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7B3" w:rsidRDefault="004627B3">
      <w:pPr>
        <w:rPr>
          <w:rFonts w:ascii="GHEA Grapalat" w:hAnsi="GHEA Grapalat"/>
          <w:sz w:val="24"/>
          <w:szCs w:val="24"/>
        </w:rPr>
      </w:pPr>
    </w:p>
    <w:p w:rsidR="004627B3" w:rsidRPr="00502397" w:rsidRDefault="004627B3" w:rsidP="000623F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        </w:t>
      </w:r>
      <w:proofErr w:type="spellStart"/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4627B3" w:rsidRPr="000F4671" w:rsidRDefault="004627B3" w:rsidP="000623F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627B3" w:rsidRPr="006D34F5" w:rsidRDefault="004627B3" w:rsidP="000623F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37E4F" w:rsidRPr="00C03B8C" w:rsidRDefault="00137E4F" w:rsidP="00137E4F">
      <w:pPr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137E4F" w:rsidRPr="00F73E2C" w:rsidRDefault="00137E4F" w:rsidP="00137E4F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F73E2C">
        <w:rPr>
          <w:rFonts w:ascii="GHEA Mariam" w:hAnsi="GHEA Mariam"/>
          <w:sz w:val="24"/>
          <w:szCs w:val="24"/>
          <w:lang w:val="hy-AM"/>
        </w:rPr>
        <w:t>Ց</w:t>
      </w:r>
      <w:r w:rsidR="00863726" w:rsidRPr="00F73E2C">
        <w:rPr>
          <w:rFonts w:ascii="GHEA Mariam" w:hAnsi="GHEA Mariam"/>
          <w:sz w:val="24"/>
          <w:szCs w:val="24"/>
          <w:lang w:val="hy-AM"/>
        </w:rPr>
        <w:t xml:space="preserve"> </w:t>
      </w:r>
      <w:r w:rsidRPr="00F73E2C">
        <w:rPr>
          <w:rFonts w:ascii="GHEA Mariam" w:hAnsi="GHEA Mariam"/>
          <w:sz w:val="24"/>
          <w:szCs w:val="24"/>
          <w:lang w:val="hy-AM"/>
        </w:rPr>
        <w:t>Ա</w:t>
      </w:r>
      <w:r w:rsidR="00863726" w:rsidRPr="00F73E2C">
        <w:rPr>
          <w:rFonts w:ascii="GHEA Mariam" w:hAnsi="GHEA Mariam"/>
          <w:sz w:val="24"/>
          <w:szCs w:val="24"/>
          <w:lang w:val="hy-AM"/>
        </w:rPr>
        <w:t xml:space="preserve"> </w:t>
      </w:r>
      <w:r w:rsidRPr="00F73E2C">
        <w:rPr>
          <w:rFonts w:ascii="GHEA Mariam" w:hAnsi="GHEA Mariam"/>
          <w:sz w:val="24"/>
          <w:szCs w:val="24"/>
          <w:lang w:val="hy-AM"/>
        </w:rPr>
        <w:t>Ն</w:t>
      </w:r>
      <w:r w:rsidR="00863726" w:rsidRPr="00F73E2C">
        <w:rPr>
          <w:rFonts w:ascii="GHEA Mariam" w:hAnsi="GHEA Mariam"/>
          <w:sz w:val="24"/>
          <w:szCs w:val="24"/>
          <w:lang w:val="hy-AM"/>
        </w:rPr>
        <w:t xml:space="preserve"> </w:t>
      </w:r>
      <w:r w:rsidRPr="00F73E2C">
        <w:rPr>
          <w:rFonts w:ascii="GHEA Mariam" w:hAnsi="GHEA Mariam"/>
          <w:sz w:val="24"/>
          <w:szCs w:val="24"/>
          <w:lang w:val="hy-AM"/>
        </w:rPr>
        <w:t>Կ</w:t>
      </w:r>
    </w:p>
    <w:p w:rsidR="00137E4F" w:rsidRPr="00F73E2C" w:rsidRDefault="00137E4F" w:rsidP="00137E4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Arial"/>
          <w:lang w:val="hy-AM"/>
        </w:rPr>
      </w:pPr>
      <w:r w:rsidRPr="00F73E2C">
        <w:rPr>
          <w:rFonts w:ascii="GHEA Mariam" w:hAnsi="GHEA Mariam" w:cs="Arial"/>
          <w:lang w:val="hy-AM"/>
        </w:rPr>
        <w:t>ԲԱՐՁՐԱԳՈՒՅՆ ԿՐԹՈՒԹՅԱՆ ՄԱՍՆԱԳԻՏՈՒԹՅՈՒՆՆԵՐԻ ԵՎ ԴՐԱՆՑ ԴԱՍԻՉՆԵՐԻ (ՆԵՐԱՌՅԱԼ ԿԱՐԳԱՎՈՐՎՈՂ ՄԱՍՆԱԳԻՏՈՒԹՅՈՒՆՆԵՐԻ ՎԵՐԱԲԵՐՅԱԼ ՀԱՏՈՒԿ ՆՇՈՒՄԸ), ԴՐԱՆՑ ՀԱՄԱՊԱՏԱՍԽԱՆ ՏՐՎՈՂ ՈՐԱԿԱՎՈՐՈՒՄՆԵՐԻ ԵՎ ԴՐԱՆՑ ՈՒՍՈՒՑՄԱՆ ՁԵՎԵՐԸ</w:t>
      </w:r>
    </w:p>
    <w:p w:rsidR="00863726" w:rsidRPr="003E2CEE" w:rsidRDefault="00863726" w:rsidP="00137E4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</w:p>
    <w:tbl>
      <w:tblPr>
        <w:tblStyle w:val="TableGrid"/>
        <w:tblW w:w="15771" w:type="dxa"/>
        <w:tblInd w:w="-856" w:type="dxa"/>
        <w:tblLook w:val="04A0" w:firstRow="1" w:lastRow="0" w:firstColumn="1" w:lastColumn="0" w:noHBand="0" w:noVBand="1"/>
      </w:tblPr>
      <w:tblGrid>
        <w:gridCol w:w="2520"/>
        <w:gridCol w:w="3021"/>
        <w:gridCol w:w="5438"/>
        <w:gridCol w:w="1760"/>
        <w:gridCol w:w="3032"/>
      </w:tblGrid>
      <w:tr w:rsidR="00137E4F" w:rsidRPr="002C29A9" w:rsidTr="000623F6">
        <w:trPr>
          <w:trHeight w:val="563"/>
        </w:trPr>
        <w:tc>
          <w:tcPr>
            <w:tcW w:w="2501" w:type="dxa"/>
            <w:shd w:val="clear" w:color="auto" w:fill="BFBFBF" w:themeFill="background1" w:themeFillShade="BF"/>
            <w:vAlign w:val="center"/>
          </w:tcPr>
          <w:p w:rsidR="00137E4F" w:rsidRPr="002C29A9" w:rsidRDefault="00137E4F" w:rsidP="000623F6">
            <w:pPr>
              <w:jc w:val="center"/>
              <w:rPr>
                <w:rFonts w:ascii="GHEA Mariam" w:hAnsi="GHEA Mariam"/>
                <w:b/>
                <w:lang w:val="hy-AM"/>
              </w:rPr>
            </w:pPr>
            <w:r w:rsidRPr="002C29A9">
              <w:rPr>
                <w:rFonts w:ascii="GHEA Mariam" w:hAnsi="GHEA Mariam"/>
                <w:b/>
                <w:lang w:val="hy-AM"/>
              </w:rPr>
              <w:t xml:space="preserve">Բնագավառ </w:t>
            </w:r>
          </w:p>
        </w:tc>
        <w:tc>
          <w:tcPr>
            <w:tcW w:w="3028" w:type="dxa"/>
            <w:shd w:val="clear" w:color="auto" w:fill="BFBFBF" w:themeFill="background1" w:themeFillShade="BF"/>
            <w:vAlign w:val="center"/>
          </w:tcPr>
          <w:p w:rsidR="00137E4F" w:rsidRPr="002C29A9" w:rsidRDefault="00137E4F" w:rsidP="000623F6">
            <w:pPr>
              <w:jc w:val="center"/>
              <w:rPr>
                <w:rFonts w:ascii="GHEA Mariam" w:hAnsi="GHEA Mariam"/>
                <w:b/>
                <w:lang w:val="hy-AM"/>
              </w:rPr>
            </w:pPr>
            <w:r w:rsidRPr="002C29A9">
              <w:rPr>
                <w:rFonts w:ascii="GHEA Mariam" w:hAnsi="GHEA Mariam"/>
                <w:b/>
                <w:lang w:val="hy-AM"/>
              </w:rPr>
              <w:t xml:space="preserve">Ոլորտ </w:t>
            </w:r>
          </w:p>
        </w:tc>
        <w:tc>
          <w:tcPr>
            <w:tcW w:w="5480" w:type="dxa"/>
            <w:shd w:val="clear" w:color="auto" w:fill="BFBFBF" w:themeFill="background1" w:themeFillShade="BF"/>
            <w:vAlign w:val="center"/>
          </w:tcPr>
          <w:p w:rsidR="00137E4F" w:rsidRPr="002C29A9" w:rsidRDefault="00137E4F" w:rsidP="000623F6">
            <w:pPr>
              <w:jc w:val="center"/>
              <w:rPr>
                <w:rFonts w:ascii="GHEA Mariam" w:hAnsi="GHEA Mariam"/>
                <w:b/>
              </w:rPr>
            </w:pPr>
            <w:r w:rsidRPr="002C29A9">
              <w:rPr>
                <w:rFonts w:ascii="GHEA Mariam" w:hAnsi="GHEA Mariam"/>
                <w:b/>
                <w:lang w:val="hy-AM"/>
              </w:rPr>
              <w:t>Մասնագիտություն</w:t>
            </w:r>
            <w:r w:rsidRPr="002C29A9">
              <w:rPr>
                <w:rFonts w:ascii="GHEA Mariam" w:hAnsi="GHEA Mariam"/>
                <w:b/>
              </w:rPr>
              <w:t>*</w:t>
            </w:r>
          </w:p>
        </w:tc>
        <w:tc>
          <w:tcPr>
            <w:tcW w:w="1712" w:type="dxa"/>
            <w:shd w:val="clear" w:color="auto" w:fill="BFBFBF" w:themeFill="background1" w:themeFillShade="BF"/>
            <w:vAlign w:val="center"/>
          </w:tcPr>
          <w:p w:rsidR="00137E4F" w:rsidRPr="002C29A9" w:rsidRDefault="00137E4F" w:rsidP="000623F6">
            <w:pPr>
              <w:jc w:val="center"/>
              <w:rPr>
                <w:rFonts w:ascii="GHEA Mariam" w:hAnsi="GHEA Mariam"/>
                <w:b/>
                <w:lang w:val="hy-AM"/>
              </w:rPr>
            </w:pPr>
            <w:r w:rsidRPr="002C29A9">
              <w:rPr>
                <w:rFonts w:ascii="GHEA Mariam" w:hAnsi="GHEA Mariam"/>
                <w:b/>
                <w:lang w:val="hy-AM"/>
              </w:rPr>
              <w:t>Որակավորում</w:t>
            </w:r>
          </w:p>
        </w:tc>
        <w:tc>
          <w:tcPr>
            <w:tcW w:w="3050" w:type="dxa"/>
            <w:shd w:val="clear" w:color="auto" w:fill="BFBFBF" w:themeFill="background1" w:themeFillShade="BF"/>
            <w:vAlign w:val="center"/>
          </w:tcPr>
          <w:p w:rsidR="00137E4F" w:rsidRPr="002C29A9" w:rsidRDefault="00137E4F" w:rsidP="000623F6">
            <w:pPr>
              <w:jc w:val="center"/>
              <w:rPr>
                <w:rFonts w:ascii="GHEA Mariam" w:hAnsi="GHEA Mariam"/>
                <w:b/>
                <w:lang w:val="hy-AM"/>
              </w:rPr>
            </w:pPr>
            <w:r w:rsidRPr="002C29A9">
              <w:rPr>
                <w:rFonts w:ascii="GHEA Mariam" w:hAnsi="GHEA Mariam"/>
                <w:b/>
                <w:lang w:val="hy-AM"/>
              </w:rPr>
              <w:t xml:space="preserve">Ուսուցման </w:t>
            </w:r>
            <w:proofErr w:type="spellStart"/>
            <w:r w:rsidRPr="002C29A9">
              <w:rPr>
                <w:rFonts w:ascii="GHEA Mariam" w:hAnsi="GHEA Mariam"/>
                <w:b/>
                <w:lang w:val="hy-AM"/>
              </w:rPr>
              <w:t>ձևերը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01 Կրթություն</w:t>
            </w: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011 Կրթություն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0111 Կրթական գիտություն</w:t>
            </w:r>
          </w:p>
        </w:tc>
        <w:tc>
          <w:tcPr>
            <w:tcW w:w="1712" w:type="dxa"/>
            <w:vMerge w:val="restart"/>
          </w:tcPr>
          <w:p w:rsidR="00137E4F" w:rsidRPr="002C29A9" w:rsidRDefault="00941FB9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>ակալավր,</w:t>
            </w:r>
          </w:p>
          <w:p w:rsidR="00137E4F" w:rsidRPr="002C29A9" w:rsidRDefault="00941FB9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941FB9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ոկտոր 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8E6491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0112 Նախադպրոցական մանկավարժություն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0113 Ընդհանուր մանկավարժություն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rPr>
          <w:trHeight w:val="637"/>
        </w:trPr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0114 Առարկայական ուղղվածությամբ մանկավարժություն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018 Կրթության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0188 Կրթության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1712" w:type="dxa"/>
          </w:tcPr>
          <w:p w:rsidR="00137E4F" w:rsidRPr="002C29A9" w:rsidRDefault="00941FB9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>ակալավր,</w:t>
            </w:r>
          </w:p>
          <w:p w:rsidR="00137E4F" w:rsidRPr="002C29A9" w:rsidRDefault="00941FB9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941FB9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ոկտոր </w:t>
            </w:r>
          </w:p>
        </w:tc>
        <w:tc>
          <w:tcPr>
            <w:tcW w:w="3050" w:type="dxa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8E6491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02 Արվեստ և հումանիտար գիտություններ</w:t>
            </w: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021 Արվեստ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0211 Տեսալսողական արվեստ և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մեդիաարտադրություն</w:t>
            </w:r>
            <w:proofErr w:type="spellEnd"/>
          </w:p>
        </w:tc>
        <w:tc>
          <w:tcPr>
            <w:tcW w:w="1712" w:type="dxa"/>
            <w:vMerge w:val="restart"/>
          </w:tcPr>
          <w:p w:rsidR="00137E4F" w:rsidRPr="002C29A9" w:rsidRDefault="001D789B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1D789B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1D789B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8E6491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 xml:space="preserve"> </w:t>
            </w: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0212 Դիզայն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0213 Կերպարվեստ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0214 Կիրառական արվեստ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0215 Երաժշտություն և կատարողական արվեստ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022 Հումանիտար գիտություններ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0221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Կրոնագիտություն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և աստվածաբանություն</w:t>
            </w:r>
          </w:p>
        </w:tc>
        <w:tc>
          <w:tcPr>
            <w:tcW w:w="1712" w:type="dxa"/>
            <w:vMerge w:val="restart"/>
          </w:tcPr>
          <w:p w:rsidR="00137E4F" w:rsidRPr="002C29A9" w:rsidRDefault="001D789B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1D789B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1D789B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8E6491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0222 Պատմություն և հնագիտություն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0223 Փիլիսոփայություն և բարոյագիտություն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rPr>
          <w:trHeight w:val="274"/>
        </w:trPr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023 Բանասիրական գիտություններ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0231 Լեզվագիտություն</w:t>
            </w:r>
          </w:p>
        </w:tc>
        <w:tc>
          <w:tcPr>
            <w:tcW w:w="1712" w:type="dxa"/>
            <w:vMerge w:val="restart"/>
          </w:tcPr>
          <w:p w:rsidR="00137E4F" w:rsidRPr="002C29A9" w:rsidRDefault="001D789B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1D789B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1D789B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0232 Բանասիրություն և լեզվաբանություն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0239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Տարածաշրջանագիտություն</w:t>
            </w:r>
            <w:proofErr w:type="spellEnd"/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028 Արվեստ և հումանիտար գիտություններ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0288 Արվեստ և հումանիտար գիտություններ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1712" w:type="dxa"/>
          </w:tcPr>
          <w:p w:rsidR="00137E4F" w:rsidRPr="002C29A9" w:rsidRDefault="001D789B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1D789B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1D789B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03 Սոցիալական գիտություններ, լրագրություն և տեղեկատվություն</w:t>
            </w: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031 Սոցիալական և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վարքաբանական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գիտություններ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0311 Տնտեսագիտություն</w:t>
            </w:r>
          </w:p>
        </w:tc>
        <w:tc>
          <w:tcPr>
            <w:tcW w:w="1712" w:type="dxa"/>
            <w:vMerge w:val="restart"/>
          </w:tcPr>
          <w:p w:rsidR="00137E4F" w:rsidRPr="002C29A9" w:rsidRDefault="001D789B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1D789B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1D789B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0312 Քաղաքագիտություն</w:t>
            </w:r>
            <w:r w:rsidRPr="002C29A9">
              <w:rPr>
                <w:rFonts w:ascii="GHEA Mariam" w:hAnsi="GHEA Mariam"/>
              </w:rPr>
              <w:t xml:space="preserve"> </w:t>
            </w:r>
            <w:r w:rsidRPr="002C29A9">
              <w:rPr>
                <w:rFonts w:ascii="GHEA Mariam" w:hAnsi="GHEA Mariam"/>
                <w:lang w:val="hy-AM"/>
              </w:rPr>
              <w:t>և հասարակագիտություն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0313 Հոգեբանություն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0314 Սոցիոլոգիա և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մշակութաբանություն</w:t>
            </w:r>
            <w:proofErr w:type="spellEnd"/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rPr>
          <w:trHeight w:val="265"/>
        </w:trPr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032 Լրագրություն և տեղեկատվություն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0321 Լրագրություն </w:t>
            </w:r>
          </w:p>
        </w:tc>
        <w:tc>
          <w:tcPr>
            <w:tcW w:w="1712" w:type="dxa"/>
            <w:vMerge w:val="restart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8E4EA2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0322 Գրադարանային, տեղեկատվական և արխիվային ուսումնասիրություններ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038 Սոցիալական գիտություններ, լրագրություն և տեղեկատվություն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0388 Սոցիալական գիտություններ, լրագրություն և տեղեկատվություն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1712" w:type="dxa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04 Գործարարություն, վարչարարություն և իրավունք</w:t>
            </w: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041 Գործարարություն և վարչարարություն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0411 Հաշվապահություն և հարկում </w:t>
            </w:r>
          </w:p>
        </w:tc>
        <w:tc>
          <w:tcPr>
            <w:tcW w:w="1712" w:type="dxa"/>
            <w:vMerge w:val="restart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8E4EA2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0412 Ֆինանսներ, բանկային գործ և ապահովագրություն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0413 Կառավարում և վարչարարություն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rPr>
          <w:trHeight w:val="269"/>
        </w:trPr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0414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Շուկայագիտություն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և գովազդ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rPr>
          <w:trHeight w:val="245"/>
        </w:trPr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0416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Առևտրային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հարաբերություններ (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կոմերցիա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>)</w:t>
            </w:r>
            <w:r w:rsidRPr="002C29A9">
              <w:rPr>
                <w:rFonts w:ascii="GHEA Mariam" w:hAnsi="GHEA Mariam"/>
                <w:highlight w:val="cyan"/>
                <w:lang w:val="hy-AM"/>
              </w:rPr>
              <w:t xml:space="preserve"> 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rPr>
          <w:trHeight w:val="546"/>
        </w:trPr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042 Իրավունք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</w:rPr>
            </w:pPr>
            <w:r w:rsidRPr="002C29A9">
              <w:rPr>
                <w:rFonts w:ascii="GHEA Mariam" w:hAnsi="GHEA Mariam"/>
                <w:lang w:val="hy-AM"/>
              </w:rPr>
              <w:t>0421 Իրավունք</w:t>
            </w:r>
          </w:p>
        </w:tc>
        <w:tc>
          <w:tcPr>
            <w:tcW w:w="1712" w:type="dxa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rPr>
          <w:trHeight w:val="546"/>
        </w:trPr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048 Գործարարություն, վարչարարություն և իրավունք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0488 Գործարարություն, վարչարարություն և իրավունք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1712" w:type="dxa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rPr>
          <w:trHeight w:val="248"/>
        </w:trPr>
        <w:tc>
          <w:tcPr>
            <w:tcW w:w="2501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05 Բնական գիտություններ, մաթեմատիկա և վիճակագրություն</w:t>
            </w: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051 Կյանքի մասին գիտություններ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0511 Կենսաբանություն</w:t>
            </w:r>
          </w:p>
        </w:tc>
        <w:tc>
          <w:tcPr>
            <w:tcW w:w="1712" w:type="dxa"/>
            <w:vMerge w:val="restart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0512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Կենսաքիմիա</w:t>
            </w:r>
            <w:proofErr w:type="spellEnd"/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052 Շրջակա միջավայրի գիտություններ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0521 Բնապահպանական գիտություններ</w:t>
            </w:r>
          </w:p>
        </w:tc>
        <w:tc>
          <w:tcPr>
            <w:tcW w:w="1712" w:type="dxa"/>
            <w:vMerge w:val="restart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8E4EA2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0522 Բնական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էկոհամակարգեր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և վայրի բնություն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053 Բնական գիտություններ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0531 Քիմիա</w:t>
            </w:r>
          </w:p>
        </w:tc>
        <w:tc>
          <w:tcPr>
            <w:tcW w:w="1712" w:type="dxa"/>
            <w:vMerge w:val="restart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0532 Գիտություններ Երկրի մասին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0533 Ֆիզիկա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054 Մաթեմատիկա և վիճակագրություն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0541 Մաթեմատիկա</w:t>
            </w:r>
          </w:p>
        </w:tc>
        <w:tc>
          <w:tcPr>
            <w:tcW w:w="1712" w:type="dxa"/>
            <w:vMerge w:val="restart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0542 Վիճակագրություն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058 Բնական գիտություններ, մաթեմատիկա և վիճակագրություն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0588 Բնական գիտություններ, մաթեմատիկա և վիճակագրություն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1712" w:type="dxa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rPr>
          <w:trHeight w:val="614"/>
        </w:trPr>
        <w:tc>
          <w:tcPr>
            <w:tcW w:w="2501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06 Տեղեկատվական և հաղորդակցական տեխնոլոգիաներ</w:t>
            </w: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061 Տեղեկատվական և հաղորդակցական տեխնոլոգիաներ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0612 Տվյալների բազաների և ցանցերի նախագծում և կառավարում</w:t>
            </w:r>
          </w:p>
        </w:tc>
        <w:tc>
          <w:tcPr>
            <w:tcW w:w="1712" w:type="dxa"/>
            <w:vMerge w:val="restart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8E4EA2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0613 Ծրագրային ապահովման և հավելվածների մշակում և վերլուծություն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0619 Արհեստական բանականություն</w:t>
            </w:r>
          </w:p>
        </w:tc>
        <w:tc>
          <w:tcPr>
            <w:tcW w:w="1712" w:type="dxa"/>
            <w:vMerge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068 Տեղեկատվական և հաղորդակցական տեխնոլոգիաներ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5480" w:type="dxa"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0688 Տեղեկատվական և հաղորդակցական տեխնոլոգիաներ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1712" w:type="dxa"/>
            <w:tcBorders>
              <w:bottom w:val="single" w:sz="4" w:space="0" w:color="auto"/>
            </w:tcBorders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07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Ճարտարագի-տություն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>, արդյունաբերություն և շինարարություն</w:t>
            </w: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071 Ճարտարագիտություն 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0711 Քիմիական տեխնոլոգիա</w:t>
            </w:r>
          </w:p>
        </w:tc>
        <w:tc>
          <w:tcPr>
            <w:tcW w:w="1712" w:type="dxa"/>
            <w:vMerge w:val="restart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0712 Շրջակա միջավայրի պաշտպանության տեխնոլոգիա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0713 Էլեկտրականություն և էներգետիկա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0714 Էլեկտրոնիկա և ավտոմատացում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0715 Մեխանիկա և մետաղի մշակում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8E4EA2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0716 Ցամաքային, ջրային և օդային համակարգեր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072 Արդյունաբերություն և վերամշակում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0721 Պարենամթերքի տեխնոլոգիա</w:t>
            </w:r>
          </w:p>
        </w:tc>
        <w:tc>
          <w:tcPr>
            <w:tcW w:w="1712" w:type="dxa"/>
            <w:vMerge w:val="restart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0722 Նյութերի արտադրություն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0723 Տեքստիլ արտադրություն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0724 Հանքարդյունաբերություն և արդյունահանում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073 Ճարտարապետություն և շինարարություն 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pStyle w:val="CommentText"/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sz w:val="22"/>
                <w:szCs w:val="22"/>
                <w:lang w:val="hy-AM"/>
              </w:rPr>
              <w:t>0731 Ճարտարապետություն, քաղաքային և տարածական պլանավորում</w:t>
            </w:r>
          </w:p>
        </w:tc>
        <w:tc>
          <w:tcPr>
            <w:tcW w:w="1712" w:type="dxa"/>
            <w:vMerge w:val="restart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>ակալավր</w:t>
            </w:r>
            <w:r w:rsidR="00137E4F" w:rsidRPr="002C29A9">
              <w:rPr>
                <w:rFonts w:ascii="GHEA Mariam" w:hAnsi="GHEA Mariam"/>
              </w:rPr>
              <w:t>,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</w:rPr>
            </w:pPr>
            <w:r w:rsidRPr="002C29A9">
              <w:rPr>
                <w:rFonts w:ascii="GHEA Mariam" w:hAnsi="GHEA Mariam"/>
                <w:lang w:val="hy-AM"/>
              </w:rPr>
              <w:t>0732 Շինարարական և քաղաքացիական ճարտարագիտություն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078 Ճարտարագիտություն, արդյունաբերություն և շինարարություն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0788 Ճարտարագիտություն, արդյունաբերություն և շինարարություն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1712" w:type="dxa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08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Գյուղատնտեսու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-թյուն,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անտառտնտեսություն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>, ձկնային տնտեսություն և անասնաբուժություն</w:t>
            </w:r>
          </w:p>
        </w:tc>
        <w:tc>
          <w:tcPr>
            <w:tcW w:w="3028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081 Գյուղատնտեսություն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0811 Ագրոնոմիա և անասնաբուծություն</w:t>
            </w:r>
          </w:p>
        </w:tc>
        <w:tc>
          <w:tcPr>
            <w:tcW w:w="1712" w:type="dxa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082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Անտառտնտեսություն</w:t>
            </w:r>
            <w:proofErr w:type="spellEnd"/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0821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Անտառտնտեսություն</w:t>
            </w:r>
            <w:proofErr w:type="spellEnd"/>
          </w:p>
        </w:tc>
        <w:tc>
          <w:tcPr>
            <w:tcW w:w="1712" w:type="dxa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083 Ձկնային տնտեսություն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highlight w:val="yellow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0831 Ձկնային տնտեսություն</w:t>
            </w:r>
          </w:p>
        </w:tc>
        <w:tc>
          <w:tcPr>
            <w:tcW w:w="1712" w:type="dxa"/>
          </w:tcPr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բակալավր,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մագիստրոս, </w:t>
            </w:r>
          </w:p>
          <w:p w:rsidR="00137E4F" w:rsidRPr="002C29A9" w:rsidRDefault="000623F6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դոկտոր</w:t>
            </w:r>
          </w:p>
        </w:tc>
        <w:tc>
          <w:tcPr>
            <w:tcW w:w="3050" w:type="dxa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084 Անասնաբուժություն</w:t>
            </w:r>
          </w:p>
        </w:tc>
        <w:tc>
          <w:tcPr>
            <w:tcW w:w="5480" w:type="dxa"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</w:rPr>
            </w:pPr>
            <w:r w:rsidRPr="002C29A9">
              <w:rPr>
                <w:rFonts w:ascii="GHEA Mariam" w:hAnsi="GHEA Mariam"/>
                <w:lang w:val="hy-AM"/>
              </w:rPr>
              <w:t>0841 Անասնաբուժություն</w:t>
            </w:r>
          </w:p>
        </w:tc>
        <w:tc>
          <w:tcPr>
            <w:tcW w:w="1712" w:type="dxa"/>
            <w:tcBorders>
              <w:bottom w:val="single" w:sz="4" w:space="0" w:color="auto"/>
            </w:tcBorders>
          </w:tcPr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բակալավր, 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մագիստրոս, 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դոկտոր</w:t>
            </w: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088 Գյուղատնտեսություն,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անտառտնտեսություն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, ձկնային տնտեսություն և անասնաբուժություն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5480" w:type="dxa"/>
            <w:tcBorders>
              <w:bottom w:val="single" w:sz="4" w:space="0" w:color="auto"/>
            </w:tcBorders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0888 Գյուղատնտեսություն,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անտառտնտեսություն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, ձկնային տնտեսություն և անասնաբուժություն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1712" w:type="dxa"/>
            <w:tcBorders>
              <w:bottom w:val="single" w:sz="4" w:space="0" w:color="auto"/>
            </w:tcBorders>
          </w:tcPr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բակալավր, 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մագիստրոս, 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դոկտոր</w:t>
            </w: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402E72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rPr>
          <w:trHeight w:val="523"/>
        </w:trPr>
        <w:tc>
          <w:tcPr>
            <w:tcW w:w="2501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09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Առողջապահու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>-թյուն և սոցիալական պաշտպանություն</w:t>
            </w: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091 Առողջապահություն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0911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Ստոմատոլոգիա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>*</w:t>
            </w:r>
            <w:r w:rsidRPr="002C29A9">
              <w:rPr>
                <w:rFonts w:ascii="GHEA Mariam" w:hAnsi="GHEA Mariam"/>
              </w:rPr>
              <w:t>*</w:t>
            </w:r>
          </w:p>
        </w:tc>
        <w:tc>
          <w:tcPr>
            <w:tcW w:w="1712" w:type="dxa"/>
          </w:tcPr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>ժիշկ ստոմատոլոգ,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rPr>
          <w:trHeight w:val="191"/>
        </w:trPr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</w:rPr>
            </w:pPr>
            <w:r w:rsidRPr="002C29A9">
              <w:rPr>
                <w:rFonts w:ascii="GHEA Mariam" w:hAnsi="GHEA Mariam"/>
                <w:lang w:val="hy-AM"/>
              </w:rPr>
              <w:t>0912 Բժշկություն*</w:t>
            </w:r>
            <w:r w:rsidRPr="002C29A9">
              <w:rPr>
                <w:rFonts w:ascii="GHEA Mariam" w:hAnsi="GHEA Mariam"/>
              </w:rPr>
              <w:t>*</w:t>
            </w:r>
          </w:p>
        </w:tc>
        <w:tc>
          <w:tcPr>
            <w:tcW w:w="1712" w:type="dxa"/>
          </w:tcPr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>ժիշկ,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</w:rPr>
            </w:pPr>
            <w:r w:rsidRPr="002C29A9">
              <w:rPr>
                <w:rFonts w:ascii="GHEA Mariam" w:hAnsi="GHEA Mariam"/>
                <w:lang w:val="hy-AM"/>
              </w:rPr>
              <w:t>0913 Բուժքույրական գործ և մանկաբարձություն*</w:t>
            </w:r>
            <w:r w:rsidRPr="002C29A9">
              <w:rPr>
                <w:rFonts w:ascii="GHEA Mariam" w:hAnsi="GHEA Mariam"/>
              </w:rPr>
              <w:t>*</w:t>
            </w:r>
          </w:p>
        </w:tc>
        <w:tc>
          <w:tcPr>
            <w:tcW w:w="1712" w:type="dxa"/>
            <w:vMerge w:val="restart"/>
          </w:tcPr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բ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ակալավր, 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ագիստրոս, 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դ</w:t>
            </w:r>
            <w:r w:rsidR="00137E4F" w:rsidRPr="002C29A9">
              <w:rPr>
                <w:rFonts w:ascii="GHEA Mariam" w:hAnsi="GHEA Mariam"/>
                <w:lang w:val="hy-AM"/>
              </w:rPr>
              <w:t>ոկտոր</w:t>
            </w: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8E4EA2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0914 Բժշկական ախտորոշման և խնամքի տեխնոլոգիաներ**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0915 </w:t>
            </w:r>
            <w:proofErr w:type="spellStart"/>
            <w:r w:rsidRPr="002C29A9">
              <w:rPr>
                <w:rFonts w:ascii="GHEA Mariam" w:hAnsi="GHEA Mariam" w:cs="Arial"/>
                <w:color w:val="333333"/>
                <w:sz w:val="24"/>
                <w:szCs w:val="24"/>
                <w:lang w:val="hy-AM"/>
              </w:rPr>
              <w:t>Հարբժշկական</w:t>
            </w:r>
            <w:proofErr w:type="spellEnd"/>
            <w:r w:rsidRPr="002C29A9">
              <w:rPr>
                <w:rFonts w:ascii="GHEA Mariam" w:hAnsi="GHEA Mariam" w:cs="Arial"/>
                <w:color w:val="333333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C29A9">
              <w:rPr>
                <w:rFonts w:ascii="GHEA Mariam" w:hAnsi="GHEA Mariam" w:cs="Arial"/>
                <w:color w:val="333333"/>
                <w:sz w:val="24"/>
                <w:szCs w:val="24"/>
                <w:lang w:val="hy-AM"/>
              </w:rPr>
              <w:t>թերապիաներ</w:t>
            </w:r>
            <w:proofErr w:type="spellEnd"/>
            <w:r w:rsidRPr="002C29A9">
              <w:rPr>
                <w:rFonts w:ascii="GHEA Mariam" w:hAnsi="GHEA Mariam" w:cs="Arial"/>
                <w:color w:val="333333"/>
                <w:sz w:val="24"/>
                <w:szCs w:val="24"/>
                <w:lang w:val="hy-AM"/>
              </w:rPr>
              <w:t xml:space="preserve"> և վերականգնում</w:t>
            </w:r>
            <w:r w:rsidRPr="002C29A9">
              <w:rPr>
                <w:rFonts w:ascii="GHEA Mariam" w:hAnsi="GHEA Mariam"/>
                <w:lang w:val="hy-AM"/>
              </w:rPr>
              <w:t xml:space="preserve"> **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0916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Ֆարմացիա</w:t>
            </w:r>
            <w:proofErr w:type="spellEnd"/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5D4614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0919 Հանրային առողջություն և առողջապահություն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092 Սոցիալական պաշտպանություն և սոցիալական աշխատանք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0921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Տարեցների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և հաշմանդամ մեծահասակների խնամք</w:t>
            </w:r>
          </w:p>
        </w:tc>
        <w:tc>
          <w:tcPr>
            <w:tcW w:w="1712" w:type="dxa"/>
            <w:vMerge w:val="restart"/>
          </w:tcPr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բակալավր, 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մագիստրոս, 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դոկտոր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8E4EA2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0922 Երեխաների և երիտասարդների խնամքի ծառայություններ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0923 Սոցիալական աշխատանք և խորհրդատվություն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098 Առողջապահություն և սոցիալական պաշտպանություն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0988 Առողջապահություն և սոցիալական պաշտպանություն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1712" w:type="dxa"/>
          </w:tcPr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բակալավր, 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մագիստրոս, 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դոկտոր</w:t>
            </w:r>
          </w:p>
        </w:tc>
        <w:tc>
          <w:tcPr>
            <w:tcW w:w="3050" w:type="dxa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5D4614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rPr>
          <w:trHeight w:val="373"/>
        </w:trPr>
        <w:tc>
          <w:tcPr>
            <w:tcW w:w="2501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10 Ծառայություններ</w:t>
            </w: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101 Անհատական ծառայություններ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1013 Կացության և հանրային սննդի կազմակերպում </w:t>
            </w:r>
          </w:p>
        </w:tc>
        <w:tc>
          <w:tcPr>
            <w:tcW w:w="1712" w:type="dxa"/>
            <w:vMerge w:val="restart"/>
          </w:tcPr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բակալավր,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մագիստրոս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5D4614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1014 Սպորտ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1015 Ճանապարհորդություն, զբոսաշրջություն և հանգիստ 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 w:val="restart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103 Անվտանգության ծառայություններ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1031 Ռազմական գործ և պաշտպանություն</w:t>
            </w:r>
          </w:p>
        </w:tc>
        <w:tc>
          <w:tcPr>
            <w:tcW w:w="1712" w:type="dxa"/>
            <w:vMerge w:val="restart"/>
          </w:tcPr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բակալավր, 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մագիստրոս, 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դոկտոր</w:t>
            </w:r>
          </w:p>
        </w:tc>
        <w:tc>
          <w:tcPr>
            <w:tcW w:w="3050" w:type="dxa"/>
            <w:vMerge w:val="restart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5D4614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1032 Հանրային անվտանգություն</w:t>
            </w:r>
          </w:p>
        </w:tc>
        <w:tc>
          <w:tcPr>
            <w:tcW w:w="1712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50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104 Տրանսպորտային ծառայություններ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1041 Տրանսպորտային ծառայություններ</w:t>
            </w:r>
          </w:p>
        </w:tc>
        <w:tc>
          <w:tcPr>
            <w:tcW w:w="1712" w:type="dxa"/>
          </w:tcPr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բակալավր, 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մագիստրոս </w:t>
            </w:r>
          </w:p>
        </w:tc>
        <w:tc>
          <w:tcPr>
            <w:tcW w:w="3050" w:type="dxa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5D4614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  <w:tr w:rsidR="00137E4F" w:rsidRPr="002C29A9" w:rsidTr="000623F6">
        <w:tc>
          <w:tcPr>
            <w:tcW w:w="2501" w:type="dxa"/>
            <w:vMerge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3028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108 Ծառայություններ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5480" w:type="dxa"/>
          </w:tcPr>
          <w:p w:rsidR="00137E4F" w:rsidRPr="002C29A9" w:rsidRDefault="00137E4F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1088 Ծառայություններ բնագավառի </w:t>
            </w:r>
            <w:proofErr w:type="spellStart"/>
            <w:r w:rsidRPr="002C29A9">
              <w:rPr>
                <w:rFonts w:ascii="GHEA Mariam" w:hAnsi="GHEA Mariam"/>
                <w:lang w:val="hy-AM"/>
              </w:rPr>
              <w:t>միջոլորտային</w:t>
            </w:r>
            <w:proofErr w:type="spellEnd"/>
            <w:r w:rsidRPr="002C29A9">
              <w:rPr>
                <w:rFonts w:ascii="GHEA Mariam" w:hAnsi="GHEA Mariam"/>
                <w:lang w:val="hy-AM"/>
              </w:rPr>
              <w:t xml:space="preserve"> ուսումնասիրություններ</w:t>
            </w:r>
          </w:p>
        </w:tc>
        <w:tc>
          <w:tcPr>
            <w:tcW w:w="1712" w:type="dxa"/>
          </w:tcPr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 xml:space="preserve">բակալավր, 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մագիստրոս</w:t>
            </w:r>
          </w:p>
          <w:p w:rsidR="00137E4F" w:rsidRPr="002C29A9" w:rsidRDefault="007C288A" w:rsidP="000623F6">
            <w:pPr>
              <w:rPr>
                <w:rFonts w:ascii="GHEA Mariam" w:hAnsi="GHEA Mariam"/>
                <w:lang w:val="hy-AM"/>
              </w:rPr>
            </w:pPr>
            <w:r w:rsidRPr="002C29A9">
              <w:rPr>
                <w:rFonts w:ascii="GHEA Mariam" w:hAnsi="GHEA Mariam"/>
                <w:lang w:val="hy-AM"/>
              </w:rPr>
              <w:t>դոկտոր</w:t>
            </w:r>
          </w:p>
        </w:tc>
        <w:tc>
          <w:tcPr>
            <w:tcW w:w="3050" w:type="dxa"/>
          </w:tcPr>
          <w:p w:rsidR="00137E4F" w:rsidRPr="002C29A9" w:rsidRDefault="00CC102D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լ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րիվ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  <w:r w:rsidR="00137E4F" w:rsidRPr="002C29A9">
              <w:rPr>
                <w:rFonts w:ascii="GHEA Mariam" w:hAnsi="GHEA Mariam"/>
                <w:lang w:val="hy-AM"/>
              </w:rPr>
              <w:t>,</w:t>
            </w:r>
          </w:p>
          <w:p w:rsidR="00137E4F" w:rsidRPr="002C29A9" w:rsidRDefault="005D4614" w:rsidP="000623F6">
            <w:pPr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մ</w:t>
            </w:r>
            <w:r w:rsidR="00137E4F" w:rsidRPr="002C29A9">
              <w:rPr>
                <w:rFonts w:ascii="GHEA Mariam" w:hAnsi="GHEA Mariam"/>
                <w:lang w:val="hy-AM"/>
              </w:rPr>
              <w:t xml:space="preserve">ասնակի </w:t>
            </w:r>
            <w:proofErr w:type="spellStart"/>
            <w:r w:rsidR="00137E4F" w:rsidRPr="002C29A9">
              <w:rPr>
                <w:rFonts w:ascii="GHEA Mariam" w:hAnsi="GHEA Mariam"/>
                <w:lang w:val="hy-AM"/>
              </w:rPr>
              <w:t>բեռնվածությամբ</w:t>
            </w:r>
            <w:proofErr w:type="spellEnd"/>
          </w:p>
        </w:tc>
      </w:tr>
    </w:tbl>
    <w:p w:rsidR="00137E4F" w:rsidRPr="002C29A9" w:rsidRDefault="00137E4F" w:rsidP="00137E4F">
      <w:pPr>
        <w:jc w:val="center"/>
        <w:rPr>
          <w:rFonts w:ascii="GHEA Mariam" w:hAnsi="GHEA Mariam"/>
          <w:b/>
          <w:sz w:val="24"/>
          <w:szCs w:val="24"/>
        </w:rPr>
      </w:pPr>
      <w:proofErr w:type="spellStart"/>
      <w:r w:rsidRPr="002C29A9">
        <w:rPr>
          <w:rFonts w:ascii="GHEA Mariam" w:hAnsi="GHEA Mariam"/>
          <w:b/>
          <w:sz w:val="24"/>
          <w:szCs w:val="24"/>
        </w:rPr>
        <w:t>Ծանոթագրություն</w:t>
      </w:r>
      <w:proofErr w:type="spellEnd"/>
    </w:p>
    <w:p w:rsidR="00137E4F" w:rsidRPr="00197F51" w:rsidRDefault="00137E4F" w:rsidP="00137E4F">
      <w:pPr>
        <w:pStyle w:val="BalloonText"/>
        <w:numPr>
          <w:ilvl w:val="0"/>
          <w:numId w:val="7"/>
        </w:numPr>
        <w:jc w:val="both"/>
        <w:rPr>
          <w:rFonts w:ascii="GHEA Mariam" w:hAnsi="GHEA Mariam"/>
          <w:sz w:val="20"/>
          <w:szCs w:val="20"/>
          <w:lang w:val="hy-AM"/>
        </w:rPr>
      </w:pPr>
      <w:r w:rsidRPr="00197F51">
        <w:rPr>
          <w:rFonts w:ascii="GHEA Mariam" w:hAnsi="GHEA Mariam"/>
          <w:b/>
          <w:i/>
          <w:sz w:val="20"/>
          <w:szCs w:val="20"/>
          <w:lang w:val="hy-AM"/>
        </w:rPr>
        <w:t xml:space="preserve">*Մասնագիտություն՝ </w:t>
      </w:r>
      <w:proofErr w:type="spellStart"/>
      <w:r w:rsidRPr="00197F51">
        <w:rPr>
          <w:rFonts w:ascii="GHEA Mariam" w:hAnsi="GHEA Mariam"/>
          <w:i/>
          <w:sz w:val="20"/>
          <w:szCs w:val="20"/>
        </w:rPr>
        <w:t>սույն</w:t>
      </w:r>
      <w:proofErr w:type="spellEnd"/>
      <w:r w:rsidRPr="00197F51">
        <w:rPr>
          <w:rFonts w:ascii="GHEA Mariam" w:hAnsi="GHEA Mariam"/>
          <w:i/>
          <w:sz w:val="20"/>
          <w:szCs w:val="20"/>
        </w:rPr>
        <w:t xml:space="preserve"> </w:t>
      </w:r>
      <w:proofErr w:type="spellStart"/>
      <w:r w:rsidRPr="00197F51">
        <w:rPr>
          <w:rFonts w:ascii="GHEA Mariam" w:hAnsi="GHEA Mariam"/>
          <w:i/>
          <w:sz w:val="20"/>
          <w:szCs w:val="20"/>
        </w:rPr>
        <w:t>որոշման</w:t>
      </w:r>
      <w:proofErr w:type="spellEnd"/>
      <w:r w:rsidRPr="00197F51">
        <w:rPr>
          <w:rFonts w:ascii="GHEA Mariam" w:hAnsi="GHEA Mariam"/>
          <w:i/>
          <w:sz w:val="20"/>
          <w:szCs w:val="20"/>
        </w:rPr>
        <w:t xml:space="preserve"> </w:t>
      </w:r>
      <w:proofErr w:type="spellStart"/>
      <w:r w:rsidRPr="00197F51">
        <w:rPr>
          <w:rFonts w:ascii="GHEA Mariam" w:hAnsi="GHEA Mariam"/>
          <w:i/>
          <w:sz w:val="20"/>
          <w:szCs w:val="20"/>
        </w:rPr>
        <w:t>իմաստով</w:t>
      </w:r>
      <w:proofErr w:type="spellEnd"/>
      <w:r w:rsidRPr="00197F51">
        <w:rPr>
          <w:rFonts w:ascii="GHEA Mariam" w:hAnsi="GHEA Mariam"/>
          <w:b/>
          <w:i/>
          <w:sz w:val="20"/>
          <w:szCs w:val="20"/>
        </w:rPr>
        <w:t xml:space="preserve"> </w:t>
      </w:r>
      <w:r w:rsidRPr="00197F51">
        <w:rPr>
          <w:rFonts w:ascii="GHEA Mariam" w:hAnsi="GHEA Mariam"/>
          <w:i/>
          <w:sz w:val="20"/>
          <w:szCs w:val="20"/>
          <w:lang w:val="hy-AM"/>
        </w:rPr>
        <w:t>պետության կողմից հաստատված բարձրագույն կրթության տիրույթ, որը բնութագրում է շրջանավարտի մասնագիտական գործունեության լայն շրջանակը, տալիս է նրա մասնագիտական զբաղվածության սահմանները և միավորում է մեկ կամ մի քանի կրթական ծրագ</w:t>
      </w:r>
      <w:r w:rsidR="005D4614">
        <w:rPr>
          <w:rFonts w:ascii="GHEA Mariam" w:hAnsi="GHEA Mariam"/>
          <w:i/>
          <w:sz w:val="20"/>
          <w:szCs w:val="20"/>
          <w:lang w:val="hy-AM"/>
        </w:rPr>
        <w:t>իր</w:t>
      </w:r>
      <w:r w:rsidRPr="00197F51">
        <w:rPr>
          <w:rFonts w:ascii="GHEA Mariam" w:hAnsi="GHEA Mariam"/>
          <w:sz w:val="20"/>
          <w:szCs w:val="20"/>
          <w:lang w:val="hy-AM"/>
        </w:rPr>
        <w:t>։</w:t>
      </w:r>
    </w:p>
    <w:p w:rsidR="00137E4F" w:rsidRPr="00197F51" w:rsidRDefault="00137E4F" w:rsidP="00137E4F">
      <w:pPr>
        <w:jc w:val="both"/>
        <w:rPr>
          <w:rFonts w:ascii="GHEA Mariam" w:hAnsi="GHEA Mariam"/>
          <w:b/>
          <w:i/>
          <w:sz w:val="20"/>
          <w:szCs w:val="20"/>
          <w:lang w:val="hy-AM"/>
        </w:rPr>
      </w:pPr>
    </w:p>
    <w:p w:rsidR="00137E4F" w:rsidRPr="00197F51" w:rsidRDefault="00137E4F" w:rsidP="00137E4F">
      <w:pPr>
        <w:pStyle w:val="ListParagraph"/>
        <w:numPr>
          <w:ilvl w:val="0"/>
          <w:numId w:val="7"/>
        </w:numPr>
        <w:jc w:val="both"/>
        <w:rPr>
          <w:rFonts w:ascii="GHEA Mariam" w:hAnsi="GHEA Mariam"/>
          <w:b/>
          <w:i/>
          <w:sz w:val="20"/>
          <w:szCs w:val="20"/>
          <w:lang w:val="hy-AM"/>
        </w:rPr>
      </w:pPr>
      <w:r w:rsidRPr="00197F51">
        <w:rPr>
          <w:rFonts w:ascii="GHEA Mariam" w:hAnsi="GHEA Mariam"/>
          <w:b/>
          <w:i/>
          <w:sz w:val="20"/>
          <w:szCs w:val="20"/>
          <w:lang w:val="hy-AM"/>
        </w:rPr>
        <w:t>**Կ</w:t>
      </w:r>
      <w:r w:rsidRPr="00197F51">
        <w:rPr>
          <w:rStyle w:val="Strong"/>
          <w:rFonts w:ascii="GHEA Mariam" w:hAnsi="GHEA Mariam" w:cs="Arial"/>
          <w:i/>
          <w:color w:val="333333"/>
          <w:sz w:val="20"/>
          <w:szCs w:val="20"/>
          <w:shd w:val="clear" w:color="auto" w:fill="FFFFFF"/>
          <w:lang w:val="hy-AM"/>
        </w:rPr>
        <w:t>արգավորվող մասնագիտություն՝</w:t>
      </w:r>
      <w:r w:rsidRPr="00197F51">
        <w:rPr>
          <w:rFonts w:ascii="Calibri" w:hAnsi="Calibri" w:cs="Calibri"/>
          <w:b/>
          <w:i/>
          <w:color w:val="333333"/>
          <w:sz w:val="20"/>
          <w:szCs w:val="20"/>
          <w:shd w:val="clear" w:color="auto" w:fill="FFFFFF"/>
          <w:lang w:val="hy-AM"/>
        </w:rPr>
        <w:t> </w:t>
      </w:r>
      <w:r w:rsidRPr="00197F51">
        <w:rPr>
          <w:rFonts w:ascii="GHEA Mariam" w:hAnsi="GHEA Mariam" w:cs="Arial"/>
          <w:i/>
          <w:color w:val="333333"/>
          <w:sz w:val="20"/>
          <w:szCs w:val="20"/>
          <w:shd w:val="clear" w:color="auto" w:fill="FFFFFF"/>
          <w:lang w:val="hy-AM"/>
        </w:rPr>
        <w:t>ինքնուրույն մասնագիտական գործունեություն ծավալելու համար օրենսդրությամբ սահմանված կարգով և չափանիշներին համապատասխան</w:t>
      </w:r>
      <w:r w:rsidR="00CC102D">
        <w:rPr>
          <w:rFonts w:ascii="GHEA Mariam" w:hAnsi="GHEA Mariam" w:cs="Arial"/>
          <w:i/>
          <w:color w:val="333333"/>
          <w:sz w:val="20"/>
          <w:szCs w:val="20"/>
          <w:shd w:val="clear" w:color="auto" w:fill="FFFFFF"/>
          <w:lang w:val="hy-AM"/>
        </w:rPr>
        <w:t>՝</w:t>
      </w:r>
      <w:r w:rsidRPr="00197F51">
        <w:rPr>
          <w:rFonts w:ascii="GHEA Mariam" w:hAnsi="GHEA Mariam" w:cs="Arial"/>
          <w:i/>
          <w:color w:val="333333"/>
          <w:sz w:val="20"/>
          <w:szCs w:val="20"/>
          <w:shd w:val="clear" w:color="auto" w:fill="FFFFFF"/>
          <w:lang w:val="hy-AM"/>
        </w:rPr>
        <w:t xml:space="preserve"> </w:t>
      </w:r>
      <w:proofErr w:type="spellStart"/>
      <w:r w:rsidRPr="00197F51">
        <w:rPr>
          <w:rFonts w:ascii="GHEA Mariam" w:hAnsi="GHEA Mariam" w:cs="Arial"/>
          <w:i/>
          <w:color w:val="333333"/>
          <w:sz w:val="20"/>
          <w:szCs w:val="20"/>
          <w:shd w:val="clear" w:color="auto" w:fill="FFFFFF"/>
          <w:lang w:val="hy-AM"/>
        </w:rPr>
        <w:t>հետավարտական</w:t>
      </w:r>
      <w:proofErr w:type="spellEnd"/>
      <w:r w:rsidRPr="00197F51">
        <w:rPr>
          <w:rFonts w:ascii="GHEA Mariam" w:hAnsi="GHEA Mariam" w:cs="Arial"/>
          <w:i/>
          <w:color w:val="333333"/>
          <w:sz w:val="20"/>
          <w:szCs w:val="20"/>
          <w:shd w:val="clear" w:color="auto" w:fill="FFFFFF"/>
          <w:lang w:val="hy-AM"/>
        </w:rPr>
        <w:t xml:space="preserve"> լրացուցիչ ուսումնառության պահանջներ և աշխատանքի փորձառություն պահանջող մասնագիտություն</w:t>
      </w:r>
      <w:r w:rsidRPr="00197F51">
        <w:rPr>
          <w:rFonts w:ascii="GHEA Mariam" w:hAnsi="GHEA Mariam" w:cs="Times New Roman"/>
          <w:i/>
          <w:color w:val="333333"/>
          <w:sz w:val="20"/>
          <w:szCs w:val="20"/>
          <w:shd w:val="clear" w:color="auto" w:fill="FFFFFF"/>
          <w:lang w:val="hy-AM"/>
        </w:rPr>
        <w:t>:</w:t>
      </w:r>
    </w:p>
    <w:p w:rsidR="00B52FEA" w:rsidRPr="00137E4F" w:rsidRDefault="00B52FEA">
      <w:pPr>
        <w:rPr>
          <w:rFonts w:ascii="GHEA Grapalat" w:hAnsi="GHEA Grapalat"/>
          <w:sz w:val="24"/>
          <w:szCs w:val="24"/>
          <w:lang w:val="hy-AM"/>
        </w:rPr>
      </w:pPr>
    </w:p>
    <w:p w:rsidR="0077588B" w:rsidRPr="003A20D2" w:rsidRDefault="007758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="000C5992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7588B" w:rsidRPr="003A20D2" w:rsidRDefault="0077588B" w:rsidP="000623F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0C5992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7588B" w:rsidRPr="003A20D2" w:rsidRDefault="0077588B" w:rsidP="000623F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0C5992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52FEA" w:rsidRPr="00137E4F" w:rsidRDefault="00B52FEA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B52FEA" w:rsidRPr="00137E4F" w:rsidSect="00137E4F">
      <w:pgSz w:w="16838" w:h="11906" w:orient="landscape" w:code="9"/>
      <w:pgMar w:top="1134" w:right="1134" w:bottom="567" w:left="1530" w:header="709" w:footer="403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D4F74"/>
    <w:multiLevelType w:val="hybridMultilevel"/>
    <w:tmpl w:val="3E8CD878"/>
    <w:lvl w:ilvl="0" w:tplc="68DE8B3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E58E3"/>
    <w:multiLevelType w:val="hybridMultilevel"/>
    <w:tmpl w:val="DED4225A"/>
    <w:lvl w:ilvl="0" w:tplc="507AEE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EAB71CF"/>
    <w:multiLevelType w:val="hybridMultilevel"/>
    <w:tmpl w:val="C652EA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E31C1"/>
    <w:multiLevelType w:val="hybridMultilevel"/>
    <w:tmpl w:val="B36CCCAC"/>
    <w:lvl w:ilvl="0" w:tplc="95B6D7E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8B4817"/>
    <w:multiLevelType w:val="hybridMultilevel"/>
    <w:tmpl w:val="6F0CB4D8"/>
    <w:lvl w:ilvl="0" w:tplc="ED183A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DE5DD3"/>
    <w:multiLevelType w:val="hybridMultilevel"/>
    <w:tmpl w:val="6AE43998"/>
    <w:lvl w:ilvl="0" w:tplc="5DF4C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0378A8"/>
    <w:multiLevelType w:val="hybridMultilevel"/>
    <w:tmpl w:val="55B69522"/>
    <w:lvl w:ilvl="0" w:tplc="4DE491CA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2C0"/>
    <w:rsid w:val="00023533"/>
    <w:rsid w:val="00043A5B"/>
    <w:rsid w:val="00043EDC"/>
    <w:rsid w:val="000623F6"/>
    <w:rsid w:val="000C5992"/>
    <w:rsid w:val="000F2D54"/>
    <w:rsid w:val="00137E4F"/>
    <w:rsid w:val="001409AC"/>
    <w:rsid w:val="001901CB"/>
    <w:rsid w:val="00197F51"/>
    <w:rsid w:val="001D789B"/>
    <w:rsid w:val="001E7E05"/>
    <w:rsid w:val="001F2B6C"/>
    <w:rsid w:val="00202B12"/>
    <w:rsid w:val="00216547"/>
    <w:rsid w:val="00245A78"/>
    <w:rsid w:val="002A5A8D"/>
    <w:rsid w:val="002C29A9"/>
    <w:rsid w:val="002E583A"/>
    <w:rsid w:val="002E7311"/>
    <w:rsid w:val="00352F5D"/>
    <w:rsid w:val="0036224E"/>
    <w:rsid w:val="003B02C0"/>
    <w:rsid w:val="003B5643"/>
    <w:rsid w:val="003D1FEE"/>
    <w:rsid w:val="003E0578"/>
    <w:rsid w:val="00402E72"/>
    <w:rsid w:val="00434577"/>
    <w:rsid w:val="004627B3"/>
    <w:rsid w:val="00476734"/>
    <w:rsid w:val="004A00C2"/>
    <w:rsid w:val="004D3E77"/>
    <w:rsid w:val="00516F9C"/>
    <w:rsid w:val="00524545"/>
    <w:rsid w:val="00535CDC"/>
    <w:rsid w:val="005954B8"/>
    <w:rsid w:val="005D4614"/>
    <w:rsid w:val="005D76F0"/>
    <w:rsid w:val="005D7F14"/>
    <w:rsid w:val="005F6811"/>
    <w:rsid w:val="006508E6"/>
    <w:rsid w:val="006556DD"/>
    <w:rsid w:val="00680242"/>
    <w:rsid w:val="006A19D6"/>
    <w:rsid w:val="006E5A98"/>
    <w:rsid w:val="0074309F"/>
    <w:rsid w:val="0077588B"/>
    <w:rsid w:val="007C04C8"/>
    <w:rsid w:val="007C288A"/>
    <w:rsid w:val="007E5DBC"/>
    <w:rsid w:val="00826DBC"/>
    <w:rsid w:val="00863726"/>
    <w:rsid w:val="008920B8"/>
    <w:rsid w:val="008E4EA2"/>
    <w:rsid w:val="008E6491"/>
    <w:rsid w:val="00941FB9"/>
    <w:rsid w:val="00973CE5"/>
    <w:rsid w:val="00A028A2"/>
    <w:rsid w:val="00A63D0F"/>
    <w:rsid w:val="00A814C0"/>
    <w:rsid w:val="00AA1E5B"/>
    <w:rsid w:val="00AD47A0"/>
    <w:rsid w:val="00B44E74"/>
    <w:rsid w:val="00B52FEA"/>
    <w:rsid w:val="00BA2321"/>
    <w:rsid w:val="00BF6AD9"/>
    <w:rsid w:val="00C87981"/>
    <w:rsid w:val="00CC102D"/>
    <w:rsid w:val="00CD697D"/>
    <w:rsid w:val="00D00A3E"/>
    <w:rsid w:val="00D03CE5"/>
    <w:rsid w:val="00D1089F"/>
    <w:rsid w:val="00D540DF"/>
    <w:rsid w:val="00D915EC"/>
    <w:rsid w:val="00E100AF"/>
    <w:rsid w:val="00E52BEA"/>
    <w:rsid w:val="00E91C22"/>
    <w:rsid w:val="00EB7832"/>
    <w:rsid w:val="00F403D7"/>
    <w:rsid w:val="00F61F5B"/>
    <w:rsid w:val="00F73E2C"/>
    <w:rsid w:val="00FC2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0D498"/>
  <w15:chartTrackingRefBased/>
  <w15:docId w15:val="{EFD49557-08A9-4737-A63A-86D3F0D9D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52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D1FEE"/>
    <w:rPr>
      <w:b/>
      <w:bCs/>
    </w:rPr>
  </w:style>
  <w:style w:type="character" w:styleId="Emphasis">
    <w:name w:val="Emphasis"/>
    <w:basedOn w:val="DefaultParagraphFont"/>
    <w:uiPriority w:val="20"/>
    <w:qFormat/>
    <w:rsid w:val="003D1FEE"/>
    <w:rPr>
      <w:i/>
      <w:iCs/>
    </w:rPr>
  </w:style>
  <w:style w:type="paragraph" w:styleId="ListParagraph">
    <w:name w:val="List Paragraph"/>
    <w:basedOn w:val="Normal"/>
    <w:uiPriority w:val="34"/>
    <w:qFormat/>
    <w:rsid w:val="00A028A2"/>
    <w:pPr>
      <w:ind w:left="720"/>
      <w:contextualSpacing/>
    </w:pPr>
  </w:style>
  <w:style w:type="table" w:styleId="TableGrid">
    <w:name w:val="Table Grid"/>
    <w:basedOn w:val="TableNormal"/>
    <w:uiPriority w:val="39"/>
    <w:rsid w:val="00137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7E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E4F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137E4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37E4F"/>
    <w:rPr>
      <w:sz w:val="20"/>
      <w:szCs w:val="20"/>
    </w:rPr>
  </w:style>
  <w:style w:type="character" w:customStyle="1" w:styleId="mechtexChar">
    <w:name w:val="mechtex Char"/>
    <w:link w:val="mechtex"/>
    <w:uiPriority w:val="99"/>
    <w:rsid w:val="004627B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627B3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1432</Words>
  <Characters>8165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https:/mul2.gov.am/tasks/1335658/oneclick?token=992d8297b74c3799b559b69b8c2471b6</cp:keywords>
  <dc:description/>
  <cp:lastModifiedBy>Anahit Voskanyan</cp:lastModifiedBy>
  <cp:revision>5</cp:revision>
  <dcterms:created xsi:type="dcterms:W3CDTF">2026-06-22T05:15:00Z</dcterms:created>
  <dcterms:modified xsi:type="dcterms:W3CDTF">2026-06-22T11:24:00Z</dcterms:modified>
</cp:coreProperties>
</file>