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455E4E" w:rsidRDefault="001C3F71" w:rsidP="00A71CED">
      <w:pPr>
        <w:jc w:val="center"/>
        <w:rPr>
          <w:rFonts w:ascii="GHEA Mariam" w:hAnsi="GHEA Mariam"/>
          <w:sz w:val="16"/>
          <w:szCs w:val="24"/>
        </w:rPr>
      </w:pPr>
    </w:p>
    <w:p w:rsidR="001C3F71" w:rsidRPr="00455E4E" w:rsidRDefault="001374B3" w:rsidP="00A71CED">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55E4E">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455E4E" w:rsidRDefault="004674F9" w:rsidP="00A71CED">
      <w:pPr>
        <w:jc w:val="center"/>
        <w:rPr>
          <w:rFonts w:ascii="GHEA Mariam" w:hAnsi="GHEA Mariam"/>
          <w:b/>
          <w:sz w:val="32"/>
          <w:szCs w:val="24"/>
        </w:rPr>
      </w:pPr>
    </w:p>
    <w:p w:rsidR="00455E4E" w:rsidRDefault="007365FC" w:rsidP="00455E4E">
      <w:pPr>
        <w:pStyle w:val="mechtex"/>
        <w:rPr>
          <w:rStyle w:val="Strong"/>
          <w:rFonts w:ascii="GHEA Mariam" w:hAnsi="GHEA Mariam"/>
          <w:b w:val="0"/>
          <w:color w:val="000000"/>
          <w:sz w:val="24"/>
          <w:szCs w:val="24"/>
          <w:lang w:val="af-ZA"/>
        </w:rPr>
      </w:pPr>
      <w:r w:rsidRPr="00455E4E">
        <w:rPr>
          <w:rFonts w:ascii="GHEA Mariam" w:hAnsi="GHEA Mariam"/>
          <w:sz w:val="24"/>
          <w:szCs w:val="24"/>
          <w:lang w:val="af-ZA"/>
        </w:rPr>
        <w:t>«</w:t>
      </w:r>
      <w:r w:rsidRPr="00455E4E">
        <w:rPr>
          <w:rStyle w:val="Strong"/>
          <w:rFonts w:ascii="GHEA Mariam" w:hAnsi="GHEA Mariam"/>
          <w:b w:val="0"/>
          <w:color w:val="000000"/>
          <w:sz w:val="24"/>
          <w:szCs w:val="24"/>
        </w:rPr>
        <w:t>ՀԱՅԱՍՏԱՆԻ</w:t>
      </w:r>
      <w:r w:rsidRPr="00455E4E">
        <w:rPr>
          <w:rStyle w:val="Strong"/>
          <w:rFonts w:ascii="GHEA Mariam" w:hAnsi="GHEA Mariam"/>
          <w:b w:val="0"/>
          <w:color w:val="000000"/>
          <w:sz w:val="24"/>
          <w:szCs w:val="24"/>
          <w:lang w:val="af-ZA"/>
        </w:rPr>
        <w:t xml:space="preserve"> </w:t>
      </w:r>
      <w:r w:rsidRPr="00455E4E">
        <w:rPr>
          <w:rStyle w:val="Strong"/>
          <w:rFonts w:ascii="GHEA Mariam" w:hAnsi="GHEA Mariam"/>
          <w:b w:val="0"/>
          <w:color w:val="000000"/>
          <w:sz w:val="24"/>
          <w:szCs w:val="24"/>
        </w:rPr>
        <w:t>ՀԱՆՐԱՊԵՏՈՒԹՅԱՆ</w:t>
      </w:r>
      <w:r w:rsidRPr="00455E4E">
        <w:rPr>
          <w:rStyle w:val="Strong"/>
          <w:rFonts w:ascii="GHEA Mariam" w:hAnsi="GHEA Mariam"/>
          <w:b w:val="0"/>
          <w:color w:val="000000"/>
          <w:sz w:val="24"/>
          <w:szCs w:val="24"/>
          <w:lang w:val="af-ZA"/>
        </w:rPr>
        <w:t xml:space="preserve"> </w:t>
      </w:r>
      <w:r w:rsidRPr="00455E4E">
        <w:rPr>
          <w:rStyle w:val="Strong"/>
          <w:rFonts w:ascii="GHEA Mariam" w:hAnsi="GHEA Mariam"/>
          <w:b w:val="0"/>
          <w:color w:val="000000"/>
          <w:sz w:val="24"/>
          <w:szCs w:val="24"/>
        </w:rPr>
        <w:t>ՔՐԵԱԿԱՆ</w:t>
      </w:r>
      <w:r w:rsidRPr="00455E4E">
        <w:rPr>
          <w:rStyle w:val="Strong"/>
          <w:rFonts w:ascii="GHEA Mariam" w:hAnsi="GHEA Mariam"/>
          <w:b w:val="0"/>
          <w:color w:val="000000"/>
          <w:sz w:val="24"/>
          <w:szCs w:val="24"/>
          <w:lang w:val="af-ZA"/>
        </w:rPr>
        <w:t xml:space="preserve"> </w:t>
      </w:r>
      <w:r w:rsidRPr="00455E4E">
        <w:rPr>
          <w:rStyle w:val="Strong"/>
          <w:rFonts w:ascii="GHEA Mariam" w:hAnsi="GHEA Mariam"/>
          <w:b w:val="0"/>
          <w:color w:val="000000"/>
          <w:sz w:val="24"/>
          <w:szCs w:val="24"/>
        </w:rPr>
        <w:t>ՕՐԵՆՍԳՐՔՈՒՄ</w:t>
      </w:r>
      <w:r w:rsidRPr="00455E4E">
        <w:rPr>
          <w:rStyle w:val="Strong"/>
          <w:rFonts w:ascii="GHEA Mariam" w:hAnsi="GHEA Mariam"/>
          <w:b w:val="0"/>
          <w:color w:val="000000"/>
          <w:sz w:val="24"/>
          <w:szCs w:val="24"/>
          <w:lang w:val="af-ZA"/>
        </w:rPr>
        <w:t xml:space="preserve"> </w:t>
      </w:r>
    </w:p>
    <w:p w:rsidR="007365FC" w:rsidRPr="00455E4E" w:rsidRDefault="007365FC" w:rsidP="00455E4E">
      <w:pPr>
        <w:pStyle w:val="mechtex"/>
        <w:rPr>
          <w:rFonts w:ascii="GHEA Mariam" w:hAnsi="GHEA Mariam"/>
          <w:b/>
          <w:color w:val="000000"/>
          <w:sz w:val="24"/>
          <w:szCs w:val="24"/>
          <w:lang w:val="hy-AM"/>
        </w:rPr>
      </w:pPr>
      <w:r w:rsidRPr="00455E4E">
        <w:rPr>
          <w:rStyle w:val="Strong"/>
          <w:rFonts w:ascii="GHEA Mariam" w:hAnsi="GHEA Mariam"/>
          <w:b w:val="0"/>
          <w:color w:val="000000"/>
          <w:sz w:val="24"/>
          <w:szCs w:val="24"/>
        </w:rPr>
        <w:t>ԼՐԱՑՈՒՄ</w:t>
      </w:r>
      <w:r w:rsidRPr="00455E4E">
        <w:rPr>
          <w:rStyle w:val="Strong"/>
          <w:rFonts w:ascii="GHEA Mariam" w:hAnsi="GHEA Mariam"/>
          <w:b w:val="0"/>
          <w:color w:val="000000"/>
          <w:sz w:val="24"/>
          <w:szCs w:val="24"/>
          <w:lang w:val="af-ZA"/>
        </w:rPr>
        <w:t xml:space="preserve"> </w:t>
      </w:r>
      <w:r w:rsidRPr="00455E4E">
        <w:rPr>
          <w:rStyle w:val="Strong"/>
          <w:rFonts w:ascii="GHEA Mariam" w:hAnsi="GHEA Mariam"/>
          <w:b w:val="0"/>
          <w:color w:val="000000"/>
          <w:sz w:val="24"/>
          <w:szCs w:val="24"/>
        </w:rPr>
        <w:t>ԿԱՏԱՐԵԼՈՒ</w:t>
      </w:r>
      <w:r w:rsidRPr="00455E4E">
        <w:rPr>
          <w:rStyle w:val="Strong"/>
          <w:rFonts w:ascii="GHEA Mariam" w:hAnsi="GHEA Mariam"/>
          <w:b w:val="0"/>
          <w:color w:val="000000"/>
          <w:sz w:val="24"/>
          <w:szCs w:val="24"/>
          <w:lang w:val="af-ZA"/>
        </w:rPr>
        <w:t xml:space="preserve"> </w:t>
      </w:r>
      <w:r w:rsidRPr="00455E4E">
        <w:rPr>
          <w:rStyle w:val="Strong"/>
          <w:rFonts w:ascii="GHEA Mariam" w:hAnsi="GHEA Mariam"/>
          <w:b w:val="0"/>
          <w:color w:val="000000"/>
          <w:sz w:val="24"/>
          <w:szCs w:val="24"/>
        </w:rPr>
        <w:t>ՄԱՍԻՆ</w:t>
      </w:r>
      <w:r w:rsidRPr="00455E4E">
        <w:rPr>
          <w:rStyle w:val="Strong"/>
          <w:rFonts w:ascii="GHEA Mariam" w:hAnsi="GHEA Mariam"/>
          <w:b w:val="0"/>
          <w:color w:val="000000"/>
          <w:sz w:val="24"/>
          <w:szCs w:val="24"/>
          <w:lang w:val="hy-AM"/>
        </w:rPr>
        <w:t xml:space="preserve">» </w:t>
      </w:r>
      <w:r w:rsidRPr="00455E4E">
        <w:rPr>
          <w:rFonts w:ascii="GHEA Mariam" w:hAnsi="GHEA Mariam" w:cs="Arial"/>
          <w:sz w:val="24"/>
          <w:szCs w:val="24"/>
        </w:rPr>
        <w:t>ՀԱՅԱՍՏԱՆԻ</w:t>
      </w:r>
      <w:r w:rsidRPr="00455E4E">
        <w:rPr>
          <w:rFonts w:ascii="GHEA Mariam" w:hAnsi="GHEA Mariam"/>
          <w:sz w:val="24"/>
          <w:szCs w:val="24"/>
          <w:lang w:val="af-ZA"/>
        </w:rPr>
        <w:t xml:space="preserve"> </w:t>
      </w:r>
      <w:r w:rsidRPr="00455E4E">
        <w:rPr>
          <w:rFonts w:ascii="GHEA Mariam" w:hAnsi="GHEA Mariam" w:cs="Arial"/>
          <w:sz w:val="24"/>
          <w:szCs w:val="24"/>
        </w:rPr>
        <w:t>ՀԱՆՐԱՊԵՏՈՒԹՅԱՆ</w:t>
      </w:r>
      <w:r w:rsidRPr="00455E4E">
        <w:rPr>
          <w:rFonts w:ascii="GHEA Mariam" w:hAnsi="GHEA Mariam"/>
          <w:sz w:val="24"/>
          <w:szCs w:val="24"/>
          <w:lang w:val="af-ZA"/>
        </w:rPr>
        <w:t xml:space="preserve"> </w:t>
      </w:r>
      <w:r w:rsidRPr="00455E4E">
        <w:rPr>
          <w:rFonts w:ascii="GHEA Mariam" w:hAnsi="GHEA Mariam" w:cs="Arial"/>
          <w:spacing w:val="-6"/>
          <w:sz w:val="24"/>
          <w:szCs w:val="24"/>
        </w:rPr>
        <w:t>ՕՐԵՆՔԻ</w:t>
      </w:r>
      <w:r w:rsidRPr="00455E4E">
        <w:rPr>
          <w:rFonts w:ascii="GHEA Mariam" w:hAnsi="GHEA Mariam"/>
          <w:spacing w:val="-6"/>
          <w:sz w:val="24"/>
          <w:szCs w:val="24"/>
          <w:lang w:val="af-ZA"/>
        </w:rPr>
        <w:t xml:space="preserve"> </w:t>
      </w:r>
      <w:r w:rsidRPr="00455E4E">
        <w:rPr>
          <w:rFonts w:ascii="GHEA Mariam" w:hAnsi="GHEA Mariam" w:cs="Arial"/>
          <w:spacing w:val="-6"/>
          <w:sz w:val="24"/>
          <w:szCs w:val="24"/>
        </w:rPr>
        <w:t>ՆԱԽԱԳԾԻ</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af-ZA"/>
        </w:rPr>
        <w:t>ՎԵՐԱԲԵՐՅԱԼ</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af-ZA"/>
        </w:rPr>
        <w:t>ՀԱՅԱՍՏԱՆԻ</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af-ZA"/>
        </w:rPr>
        <w:t>ՀԱՆՐԱՊԵՏՈՒ</w:t>
      </w:r>
      <w:r w:rsidRPr="00455E4E">
        <w:rPr>
          <w:rFonts w:ascii="GHEA Mariam" w:hAnsi="GHEA Mariam"/>
          <w:spacing w:val="-6"/>
          <w:sz w:val="24"/>
          <w:szCs w:val="24"/>
          <w:lang w:val="af-ZA"/>
        </w:rPr>
        <w:softHyphen/>
      </w:r>
      <w:r w:rsidRPr="00455E4E">
        <w:rPr>
          <w:rFonts w:ascii="GHEA Mariam" w:hAnsi="GHEA Mariam" w:cs="Arial"/>
          <w:spacing w:val="-6"/>
          <w:sz w:val="24"/>
          <w:szCs w:val="24"/>
          <w:lang w:val="af-ZA"/>
        </w:rPr>
        <w:t>ԹՅԱՆ</w:t>
      </w:r>
      <w:r w:rsidRPr="00455E4E">
        <w:rPr>
          <w:rFonts w:ascii="GHEA Mariam" w:hAnsi="GHEA Mariam"/>
          <w:spacing w:val="-4"/>
          <w:sz w:val="24"/>
          <w:szCs w:val="24"/>
          <w:lang w:val="af-ZA"/>
        </w:rPr>
        <w:t xml:space="preserve"> </w:t>
      </w:r>
      <w:r w:rsidRPr="00455E4E">
        <w:rPr>
          <w:rFonts w:ascii="GHEA Mariam" w:hAnsi="GHEA Mariam" w:cs="Arial"/>
          <w:spacing w:val="-4"/>
          <w:sz w:val="24"/>
          <w:szCs w:val="24"/>
          <w:lang w:val="af-ZA"/>
        </w:rPr>
        <w:t>ԿԱՌԱՎԱՐՈՒԹՅԱՆ</w:t>
      </w:r>
      <w:r w:rsidRPr="00455E4E">
        <w:rPr>
          <w:rFonts w:ascii="GHEA Mariam" w:hAnsi="GHEA Mariam"/>
          <w:spacing w:val="-4"/>
          <w:sz w:val="24"/>
          <w:szCs w:val="24"/>
          <w:lang w:val="af-ZA"/>
        </w:rPr>
        <w:t xml:space="preserve"> </w:t>
      </w:r>
      <w:r w:rsidRPr="00455E4E">
        <w:rPr>
          <w:rFonts w:ascii="GHEA Mariam" w:hAnsi="GHEA Mariam" w:cs="Arial"/>
          <w:spacing w:val="-4"/>
          <w:sz w:val="24"/>
          <w:szCs w:val="24"/>
          <w:lang w:val="af-ZA"/>
        </w:rPr>
        <w:t>ԱՌԱՋԱՐԿՈՒԹՅԱՆ</w:t>
      </w:r>
      <w:r w:rsidRPr="00455E4E">
        <w:rPr>
          <w:rFonts w:ascii="GHEA Mariam" w:hAnsi="GHEA Mariam"/>
          <w:spacing w:val="-4"/>
          <w:sz w:val="24"/>
          <w:szCs w:val="24"/>
          <w:lang w:val="af-ZA"/>
        </w:rPr>
        <w:t xml:space="preserve"> </w:t>
      </w:r>
      <w:r w:rsidRPr="00455E4E">
        <w:rPr>
          <w:rFonts w:ascii="GHEA Mariam" w:hAnsi="GHEA Mariam" w:cs="Arial"/>
          <w:spacing w:val="-4"/>
          <w:sz w:val="24"/>
          <w:szCs w:val="24"/>
          <w:lang w:val="af-ZA"/>
        </w:rPr>
        <w:t>ՄԱՍԻՆ</w:t>
      </w:r>
    </w:p>
    <w:p w:rsidR="007365FC" w:rsidRPr="00455E4E" w:rsidRDefault="007365FC" w:rsidP="00455E4E">
      <w:pPr>
        <w:pStyle w:val="mechtex"/>
        <w:rPr>
          <w:rFonts w:ascii="GHEA Mariam" w:hAnsi="GHEA Mariam"/>
          <w:caps/>
          <w:sz w:val="24"/>
          <w:szCs w:val="24"/>
          <w:lang w:val="af-ZA"/>
        </w:rPr>
      </w:pPr>
      <w:r w:rsidRPr="00455E4E">
        <w:rPr>
          <w:rFonts w:ascii="GHEA Mariam" w:hAnsi="GHEA Mariam"/>
          <w:caps/>
          <w:sz w:val="24"/>
          <w:szCs w:val="24"/>
          <w:lang w:val="af-ZA"/>
        </w:rPr>
        <w:t>-------------------------------------------------------------------------------------------------------</w:t>
      </w:r>
    </w:p>
    <w:p w:rsidR="007365FC" w:rsidRPr="000E381E" w:rsidRDefault="007365FC" w:rsidP="007365FC">
      <w:pPr>
        <w:pStyle w:val="mechtex"/>
        <w:rPr>
          <w:rFonts w:ascii="GHEA Grapalat" w:hAnsi="GHEA Grapalat"/>
          <w:szCs w:val="24"/>
          <w:lang w:val="af-ZA"/>
        </w:rPr>
      </w:pPr>
    </w:p>
    <w:p w:rsidR="007365FC" w:rsidRPr="000E381E" w:rsidRDefault="007365FC" w:rsidP="007365FC">
      <w:pPr>
        <w:pStyle w:val="mechtex"/>
        <w:rPr>
          <w:rFonts w:ascii="GHEA Grapalat" w:hAnsi="GHEA Grapalat"/>
          <w:szCs w:val="24"/>
          <w:lang w:val="af-ZA"/>
        </w:rPr>
      </w:pPr>
    </w:p>
    <w:p w:rsidR="007365FC" w:rsidRPr="00455E4E" w:rsidRDefault="007365FC" w:rsidP="00455E4E">
      <w:pPr>
        <w:pStyle w:val="norm"/>
        <w:spacing w:line="360" w:lineRule="auto"/>
        <w:ind w:right="-43"/>
        <w:rPr>
          <w:rFonts w:ascii="GHEA Mariam" w:hAnsi="GHEA Mariam"/>
          <w:spacing w:val="-6"/>
          <w:sz w:val="24"/>
          <w:szCs w:val="24"/>
          <w:lang w:val="hy-AM"/>
        </w:rPr>
      </w:pPr>
      <w:r w:rsidRPr="00455E4E">
        <w:rPr>
          <w:rFonts w:ascii="GHEA Mariam" w:hAnsi="GHEA Mariam" w:cs="Arial"/>
          <w:spacing w:val="-6"/>
          <w:sz w:val="24"/>
          <w:szCs w:val="24"/>
          <w:lang w:val="hy-AM"/>
        </w:rPr>
        <w:t>Հիմք</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ընդունելով</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Ազգային</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ժողովի</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կանոնակարգ</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սահմանադրական</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օրենքի</w:t>
      </w:r>
      <w:r w:rsidRPr="00455E4E">
        <w:rPr>
          <w:rFonts w:ascii="GHEA Mariam" w:hAnsi="GHEA Mariam"/>
          <w:spacing w:val="-6"/>
          <w:sz w:val="24"/>
          <w:szCs w:val="24"/>
          <w:lang w:val="af-ZA"/>
        </w:rPr>
        <w:t xml:space="preserve"> 77-</w:t>
      </w:r>
      <w:r w:rsidRPr="00455E4E">
        <w:rPr>
          <w:rFonts w:ascii="GHEA Mariam" w:hAnsi="GHEA Mariam" w:cs="Arial"/>
          <w:spacing w:val="-6"/>
          <w:sz w:val="24"/>
          <w:szCs w:val="24"/>
          <w:lang w:val="hy-AM"/>
        </w:rPr>
        <w:t>րդ</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հոդվածի</w:t>
      </w:r>
      <w:r w:rsidRPr="00455E4E">
        <w:rPr>
          <w:rFonts w:ascii="GHEA Mariam" w:hAnsi="GHEA Mariam"/>
          <w:spacing w:val="-6"/>
          <w:sz w:val="24"/>
          <w:szCs w:val="24"/>
          <w:lang w:val="af-ZA"/>
        </w:rPr>
        <w:t xml:space="preserve"> 1-</w:t>
      </w:r>
      <w:r w:rsidRPr="00455E4E">
        <w:rPr>
          <w:rFonts w:ascii="GHEA Mariam" w:hAnsi="GHEA Mariam" w:cs="Arial"/>
          <w:spacing w:val="-6"/>
          <w:sz w:val="24"/>
          <w:szCs w:val="24"/>
          <w:lang w:val="hy-AM"/>
        </w:rPr>
        <w:t>ին</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մասը՝</w:t>
      </w:r>
      <w:r w:rsidRPr="00455E4E">
        <w:rPr>
          <w:rFonts w:ascii="GHEA Mariam" w:hAnsi="GHEA Mariam"/>
          <w:spacing w:val="-6"/>
          <w:sz w:val="24"/>
          <w:szCs w:val="24"/>
          <w:lang w:val="af-ZA"/>
        </w:rPr>
        <w:t xml:space="preserve"> </w:t>
      </w:r>
      <w:r w:rsidR="00455E4E" w:rsidRPr="00455E4E">
        <w:rPr>
          <w:rFonts w:ascii="GHEA Mariam" w:eastAsia="Arial Unicode MS" w:hAnsi="GHEA Mariam" w:cs="Sylfaen"/>
          <w:spacing w:val="-6"/>
          <w:sz w:val="24"/>
          <w:szCs w:val="24"/>
          <w:shd w:val="clear" w:color="auto" w:fill="FFFFFF"/>
          <w:lang w:val="hy-AM"/>
        </w:rPr>
        <w:t>Հայաստանի</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Հանրապետության</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կառավա</w:t>
      </w:r>
      <w:r w:rsidR="00455E4E" w:rsidRPr="00455E4E">
        <w:rPr>
          <w:rFonts w:ascii="GHEA Mariam" w:eastAsia="Arial Unicode MS" w:hAnsi="GHEA Mariam" w:cs="Sylfaen"/>
          <w:spacing w:val="-6"/>
          <w:sz w:val="24"/>
          <w:szCs w:val="24"/>
          <w:shd w:val="clear" w:color="auto" w:fill="FFFFFF"/>
          <w:lang w:val="hy-AM"/>
        </w:rPr>
        <w:softHyphen/>
        <w:t>րությունը</w:t>
      </w:r>
      <w:r w:rsidR="00455E4E" w:rsidRPr="00455E4E">
        <w:rPr>
          <w:rFonts w:ascii="GHEA Mariam" w:eastAsia="Arial Unicode MS" w:hAnsi="GHEA Mariam" w:cs="Arial Armenian"/>
          <w:spacing w:val="-6"/>
          <w:sz w:val="24"/>
          <w:szCs w:val="24"/>
          <w:shd w:val="clear" w:color="auto" w:fill="FFFFFF"/>
          <w:lang w:val="hy-AM"/>
        </w:rPr>
        <w:t xml:space="preserve">   </w:t>
      </w:r>
      <w:r w:rsid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ո</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ր</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ո</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շ</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ու</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մ</w:t>
      </w:r>
      <w:r w:rsidR="00455E4E" w:rsidRPr="00455E4E">
        <w:rPr>
          <w:rFonts w:ascii="GHEA Mariam" w:eastAsia="Arial Unicode MS" w:hAnsi="GHEA Mariam" w:cs="Arial Armenian"/>
          <w:spacing w:val="-6"/>
          <w:sz w:val="24"/>
          <w:szCs w:val="24"/>
          <w:shd w:val="clear" w:color="auto" w:fill="FFFFFF"/>
          <w:lang w:val="hy-AM"/>
        </w:rPr>
        <w:t xml:space="preserve">   </w:t>
      </w:r>
      <w:r w:rsidR="00455E4E" w:rsidRPr="00455E4E">
        <w:rPr>
          <w:rFonts w:ascii="GHEA Mariam" w:eastAsia="Arial Unicode MS" w:hAnsi="GHEA Mariam" w:cs="Sylfaen"/>
          <w:spacing w:val="-6"/>
          <w:sz w:val="24"/>
          <w:szCs w:val="24"/>
          <w:shd w:val="clear" w:color="auto" w:fill="FFFFFF"/>
          <w:lang w:val="hy-AM"/>
        </w:rPr>
        <w:t>է</w:t>
      </w:r>
      <w:r w:rsidR="00455E4E" w:rsidRPr="00455E4E">
        <w:rPr>
          <w:rFonts w:ascii="GHEA Mariam" w:eastAsia="Arial Unicode MS" w:hAnsi="GHEA Mariam" w:cs="Arial Armenian"/>
          <w:spacing w:val="-6"/>
          <w:sz w:val="24"/>
          <w:szCs w:val="24"/>
          <w:shd w:val="clear" w:color="auto" w:fill="FFFFFF"/>
          <w:lang w:val="hy-AM"/>
        </w:rPr>
        <w:t>.</w:t>
      </w:r>
    </w:p>
    <w:p w:rsidR="007365FC" w:rsidRPr="00455E4E" w:rsidRDefault="007365FC" w:rsidP="00455E4E">
      <w:pPr>
        <w:pStyle w:val="norm"/>
        <w:spacing w:line="360" w:lineRule="auto"/>
        <w:ind w:right="-43"/>
        <w:rPr>
          <w:rFonts w:ascii="GHEA Mariam" w:hAnsi="GHEA Mariam"/>
          <w:sz w:val="24"/>
          <w:szCs w:val="24"/>
          <w:lang w:val="af-ZA"/>
        </w:rPr>
      </w:pPr>
      <w:r w:rsidRPr="00455E4E">
        <w:rPr>
          <w:rFonts w:ascii="GHEA Mariam" w:hAnsi="GHEA Mariam"/>
          <w:spacing w:val="-6"/>
          <w:sz w:val="24"/>
          <w:szCs w:val="24"/>
          <w:lang w:val="af-ZA"/>
        </w:rPr>
        <w:t xml:space="preserve">1. </w:t>
      </w:r>
      <w:r w:rsidRPr="00455E4E">
        <w:rPr>
          <w:rFonts w:ascii="GHEA Mariam" w:hAnsi="GHEA Mariam" w:cs="Arial"/>
          <w:spacing w:val="-6"/>
          <w:sz w:val="24"/>
          <w:szCs w:val="24"/>
          <w:lang w:val="hy-AM"/>
        </w:rPr>
        <w:t>Հավանություն</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տալ</w:t>
      </w:r>
      <w:r w:rsidRPr="00455E4E">
        <w:rPr>
          <w:rFonts w:ascii="GHEA Mariam" w:hAnsi="GHEA Mariam"/>
          <w:spacing w:val="-6"/>
          <w:sz w:val="24"/>
          <w:szCs w:val="24"/>
          <w:lang w:val="af-ZA"/>
        </w:rPr>
        <w:t xml:space="preserve"> «</w:t>
      </w:r>
      <w:r w:rsidRPr="00455E4E">
        <w:rPr>
          <w:rStyle w:val="Strong"/>
          <w:rFonts w:ascii="GHEA Mariam" w:hAnsi="GHEA Mariam"/>
          <w:b w:val="0"/>
          <w:color w:val="000000"/>
          <w:spacing w:val="-6"/>
          <w:sz w:val="24"/>
          <w:szCs w:val="24"/>
          <w:lang w:val="hy-AM"/>
        </w:rPr>
        <w:t>Հայաստանի</w:t>
      </w:r>
      <w:r w:rsidRPr="00455E4E">
        <w:rPr>
          <w:rStyle w:val="Strong"/>
          <w:rFonts w:ascii="GHEA Mariam" w:hAnsi="GHEA Mariam"/>
          <w:b w:val="0"/>
          <w:color w:val="000000"/>
          <w:spacing w:val="-6"/>
          <w:sz w:val="24"/>
          <w:szCs w:val="24"/>
          <w:lang w:val="af-ZA"/>
        </w:rPr>
        <w:t xml:space="preserve"> </w:t>
      </w:r>
      <w:r w:rsidRPr="00455E4E">
        <w:rPr>
          <w:rStyle w:val="Strong"/>
          <w:rFonts w:ascii="GHEA Mariam" w:hAnsi="GHEA Mariam"/>
          <w:b w:val="0"/>
          <w:color w:val="000000"/>
          <w:spacing w:val="-6"/>
          <w:sz w:val="24"/>
          <w:szCs w:val="24"/>
          <w:lang w:val="hy-AM"/>
        </w:rPr>
        <w:t>Հանրապետության</w:t>
      </w:r>
      <w:r w:rsidRPr="00455E4E">
        <w:rPr>
          <w:rStyle w:val="Strong"/>
          <w:rFonts w:ascii="GHEA Mariam" w:hAnsi="GHEA Mariam"/>
          <w:b w:val="0"/>
          <w:color w:val="000000"/>
          <w:spacing w:val="-6"/>
          <w:sz w:val="24"/>
          <w:szCs w:val="24"/>
          <w:lang w:val="af-ZA"/>
        </w:rPr>
        <w:t xml:space="preserve"> </w:t>
      </w:r>
      <w:r w:rsidRPr="00455E4E">
        <w:rPr>
          <w:rStyle w:val="Strong"/>
          <w:rFonts w:ascii="GHEA Mariam" w:hAnsi="GHEA Mariam"/>
          <w:b w:val="0"/>
          <w:color w:val="000000"/>
          <w:spacing w:val="-6"/>
          <w:sz w:val="24"/>
          <w:szCs w:val="24"/>
          <w:lang w:val="hy-AM"/>
        </w:rPr>
        <w:t>քրեական</w:t>
      </w:r>
      <w:r w:rsidRPr="00455E4E">
        <w:rPr>
          <w:rStyle w:val="Strong"/>
          <w:rFonts w:ascii="GHEA Mariam" w:hAnsi="GHEA Mariam"/>
          <w:b w:val="0"/>
          <w:color w:val="000000"/>
          <w:spacing w:val="-6"/>
          <w:sz w:val="24"/>
          <w:szCs w:val="24"/>
          <w:lang w:val="af-ZA"/>
        </w:rPr>
        <w:t xml:space="preserve"> </w:t>
      </w:r>
      <w:r w:rsidRPr="00455E4E">
        <w:rPr>
          <w:rStyle w:val="Strong"/>
          <w:rFonts w:ascii="GHEA Mariam" w:hAnsi="GHEA Mariam"/>
          <w:b w:val="0"/>
          <w:color w:val="000000"/>
          <w:spacing w:val="-6"/>
          <w:sz w:val="24"/>
          <w:szCs w:val="24"/>
          <w:lang w:val="hy-AM"/>
        </w:rPr>
        <w:t>օրենսգրքում</w:t>
      </w:r>
      <w:r w:rsidRPr="00455E4E">
        <w:rPr>
          <w:rStyle w:val="Strong"/>
          <w:rFonts w:ascii="GHEA Mariam" w:hAnsi="GHEA Mariam"/>
          <w:b w:val="0"/>
          <w:color w:val="000000"/>
          <w:spacing w:val="-6"/>
          <w:sz w:val="24"/>
          <w:szCs w:val="24"/>
          <w:lang w:val="af-ZA"/>
        </w:rPr>
        <w:t xml:space="preserve"> </w:t>
      </w:r>
      <w:r w:rsidRPr="00455E4E">
        <w:rPr>
          <w:rStyle w:val="Strong"/>
          <w:rFonts w:ascii="GHEA Mariam" w:hAnsi="GHEA Mariam"/>
          <w:b w:val="0"/>
          <w:color w:val="000000"/>
          <w:spacing w:val="-6"/>
          <w:sz w:val="24"/>
          <w:szCs w:val="24"/>
          <w:lang w:val="hy-AM"/>
        </w:rPr>
        <w:t>լրացում</w:t>
      </w:r>
      <w:r w:rsidRPr="00455E4E">
        <w:rPr>
          <w:rStyle w:val="Strong"/>
          <w:rFonts w:ascii="GHEA Mariam" w:hAnsi="GHEA Mariam"/>
          <w:b w:val="0"/>
          <w:color w:val="000000"/>
          <w:spacing w:val="-6"/>
          <w:sz w:val="24"/>
          <w:szCs w:val="24"/>
          <w:lang w:val="af-ZA"/>
        </w:rPr>
        <w:t xml:space="preserve"> </w:t>
      </w:r>
      <w:r w:rsidRPr="00455E4E">
        <w:rPr>
          <w:rStyle w:val="Strong"/>
          <w:rFonts w:ascii="GHEA Mariam" w:hAnsi="GHEA Mariam"/>
          <w:b w:val="0"/>
          <w:color w:val="000000"/>
          <w:spacing w:val="-6"/>
          <w:sz w:val="24"/>
          <w:szCs w:val="24"/>
          <w:lang w:val="hy-AM"/>
        </w:rPr>
        <w:t>կատարելու</w:t>
      </w:r>
      <w:r w:rsidRPr="00455E4E">
        <w:rPr>
          <w:rStyle w:val="Strong"/>
          <w:rFonts w:ascii="GHEA Mariam" w:hAnsi="GHEA Mariam"/>
          <w:b w:val="0"/>
          <w:color w:val="000000"/>
          <w:spacing w:val="-6"/>
          <w:sz w:val="24"/>
          <w:szCs w:val="24"/>
          <w:lang w:val="af-ZA"/>
        </w:rPr>
        <w:t xml:space="preserve"> </w:t>
      </w:r>
      <w:r w:rsidRPr="00455E4E">
        <w:rPr>
          <w:rStyle w:val="Strong"/>
          <w:rFonts w:ascii="GHEA Mariam" w:hAnsi="GHEA Mariam"/>
          <w:b w:val="0"/>
          <w:color w:val="000000"/>
          <w:spacing w:val="-6"/>
          <w:sz w:val="24"/>
          <w:szCs w:val="24"/>
          <w:lang w:val="hy-AM"/>
        </w:rPr>
        <w:t>մասին»</w:t>
      </w:r>
      <w:r w:rsidRPr="00455E4E">
        <w:rPr>
          <w:rStyle w:val="Strong"/>
          <w:rFonts w:ascii="GHEA Mariam" w:hAnsi="GHEA Mariam"/>
          <w:color w:val="000000"/>
          <w:spacing w:val="-6"/>
          <w:sz w:val="24"/>
          <w:szCs w:val="24"/>
          <w:lang w:val="hy-AM"/>
        </w:rPr>
        <w:t xml:space="preserve"> </w:t>
      </w:r>
      <w:r w:rsidRPr="00455E4E">
        <w:rPr>
          <w:rFonts w:ascii="GHEA Mariam" w:hAnsi="GHEA Mariam" w:cs="Arial"/>
          <w:spacing w:val="-6"/>
          <w:sz w:val="24"/>
          <w:szCs w:val="24"/>
          <w:lang w:val="hy-AM"/>
        </w:rPr>
        <w:t>Հայաստանի</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Հանրապետության</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օրենքի</w:t>
      </w:r>
      <w:r w:rsidRPr="00455E4E">
        <w:rPr>
          <w:rFonts w:ascii="GHEA Mariam" w:hAnsi="GHEA Mariam" w:cs="Sylfaen"/>
          <w:spacing w:val="-6"/>
          <w:sz w:val="24"/>
          <w:szCs w:val="24"/>
          <w:lang w:val="af-ZA"/>
        </w:rPr>
        <w:t xml:space="preserve"> </w:t>
      </w:r>
      <w:r w:rsidRPr="00455E4E">
        <w:rPr>
          <w:rFonts w:ascii="GHEA Mariam" w:hAnsi="GHEA Mariam" w:cs="Arial"/>
          <w:spacing w:val="-6"/>
          <w:sz w:val="24"/>
          <w:szCs w:val="24"/>
          <w:lang w:val="af-ZA"/>
        </w:rPr>
        <w:t>նախագծի</w:t>
      </w:r>
      <w:r w:rsidR="00455E4E">
        <w:rPr>
          <w:rFonts w:ascii="GHEA Mariam" w:hAnsi="GHEA Mariam" w:cs="Arial"/>
          <w:spacing w:val="-6"/>
          <w:sz w:val="24"/>
          <w:szCs w:val="24"/>
          <w:lang w:val="hy-AM"/>
        </w:rPr>
        <w:t xml:space="preserve">       </w:t>
      </w:r>
      <w:r w:rsidRPr="00455E4E">
        <w:rPr>
          <w:rFonts w:ascii="GHEA Mariam" w:hAnsi="GHEA Mariam" w:cs="Sylfaen"/>
          <w:spacing w:val="-6"/>
          <w:sz w:val="24"/>
          <w:szCs w:val="24"/>
          <w:lang w:val="af-ZA"/>
        </w:rPr>
        <w:t xml:space="preserve"> (</w:t>
      </w:r>
      <w:r w:rsidRPr="00455E4E">
        <w:rPr>
          <w:rFonts w:ascii="GHEA Mariam" w:hAnsi="GHEA Mariam" w:cs="Arial"/>
          <w:iCs/>
          <w:color w:val="000000"/>
          <w:spacing w:val="-6"/>
          <w:sz w:val="24"/>
          <w:szCs w:val="24"/>
          <w:lang w:val="hy-AM"/>
        </w:rPr>
        <w:t>Պ</w:t>
      </w:r>
      <w:r w:rsidRPr="00455E4E">
        <w:rPr>
          <w:rFonts w:ascii="GHEA Mariam" w:hAnsi="GHEA Mariam"/>
          <w:iCs/>
          <w:color w:val="000000"/>
          <w:spacing w:val="-6"/>
          <w:sz w:val="24"/>
          <w:szCs w:val="24"/>
          <w:lang w:val="af-ZA"/>
        </w:rPr>
        <w:t>-1367-11.06.2026-</w:t>
      </w:r>
      <w:r w:rsidRPr="00455E4E">
        <w:rPr>
          <w:rFonts w:ascii="GHEA Mariam" w:hAnsi="GHEA Mariam" w:cs="Arial"/>
          <w:iCs/>
          <w:color w:val="000000"/>
          <w:spacing w:val="-6"/>
          <w:sz w:val="24"/>
          <w:szCs w:val="24"/>
          <w:lang w:val="hy-AM"/>
        </w:rPr>
        <w:t>ՊԱ</w:t>
      </w:r>
      <w:r w:rsidRPr="00455E4E">
        <w:rPr>
          <w:rFonts w:ascii="GHEA Mariam" w:hAnsi="GHEA Mariam"/>
          <w:iCs/>
          <w:color w:val="000000"/>
          <w:spacing w:val="-6"/>
          <w:sz w:val="24"/>
          <w:szCs w:val="24"/>
          <w:lang w:val="af-ZA"/>
        </w:rPr>
        <w:t>-011/0</w:t>
      </w:r>
      <w:r w:rsidRPr="00455E4E">
        <w:rPr>
          <w:rFonts w:ascii="GHEA Mariam" w:hAnsi="GHEA Mariam" w:cs="Sylfaen"/>
          <w:spacing w:val="-6"/>
          <w:sz w:val="24"/>
          <w:szCs w:val="24"/>
          <w:lang w:val="af-ZA"/>
        </w:rPr>
        <w:t xml:space="preserve">) </w:t>
      </w:r>
      <w:r w:rsidRPr="00455E4E">
        <w:rPr>
          <w:rFonts w:ascii="GHEA Mariam" w:hAnsi="GHEA Mariam" w:cs="Arial"/>
          <w:spacing w:val="-6"/>
          <w:sz w:val="24"/>
          <w:szCs w:val="24"/>
          <w:lang w:val="hy-AM"/>
        </w:rPr>
        <w:t>վերաբերյալ</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Հայաստանի</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Հանրապետության</w:t>
      </w:r>
      <w:r w:rsidRPr="00455E4E">
        <w:rPr>
          <w:rFonts w:ascii="GHEA Mariam" w:hAnsi="GHEA Mariam"/>
          <w:spacing w:val="-6"/>
          <w:sz w:val="24"/>
          <w:szCs w:val="24"/>
          <w:lang w:val="af-ZA"/>
        </w:rPr>
        <w:t xml:space="preserve"> </w:t>
      </w:r>
      <w:r w:rsidRPr="00455E4E">
        <w:rPr>
          <w:rFonts w:ascii="GHEA Mariam" w:hAnsi="GHEA Mariam" w:cs="Arial"/>
          <w:spacing w:val="-6"/>
          <w:sz w:val="24"/>
          <w:szCs w:val="24"/>
          <w:lang w:val="hy-AM"/>
        </w:rPr>
        <w:t>կառավա</w:t>
      </w:r>
      <w:r w:rsidR="00455E4E">
        <w:rPr>
          <w:rFonts w:ascii="GHEA Mariam" w:hAnsi="GHEA Mariam" w:cs="Arial"/>
          <w:spacing w:val="-6"/>
          <w:sz w:val="24"/>
          <w:szCs w:val="24"/>
          <w:lang w:val="hy-AM"/>
        </w:rPr>
        <w:softHyphen/>
      </w:r>
      <w:r w:rsidRPr="00455E4E">
        <w:rPr>
          <w:rFonts w:ascii="GHEA Mariam" w:hAnsi="GHEA Mariam" w:cs="Arial"/>
          <w:spacing w:val="-6"/>
          <w:sz w:val="24"/>
          <w:szCs w:val="24"/>
          <w:lang w:val="hy-AM"/>
        </w:rPr>
        <w:t>րության</w:t>
      </w:r>
      <w:r w:rsidRPr="00455E4E">
        <w:rPr>
          <w:rFonts w:ascii="GHEA Mariam" w:hAnsi="GHEA Mariam"/>
          <w:sz w:val="24"/>
          <w:szCs w:val="24"/>
          <w:lang w:val="af-ZA"/>
        </w:rPr>
        <w:t xml:space="preserve"> </w:t>
      </w:r>
      <w:r w:rsidRPr="00455E4E">
        <w:rPr>
          <w:rFonts w:ascii="GHEA Mariam" w:hAnsi="GHEA Mariam" w:cs="Arial"/>
          <w:sz w:val="24"/>
          <w:szCs w:val="24"/>
          <w:lang w:val="hy-AM"/>
        </w:rPr>
        <w:t>առաջարկությանը</w:t>
      </w:r>
      <w:r w:rsidRPr="00455E4E">
        <w:rPr>
          <w:rFonts w:ascii="GHEA Mariam" w:hAnsi="GHEA Mariam"/>
          <w:sz w:val="24"/>
          <w:szCs w:val="24"/>
          <w:lang w:val="af-ZA"/>
        </w:rPr>
        <w:t xml:space="preserve">: </w:t>
      </w:r>
    </w:p>
    <w:p w:rsidR="007365FC" w:rsidRPr="00455E4E" w:rsidRDefault="007365FC" w:rsidP="00455E4E">
      <w:pPr>
        <w:pStyle w:val="norm"/>
        <w:spacing w:line="360" w:lineRule="auto"/>
        <w:ind w:right="-43"/>
        <w:rPr>
          <w:rFonts w:ascii="GHEA Mariam" w:hAnsi="GHEA Mariam"/>
          <w:spacing w:val="-2"/>
          <w:sz w:val="24"/>
          <w:szCs w:val="24"/>
          <w:lang w:val="af-ZA"/>
        </w:rPr>
      </w:pPr>
      <w:r w:rsidRPr="00455E4E">
        <w:rPr>
          <w:rFonts w:ascii="GHEA Mariam" w:hAnsi="GHEA Mariam"/>
          <w:spacing w:val="-2"/>
          <w:sz w:val="24"/>
          <w:szCs w:val="24"/>
          <w:lang w:val="af-ZA"/>
        </w:rPr>
        <w:t xml:space="preserve">2. </w:t>
      </w:r>
      <w:r w:rsidRPr="00455E4E">
        <w:rPr>
          <w:rFonts w:ascii="GHEA Mariam" w:hAnsi="GHEA Mariam" w:cs="Arial"/>
          <w:spacing w:val="-2"/>
          <w:sz w:val="24"/>
          <w:szCs w:val="24"/>
        </w:rPr>
        <w:t>Հայաստանի</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Հանրապետության</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կառավարության</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առաջարկությունը</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սահ</w:t>
      </w:r>
      <w:r w:rsidR="00455E4E" w:rsidRPr="00455E4E">
        <w:rPr>
          <w:rFonts w:ascii="GHEA Mariam" w:hAnsi="GHEA Mariam" w:cs="Arial"/>
          <w:spacing w:val="-2"/>
          <w:sz w:val="24"/>
          <w:szCs w:val="24"/>
          <w:lang w:val="af-ZA"/>
        </w:rPr>
        <w:softHyphen/>
      </w:r>
      <w:r w:rsidRPr="00455E4E">
        <w:rPr>
          <w:rFonts w:ascii="GHEA Mariam" w:hAnsi="GHEA Mariam" w:cs="Arial"/>
          <w:spacing w:val="-2"/>
          <w:sz w:val="24"/>
          <w:szCs w:val="24"/>
        </w:rPr>
        <w:t>մանված</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կարգով</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ներկայացնել</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Հայաստանի</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Հանրապետության</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Ազգային</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ժողովի</w:t>
      </w:r>
      <w:r w:rsidRPr="00455E4E">
        <w:rPr>
          <w:rFonts w:ascii="GHEA Mariam" w:hAnsi="GHEA Mariam"/>
          <w:spacing w:val="-2"/>
          <w:sz w:val="24"/>
          <w:szCs w:val="24"/>
          <w:lang w:val="af-ZA"/>
        </w:rPr>
        <w:t xml:space="preserve"> </w:t>
      </w:r>
      <w:r w:rsidRPr="00455E4E">
        <w:rPr>
          <w:rFonts w:ascii="GHEA Mariam" w:hAnsi="GHEA Mariam" w:cs="Arial"/>
          <w:spacing w:val="-2"/>
          <w:sz w:val="24"/>
          <w:szCs w:val="24"/>
        </w:rPr>
        <w:t>աշխատակազմ</w:t>
      </w:r>
      <w:r w:rsidRPr="00455E4E">
        <w:rPr>
          <w:rFonts w:ascii="GHEA Mariam" w:hAnsi="GHEA Mariam"/>
          <w:spacing w:val="-2"/>
          <w:sz w:val="24"/>
          <w:szCs w:val="24"/>
          <w:lang w:val="af-ZA"/>
        </w:rPr>
        <w:t>:</w:t>
      </w:r>
    </w:p>
    <w:p w:rsidR="00455E4E" w:rsidRDefault="00455E4E" w:rsidP="00AF60A0">
      <w:pPr>
        <w:pStyle w:val="mechtex"/>
        <w:ind w:firstLine="567"/>
        <w:jc w:val="left"/>
        <w:rPr>
          <w:rFonts w:ascii="GHEA Mariam" w:hAnsi="GHEA Mariam" w:cs="Sylfaen"/>
          <w:sz w:val="24"/>
          <w:szCs w:val="24"/>
          <w:lang w:val="hy-AM"/>
        </w:rPr>
      </w:pPr>
    </w:p>
    <w:p w:rsidR="00455E4E" w:rsidRDefault="00455E4E" w:rsidP="00AF60A0">
      <w:pPr>
        <w:pStyle w:val="mechtex"/>
        <w:ind w:firstLine="567"/>
        <w:jc w:val="left"/>
        <w:rPr>
          <w:rFonts w:ascii="GHEA Mariam" w:hAnsi="GHEA Mariam" w:cs="Sylfaen"/>
          <w:sz w:val="24"/>
          <w:szCs w:val="24"/>
          <w:lang w:val="hy-AM"/>
        </w:rPr>
      </w:pPr>
    </w:p>
    <w:p w:rsidR="00455E4E" w:rsidRPr="000D5CEE" w:rsidRDefault="00455E4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5E4E" w:rsidRPr="000D5CEE" w:rsidRDefault="00455E4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5E4E" w:rsidRPr="00EF7ACC" w:rsidRDefault="00455E4E" w:rsidP="00B46EE8">
      <w:pPr>
        <w:pStyle w:val="mechtex"/>
        <w:jc w:val="left"/>
        <w:rPr>
          <w:rFonts w:ascii="GHEA Mariam" w:hAnsi="GHEA Mariam" w:cs="Sylfaen"/>
          <w:sz w:val="24"/>
          <w:szCs w:val="24"/>
          <w:lang w:val="hy-AM"/>
        </w:rPr>
      </w:pPr>
    </w:p>
    <w:p w:rsidR="00455E4E" w:rsidRDefault="00455E4E"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55E4E" w:rsidRDefault="00455E4E" w:rsidP="00455E4E">
      <w:pPr>
        <w:pStyle w:val="norm"/>
        <w:spacing w:line="360" w:lineRule="auto"/>
        <w:rPr>
          <w:rFonts w:ascii="GHEA Mariam" w:hAnsi="GHEA Mariam"/>
          <w:sz w:val="24"/>
          <w:szCs w:val="24"/>
          <w:lang w:val="hy-AM"/>
        </w:rPr>
        <w:sectPr w:rsidR="00455E4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455E4E" w:rsidRPr="00455E4E" w:rsidRDefault="00455E4E" w:rsidP="00455E4E">
      <w:pPr>
        <w:pStyle w:val="Heading3"/>
        <w:ind w:right="-43"/>
        <w:jc w:val="center"/>
        <w:rPr>
          <w:rFonts w:ascii="GHEA Mariam" w:hAnsi="GHEA Mariam"/>
          <w:b w:val="0"/>
          <w:color w:val="000000"/>
          <w:spacing w:val="-6"/>
          <w:sz w:val="24"/>
          <w:szCs w:val="24"/>
          <w:lang w:val="hy-AM"/>
        </w:rPr>
      </w:pPr>
      <w:r w:rsidRPr="00455E4E">
        <w:rPr>
          <w:rFonts w:ascii="GHEA Mariam" w:hAnsi="GHEA Mariam"/>
          <w:b w:val="0"/>
          <w:spacing w:val="-6"/>
          <w:sz w:val="24"/>
          <w:szCs w:val="24"/>
          <w:lang w:val="af-ZA"/>
        </w:rPr>
        <w:lastRenderedPageBreak/>
        <w:t>«</w:t>
      </w:r>
      <w:r w:rsidRPr="00455E4E">
        <w:rPr>
          <w:rStyle w:val="Strong"/>
          <w:rFonts w:ascii="GHEA Mariam" w:hAnsi="GHEA Mariam"/>
          <w:color w:val="000000"/>
          <w:spacing w:val="-6"/>
          <w:sz w:val="24"/>
          <w:szCs w:val="24"/>
          <w:lang w:val="hy-AM"/>
        </w:rPr>
        <w:t>ՀԱՅԱՍՏԱՆԻ</w:t>
      </w:r>
      <w:r w:rsidRPr="00455E4E">
        <w:rPr>
          <w:rStyle w:val="Strong"/>
          <w:rFonts w:ascii="GHEA Mariam" w:hAnsi="GHEA Mariam"/>
          <w:color w:val="000000"/>
          <w:spacing w:val="-6"/>
          <w:sz w:val="24"/>
          <w:szCs w:val="24"/>
          <w:lang w:val="af-ZA"/>
        </w:rPr>
        <w:t xml:space="preserve"> </w:t>
      </w:r>
      <w:r w:rsidRPr="00455E4E">
        <w:rPr>
          <w:rStyle w:val="Strong"/>
          <w:rFonts w:ascii="GHEA Mariam" w:hAnsi="GHEA Mariam"/>
          <w:color w:val="000000"/>
          <w:spacing w:val="-6"/>
          <w:sz w:val="24"/>
          <w:szCs w:val="24"/>
          <w:lang w:val="hy-AM"/>
        </w:rPr>
        <w:t>ՀԱՆՐԱՊԵՏՈՒԹՅԱՆ</w:t>
      </w:r>
      <w:r w:rsidRPr="00455E4E">
        <w:rPr>
          <w:rStyle w:val="Strong"/>
          <w:rFonts w:ascii="GHEA Mariam" w:hAnsi="GHEA Mariam"/>
          <w:color w:val="000000"/>
          <w:spacing w:val="-6"/>
          <w:sz w:val="24"/>
          <w:szCs w:val="24"/>
          <w:lang w:val="af-ZA"/>
        </w:rPr>
        <w:t xml:space="preserve"> </w:t>
      </w:r>
      <w:r w:rsidRPr="00455E4E">
        <w:rPr>
          <w:rStyle w:val="Strong"/>
          <w:rFonts w:ascii="GHEA Mariam" w:hAnsi="GHEA Mariam"/>
          <w:color w:val="000000"/>
          <w:spacing w:val="-6"/>
          <w:sz w:val="24"/>
          <w:szCs w:val="24"/>
          <w:lang w:val="hy-AM"/>
        </w:rPr>
        <w:t>ՔՐԵԱԿԱՆ</w:t>
      </w:r>
      <w:r w:rsidRPr="00455E4E">
        <w:rPr>
          <w:rStyle w:val="Strong"/>
          <w:rFonts w:ascii="GHEA Mariam" w:hAnsi="GHEA Mariam"/>
          <w:color w:val="000000"/>
          <w:spacing w:val="-6"/>
          <w:sz w:val="24"/>
          <w:szCs w:val="24"/>
          <w:lang w:val="af-ZA"/>
        </w:rPr>
        <w:t xml:space="preserve"> </w:t>
      </w:r>
      <w:r w:rsidRPr="00455E4E">
        <w:rPr>
          <w:rStyle w:val="Strong"/>
          <w:rFonts w:ascii="GHEA Mariam" w:hAnsi="GHEA Mariam"/>
          <w:color w:val="000000"/>
          <w:spacing w:val="-6"/>
          <w:sz w:val="24"/>
          <w:szCs w:val="24"/>
          <w:lang w:val="hy-AM"/>
        </w:rPr>
        <w:t>ՕՐԵՆՍԳՐՔՈՒՄ</w:t>
      </w:r>
      <w:r w:rsidRPr="00455E4E">
        <w:rPr>
          <w:rStyle w:val="Strong"/>
          <w:rFonts w:ascii="GHEA Mariam" w:hAnsi="GHEA Mariam"/>
          <w:color w:val="000000"/>
          <w:spacing w:val="-6"/>
          <w:sz w:val="24"/>
          <w:szCs w:val="24"/>
          <w:lang w:val="af-ZA"/>
        </w:rPr>
        <w:t xml:space="preserve"> </w:t>
      </w:r>
      <w:r>
        <w:rPr>
          <w:rStyle w:val="Strong"/>
          <w:rFonts w:ascii="GHEA Mariam" w:hAnsi="GHEA Mariam"/>
          <w:color w:val="000000"/>
          <w:spacing w:val="-6"/>
          <w:sz w:val="24"/>
          <w:szCs w:val="24"/>
          <w:lang w:val="hy-AM"/>
        </w:rPr>
        <w:t xml:space="preserve">        </w:t>
      </w:r>
      <w:r w:rsidRPr="00455E4E">
        <w:rPr>
          <w:rStyle w:val="Strong"/>
          <w:rFonts w:ascii="GHEA Mariam" w:hAnsi="GHEA Mariam"/>
          <w:color w:val="000000"/>
          <w:spacing w:val="-6"/>
          <w:sz w:val="24"/>
          <w:szCs w:val="24"/>
          <w:lang w:val="hy-AM"/>
        </w:rPr>
        <w:t>ԼՐԱՑՈՒՄ</w:t>
      </w:r>
      <w:r w:rsidRPr="00455E4E">
        <w:rPr>
          <w:rStyle w:val="Strong"/>
          <w:rFonts w:ascii="GHEA Mariam" w:hAnsi="GHEA Mariam"/>
          <w:color w:val="000000"/>
          <w:spacing w:val="-6"/>
          <w:sz w:val="24"/>
          <w:szCs w:val="24"/>
          <w:lang w:val="af-ZA"/>
        </w:rPr>
        <w:t xml:space="preserve"> </w:t>
      </w:r>
      <w:r w:rsidRPr="00455E4E">
        <w:rPr>
          <w:rStyle w:val="Strong"/>
          <w:rFonts w:ascii="GHEA Mariam" w:hAnsi="GHEA Mariam"/>
          <w:color w:val="000000"/>
          <w:spacing w:val="-6"/>
          <w:sz w:val="24"/>
          <w:szCs w:val="24"/>
          <w:lang w:val="hy-AM"/>
        </w:rPr>
        <w:t>ԿԱՏԱՐԵԼՈՒ</w:t>
      </w:r>
      <w:r w:rsidRPr="00455E4E">
        <w:rPr>
          <w:rStyle w:val="Strong"/>
          <w:rFonts w:ascii="GHEA Mariam" w:hAnsi="GHEA Mariam"/>
          <w:color w:val="000000"/>
          <w:spacing w:val="-6"/>
          <w:sz w:val="24"/>
          <w:szCs w:val="24"/>
          <w:lang w:val="af-ZA"/>
        </w:rPr>
        <w:t xml:space="preserve"> </w:t>
      </w:r>
      <w:r w:rsidRPr="00455E4E">
        <w:rPr>
          <w:rStyle w:val="Strong"/>
          <w:rFonts w:ascii="GHEA Mariam" w:hAnsi="GHEA Mariam"/>
          <w:color w:val="000000"/>
          <w:spacing w:val="-6"/>
          <w:sz w:val="24"/>
          <w:szCs w:val="24"/>
          <w:lang w:val="hy-AM"/>
        </w:rPr>
        <w:t xml:space="preserve">ՄԱՍԻՆ» </w:t>
      </w:r>
      <w:r w:rsidRPr="00455E4E">
        <w:rPr>
          <w:rFonts w:ascii="GHEA Mariam" w:hAnsi="GHEA Mariam" w:cs="Tahoma"/>
          <w:b w:val="0"/>
          <w:spacing w:val="-6"/>
          <w:sz w:val="24"/>
          <w:szCs w:val="24"/>
          <w:lang w:val="hy-AM"/>
        </w:rPr>
        <w:t>ՀԱՅԱՍՏԱՆԻ</w:t>
      </w:r>
      <w:r w:rsidRPr="00455E4E">
        <w:rPr>
          <w:rFonts w:ascii="GHEA Mariam" w:hAnsi="GHEA Mariam" w:cs="Tahoma"/>
          <w:b w:val="0"/>
          <w:spacing w:val="-6"/>
          <w:sz w:val="24"/>
          <w:szCs w:val="24"/>
          <w:lang w:val="af-ZA"/>
        </w:rPr>
        <w:t xml:space="preserve"> </w:t>
      </w:r>
      <w:r w:rsidRPr="00455E4E">
        <w:rPr>
          <w:rFonts w:ascii="GHEA Mariam" w:hAnsi="GHEA Mariam" w:cs="Tahoma"/>
          <w:b w:val="0"/>
          <w:spacing w:val="-6"/>
          <w:sz w:val="24"/>
          <w:szCs w:val="24"/>
          <w:lang w:val="hy-AM"/>
        </w:rPr>
        <w:t>ՀԱՆՐԱՊԵՏՈՒԹՅԱՆ</w:t>
      </w:r>
      <w:r w:rsidRPr="00455E4E">
        <w:rPr>
          <w:rFonts w:ascii="GHEA Mariam" w:hAnsi="GHEA Mariam" w:cs="Tahoma"/>
          <w:b w:val="0"/>
          <w:spacing w:val="-6"/>
          <w:sz w:val="24"/>
          <w:szCs w:val="24"/>
          <w:lang w:val="af-ZA"/>
        </w:rPr>
        <w:t xml:space="preserve"> </w:t>
      </w:r>
      <w:r>
        <w:rPr>
          <w:rFonts w:ascii="GHEA Mariam" w:hAnsi="GHEA Mariam" w:cs="Tahoma"/>
          <w:b w:val="0"/>
          <w:spacing w:val="-6"/>
          <w:sz w:val="24"/>
          <w:szCs w:val="24"/>
          <w:lang w:val="hy-AM"/>
        </w:rPr>
        <w:t xml:space="preserve">   </w:t>
      </w:r>
      <w:r w:rsidRPr="00455E4E">
        <w:rPr>
          <w:rFonts w:ascii="GHEA Mariam" w:hAnsi="GHEA Mariam" w:cs="Arial"/>
          <w:b w:val="0"/>
          <w:spacing w:val="-6"/>
          <w:sz w:val="24"/>
          <w:szCs w:val="24"/>
          <w:lang w:val="hy-AM"/>
        </w:rPr>
        <w:t>ՕՐԵՆՔԻ</w:t>
      </w:r>
      <w:r w:rsidRPr="00455E4E">
        <w:rPr>
          <w:rFonts w:ascii="GHEA Mariam" w:hAnsi="GHEA Mariam"/>
          <w:b w:val="0"/>
          <w:spacing w:val="-6"/>
          <w:sz w:val="24"/>
          <w:szCs w:val="24"/>
          <w:lang w:val="af-ZA"/>
        </w:rPr>
        <w:t xml:space="preserve"> </w:t>
      </w:r>
      <w:r w:rsidRPr="00455E4E">
        <w:rPr>
          <w:rFonts w:ascii="GHEA Mariam" w:hAnsi="GHEA Mariam" w:cs="Arial"/>
          <w:b w:val="0"/>
          <w:spacing w:val="-6"/>
          <w:sz w:val="24"/>
          <w:szCs w:val="24"/>
          <w:lang w:val="hy-AM"/>
        </w:rPr>
        <w:t>ՆԱԽԱԳԾԻ</w:t>
      </w:r>
      <w:r w:rsidRPr="00455E4E">
        <w:rPr>
          <w:rFonts w:ascii="GHEA Mariam" w:hAnsi="GHEA Mariam"/>
          <w:b w:val="0"/>
          <w:spacing w:val="-6"/>
          <w:sz w:val="24"/>
          <w:szCs w:val="24"/>
          <w:lang w:val="af-ZA"/>
        </w:rPr>
        <w:t xml:space="preserve"> </w:t>
      </w:r>
      <w:r w:rsidRPr="00455E4E">
        <w:rPr>
          <w:rFonts w:ascii="GHEA Mariam" w:hAnsi="GHEA Mariam" w:cs="Sylfaen"/>
          <w:b w:val="0"/>
          <w:spacing w:val="-6"/>
          <w:sz w:val="24"/>
          <w:szCs w:val="24"/>
          <w:lang w:val="af-ZA"/>
        </w:rPr>
        <w:t>(</w:t>
      </w:r>
      <w:r w:rsidRPr="00455E4E">
        <w:rPr>
          <w:rFonts w:ascii="GHEA Mariam" w:hAnsi="GHEA Mariam"/>
          <w:b w:val="0"/>
          <w:iCs/>
          <w:color w:val="000000"/>
          <w:spacing w:val="-6"/>
          <w:sz w:val="24"/>
          <w:szCs w:val="24"/>
          <w:lang w:val="hy-AM"/>
        </w:rPr>
        <w:t>Պ</w:t>
      </w:r>
      <w:r w:rsidRPr="00455E4E">
        <w:rPr>
          <w:rFonts w:ascii="GHEA Mariam" w:hAnsi="GHEA Mariam"/>
          <w:b w:val="0"/>
          <w:iCs/>
          <w:color w:val="000000"/>
          <w:spacing w:val="-6"/>
          <w:sz w:val="24"/>
          <w:szCs w:val="24"/>
          <w:lang w:val="af-ZA"/>
        </w:rPr>
        <w:t>-1367-11.06.2026-</w:t>
      </w:r>
      <w:r w:rsidRPr="00455E4E">
        <w:rPr>
          <w:rFonts w:ascii="GHEA Mariam" w:hAnsi="GHEA Mariam"/>
          <w:b w:val="0"/>
          <w:iCs/>
          <w:color w:val="000000"/>
          <w:spacing w:val="-6"/>
          <w:sz w:val="24"/>
          <w:szCs w:val="24"/>
          <w:lang w:val="hy-AM"/>
        </w:rPr>
        <w:t>ՊԱ</w:t>
      </w:r>
      <w:r w:rsidRPr="00455E4E">
        <w:rPr>
          <w:rFonts w:ascii="GHEA Mariam" w:hAnsi="GHEA Mariam"/>
          <w:b w:val="0"/>
          <w:iCs/>
          <w:color w:val="000000"/>
          <w:spacing w:val="-6"/>
          <w:sz w:val="24"/>
          <w:szCs w:val="24"/>
          <w:lang w:val="af-ZA"/>
        </w:rPr>
        <w:t>-011/0</w:t>
      </w:r>
      <w:r w:rsidRPr="00455E4E">
        <w:rPr>
          <w:rFonts w:ascii="GHEA Mariam" w:hAnsi="GHEA Mariam" w:cs="Sylfaen"/>
          <w:b w:val="0"/>
          <w:spacing w:val="-6"/>
          <w:sz w:val="24"/>
          <w:szCs w:val="24"/>
          <w:lang w:val="af-ZA"/>
        </w:rPr>
        <w:t>)</w:t>
      </w:r>
      <w:r w:rsidRPr="00455E4E">
        <w:rPr>
          <w:rFonts w:ascii="GHEA Mariam" w:hAnsi="GHEA Mariam" w:cs="Sylfaen"/>
          <w:spacing w:val="-6"/>
          <w:sz w:val="24"/>
          <w:szCs w:val="24"/>
          <w:lang w:val="hy-AM"/>
        </w:rPr>
        <w:t xml:space="preserve"> </w:t>
      </w:r>
      <w:r w:rsidRPr="00455E4E">
        <w:rPr>
          <w:rFonts w:ascii="GHEA Mariam" w:hAnsi="GHEA Mariam" w:cs="Tahoma"/>
          <w:b w:val="0"/>
          <w:spacing w:val="-6"/>
          <w:sz w:val="24"/>
          <w:szCs w:val="24"/>
          <w:lang w:val="af-ZA"/>
        </w:rPr>
        <w:t xml:space="preserve">ՎԵՐԱԲԵՐՅԱԼ </w:t>
      </w:r>
      <w:r>
        <w:rPr>
          <w:rFonts w:ascii="GHEA Mariam" w:hAnsi="GHEA Mariam" w:cs="Tahoma"/>
          <w:b w:val="0"/>
          <w:spacing w:val="-6"/>
          <w:sz w:val="24"/>
          <w:szCs w:val="24"/>
          <w:lang w:val="hy-AM"/>
        </w:rPr>
        <w:t xml:space="preserve">      </w:t>
      </w:r>
      <w:r w:rsidRPr="00455E4E">
        <w:rPr>
          <w:rFonts w:ascii="GHEA Mariam" w:hAnsi="GHEA Mariam" w:cs="Tahoma"/>
          <w:b w:val="0"/>
          <w:spacing w:val="-6"/>
          <w:sz w:val="24"/>
          <w:szCs w:val="24"/>
          <w:lang w:val="af-ZA"/>
        </w:rPr>
        <w:t>ՀԱՅԱՍՏԱՆԻ ՀԱՆՐԱՊԵՏՈՒ</w:t>
      </w:r>
      <w:r w:rsidRPr="00455E4E">
        <w:rPr>
          <w:rFonts w:ascii="GHEA Mariam" w:hAnsi="GHEA Mariam" w:cs="Tahoma"/>
          <w:b w:val="0"/>
          <w:spacing w:val="-6"/>
          <w:sz w:val="24"/>
          <w:szCs w:val="24"/>
          <w:lang w:val="af-ZA"/>
        </w:rPr>
        <w:softHyphen/>
        <w:t xml:space="preserve">ԹՅԱՆ ԿԱՌԱՎԱՐՈՒԹՅԱՆ </w:t>
      </w:r>
      <w:r>
        <w:rPr>
          <w:rFonts w:ascii="GHEA Mariam" w:hAnsi="GHEA Mariam" w:cs="Tahoma"/>
          <w:b w:val="0"/>
          <w:spacing w:val="-6"/>
          <w:sz w:val="24"/>
          <w:szCs w:val="24"/>
          <w:lang w:val="hy-AM"/>
        </w:rPr>
        <w:t xml:space="preserve"> </w:t>
      </w:r>
      <w:r w:rsidRPr="00455E4E">
        <w:rPr>
          <w:rFonts w:ascii="GHEA Mariam" w:hAnsi="GHEA Mariam" w:cs="Tahoma"/>
          <w:b w:val="0"/>
          <w:spacing w:val="-6"/>
          <w:sz w:val="24"/>
          <w:szCs w:val="24"/>
          <w:lang w:val="af-ZA"/>
        </w:rPr>
        <w:t>ԱՌԱՋԱՐԿՈՒԹՅՈՒՆԸ</w:t>
      </w:r>
    </w:p>
    <w:p w:rsidR="00455E4E" w:rsidRPr="00455E4E" w:rsidRDefault="00455E4E" w:rsidP="00455E4E">
      <w:pPr>
        <w:spacing w:line="360" w:lineRule="auto"/>
        <w:ind w:firstLine="720"/>
        <w:jc w:val="both"/>
        <w:rPr>
          <w:rFonts w:ascii="GHEA Mariam" w:hAnsi="GHEA Mariam" w:cs="Sylfaen"/>
          <w:b/>
          <w:sz w:val="24"/>
          <w:szCs w:val="24"/>
          <w:lang w:val="hy-AM"/>
        </w:rPr>
      </w:pPr>
    </w:p>
    <w:p w:rsidR="00455E4E" w:rsidRPr="00455E4E" w:rsidRDefault="00455E4E" w:rsidP="00455E4E">
      <w:pPr>
        <w:spacing w:line="360" w:lineRule="auto"/>
        <w:ind w:firstLine="720"/>
        <w:jc w:val="both"/>
        <w:rPr>
          <w:rFonts w:ascii="GHEA Mariam" w:hAnsi="GHEA Mariam"/>
          <w:spacing w:val="-6"/>
          <w:sz w:val="24"/>
          <w:szCs w:val="24"/>
          <w:lang w:val="hy-AM"/>
        </w:rPr>
      </w:pPr>
      <w:r w:rsidRPr="00455E4E">
        <w:rPr>
          <w:rFonts w:ascii="GHEA Mariam" w:hAnsi="GHEA Mariam"/>
          <w:spacing w:val="-2"/>
          <w:sz w:val="24"/>
          <w:szCs w:val="24"/>
          <w:lang w:val="hy-AM"/>
        </w:rPr>
        <w:t xml:space="preserve"> «Հայաստանի Հանրապետության քրեական օրենսգրքում լրացում կատա</w:t>
      </w:r>
      <w:r>
        <w:rPr>
          <w:rFonts w:ascii="GHEA Mariam" w:hAnsi="GHEA Mariam"/>
          <w:spacing w:val="-2"/>
          <w:sz w:val="24"/>
          <w:szCs w:val="24"/>
          <w:lang w:val="hy-AM"/>
        </w:rPr>
        <w:softHyphen/>
      </w:r>
      <w:r w:rsidRPr="00455E4E">
        <w:rPr>
          <w:rFonts w:ascii="GHEA Mariam" w:hAnsi="GHEA Mariam"/>
          <w:spacing w:val="-2"/>
          <w:sz w:val="24"/>
          <w:szCs w:val="24"/>
          <w:lang w:val="hy-AM"/>
        </w:rPr>
        <w:t>րելու մասին» օրենքի նախագծով (այսուհետ՝ նախագիծ) առաջարկվում է քրեական պատաս</w:t>
      </w:r>
      <w:r w:rsidRPr="00455E4E">
        <w:rPr>
          <w:rFonts w:ascii="GHEA Mariam" w:hAnsi="GHEA Mariam"/>
          <w:spacing w:val="-2"/>
          <w:sz w:val="24"/>
          <w:szCs w:val="24"/>
          <w:lang w:val="hy-AM"/>
        </w:rPr>
        <w:softHyphen/>
        <w:t>խանատվություն</w:t>
      </w:r>
      <w:r w:rsidRPr="00455E4E">
        <w:rPr>
          <w:rFonts w:ascii="GHEA Mariam" w:hAnsi="GHEA Mariam"/>
          <w:spacing w:val="-6"/>
          <w:sz w:val="24"/>
          <w:szCs w:val="24"/>
          <w:lang w:val="hy-AM"/>
        </w:rPr>
        <w:t xml:space="preserve"> սահմանել զինապարտ քաղաքացու կողմից պարտադիր զինվորական կամ այլընտրանքային ծառայության կամ զորահավաքային զորակոչից կամ վարժական հավաքից խուսափելու հատկանիշներով հարուցված քրեական վարույթի ընթացքում նշանակված առողջական վիճակի հետազոտություն կամ փոր</w:t>
      </w:r>
      <w:r>
        <w:rPr>
          <w:rFonts w:ascii="GHEA Mariam" w:hAnsi="GHEA Mariam"/>
          <w:spacing w:val="-6"/>
          <w:sz w:val="24"/>
          <w:szCs w:val="24"/>
          <w:lang w:val="hy-AM"/>
        </w:rPr>
        <w:softHyphen/>
      </w:r>
      <w:r w:rsidRPr="00455E4E">
        <w:rPr>
          <w:rFonts w:ascii="GHEA Mariam" w:hAnsi="GHEA Mariam"/>
          <w:spacing w:val="-6"/>
          <w:sz w:val="24"/>
          <w:szCs w:val="24"/>
          <w:lang w:val="hy-AM"/>
        </w:rPr>
        <w:t xml:space="preserve">ձաքննություն անցնելուց հրաժարվելու կամ խուսափելու, ինչպես նաև նշանակված հետազոտության կամ փորձաքննության շրջանակներում հետազոտման համար նմուշ տալուց հրաժարվելու կամ խուսափելու համար: </w:t>
      </w:r>
    </w:p>
    <w:p w:rsidR="00455E4E" w:rsidRPr="00455E4E" w:rsidRDefault="00455E4E" w:rsidP="00455E4E">
      <w:pPr>
        <w:spacing w:line="360" w:lineRule="auto"/>
        <w:ind w:firstLine="720"/>
        <w:jc w:val="both"/>
        <w:rPr>
          <w:rFonts w:ascii="GHEA Mariam" w:hAnsi="GHEA Mariam"/>
          <w:sz w:val="24"/>
          <w:szCs w:val="24"/>
          <w:lang w:val="hy-AM"/>
        </w:rPr>
      </w:pPr>
      <w:r w:rsidRPr="00455E4E">
        <w:rPr>
          <w:rFonts w:ascii="GHEA Mariam" w:hAnsi="GHEA Mariam"/>
          <w:sz w:val="24"/>
          <w:szCs w:val="24"/>
          <w:lang w:val="hy-AM"/>
        </w:rPr>
        <w:t>Այս համատեքստում, Հայաստանի Հանրապետության կառավարությունը ստորև ներկայացնում է իր դիտարկումները:</w:t>
      </w:r>
    </w:p>
    <w:p w:rsidR="00455E4E" w:rsidRPr="00455E4E" w:rsidRDefault="00455E4E" w:rsidP="00455E4E">
      <w:pPr>
        <w:shd w:val="clear" w:color="auto" w:fill="FFFFFF"/>
        <w:spacing w:line="360" w:lineRule="auto"/>
        <w:ind w:firstLine="720"/>
        <w:jc w:val="both"/>
        <w:rPr>
          <w:rFonts w:ascii="GHEA Mariam" w:hAnsi="GHEA Mariam"/>
          <w:sz w:val="24"/>
          <w:szCs w:val="24"/>
          <w:lang w:val="hy-AM"/>
        </w:rPr>
      </w:pPr>
      <w:r w:rsidRPr="00455E4E">
        <w:rPr>
          <w:rFonts w:ascii="GHEA Mariam" w:hAnsi="GHEA Mariam"/>
          <w:sz w:val="24"/>
          <w:szCs w:val="24"/>
          <w:lang w:val="hy-AM"/>
        </w:rPr>
        <w:t>Մարդու իրավունքների եվրոպական դատարանը (այսուհետ նաև՝ ՄԻԵԴ)</w:t>
      </w:r>
      <w:r w:rsidR="00503A73">
        <w:rPr>
          <w:rFonts w:ascii="GHEA Mariam" w:hAnsi="GHEA Mariam"/>
          <w:sz w:val="24"/>
          <w:szCs w:val="24"/>
          <w:lang w:val="hy-AM"/>
        </w:rPr>
        <w:t>,</w:t>
      </w:r>
      <w:r w:rsidRPr="00455E4E">
        <w:rPr>
          <w:rFonts w:ascii="GHEA Mariam" w:hAnsi="GHEA Mariam"/>
          <w:sz w:val="24"/>
          <w:szCs w:val="24"/>
          <w:lang w:val="hy-AM"/>
        </w:rPr>
        <w:t xml:space="preserve"> անդրադառնալով հարկադ</w:t>
      </w:r>
      <w:r w:rsidR="0002349D">
        <w:rPr>
          <w:rFonts w:ascii="GHEA Mariam" w:hAnsi="GHEA Mariam"/>
          <w:sz w:val="24"/>
          <w:szCs w:val="24"/>
          <w:lang w:val="hy-AM"/>
        </w:rPr>
        <w:t>իր նմուշներ տալու պարտականությա</w:t>
      </w:r>
      <w:r w:rsidRPr="00455E4E">
        <w:rPr>
          <w:rFonts w:ascii="GHEA Mariam" w:hAnsi="GHEA Mariam"/>
          <w:sz w:val="24"/>
          <w:szCs w:val="24"/>
          <w:lang w:val="hy-AM"/>
        </w:rPr>
        <w:t xml:space="preserve">նը, ինչպես նաև քրեական վարույթի համար դրանց առանցքային նշանակությանը, արձանագրել է, որ սեփական անձի դեմ ցուցմունք չտալու իրավունքը չի տարածվում քրեական վարույթում այն նյութերի օգտագործման վրա, որոնք մեղադրյալից կարող են ձեռք բերվել </w:t>
      </w:r>
      <w:r w:rsidRPr="00455E4E">
        <w:rPr>
          <w:rFonts w:ascii="GHEA Mariam" w:hAnsi="GHEA Mariam"/>
          <w:b/>
          <w:sz w:val="24"/>
          <w:szCs w:val="24"/>
          <w:lang w:val="hy-AM"/>
        </w:rPr>
        <w:t>հարկադրանք կիրառելու լիազորություններն օգտագործելու միջոցով</w:t>
      </w:r>
      <w:r w:rsidRPr="00455E4E">
        <w:rPr>
          <w:rFonts w:ascii="GHEA Mariam" w:hAnsi="GHEA Mariam"/>
          <w:sz w:val="24"/>
          <w:szCs w:val="24"/>
          <w:lang w:val="hy-AM"/>
        </w:rPr>
        <w:t>, բայց գոյություն ունեն կասկածյալի կամքից անկախ, ինչպիսիք են որոշման համա</w:t>
      </w:r>
      <w:r w:rsidR="00503A73">
        <w:rPr>
          <w:rFonts w:ascii="GHEA Mariam" w:hAnsi="GHEA Mariam"/>
          <w:sz w:val="24"/>
          <w:szCs w:val="24"/>
          <w:lang w:val="hy-AM"/>
        </w:rPr>
        <w:softHyphen/>
      </w:r>
      <w:r w:rsidRPr="00455E4E">
        <w:rPr>
          <w:rFonts w:ascii="GHEA Mariam" w:hAnsi="GHEA Mariam"/>
          <w:sz w:val="24"/>
          <w:szCs w:val="24"/>
          <w:lang w:val="hy-AM"/>
        </w:rPr>
        <w:t>ձայն ձեռք բերված փաստաթղթերը, արտաշնչած օդի, արյան և մեզի նմուշ</w:t>
      </w:r>
      <w:r w:rsidR="00503A73">
        <w:rPr>
          <w:rFonts w:ascii="GHEA Mariam" w:hAnsi="GHEA Mariam"/>
          <w:sz w:val="24"/>
          <w:szCs w:val="24"/>
          <w:lang w:val="hy-AM"/>
        </w:rPr>
        <w:softHyphen/>
      </w:r>
      <w:r w:rsidRPr="00455E4E">
        <w:rPr>
          <w:rFonts w:ascii="GHEA Mariam" w:hAnsi="GHEA Mariam"/>
          <w:sz w:val="24"/>
          <w:szCs w:val="24"/>
          <w:lang w:val="hy-AM"/>
        </w:rPr>
        <w:t xml:space="preserve">ներն ու </w:t>
      </w:r>
      <w:r w:rsidRPr="00503A73">
        <w:rPr>
          <w:rFonts w:ascii="GHEA Mariam" w:hAnsi="GHEA Mariam"/>
          <w:spacing w:val="-4"/>
          <w:sz w:val="24"/>
          <w:szCs w:val="24"/>
          <w:lang w:val="hy-AM"/>
        </w:rPr>
        <w:t>հյուսվածքները՝ ԴՆԹ-ի հետազոտություն անցկացնելու համար (Saunders-ն ընդդեմ Միացյալ Թագավորության, § 69, O'Halloran-ն և Francis-ն ընդդեմ Միացյալ Թագա</w:t>
      </w:r>
      <w:r w:rsidR="00503A73">
        <w:rPr>
          <w:rFonts w:ascii="GHEA Mariam" w:hAnsi="GHEA Mariam"/>
          <w:spacing w:val="-4"/>
          <w:sz w:val="24"/>
          <w:szCs w:val="24"/>
          <w:lang w:val="hy-AM"/>
        </w:rPr>
        <w:softHyphen/>
      </w:r>
      <w:r w:rsidRPr="00503A73">
        <w:rPr>
          <w:rFonts w:ascii="GHEA Mariam" w:hAnsi="GHEA Mariam"/>
          <w:spacing w:val="-4"/>
          <w:sz w:val="24"/>
          <w:szCs w:val="24"/>
          <w:lang w:val="hy-AM"/>
        </w:rPr>
        <w:t>վո</w:t>
      </w:r>
      <w:r w:rsidR="00503A73">
        <w:rPr>
          <w:rFonts w:ascii="GHEA Mariam" w:hAnsi="GHEA Mariam"/>
          <w:spacing w:val="-4"/>
          <w:sz w:val="24"/>
          <w:szCs w:val="24"/>
          <w:lang w:val="hy-AM"/>
        </w:rPr>
        <w:softHyphen/>
      </w:r>
      <w:r w:rsidRPr="00503A73">
        <w:rPr>
          <w:rFonts w:ascii="GHEA Mariam" w:hAnsi="GHEA Mariam"/>
          <w:spacing w:val="-4"/>
          <w:sz w:val="24"/>
          <w:szCs w:val="24"/>
          <w:lang w:val="hy-AM"/>
        </w:rPr>
        <w:t>րության</w:t>
      </w:r>
      <w:r w:rsidRPr="00455E4E">
        <w:rPr>
          <w:rFonts w:ascii="GHEA Mariam" w:hAnsi="GHEA Mariam"/>
          <w:sz w:val="24"/>
          <w:szCs w:val="24"/>
          <w:lang w:val="hy-AM"/>
        </w:rPr>
        <w:t xml:space="preserve"> [ՄՊ], § 47):</w:t>
      </w:r>
    </w:p>
    <w:p w:rsidR="00455E4E" w:rsidRPr="00455E4E" w:rsidRDefault="00455E4E" w:rsidP="00455E4E">
      <w:pPr>
        <w:shd w:val="clear" w:color="auto" w:fill="FFFFFF"/>
        <w:spacing w:line="360" w:lineRule="auto"/>
        <w:ind w:firstLine="720"/>
        <w:jc w:val="both"/>
        <w:rPr>
          <w:rFonts w:ascii="GHEA Mariam" w:hAnsi="GHEA Mariam"/>
          <w:sz w:val="24"/>
          <w:szCs w:val="24"/>
          <w:lang w:val="hy-AM"/>
        </w:rPr>
      </w:pPr>
      <w:r w:rsidRPr="00455E4E">
        <w:rPr>
          <w:rFonts w:ascii="GHEA Mariam" w:hAnsi="GHEA Mariam"/>
          <w:sz w:val="24"/>
          <w:szCs w:val="24"/>
          <w:lang w:val="hy-AM"/>
        </w:rPr>
        <w:lastRenderedPageBreak/>
        <w:t>ՄԻԵԴ-ի նախադեպային իրավունքում ձևավորված վերը նշված դիրքո</w:t>
      </w:r>
      <w:r w:rsidR="00503A73">
        <w:rPr>
          <w:rFonts w:ascii="GHEA Mariam" w:hAnsi="GHEA Mariam"/>
          <w:sz w:val="24"/>
          <w:szCs w:val="24"/>
          <w:lang w:val="hy-AM"/>
        </w:rPr>
        <w:softHyphen/>
      </w:r>
      <w:r w:rsidRPr="00455E4E">
        <w:rPr>
          <w:rFonts w:ascii="GHEA Mariam" w:hAnsi="GHEA Mariam"/>
          <w:sz w:val="24"/>
          <w:szCs w:val="24"/>
          <w:lang w:val="hy-AM"/>
        </w:rPr>
        <w:t>րո</w:t>
      </w:r>
      <w:r w:rsidR="00503A73">
        <w:rPr>
          <w:rFonts w:ascii="GHEA Mariam" w:hAnsi="GHEA Mariam"/>
          <w:sz w:val="24"/>
          <w:szCs w:val="24"/>
          <w:lang w:val="hy-AM"/>
        </w:rPr>
        <w:softHyphen/>
      </w:r>
      <w:r w:rsidRPr="00455E4E">
        <w:rPr>
          <w:rFonts w:ascii="GHEA Mariam" w:hAnsi="GHEA Mariam"/>
          <w:sz w:val="24"/>
          <w:szCs w:val="24"/>
          <w:lang w:val="hy-AM"/>
        </w:rPr>
        <w:t xml:space="preserve">շումներին համահունչ ՀՀ ներպետական օրենսդրությամբ մեղադրյալի համար, ի թիվս այլնի, սահմանվել </w:t>
      </w:r>
      <w:r w:rsidR="00E803BF">
        <w:rPr>
          <w:rFonts w:ascii="GHEA Mariam" w:hAnsi="GHEA Mariam"/>
          <w:sz w:val="24"/>
          <w:szCs w:val="24"/>
          <w:lang w:val="hy-AM"/>
        </w:rPr>
        <w:t>է</w:t>
      </w:r>
      <w:bookmarkStart w:id="0" w:name="_GoBack"/>
      <w:bookmarkEnd w:id="0"/>
      <w:r w:rsidRPr="00455E4E">
        <w:rPr>
          <w:rFonts w:ascii="GHEA Mariam" w:hAnsi="GHEA Mariam"/>
          <w:sz w:val="24"/>
          <w:szCs w:val="24"/>
          <w:lang w:val="hy-AM"/>
        </w:rPr>
        <w:t xml:space="preserve"> քննման, փորձաքննության և փորձաքննության համար նմուշ հանձնելու պարտականություն, ինչպես նաև նախատեսվել են այդ պարտա</w:t>
      </w:r>
      <w:r w:rsidR="00503A73">
        <w:rPr>
          <w:rFonts w:ascii="GHEA Mariam" w:hAnsi="GHEA Mariam"/>
          <w:sz w:val="24"/>
          <w:szCs w:val="24"/>
          <w:lang w:val="hy-AM"/>
        </w:rPr>
        <w:softHyphen/>
      </w:r>
      <w:r w:rsidRPr="00455E4E">
        <w:rPr>
          <w:rFonts w:ascii="GHEA Mariam" w:hAnsi="GHEA Mariam"/>
          <w:sz w:val="24"/>
          <w:szCs w:val="24"/>
          <w:lang w:val="hy-AM"/>
        </w:rPr>
        <w:t>կանությունները չկատ</w:t>
      </w:r>
      <w:r w:rsidR="00503A73">
        <w:rPr>
          <w:rFonts w:ascii="GHEA Mariam" w:hAnsi="GHEA Mariam"/>
          <w:sz w:val="24"/>
          <w:szCs w:val="24"/>
          <w:lang w:val="hy-AM"/>
        </w:rPr>
        <w:t>ա</w:t>
      </w:r>
      <w:r w:rsidRPr="00455E4E">
        <w:rPr>
          <w:rFonts w:ascii="GHEA Mariam" w:hAnsi="GHEA Mariam"/>
          <w:sz w:val="24"/>
          <w:szCs w:val="24"/>
          <w:lang w:val="hy-AM"/>
        </w:rPr>
        <w:t>րելու համար վրա հասնող անբարենպաստ հետևանքներ:</w:t>
      </w:r>
    </w:p>
    <w:p w:rsidR="00455E4E" w:rsidRPr="00455E4E" w:rsidRDefault="00455E4E" w:rsidP="00455E4E">
      <w:pPr>
        <w:shd w:val="clear" w:color="auto" w:fill="FFFFFF"/>
        <w:spacing w:line="360" w:lineRule="auto"/>
        <w:ind w:firstLine="720"/>
        <w:jc w:val="both"/>
        <w:rPr>
          <w:rFonts w:ascii="GHEA Mariam" w:hAnsi="GHEA Mariam"/>
          <w:sz w:val="24"/>
          <w:szCs w:val="24"/>
          <w:lang w:val="hy-AM"/>
        </w:rPr>
      </w:pPr>
      <w:r w:rsidRPr="00455E4E">
        <w:rPr>
          <w:rFonts w:ascii="GHEA Mariam" w:hAnsi="GHEA Mariam"/>
          <w:sz w:val="24"/>
          <w:szCs w:val="24"/>
          <w:lang w:val="hy-AM"/>
        </w:rPr>
        <w:t>Այսպես.</w:t>
      </w:r>
    </w:p>
    <w:p w:rsidR="00455E4E" w:rsidRPr="00455E4E" w:rsidRDefault="00455E4E" w:rsidP="00455E4E">
      <w:pPr>
        <w:shd w:val="clear" w:color="auto" w:fill="FFFFFF"/>
        <w:spacing w:line="360" w:lineRule="auto"/>
        <w:ind w:firstLine="720"/>
        <w:jc w:val="both"/>
        <w:rPr>
          <w:rFonts w:ascii="GHEA Mariam" w:hAnsi="GHEA Mariam"/>
          <w:sz w:val="24"/>
          <w:szCs w:val="24"/>
          <w:lang w:val="hy-AM"/>
        </w:rPr>
      </w:pPr>
      <w:r w:rsidRPr="00455E4E">
        <w:rPr>
          <w:rFonts w:ascii="GHEA Mariam" w:hAnsi="GHEA Mariam"/>
          <w:sz w:val="24"/>
          <w:szCs w:val="24"/>
          <w:lang w:val="hy-AM"/>
        </w:rPr>
        <w:t xml:space="preserve">ՀՀ </w:t>
      </w:r>
      <w:r w:rsidR="00503A73" w:rsidRPr="00455E4E">
        <w:rPr>
          <w:rFonts w:ascii="GHEA Mariam" w:hAnsi="GHEA Mariam"/>
          <w:sz w:val="24"/>
          <w:szCs w:val="24"/>
          <w:lang w:val="hy-AM"/>
        </w:rPr>
        <w:t>ք</w:t>
      </w:r>
      <w:r w:rsidRPr="00455E4E">
        <w:rPr>
          <w:rFonts w:ascii="GHEA Mariam" w:hAnsi="GHEA Mariam"/>
          <w:sz w:val="24"/>
          <w:szCs w:val="24"/>
          <w:lang w:val="hy-AM"/>
        </w:rPr>
        <w:t>րեական դատավարության օրենսգրքի (այսուհետ նաև՝ ՀՀ ՔԴՕ) 18-րդ հոդվածի 7-րդ մասի համաձայն՝</w:t>
      </w:r>
    </w:p>
    <w:p w:rsidR="00455E4E" w:rsidRPr="00455E4E" w:rsidRDefault="00455E4E" w:rsidP="00455E4E">
      <w:pPr>
        <w:shd w:val="clear" w:color="auto" w:fill="FFFFFF"/>
        <w:spacing w:line="360" w:lineRule="auto"/>
        <w:ind w:firstLine="720"/>
        <w:jc w:val="both"/>
        <w:rPr>
          <w:rFonts w:ascii="GHEA Mariam" w:hAnsi="GHEA Mariam"/>
          <w:i/>
          <w:sz w:val="24"/>
          <w:szCs w:val="24"/>
          <w:lang w:val="hy-AM"/>
        </w:rPr>
      </w:pPr>
      <w:r w:rsidRPr="00503A73">
        <w:rPr>
          <w:rFonts w:ascii="GHEA Mariam" w:hAnsi="GHEA Mariam"/>
          <w:sz w:val="24"/>
          <w:szCs w:val="24"/>
          <w:lang w:val="hy-AM"/>
        </w:rPr>
        <w:t>«</w:t>
      </w:r>
      <w:r w:rsidRPr="00455E4E">
        <w:rPr>
          <w:rFonts w:ascii="GHEA Mariam" w:hAnsi="GHEA Mariam"/>
          <w:i/>
          <w:sz w:val="24"/>
          <w:szCs w:val="24"/>
          <w:lang w:val="hy-AM"/>
        </w:rPr>
        <w:t>7. Ֆիզիկական հարկադրանքը, անհրաժեշտ նվազագույն միջամտության պայմանով, թույլատրելի է միայն այն անձի նկատմամբ, որը կամավոր չի կատարում իր անձնական անձեռնմխելիությանը միջամտող՝ իրավասու անձի իրավաչափ կարգադրությունը:</w:t>
      </w:r>
      <w:r w:rsidRPr="00503A73">
        <w:rPr>
          <w:rFonts w:ascii="GHEA Mariam" w:hAnsi="GHEA Mariam"/>
          <w:sz w:val="24"/>
          <w:szCs w:val="24"/>
          <w:lang w:val="hy-AM"/>
        </w:rPr>
        <w:t>»:</w:t>
      </w:r>
    </w:p>
    <w:p w:rsidR="00455E4E" w:rsidRPr="00455E4E" w:rsidRDefault="00455E4E" w:rsidP="00455E4E">
      <w:pPr>
        <w:shd w:val="clear" w:color="auto" w:fill="FFFFFF"/>
        <w:spacing w:line="360" w:lineRule="auto"/>
        <w:ind w:firstLine="720"/>
        <w:jc w:val="both"/>
        <w:rPr>
          <w:rFonts w:ascii="GHEA Mariam" w:hAnsi="GHEA Mariam"/>
          <w:sz w:val="24"/>
          <w:szCs w:val="24"/>
          <w:lang w:val="hy-AM"/>
        </w:rPr>
      </w:pPr>
      <w:r w:rsidRPr="00455E4E">
        <w:rPr>
          <w:rFonts w:ascii="GHEA Mariam" w:hAnsi="GHEA Mariam"/>
          <w:sz w:val="24"/>
          <w:szCs w:val="24"/>
          <w:lang w:val="hy-AM"/>
        </w:rPr>
        <w:t>ՀՀ ՔԴՕ 43-րդ հոդվածի 2-րդ մասի համաձայն՝</w:t>
      </w:r>
    </w:p>
    <w:p w:rsidR="00455E4E" w:rsidRPr="00455E4E" w:rsidRDefault="00455E4E" w:rsidP="00455E4E">
      <w:pPr>
        <w:shd w:val="clear" w:color="auto" w:fill="FFFFFF"/>
        <w:spacing w:line="360" w:lineRule="auto"/>
        <w:ind w:firstLine="720"/>
        <w:jc w:val="both"/>
        <w:rPr>
          <w:rFonts w:ascii="GHEA Mariam" w:hAnsi="GHEA Mariam"/>
          <w:i/>
          <w:sz w:val="24"/>
          <w:szCs w:val="24"/>
          <w:lang w:val="hy-AM"/>
        </w:rPr>
      </w:pPr>
      <w:r w:rsidRPr="00503A73">
        <w:rPr>
          <w:rFonts w:ascii="GHEA Mariam" w:hAnsi="GHEA Mariam"/>
          <w:sz w:val="24"/>
          <w:szCs w:val="24"/>
          <w:lang w:val="hy-AM"/>
        </w:rPr>
        <w:t>«</w:t>
      </w:r>
      <w:r w:rsidRPr="00455E4E">
        <w:rPr>
          <w:rFonts w:ascii="GHEA Mariam" w:hAnsi="GHEA Mariam"/>
          <w:i/>
          <w:sz w:val="24"/>
          <w:szCs w:val="24"/>
          <w:lang w:val="hy-AM"/>
        </w:rPr>
        <w:t>2. Մեղադրյալը պարտավոր է՝</w:t>
      </w:r>
    </w:p>
    <w:p w:rsidR="00455E4E" w:rsidRPr="00455E4E" w:rsidRDefault="00455E4E" w:rsidP="00455E4E">
      <w:pPr>
        <w:shd w:val="clear" w:color="auto" w:fill="FFFFFF"/>
        <w:spacing w:line="360" w:lineRule="auto"/>
        <w:ind w:firstLine="720"/>
        <w:jc w:val="both"/>
        <w:rPr>
          <w:rFonts w:ascii="GHEA Mariam" w:hAnsi="GHEA Mariam"/>
          <w:i/>
          <w:sz w:val="24"/>
          <w:szCs w:val="24"/>
          <w:lang w:val="hy-AM"/>
        </w:rPr>
      </w:pPr>
      <w:r w:rsidRPr="00455E4E">
        <w:rPr>
          <w:rFonts w:ascii="GHEA Mariam" w:hAnsi="GHEA Mariam"/>
          <w:i/>
          <w:sz w:val="24"/>
          <w:szCs w:val="24"/>
          <w:lang w:val="hy-AM"/>
        </w:rPr>
        <w:t>1) ներկայանալ վարույթն իրականացնող մարմնի հրավերով.</w:t>
      </w:r>
    </w:p>
    <w:p w:rsidR="00455E4E" w:rsidRPr="00455E4E" w:rsidRDefault="00455E4E" w:rsidP="00455E4E">
      <w:pPr>
        <w:shd w:val="clear" w:color="auto" w:fill="FFFFFF"/>
        <w:spacing w:line="360" w:lineRule="auto"/>
        <w:ind w:firstLine="720"/>
        <w:jc w:val="both"/>
        <w:rPr>
          <w:rFonts w:ascii="GHEA Mariam" w:hAnsi="GHEA Mariam"/>
          <w:i/>
          <w:sz w:val="24"/>
          <w:szCs w:val="24"/>
          <w:lang w:val="hy-AM"/>
        </w:rPr>
      </w:pPr>
      <w:r w:rsidRPr="00455E4E">
        <w:rPr>
          <w:rFonts w:ascii="GHEA Mariam" w:hAnsi="GHEA Mariam"/>
          <w:i/>
          <w:sz w:val="24"/>
          <w:szCs w:val="24"/>
          <w:lang w:val="hy-AM"/>
        </w:rPr>
        <w:t xml:space="preserve">2) վարույթն իրականացնող մարմնի պահանջով ենթարկվել բժշկական </w:t>
      </w:r>
      <w:r w:rsidRPr="00503A73">
        <w:rPr>
          <w:rFonts w:ascii="GHEA Mariam" w:hAnsi="GHEA Mariam"/>
          <w:i/>
          <w:spacing w:val="-6"/>
          <w:sz w:val="24"/>
          <w:szCs w:val="24"/>
          <w:lang w:val="hy-AM"/>
        </w:rPr>
        <w:t>զննման, մատնադրոշմման, անձնական խուզարկության, քննման և փորձաքննու</w:t>
      </w:r>
      <w:r w:rsidR="00503A73">
        <w:rPr>
          <w:rFonts w:ascii="GHEA Mariam" w:hAnsi="GHEA Mariam"/>
          <w:i/>
          <w:spacing w:val="-6"/>
          <w:sz w:val="24"/>
          <w:szCs w:val="24"/>
          <w:lang w:val="hy-AM"/>
        </w:rPr>
        <w:softHyphen/>
      </w:r>
      <w:r w:rsidRPr="00503A73">
        <w:rPr>
          <w:rFonts w:ascii="GHEA Mariam" w:hAnsi="GHEA Mariam"/>
          <w:i/>
          <w:spacing w:val="-6"/>
          <w:sz w:val="24"/>
          <w:szCs w:val="24"/>
          <w:lang w:val="hy-AM"/>
        </w:rPr>
        <w:t>թյան</w:t>
      </w:r>
      <w:r w:rsidRPr="00455E4E">
        <w:rPr>
          <w:rFonts w:ascii="GHEA Mariam" w:hAnsi="GHEA Mariam"/>
          <w:i/>
          <w:sz w:val="24"/>
          <w:szCs w:val="24"/>
          <w:lang w:val="hy-AM"/>
        </w:rPr>
        <w:t>, լուսանկարվել կամ փորձաքննության համար հանձնել սույն օրենսգրքով նախատեսված նմուշներ. (…)</w:t>
      </w:r>
      <w:r w:rsidRPr="00503A73">
        <w:rPr>
          <w:rFonts w:ascii="GHEA Mariam" w:hAnsi="GHEA Mariam"/>
          <w:sz w:val="24"/>
          <w:szCs w:val="24"/>
          <w:lang w:val="hy-AM"/>
        </w:rPr>
        <w:t>»:</w:t>
      </w:r>
    </w:p>
    <w:p w:rsidR="00455E4E" w:rsidRPr="00503A73" w:rsidRDefault="00455E4E" w:rsidP="00455E4E">
      <w:pPr>
        <w:shd w:val="clear" w:color="auto" w:fill="FFFFFF"/>
        <w:spacing w:line="360" w:lineRule="auto"/>
        <w:ind w:firstLine="720"/>
        <w:jc w:val="both"/>
        <w:rPr>
          <w:rFonts w:ascii="GHEA Mariam" w:hAnsi="GHEA Mariam"/>
          <w:spacing w:val="-6"/>
          <w:sz w:val="24"/>
          <w:szCs w:val="24"/>
          <w:lang w:val="hy-AM"/>
        </w:rPr>
      </w:pPr>
      <w:r w:rsidRPr="00503A73">
        <w:rPr>
          <w:rFonts w:ascii="GHEA Mariam" w:hAnsi="GHEA Mariam"/>
          <w:spacing w:val="-6"/>
          <w:sz w:val="24"/>
          <w:szCs w:val="24"/>
          <w:lang w:val="hy-AM"/>
        </w:rPr>
        <w:t>Այսպիսով, ՀՀ քրեադատավարական օրենսդրությունը, կատեգորիկ կերպով սահմանելով խոշտանգման, անմարդկային կամ նվաստացուցիչ վերաբերմունքի կամ պատժի արգելքը, միաժամանակ նախատեսել է քրեական վարույթի շրջանակներում անձի վրա դրված պարտականությունների կատարումն ապահովելու նպատակով ֆիզիկական հարկադրանք կիրառելու հնարավորություն՝ միաժամանակ նախատե</w:t>
      </w:r>
      <w:r w:rsidR="00503A73">
        <w:rPr>
          <w:rFonts w:ascii="GHEA Mariam" w:hAnsi="GHEA Mariam"/>
          <w:spacing w:val="-6"/>
          <w:sz w:val="24"/>
          <w:szCs w:val="24"/>
          <w:lang w:val="hy-AM"/>
        </w:rPr>
        <w:softHyphen/>
      </w:r>
      <w:r w:rsidRPr="00503A73">
        <w:rPr>
          <w:rFonts w:ascii="GHEA Mariam" w:hAnsi="GHEA Mariam"/>
          <w:spacing w:val="-6"/>
          <w:sz w:val="24"/>
          <w:szCs w:val="24"/>
          <w:lang w:val="hy-AM"/>
        </w:rPr>
        <w:t>սելով նման հարկադրանք կիրառելու իրավաչափության հետևյալ պայմանները.</w:t>
      </w:r>
    </w:p>
    <w:p w:rsidR="00455E4E" w:rsidRPr="00455E4E" w:rsidRDefault="00503A73" w:rsidP="00455E4E">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ա) ֆ</w:t>
      </w:r>
      <w:r w:rsidR="00455E4E" w:rsidRPr="00455E4E">
        <w:rPr>
          <w:rFonts w:ascii="GHEA Mariam" w:hAnsi="GHEA Mariam"/>
          <w:sz w:val="24"/>
          <w:szCs w:val="24"/>
          <w:lang w:val="hy-AM"/>
        </w:rPr>
        <w:t xml:space="preserve">իզիկական հարկադրանք կարող է կիրառվել միայն այն անձի </w:t>
      </w:r>
      <w:r w:rsidR="00455E4E" w:rsidRPr="00503A73">
        <w:rPr>
          <w:rFonts w:ascii="GHEA Mariam" w:hAnsi="GHEA Mariam"/>
          <w:spacing w:val="-2"/>
          <w:sz w:val="24"/>
          <w:szCs w:val="24"/>
          <w:lang w:val="hy-AM"/>
        </w:rPr>
        <w:t>նկատ</w:t>
      </w:r>
      <w:r w:rsidRPr="00503A73">
        <w:rPr>
          <w:rFonts w:ascii="GHEA Mariam" w:hAnsi="GHEA Mariam"/>
          <w:spacing w:val="-2"/>
          <w:sz w:val="24"/>
          <w:szCs w:val="24"/>
          <w:lang w:val="hy-AM"/>
        </w:rPr>
        <w:softHyphen/>
      </w:r>
      <w:r w:rsidR="00455E4E" w:rsidRPr="00503A73">
        <w:rPr>
          <w:rFonts w:ascii="GHEA Mariam" w:hAnsi="GHEA Mariam"/>
          <w:spacing w:val="-2"/>
          <w:sz w:val="24"/>
          <w:szCs w:val="24"/>
          <w:lang w:val="hy-AM"/>
        </w:rPr>
        <w:t>մամբ, ով կամավոր չի կատարում իր անձնական անձեռնմխելիությանը միջամտող</w:t>
      </w:r>
      <w:r w:rsidR="00455E4E" w:rsidRPr="00455E4E">
        <w:rPr>
          <w:rFonts w:ascii="GHEA Mariam" w:hAnsi="GHEA Mariam"/>
          <w:sz w:val="24"/>
          <w:szCs w:val="24"/>
          <w:lang w:val="hy-AM"/>
        </w:rPr>
        <w:t>՝ իրավասու անձի իրավաչափ կարգադրությունը,</w:t>
      </w:r>
    </w:p>
    <w:p w:rsidR="00455E4E" w:rsidRPr="00455E4E" w:rsidRDefault="00503A73" w:rsidP="00455E4E">
      <w:pPr>
        <w:shd w:val="clear" w:color="auto" w:fill="FFFFFF"/>
        <w:spacing w:line="360" w:lineRule="auto"/>
        <w:ind w:firstLine="720"/>
        <w:jc w:val="both"/>
        <w:rPr>
          <w:rFonts w:ascii="GHEA Mariam" w:hAnsi="GHEA Mariam"/>
          <w:i/>
          <w:sz w:val="24"/>
          <w:szCs w:val="24"/>
          <w:lang w:val="hy-AM"/>
        </w:rPr>
      </w:pPr>
      <w:r w:rsidRPr="00503A73">
        <w:rPr>
          <w:rFonts w:ascii="GHEA Mariam" w:hAnsi="GHEA Mariam"/>
          <w:spacing w:val="-6"/>
          <w:sz w:val="24"/>
          <w:szCs w:val="24"/>
          <w:lang w:val="hy-AM"/>
        </w:rPr>
        <w:lastRenderedPageBreak/>
        <w:t>բ) ֆ</w:t>
      </w:r>
      <w:r w:rsidR="00455E4E" w:rsidRPr="00503A73">
        <w:rPr>
          <w:rFonts w:ascii="GHEA Mariam" w:hAnsi="GHEA Mariam"/>
          <w:spacing w:val="-6"/>
          <w:sz w:val="24"/>
          <w:szCs w:val="24"/>
          <w:lang w:val="hy-AM"/>
        </w:rPr>
        <w:t>իզիկական հարկադրանքը կարող է կիրառվել բացառապես անհրաժեշտ նվազագույն միջամտության պայմանով: Սա նշանակում է, որ պետք է կիրառվի ֆիզի</w:t>
      </w:r>
      <w:r>
        <w:rPr>
          <w:rFonts w:ascii="GHEA Mariam" w:hAnsi="GHEA Mariam"/>
          <w:spacing w:val="-6"/>
          <w:sz w:val="24"/>
          <w:szCs w:val="24"/>
          <w:lang w:val="hy-AM"/>
        </w:rPr>
        <w:softHyphen/>
      </w:r>
      <w:r w:rsidR="00455E4E" w:rsidRPr="00503A73">
        <w:rPr>
          <w:rFonts w:ascii="GHEA Mariam" w:hAnsi="GHEA Mariam"/>
          <w:spacing w:val="-6"/>
          <w:sz w:val="24"/>
          <w:szCs w:val="24"/>
          <w:lang w:val="hy-AM"/>
        </w:rPr>
        <w:t>կական հարկադրանքի այն նվազագույն մակարդակը, որը բավարար է ակնկալվող արդյունքին հասնելու համար: Հակառակ դեպքում մեծ է հավանականությունը, որ ակնկալվող արդյունքի և կիրառված միջամտության հավասարակշռության խախտ</w:t>
      </w:r>
      <w:r>
        <w:rPr>
          <w:rFonts w:ascii="GHEA Mariam" w:hAnsi="GHEA Mariam"/>
          <w:spacing w:val="-6"/>
          <w:sz w:val="24"/>
          <w:szCs w:val="24"/>
          <w:lang w:val="hy-AM"/>
        </w:rPr>
        <w:softHyphen/>
      </w:r>
      <w:r w:rsidR="00455E4E" w:rsidRPr="00503A73">
        <w:rPr>
          <w:rFonts w:ascii="GHEA Mariam" w:hAnsi="GHEA Mariam"/>
          <w:spacing w:val="-6"/>
          <w:sz w:val="24"/>
          <w:szCs w:val="24"/>
          <w:lang w:val="hy-AM"/>
        </w:rPr>
        <w:t>ման արդյունքում ֆիզիկական հարկադրանքը կվերաճի անձի նկատմամբ վատ վերա</w:t>
      </w:r>
      <w:r>
        <w:rPr>
          <w:rFonts w:ascii="GHEA Mariam" w:hAnsi="GHEA Mariam"/>
          <w:spacing w:val="-6"/>
          <w:sz w:val="24"/>
          <w:szCs w:val="24"/>
          <w:lang w:val="hy-AM"/>
        </w:rPr>
        <w:softHyphen/>
      </w:r>
      <w:r w:rsidR="00455E4E" w:rsidRPr="00503A73">
        <w:rPr>
          <w:rFonts w:ascii="GHEA Mariam" w:hAnsi="GHEA Mariam"/>
          <w:spacing w:val="-6"/>
          <w:sz w:val="24"/>
          <w:szCs w:val="24"/>
          <w:lang w:val="hy-AM"/>
        </w:rPr>
        <w:t>բերմունքի</w:t>
      </w:r>
      <w:r w:rsidR="00455E4E" w:rsidRPr="00455E4E">
        <w:rPr>
          <w:rFonts w:ascii="GHEA Mariam" w:hAnsi="GHEA Mariam"/>
          <w:sz w:val="24"/>
          <w:szCs w:val="24"/>
          <w:lang w:val="hy-AM"/>
        </w:rPr>
        <w:t>, անգամ՝ խոշտանգման:</w:t>
      </w:r>
    </w:p>
    <w:p w:rsidR="00455E4E" w:rsidRPr="00455E4E" w:rsidRDefault="00455E4E" w:rsidP="00455E4E">
      <w:pPr>
        <w:shd w:val="clear" w:color="auto" w:fill="FFFFFF"/>
        <w:spacing w:line="360" w:lineRule="auto"/>
        <w:ind w:firstLine="720"/>
        <w:jc w:val="both"/>
        <w:rPr>
          <w:rFonts w:ascii="GHEA Mariam" w:hAnsi="GHEA Mariam"/>
          <w:sz w:val="24"/>
          <w:szCs w:val="24"/>
          <w:lang w:val="hy-AM"/>
        </w:rPr>
      </w:pPr>
      <w:r w:rsidRPr="00503A73">
        <w:rPr>
          <w:rFonts w:ascii="GHEA Mariam" w:hAnsi="GHEA Mariam"/>
          <w:spacing w:val="-6"/>
          <w:sz w:val="24"/>
          <w:szCs w:val="24"/>
          <w:lang w:val="hy-AM"/>
        </w:rPr>
        <w:t>Այլ խոսքով՝ քրեական վարույթի ընթացքում մեղադրյալը օրենքով նախա</w:t>
      </w:r>
      <w:r w:rsidR="00503A73">
        <w:rPr>
          <w:rFonts w:ascii="GHEA Mariam" w:hAnsi="GHEA Mariam"/>
          <w:spacing w:val="-6"/>
          <w:sz w:val="24"/>
          <w:szCs w:val="24"/>
          <w:lang w:val="hy-AM"/>
        </w:rPr>
        <w:softHyphen/>
      </w:r>
      <w:r w:rsidRPr="00503A73">
        <w:rPr>
          <w:rFonts w:ascii="GHEA Mariam" w:hAnsi="GHEA Mariam"/>
          <w:spacing w:val="-6"/>
          <w:sz w:val="24"/>
          <w:szCs w:val="24"/>
          <w:lang w:val="hy-AM"/>
        </w:rPr>
        <w:t xml:space="preserve">տեսված կարգով կրում է քննման, փորձաքննության ենթարկվելու, ինչպես նաև փորձաքննության համար նմուշներ հանձնելու պարտականություն: Ընդ որում, տվյալ </w:t>
      </w:r>
      <w:r w:rsidRPr="00503A73">
        <w:rPr>
          <w:rFonts w:ascii="GHEA Mariam" w:hAnsi="GHEA Mariam"/>
          <w:b/>
          <w:spacing w:val="-6"/>
          <w:sz w:val="24"/>
          <w:szCs w:val="24"/>
          <w:lang w:val="hy-AM"/>
        </w:rPr>
        <w:t>պարտականության կատարումը երաշխավորված է քրեադատավարական հար</w:t>
      </w:r>
      <w:r w:rsidR="005A5D21">
        <w:rPr>
          <w:rFonts w:ascii="GHEA Mariam" w:hAnsi="GHEA Mariam"/>
          <w:b/>
          <w:spacing w:val="-6"/>
          <w:sz w:val="24"/>
          <w:szCs w:val="24"/>
          <w:lang w:val="hy-AM"/>
        </w:rPr>
        <w:softHyphen/>
      </w:r>
      <w:r w:rsidRPr="00503A73">
        <w:rPr>
          <w:rFonts w:ascii="GHEA Mariam" w:hAnsi="GHEA Mariam"/>
          <w:b/>
          <w:spacing w:val="-6"/>
          <w:sz w:val="24"/>
          <w:szCs w:val="24"/>
          <w:lang w:val="hy-AM"/>
        </w:rPr>
        <w:t>կադրան</w:t>
      </w:r>
      <w:r w:rsidR="005A5D21">
        <w:rPr>
          <w:rFonts w:ascii="GHEA Mariam" w:hAnsi="GHEA Mariam"/>
          <w:b/>
          <w:spacing w:val="-6"/>
          <w:sz w:val="24"/>
          <w:szCs w:val="24"/>
          <w:lang w:val="hy-AM"/>
        </w:rPr>
        <w:softHyphen/>
      </w:r>
      <w:r w:rsidRPr="00503A73">
        <w:rPr>
          <w:rFonts w:ascii="GHEA Mariam" w:hAnsi="GHEA Mariam"/>
          <w:b/>
          <w:spacing w:val="-6"/>
          <w:sz w:val="24"/>
          <w:szCs w:val="24"/>
          <w:lang w:val="hy-AM"/>
        </w:rPr>
        <w:t>քով:</w:t>
      </w:r>
      <w:r w:rsidRPr="00503A73">
        <w:rPr>
          <w:rFonts w:ascii="GHEA Mariam" w:hAnsi="GHEA Mariam"/>
          <w:spacing w:val="-6"/>
          <w:sz w:val="24"/>
          <w:szCs w:val="24"/>
          <w:lang w:val="hy-AM"/>
        </w:rPr>
        <w:t xml:space="preserve"> Մասնավորապես, նշված պարտականությունը մեղադրյալի կողմից կամավոր չկատարելու դեպքում՝ վարույթն իրականացնող մարմինը անհրաժեշտ նվազագույն միջամտության պայմանով</w:t>
      </w:r>
      <w:r w:rsidRPr="00503A73">
        <w:rPr>
          <w:rStyle w:val="FootnoteReference"/>
          <w:rFonts w:ascii="GHEA Mariam" w:hAnsi="GHEA Mariam"/>
          <w:spacing w:val="-6"/>
          <w:sz w:val="24"/>
          <w:szCs w:val="24"/>
          <w:lang w:val="hy-AM"/>
        </w:rPr>
        <w:footnoteReference w:id="1"/>
      </w:r>
      <w:r w:rsidRPr="00503A73">
        <w:rPr>
          <w:rFonts w:ascii="GHEA Mariam" w:hAnsi="GHEA Mariam"/>
          <w:spacing w:val="-6"/>
          <w:sz w:val="24"/>
          <w:szCs w:val="24"/>
          <w:lang w:val="hy-AM"/>
        </w:rPr>
        <w:t xml:space="preserve"> լիազորված է կիրառել ֆիզիկական հար</w:t>
      </w:r>
      <w:r w:rsidR="005A5D21">
        <w:rPr>
          <w:rFonts w:ascii="GHEA Mariam" w:hAnsi="GHEA Mariam"/>
          <w:spacing w:val="-6"/>
          <w:sz w:val="24"/>
          <w:szCs w:val="24"/>
          <w:lang w:val="hy-AM"/>
        </w:rPr>
        <w:softHyphen/>
      </w:r>
      <w:r w:rsidRPr="00503A73">
        <w:rPr>
          <w:rFonts w:ascii="GHEA Mariam" w:hAnsi="GHEA Mariam"/>
          <w:spacing w:val="-6"/>
          <w:sz w:val="24"/>
          <w:szCs w:val="24"/>
          <w:lang w:val="hy-AM"/>
        </w:rPr>
        <w:t>կադրանք՝ վերջինիս քննման, փորձաքննության ենթարկելու, ինչպես նաև փորձա</w:t>
      </w:r>
      <w:r w:rsidR="005A5D21">
        <w:rPr>
          <w:rFonts w:ascii="GHEA Mariam" w:hAnsi="GHEA Mariam"/>
          <w:spacing w:val="-6"/>
          <w:sz w:val="24"/>
          <w:szCs w:val="24"/>
          <w:lang w:val="hy-AM"/>
        </w:rPr>
        <w:softHyphen/>
      </w:r>
      <w:r w:rsidRPr="00503A73">
        <w:rPr>
          <w:rFonts w:ascii="GHEA Mariam" w:hAnsi="GHEA Mariam"/>
          <w:spacing w:val="-6"/>
          <w:sz w:val="24"/>
          <w:szCs w:val="24"/>
          <w:lang w:val="hy-AM"/>
        </w:rPr>
        <w:t>քննության համար մեղադրյալի կամքից անկախ գոյություն</w:t>
      </w:r>
      <w:r w:rsidRPr="00455E4E">
        <w:rPr>
          <w:rFonts w:ascii="GHEA Mariam" w:hAnsi="GHEA Mariam"/>
          <w:sz w:val="24"/>
          <w:szCs w:val="24"/>
          <w:lang w:val="hy-AM"/>
        </w:rPr>
        <w:t xml:space="preserve"> ունեցող նմուշներ ստա</w:t>
      </w:r>
      <w:r w:rsidR="005A5D21">
        <w:rPr>
          <w:rFonts w:ascii="GHEA Mariam" w:hAnsi="GHEA Mariam"/>
          <w:sz w:val="24"/>
          <w:szCs w:val="24"/>
          <w:lang w:val="hy-AM"/>
        </w:rPr>
        <w:softHyphen/>
      </w:r>
      <w:r w:rsidRPr="00455E4E">
        <w:rPr>
          <w:rFonts w:ascii="GHEA Mariam" w:hAnsi="GHEA Mariam"/>
          <w:sz w:val="24"/>
          <w:szCs w:val="24"/>
          <w:lang w:val="hy-AM"/>
        </w:rPr>
        <w:t>նալու համար:</w:t>
      </w:r>
    </w:p>
    <w:p w:rsidR="00455E4E" w:rsidRPr="00455E4E" w:rsidRDefault="00455E4E" w:rsidP="00455E4E">
      <w:pPr>
        <w:shd w:val="clear" w:color="auto" w:fill="FFFFFF"/>
        <w:spacing w:line="360" w:lineRule="auto"/>
        <w:ind w:firstLine="720"/>
        <w:jc w:val="both"/>
        <w:rPr>
          <w:rFonts w:ascii="GHEA Mariam" w:hAnsi="GHEA Mariam" w:cs="Sylfaen"/>
          <w:sz w:val="24"/>
          <w:szCs w:val="24"/>
          <w:lang w:val="hy-AM"/>
        </w:rPr>
      </w:pPr>
      <w:r w:rsidRPr="005A5D21">
        <w:rPr>
          <w:rFonts w:ascii="GHEA Mariam" w:hAnsi="GHEA Mariam" w:cs="Sylfaen"/>
          <w:spacing w:val="-6"/>
          <w:sz w:val="24"/>
          <w:szCs w:val="24"/>
          <w:lang w:val="hy-AM"/>
        </w:rPr>
        <w:t>Այս համատեքստում հարկ է անդրադառնալ նաև «Հայաստանի Հանրա</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պե</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 xml:space="preserve">տության քրեական օրենսգրքում լրացում կատարելու մասին» և «Հայաստանի </w:t>
      </w:r>
      <w:r w:rsidR="005A5D21" w:rsidRPr="005A5D21">
        <w:rPr>
          <w:rFonts w:ascii="GHEA Mariam" w:hAnsi="GHEA Mariam" w:cs="Sylfaen"/>
          <w:spacing w:val="-6"/>
          <w:sz w:val="24"/>
          <w:szCs w:val="24"/>
          <w:lang w:val="hy-AM"/>
        </w:rPr>
        <w:t>Հ</w:t>
      </w:r>
      <w:r w:rsidRPr="005A5D21">
        <w:rPr>
          <w:rFonts w:ascii="GHEA Mariam" w:hAnsi="GHEA Mariam" w:cs="Sylfaen"/>
          <w:spacing w:val="-6"/>
          <w:sz w:val="24"/>
          <w:szCs w:val="24"/>
          <w:lang w:val="hy-AM"/>
        </w:rPr>
        <w:t>ան</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րա</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պետության քրեական դատավարության օրենսգրքում փոփոխություններ և լրա</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ցում</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ներ կատարելու մասին» Հայաստանի Հանրապետության օրենքների նախա</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գծերի ընդունման վերաբերյալ Վենետիկի հանձնաժողովի խորհրդատվական կարծի</w:t>
      </w:r>
      <w:r w:rsidR="005A5D21">
        <w:rPr>
          <w:rFonts w:ascii="GHEA Mariam" w:hAnsi="GHEA Mariam" w:cs="Sylfaen"/>
          <w:spacing w:val="-6"/>
          <w:sz w:val="24"/>
          <w:szCs w:val="24"/>
          <w:lang w:val="hy-AM"/>
        </w:rPr>
        <w:softHyphen/>
      </w:r>
      <w:r w:rsidRPr="005A5D21">
        <w:rPr>
          <w:rFonts w:ascii="GHEA Mariam" w:hAnsi="GHEA Mariam" w:cs="Sylfaen"/>
          <w:spacing w:val="-6"/>
          <w:sz w:val="24"/>
          <w:szCs w:val="24"/>
          <w:lang w:val="hy-AM"/>
        </w:rPr>
        <w:t>քին: Մասնավորապես, նշված նախագծով առաջարկվել էր ՀՀ քրեական օրե</w:t>
      </w:r>
      <w:r w:rsidR="005A5D21">
        <w:rPr>
          <w:rFonts w:ascii="GHEA Mariam" w:hAnsi="GHEA Mariam" w:cs="Sylfaen"/>
          <w:spacing w:val="-6"/>
          <w:sz w:val="24"/>
          <w:szCs w:val="24"/>
          <w:lang w:val="hy-AM"/>
        </w:rPr>
        <w:t>նսգրքում ավելացնել նոր՝ 503.1-ին</w:t>
      </w:r>
      <w:r w:rsidRPr="005A5D21">
        <w:rPr>
          <w:rFonts w:ascii="GHEA Mariam" w:hAnsi="GHEA Mariam" w:cs="Sylfaen"/>
          <w:spacing w:val="-6"/>
          <w:sz w:val="24"/>
          <w:szCs w:val="24"/>
          <w:lang w:val="hy-AM"/>
        </w:rPr>
        <w:t xml:space="preserve"> հոդված, որը քրեական պատասխանատվություն կսահմանի քննման</w:t>
      </w:r>
      <w:r w:rsidRPr="00455E4E">
        <w:rPr>
          <w:rFonts w:ascii="GHEA Mariam" w:hAnsi="GHEA Mariam" w:cs="Sylfaen"/>
          <w:sz w:val="24"/>
          <w:szCs w:val="24"/>
          <w:lang w:val="hy-AM"/>
        </w:rPr>
        <w:t>, փորձաքննության ենթարկվելուց, ինչպես նաև նմուշներ ներկայացնելուց հրաժարվելու համար:</w:t>
      </w:r>
    </w:p>
    <w:p w:rsidR="00455E4E" w:rsidRPr="00174645" w:rsidRDefault="00455E4E" w:rsidP="00455E4E">
      <w:pPr>
        <w:shd w:val="clear" w:color="auto" w:fill="FFFFFF"/>
        <w:spacing w:line="360" w:lineRule="auto"/>
        <w:ind w:firstLine="720"/>
        <w:jc w:val="both"/>
        <w:rPr>
          <w:rFonts w:ascii="GHEA Mariam" w:hAnsi="GHEA Mariam" w:cs="Sylfaen"/>
          <w:b/>
          <w:spacing w:val="-6"/>
          <w:sz w:val="24"/>
          <w:szCs w:val="24"/>
          <w:lang w:val="hy-AM"/>
        </w:rPr>
      </w:pPr>
      <w:r w:rsidRPr="00174645">
        <w:rPr>
          <w:rFonts w:ascii="GHEA Mariam" w:hAnsi="GHEA Mariam" w:cs="Sylfaen"/>
          <w:spacing w:val="-6"/>
          <w:sz w:val="24"/>
          <w:szCs w:val="24"/>
          <w:lang w:val="hy-AM"/>
        </w:rPr>
        <w:lastRenderedPageBreak/>
        <w:t>Վեն</w:t>
      </w:r>
      <w:r w:rsidR="00174645" w:rsidRPr="00174645">
        <w:rPr>
          <w:rFonts w:ascii="GHEA Mariam" w:hAnsi="GHEA Mariam" w:cs="Sylfaen"/>
          <w:spacing w:val="-6"/>
          <w:sz w:val="24"/>
          <w:szCs w:val="24"/>
          <w:lang w:val="hy-AM"/>
        </w:rPr>
        <w:t>ետիկի հանձնաժողովը, ուսումնասիր</w:t>
      </w:r>
      <w:r w:rsidRPr="00174645">
        <w:rPr>
          <w:rFonts w:ascii="GHEA Mariam" w:hAnsi="GHEA Mariam" w:cs="Sylfaen"/>
          <w:spacing w:val="-6"/>
          <w:sz w:val="24"/>
          <w:szCs w:val="24"/>
          <w:lang w:val="hy-AM"/>
        </w:rPr>
        <w:t xml:space="preserve">ելով հիշյալ նախագիծը, ի թիվս այլնի, ընդգծել էր, որ </w:t>
      </w:r>
      <w:r w:rsidRPr="00174645">
        <w:rPr>
          <w:rFonts w:ascii="GHEA Mariam" w:hAnsi="GHEA Mariam" w:cs="Sylfaen"/>
          <w:b/>
          <w:spacing w:val="-6"/>
          <w:sz w:val="24"/>
          <w:szCs w:val="24"/>
          <w:lang w:val="hy-AM"/>
        </w:rPr>
        <w:t>ֆիզիկական ուժի կիրառումը և քրեական պատաս</w:t>
      </w:r>
      <w:r w:rsidR="00174645" w:rsidRPr="00174645">
        <w:rPr>
          <w:rFonts w:ascii="GHEA Mariam" w:hAnsi="GHEA Mariam" w:cs="Sylfaen"/>
          <w:b/>
          <w:spacing w:val="-6"/>
          <w:sz w:val="24"/>
          <w:szCs w:val="24"/>
          <w:lang w:val="hy-AM"/>
        </w:rPr>
        <w:softHyphen/>
      </w:r>
      <w:r w:rsidRPr="00174645">
        <w:rPr>
          <w:rFonts w:ascii="GHEA Mariam" w:hAnsi="GHEA Mariam" w:cs="Sylfaen"/>
          <w:b/>
          <w:spacing w:val="-6"/>
          <w:sz w:val="24"/>
          <w:szCs w:val="24"/>
          <w:lang w:val="hy-AM"/>
        </w:rPr>
        <w:t>խանատվության նախատեսումը, որպես կանոն, պետք է լինեն ոչ թե կուտակային (կումուլյատիվ), այլ այլընտրանքային (ալտերնատիվ) միջոցներ</w:t>
      </w:r>
      <w:r w:rsidRPr="00174645">
        <w:rPr>
          <w:rStyle w:val="FootnoteReference"/>
          <w:rFonts w:ascii="GHEA Mariam" w:hAnsi="GHEA Mariam" w:cs="Sylfaen"/>
          <w:spacing w:val="-6"/>
          <w:sz w:val="24"/>
          <w:szCs w:val="24"/>
          <w:lang w:val="hy-AM"/>
        </w:rPr>
        <w:footnoteReference w:id="2"/>
      </w:r>
      <w:r w:rsidRPr="00174645">
        <w:rPr>
          <w:rFonts w:ascii="GHEA Mariam" w:hAnsi="GHEA Mariam" w:cs="Sylfaen"/>
          <w:b/>
          <w:spacing w:val="-6"/>
          <w:sz w:val="24"/>
          <w:szCs w:val="24"/>
          <w:lang w:val="hy-AM"/>
        </w:rPr>
        <w:t xml:space="preserve"> և Եզրակացություններ բաժնում, ի թիվս այլնի, կոչ է արել իշխանություններին՝</w:t>
      </w:r>
    </w:p>
    <w:p w:rsidR="00455E4E" w:rsidRPr="00455E4E" w:rsidRDefault="00455E4E" w:rsidP="00174645">
      <w:pPr>
        <w:pStyle w:val="ListParagraph"/>
        <w:numPr>
          <w:ilvl w:val="0"/>
          <w:numId w:val="6"/>
        </w:numPr>
        <w:shd w:val="clear" w:color="auto" w:fill="FFFFFF"/>
        <w:spacing w:after="0" w:line="360" w:lineRule="auto"/>
        <w:ind w:left="0" w:firstLine="709"/>
        <w:jc w:val="both"/>
        <w:rPr>
          <w:rFonts w:ascii="GHEA Mariam" w:hAnsi="GHEA Mariam" w:cs="Sylfaen"/>
          <w:bCs/>
          <w:i/>
          <w:iCs/>
          <w:sz w:val="24"/>
          <w:szCs w:val="24"/>
          <w:lang w:val="hy-AM"/>
        </w:rPr>
      </w:pPr>
      <w:r w:rsidRPr="00455E4E">
        <w:rPr>
          <w:rFonts w:ascii="GHEA Mariam" w:hAnsi="GHEA Mariam" w:cs="Sylfaen"/>
          <w:bCs/>
          <w:i/>
          <w:iCs/>
          <w:sz w:val="24"/>
          <w:szCs w:val="24"/>
          <w:lang w:val="hy-AM"/>
        </w:rPr>
        <w:t>օրենքում հստակ սահմանել նմուշների տեսակները՝ հաշվի առնելով մարդու իրավունքներին միջամտության տարբեր աստիճանները,</w:t>
      </w:r>
    </w:p>
    <w:p w:rsidR="00455E4E" w:rsidRPr="00455E4E" w:rsidRDefault="00455E4E" w:rsidP="00174645">
      <w:pPr>
        <w:pStyle w:val="ListParagraph"/>
        <w:numPr>
          <w:ilvl w:val="0"/>
          <w:numId w:val="6"/>
        </w:numPr>
        <w:shd w:val="clear" w:color="auto" w:fill="FFFFFF"/>
        <w:spacing w:after="0" w:line="360" w:lineRule="auto"/>
        <w:ind w:left="0" w:firstLine="709"/>
        <w:jc w:val="both"/>
        <w:rPr>
          <w:rFonts w:ascii="GHEA Mariam" w:hAnsi="GHEA Mariam" w:cs="Sylfaen"/>
          <w:bCs/>
          <w:sz w:val="24"/>
          <w:szCs w:val="24"/>
          <w:lang w:val="hy-AM"/>
        </w:rPr>
      </w:pPr>
      <w:r w:rsidRPr="00455E4E">
        <w:rPr>
          <w:rFonts w:ascii="GHEA Mariam" w:hAnsi="GHEA Mariam" w:cs="Sylfaen"/>
          <w:bCs/>
          <w:i/>
          <w:iCs/>
          <w:sz w:val="24"/>
          <w:szCs w:val="24"/>
          <w:lang w:val="hy-AM"/>
        </w:rPr>
        <w:t>հստակեցնել այն հանգամանքները, որոնց առկայության դեպքում թույլատրելի է ուժի կիրառումը</w:t>
      </w:r>
      <w:r w:rsidRPr="00455E4E">
        <w:rPr>
          <w:rFonts w:ascii="GHEA Mariam" w:hAnsi="GHEA Mariam" w:cs="Sylfaen"/>
          <w:bCs/>
          <w:sz w:val="24"/>
          <w:szCs w:val="24"/>
          <w:lang w:val="hy-AM"/>
        </w:rPr>
        <w:t>,</w:t>
      </w:r>
    </w:p>
    <w:p w:rsidR="00455E4E" w:rsidRPr="00455E4E" w:rsidRDefault="00455E4E" w:rsidP="00174645">
      <w:pPr>
        <w:pStyle w:val="ListParagraph"/>
        <w:numPr>
          <w:ilvl w:val="0"/>
          <w:numId w:val="5"/>
        </w:numPr>
        <w:shd w:val="clear" w:color="auto" w:fill="FFFFFF"/>
        <w:spacing w:after="0" w:line="360" w:lineRule="auto"/>
        <w:ind w:left="0" w:firstLine="709"/>
        <w:jc w:val="both"/>
        <w:rPr>
          <w:rFonts w:ascii="GHEA Mariam" w:hAnsi="GHEA Mariam" w:cs="Sylfaen"/>
          <w:bCs/>
          <w:sz w:val="24"/>
          <w:szCs w:val="24"/>
          <w:lang w:val="hy-AM"/>
        </w:rPr>
      </w:pPr>
      <w:r w:rsidRPr="00455E4E">
        <w:rPr>
          <w:rFonts w:ascii="GHEA Mariam" w:hAnsi="GHEA Mariam" w:cs="Sylfaen"/>
          <w:bCs/>
          <w:i/>
          <w:iCs/>
          <w:sz w:val="24"/>
          <w:szCs w:val="24"/>
          <w:lang w:val="hy-AM"/>
        </w:rPr>
        <w:t>հստակ սահմանել այն դեպքերը, երբ կարող է կիրառվել ֆիզիկական ուժ, և այն դեպքերը, երբ կարող են կիրառվել պատժամիջոցներ</w:t>
      </w:r>
      <w:r w:rsidR="00174645">
        <w:rPr>
          <w:rFonts w:ascii="GHEA Mariam" w:hAnsi="GHEA Mariam" w:cs="Sylfaen"/>
          <w:bCs/>
          <w:i/>
          <w:iCs/>
          <w:sz w:val="24"/>
          <w:szCs w:val="24"/>
          <w:lang w:val="hy-AM"/>
        </w:rPr>
        <w:t>,</w:t>
      </w:r>
    </w:p>
    <w:p w:rsidR="00455E4E" w:rsidRPr="00455E4E" w:rsidRDefault="00455E4E" w:rsidP="00174645">
      <w:pPr>
        <w:pStyle w:val="ListParagraph"/>
        <w:numPr>
          <w:ilvl w:val="0"/>
          <w:numId w:val="5"/>
        </w:numPr>
        <w:shd w:val="clear" w:color="auto" w:fill="FFFFFF"/>
        <w:spacing w:after="0" w:line="360" w:lineRule="auto"/>
        <w:ind w:left="0" w:firstLine="709"/>
        <w:jc w:val="both"/>
        <w:rPr>
          <w:rFonts w:ascii="GHEA Mariam" w:hAnsi="GHEA Mariam" w:cs="Sylfaen"/>
          <w:sz w:val="24"/>
          <w:szCs w:val="24"/>
          <w:lang w:val="hy-AM"/>
        </w:rPr>
      </w:pPr>
      <w:r w:rsidRPr="00455E4E">
        <w:rPr>
          <w:rFonts w:ascii="GHEA Mariam" w:hAnsi="GHEA Mariam" w:cs="Sylfaen"/>
          <w:bCs/>
          <w:i/>
          <w:iCs/>
          <w:sz w:val="24"/>
          <w:szCs w:val="24"/>
          <w:lang w:val="hy-AM"/>
        </w:rPr>
        <w:t>հաշվի առնելով քրեական վարույթի մասնակցի իրավական կարգա</w:t>
      </w:r>
      <w:r w:rsidR="00174645">
        <w:rPr>
          <w:rFonts w:ascii="GHEA Mariam" w:hAnsi="GHEA Mariam" w:cs="Sylfaen"/>
          <w:bCs/>
          <w:i/>
          <w:iCs/>
          <w:sz w:val="24"/>
          <w:szCs w:val="24"/>
          <w:lang w:val="hy-AM"/>
        </w:rPr>
        <w:softHyphen/>
      </w:r>
      <w:r w:rsidRPr="00455E4E">
        <w:rPr>
          <w:rFonts w:ascii="GHEA Mariam" w:hAnsi="GHEA Mariam" w:cs="Sylfaen"/>
          <w:bCs/>
          <w:i/>
          <w:iCs/>
          <w:sz w:val="24"/>
          <w:szCs w:val="24"/>
          <w:lang w:val="hy-AM"/>
        </w:rPr>
        <w:t>վիճակն ու դերը՝ վերանայել և նախատեսել տարբեր պատժամիջոցները՝ կանխե</w:t>
      </w:r>
      <w:r w:rsidR="00174645">
        <w:rPr>
          <w:rFonts w:ascii="GHEA Mariam" w:hAnsi="GHEA Mariam" w:cs="Sylfaen"/>
          <w:bCs/>
          <w:i/>
          <w:iCs/>
          <w:sz w:val="24"/>
          <w:szCs w:val="24"/>
          <w:lang w:val="hy-AM"/>
        </w:rPr>
        <w:softHyphen/>
      </w:r>
      <w:r w:rsidRPr="00455E4E">
        <w:rPr>
          <w:rFonts w:ascii="GHEA Mariam" w:hAnsi="GHEA Mariam" w:cs="Sylfaen"/>
          <w:bCs/>
          <w:i/>
          <w:iCs/>
          <w:sz w:val="24"/>
          <w:szCs w:val="24"/>
          <w:lang w:val="hy-AM"/>
        </w:rPr>
        <w:t>լով տուժողների երկրորդային զոհականացումը (խիստ պատժամիջոցների, ինչ</w:t>
      </w:r>
      <w:r w:rsidR="00174645">
        <w:rPr>
          <w:rFonts w:ascii="GHEA Mariam" w:hAnsi="GHEA Mariam" w:cs="Sylfaen"/>
          <w:bCs/>
          <w:i/>
          <w:iCs/>
          <w:sz w:val="24"/>
          <w:szCs w:val="24"/>
          <w:lang w:val="hy-AM"/>
        </w:rPr>
        <w:softHyphen/>
      </w:r>
      <w:r w:rsidRPr="00455E4E">
        <w:rPr>
          <w:rFonts w:ascii="GHEA Mariam" w:hAnsi="GHEA Mariam" w:cs="Sylfaen"/>
          <w:bCs/>
          <w:i/>
          <w:iCs/>
          <w:sz w:val="24"/>
          <w:szCs w:val="24"/>
          <w:lang w:val="hy-AM"/>
        </w:rPr>
        <w:t>պիսիք են խոշոր չափի տուգանքը, ազատության սահմանափակումը կամ ազա</w:t>
      </w:r>
      <w:r w:rsidR="00174645">
        <w:rPr>
          <w:rFonts w:ascii="GHEA Mariam" w:hAnsi="GHEA Mariam" w:cs="Sylfaen"/>
          <w:bCs/>
          <w:i/>
          <w:iCs/>
          <w:sz w:val="24"/>
          <w:szCs w:val="24"/>
          <w:lang w:val="hy-AM"/>
        </w:rPr>
        <w:softHyphen/>
      </w:r>
      <w:r w:rsidRPr="00455E4E">
        <w:rPr>
          <w:rFonts w:ascii="GHEA Mariam" w:hAnsi="GHEA Mariam" w:cs="Sylfaen"/>
          <w:bCs/>
          <w:i/>
          <w:iCs/>
          <w:sz w:val="24"/>
          <w:szCs w:val="24"/>
          <w:lang w:val="hy-AM"/>
        </w:rPr>
        <w:t>տազրկումը, կիրառումը կարող է հանգեցնել երկրորդային զոհականացման):</w:t>
      </w:r>
    </w:p>
    <w:p w:rsidR="00455E4E" w:rsidRPr="00455E4E" w:rsidRDefault="00455E4E" w:rsidP="00455E4E">
      <w:pPr>
        <w:shd w:val="clear" w:color="auto" w:fill="FFFFFF"/>
        <w:spacing w:line="360" w:lineRule="auto"/>
        <w:ind w:firstLine="630"/>
        <w:jc w:val="both"/>
        <w:rPr>
          <w:rFonts w:ascii="GHEA Mariam" w:hAnsi="GHEA Mariam"/>
          <w:sz w:val="24"/>
          <w:szCs w:val="24"/>
          <w:lang w:val="hy-AM"/>
        </w:rPr>
      </w:pPr>
      <w:r w:rsidRPr="00455E4E">
        <w:rPr>
          <w:rFonts w:ascii="GHEA Mariam" w:hAnsi="GHEA Mariam" w:cs="Sylfaen"/>
          <w:sz w:val="24"/>
          <w:szCs w:val="24"/>
          <w:lang w:val="hy-AM"/>
        </w:rPr>
        <w:t xml:space="preserve">Հատկանշական է նաև, որ Վենետիկի հանձնաժողովի խորհրդատվական </w:t>
      </w:r>
      <w:r w:rsidRPr="00174645">
        <w:rPr>
          <w:rFonts w:ascii="GHEA Mariam" w:hAnsi="GHEA Mariam" w:cs="Sylfaen"/>
          <w:spacing w:val="-2"/>
          <w:sz w:val="24"/>
          <w:szCs w:val="24"/>
          <w:lang w:val="hy-AM"/>
        </w:rPr>
        <w:t>կարծիքում արձանագր</w:t>
      </w:r>
      <w:r w:rsidR="0002349D">
        <w:rPr>
          <w:rFonts w:ascii="GHEA Mariam" w:hAnsi="GHEA Mariam" w:cs="Sylfaen"/>
          <w:spacing w:val="-2"/>
          <w:sz w:val="24"/>
          <w:szCs w:val="24"/>
          <w:lang w:val="hy-AM"/>
        </w:rPr>
        <w:t>վ</w:t>
      </w:r>
      <w:r w:rsidR="007F2C33">
        <w:rPr>
          <w:rFonts w:ascii="GHEA Mariam" w:hAnsi="GHEA Mariam" w:cs="Sylfaen"/>
          <w:spacing w:val="-2"/>
          <w:sz w:val="24"/>
          <w:szCs w:val="24"/>
          <w:lang w:val="hy-AM"/>
        </w:rPr>
        <w:t xml:space="preserve">ել է, որ </w:t>
      </w:r>
      <w:r w:rsidRPr="00174645">
        <w:rPr>
          <w:rFonts w:ascii="GHEA Mariam" w:hAnsi="GHEA Mariam" w:cs="Sylfaen"/>
          <w:spacing w:val="-2"/>
          <w:sz w:val="24"/>
          <w:szCs w:val="24"/>
          <w:lang w:val="hy-AM"/>
        </w:rPr>
        <w:t>ի</w:t>
      </w:r>
      <w:r w:rsidRPr="00174645">
        <w:rPr>
          <w:rFonts w:ascii="GHEA Mariam" w:hAnsi="GHEA Mariam"/>
          <w:spacing w:val="-2"/>
          <w:sz w:val="24"/>
          <w:szCs w:val="24"/>
          <w:lang w:val="hy-AM"/>
        </w:rPr>
        <w:t xml:space="preserve">րավասու մարմինները պետք է </w:t>
      </w:r>
      <w:r w:rsidRPr="00174645">
        <w:rPr>
          <w:rFonts w:ascii="GHEA Mariam" w:hAnsi="GHEA Mariam"/>
          <w:i/>
          <w:iCs/>
          <w:spacing w:val="-2"/>
          <w:sz w:val="24"/>
          <w:szCs w:val="24"/>
          <w:lang w:val="hy-AM"/>
        </w:rPr>
        <w:t xml:space="preserve">յուրաքանչյուր դեպքում հաշվի առնեն քննարկվող </w:t>
      </w:r>
      <w:bookmarkStart w:id="1" w:name="_Hlk232764499"/>
      <w:r w:rsidRPr="00174645">
        <w:rPr>
          <w:rFonts w:ascii="GHEA Mariam" w:hAnsi="GHEA Mariam"/>
          <w:i/>
          <w:iCs/>
          <w:spacing w:val="-2"/>
          <w:sz w:val="24"/>
          <w:szCs w:val="24"/>
          <w:lang w:val="hy-AM"/>
        </w:rPr>
        <w:t xml:space="preserve">հանցանքի ծանրությունը </w:t>
      </w:r>
      <w:bookmarkEnd w:id="1"/>
      <w:r w:rsidRPr="00174645">
        <w:rPr>
          <w:rFonts w:ascii="GHEA Mariam" w:hAnsi="GHEA Mariam"/>
          <w:i/>
          <w:iCs/>
          <w:spacing w:val="-2"/>
          <w:sz w:val="24"/>
          <w:szCs w:val="24"/>
          <w:lang w:val="hy-AM"/>
        </w:rPr>
        <w:t>և ապացույցների ձեռքբերման</w:t>
      </w:r>
      <w:r w:rsidRPr="00455E4E">
        <w:rPr>
          <w:rFonts w:ascii="GHEA Mariam" w:hAnsi="GHEA Mariam"/>
          <w:i/>
          <w:iCs/>
          <w:sz w:val="24"/>
          <w:szCs w:val="24"/>
          <w:lang w:val="hy-AM"/>
        </w:rPr>
        <w:t xml:space="preserve"> այլընտրանքային հնարավորությունների առկայությունը</w:t>
      </w:r>
      <w:r w:rsidRPr="00455E4E">
        <w:rPr>
          <w:rFonts w:ascii="GHEA Mariam" w:hAnsi="GHEA Mariam"/>
          <w:sz w:val="24"/>
          <w:szCs w:val="24"/>
          <w:lang w:val="hy-AM"/>
        </w:rPr>
        <w:t xml:space="preserve">։ </w:t>
      </w:r>
    </w:p>
    <w:p w:rsidR="00455E4E" w:rsidRPr="00455E4E" w:rsidRDefault="00455E4E" w:rsidP="00455E4E">
      <w:pPr>
        <w:shd w:val="clear" w:color="auto" w:fill="FFFFFF"/>
        <w:spacing w:line="360" w:lineRule="auto"/>
        <w:jc w:val="both"/>
        <w:rPr>
          <w:rFonts w:ascii="GHEA Mariam" w:eastAsia="GHEA Grapalat" w:hAnsi="GHEA Mariam" w:cs="GHEA Grapalat"/>
          <w:color w:val="000000" w:themeColor="text1"/>
          <w:sz w:val="24"/>
          <w:szCs w:val="24"/>
          <w:lang w:val="hy-AM"/>
        </w:rPr>
      </w:pPr>
      <w:r w:rsidRPr="00455E4E">
        <w:rPr>
          <w:rFonts w:ascii="GHEA Mariam" w:hAnsi="GHEA Mariam"/>
          <w:sz w:val="24"/>
          <w:szCs w:val="24"/>
          <w:lang w:val="hy-AM"/>
        </w:rPr>
        <w:tab/>
        <w:t>Այսպիսով, հարկ է արձանագրել, որ անձի կողմից փորձաքննության ենթարկ</w:t>
      </w:r>
      <w:r w:rsidR="00174645">
        <w:rPr>
          <w:rFonts w:ascii="GHEA Mariam" w:hAnsi="GHEA Mariam"/>
          <w:sz w:val="24"/>
          <w:szCs w:val="24"/>
          <w:lang w:val="hy-AM"/>
        </w:rPr>
        <w:softHyphen/>
      </w:r>
      <w:r w:rsidRPr="00455E4E">
        <w:rPr>
          <w:rFonts w:ascii="GHEA Mariam" w:hAnsi="GHEA Mariam"/>
          <w:sz w:val="24"/>
          <w:szCs w:val="24"/>
          <w:lang w:val="hy-AM"/>
        </w:rPr>
        <w:t xml:space="preserve">վելու, ինչպես նաև նմուշներ հանձնելու պարտականությունը չկատարելու համար քրեական պատասխանատվություն նախատեսելիս պետք է հաշվի առնել, որ քրեական պատասխանատվություն կարող է սահմանվել </w:t>
      </w:r>
      <w:r w:rsidRPr="00455E4E">
        <w:rPr>
          <w:rFonts w:ascii="GHEA Mariam" w:hAnsi="GHEA Mariam"/>
          <w:b/>
          <w:bCs/>
          <w:sz w:val="24"/>
          <w:szCs w:val="24"/>
          <w:lang w:val="hy-AM"/>
        </w:rPr>
        <w:t xml:space="preserve">միայն այն դեպքերի </w:t>
      </w:r>
      <w:r w:rsidRPr="00174645">
        <w:rPr>
          <w:rFonts w:ascii="GHEA Mariam" w:hAnsi="GHEA Mariam"/>
          <w:b/>
          <w:bCs/>
          <w:spacing w:val="-6"/>
          <w:sz w:val="24"/>
          <w:szCs w:val="24"/>
          <w:lang w:val="hy-AM"/>
        </w:rPr>
        <w:t xml:space="preserve">համար, երբ նմուշները չեն կարող ստացվել, իսկ փորձաքննությունը չի կարող </w:t>
      </w:r>
      <w:r w:rsidRPr="00174645">
        <w:rPr>
          <w:rFonts w:ascii="GHEA Mariam" w:hAnsi="GHEA Mariam"/>
          <w:b/>
          <w:bCs/>
          <w:spacing w:val="-6"/>
          <w:sz w:val="24"/>
          <w:szCs w:val="24"/>
          <w:lang w:val="hy-AM"/>
        </w:rPr>
        <w:lastRenderedPageBreak/>
        <w:t xml:space="preserve">իրականացվել </w:t>
      </w:r>
      <w:r w:rsidRPr="00174645">
        <w:rPr>
          <w:rFonts w:ascii="GHEA Mariam" w:eastAsia="GHEA Grapalat" w:hAnsi="GHEA Mariam" w:cs="GHEA Grapalat"/>
          <w:b/>
          <w:bCs/>
          <w:spacing w:val="-6"/>
          <w:sz w:val="24"/>
          <w:szCs w:val="24"/>
          <w:lang w:val="hy-AM"/>
        </w:rPr>
        <w:t>ֆիզիկական հարկադրանքի կիրառմամբ</w:t>
      </w:r>
      <w:r w:rsidRPr="00174645">
        <w:rPr>
          <w:rFonts w:ascii="GHEA Mariam" w:eastAsia="GHEA Grapalat" w:hAnsi="GHEA Mariam" w:cs="GHEA Grapalat"/>
          <w:spacing w:val="-6"/>
          <w:sz w:val="24"/>
          <w:szCs w:val="24"/>
          <w:lang w:val="hy-AM"/>
        </w:rPr>
        <w:t xml:space="preserve"> և եթե </w:t>
      </w:r>
      <w:r w:rsidRPr="00174645">
        <w:rPr>
          <w:rFonts w:ascii="GHEA Mariam" w:eastAsia="GHEA Grapalat" w:hAnsi="GHEA Mariam" w:cs="GHEA Grapalat"/>
          <w:color w:val="000000" w:themeColor="text1"/>
          <w:spacing w:val="-6"/>
          <w:sz w:val="24"/>
          <w:szCs w:val="24"/>
          <w:lang w:val="hy-AM"/>
        </w:rPr>
        <w:t>այլ եղանակով այդ գործողությունների արդյունքում ակնկալվող ապացույցի</w:t>
      </w:r>
      <w:r w:rsidRPr="00455E4E">
        <w:rPr>
          <w:rFonts w:ascii="GHEA Mariam" w:eastAsia="GHEA Grapalat" w:hAnsi="GHEA Mariam" w:cs="GHEA Grapalat"/>
          <w:color w:val="000000" w:themeColor="text1"/>
          <w:sz w:val="24"/>
          <w:szCs w:val="24"/>
          <w:lang w:val="hy-AM"/>
        </w:rPr>
        <w:t xml:space="preserve"> ձեռքբերումը ողջամտորեն անհնար է, իսկ եթե այդ գործողությւնները կարող են իրականացվել ֆիզիկական </w:t>
      </w:r>
      <w:r w:rsidRPr="00AC5A54">
        <w:rPr>
          <w:rFonts w:ascii="GHEA Mariam" w:eastAsia="GHEA Grapalat" w:hAnsi="GHEA Mariam" w:cs="GHEA Grapalat"/>
          <w:color w:val="000000" w:themeColor="text1"/>
          <w:spacing w:val="-2"/>
          <w:sz w:val="24"/>
          <w:szCs w:val="24"/>
          <w:lang w:val="hy-AM"/>
        </w:rPr>
        <w:t>հարկադրանքի կիրառմամբ՝ անհրաժեշտ նվազագույն միջամտության պայմանով</w:t>
      </w:r>
      <w:r w:rsidRPr="00455E4E">
        <w:rPr>
          <w:rFonts w:ascii="GHEA Mariam" w:eastAsia="GHEA Grapalat" w:hAnsi="GHEA Mariam" w:cs="GHEA Grapalat"/>
          <w:color w:val="000000" w:themeColor="text1"/>
          <w:sz w:val="24"/>
          <w:szCs w:val="24"/>
          <w:lang w:val="hy-AM"/>
        </w:rPr>
        <w:t xml:space="preserve">, </w:t>
      </w:r>
      <w:r w:rsidRPr="00AC5A54">
        <w:rPr>
          <w:rFonts w:ascii="GHEA Mariam" w:eastAsia="GHEA Grapalat" w:hAnsi="GHEA Mariam" w:cs="GHEA Grapalat"/>
          <w:color w:val="000000" w:themeColor="text1"/>
          <w:spacing w:val="-6"/>
          <w:sz w:val="24"/>
          <w:szCs w:val="24"/>
          <w:lang w:val="hy-AM"/>
        </w:rPr>
        <w:t>ապա այդ դեպքերի համար քրեական պատասխանատվություն սահմանելը համա</w:t>
      </w:r>
      <w:r w:rsidR="00AC5A54">
        <w:rPr>
          <w:rFonts w:ascii="GHEA Mariam" w:eastAsia="GHEA Grapalat" w:hAnsi="GHEA Mariam" w:cs="GHEA Grapalat"/>
          <w:color w:val="000000" w:themeColor="text1"/>
          <w:spacing w:val="-6"/>
          <w:sz w:val="24"/>
          <w:szCs w:val="24"/>
          <w:lang w:val="hy-AM"/>
        </w:rPr>
        <w:softHyphen/>
      </w:r>
      <w:r w:rsidRPr="00AC5A54">
        <w:rPr>
          <w:rFonts w:ascii="GHEA Mariam" w:eastAsia="GHEA Grapalat" w:hAnsi="GHEA Mariam" w:cs="GHEA Grapalat"/>
          <w:color w:val="000000" w:themeColor="text1"/>
          <w:spacing w:val="-6"/>
          <w:sz w:val="24"/>
          <w:szCs w:val="24"/>
          <w:lang w:val="hy-AM"/>
        </w:rPr>
        <w:t>չափ</w:t>
      </w:r>
      <w:r w:rsidRPr="00455E4E">
        <w:rPr>
          <w:rFonts w:ascii="GHEA Mariam" w:eastAsia="GHEA Grapalat" w:hAnsi="GHEA Mariam" w:cs="GHEA Grapalat"/>
          <w:color w:val="000000" w:themeColor="text1"/>
          <w:sz w:val="24"/>
          <w:szCs w:val="24"/>
          <w:lang w:val="hy-AM"/>
        </w:rPr>
        <w:t xml:space="preserve"> չէ և չի բխում Մարդու իրավունքների եվրոպական կոնվենցիայով ստանձնած պարտավորություններից:</w:t>
      </w:r>
    </w:p>
    <w:p w:rsidR="00455E4E" w:rsidRPr="00455E4E" w:rsidRDefault="00455E4E" w:rsidP="00455E4E">
      <w:pPr>
        <w:shd w:val="clear" w:color="auto" w:fill="FFFFFF"/>
        <w:spacing w:line="360" w:lineRule="auto"/>
        <w:jc w:val="both"/>
        <w:rPr>
          <w:rFonts w:ascii="GHEA Mariam" w:hAnsi="GHEA Mariam"/>
          <w:sz w:val="24"/>
          <w:szCs w:val="24"/>
          <w:lang w:val="hy-AM"/>
        </w:rPr>
      </w:pPr>
      <w:r w:rsidRPr="00455E4E">
        <w:rPr>
          <w:rFonts w:ascii="GHEA Mariam" w:eastAsia="GHEA Grapalat" w:hAnsi="GHEA Mariam" w:cs="GHEA Grapalat"/>
          <w:color w:val="000000" w:themeColor="text1"/>
          <w:sz w:val="24"/>
          <w:szCs w:val="24"/>
          <w:lang w:val="hy-AM"/>
        </w:rPr>
        <w:tab/>
        <w:t>Ընդ որում՝ քրեական պատասխանատվություն նախատեսելիս անհրաժեշտ է հաշվի առնել նաև հանցանքի ծանրությունը:</w:t>
      </w:r>
    </w:p>
    <w:p w:rsidR="00455E4E" w:rsidRPr="00AC5A54" w:rsidRDefault="00455E4E" w:rsidP="00455E4E">
      <w:pPr>
        <w:shd w:val="clear" w:color="auto" w:fill="FFFFFF"/>
        <w:spacing w:line="360" w:lineRule="auto"/>
        <w:jc w:val="both"/>
        <w:rPr>
          <w:rFonts w:ascii="GHEA Mariam" w:hAnsi="GHEA Mariam"/>
          <w:i/>
          <w:iCs/>
          <w:spacing w:val="-6"/>
          <w:sz w:val="24"/>
          <w:szCs w:val="24"/>
          <w:lang w:val="hy-AM"/>
        </w:rPr>
      </w:pPr>
      <w:r w:rsidRPr="00455E4E">
        <w:rPr>
          <w:rFonts w:ascii="GHEA Mariam" w:hAnsi="GHEA Mariam"/>
          <w:sz w:val="24"/>
          <w:szCs w:val="24"/>
          <w:lang w:val="hy-AM"/>
        </w:rPr>
        <w:tab/>
      </w:r>
      <w:r w:rsidRPr="00AC5A54">
        <w:rPr>
          <w:rFonts w:ascii="GHEA Mariam" w:hAnsi="GHEA Mariam"/>
          <w:spacing w:val="-6"/>
          <w:sz w:val="24"/>
          <w:szCs w:val="24"/>
          <w:lang w:val="hy-AM"/>
        </w:rPr>
        <w:t xml:space="preserve">Միաժամանակ, հարկ է նկատի ունենալ, որ ՀՀ քրեական դատավարության օրենսգրքի 137-րդ հոդվածի 1-ին մասի համաձայն՝ </w:t>
      </w:r>
      <w:r w:rsidRPr="00AC5A54">
        <w:rPr>
          <w:rFonts w:ascii="GHEA Mariam" w:hAnsi="GHEA Mariam"/>
          <w:iCs/>
          <w:spacing w:val="-6"/>
          <w:sz w:val="24"/>
          <w:szCs w:val="24"/>
          <w:lang w:val="hy-AM"/>
        </w:rPr>
        <w:t>«</w:t>
      </w:r>
      <w:r w:rsidRPr="00AC5A54">
        <w:rPr>
          <w:rFonts w:ascii="GHEA Mariam" w:hAnsi="GHEA Mariam"/>
          <w:i/>
          <w:iCs/>
          <w:spacing w:val="-6"/>
          <w:sz w:val="24"/>
          <w:szCs w:val="24"/>
          <w:lang w:val="hy-AM"/>
        </w:rPr>
        <w:t>Հոգեկան առողջության խնդիր ունենալու հիմնավոր ենթադրության առկայության դեպքում մեղադրյալը դատա</w:t>
      </w:r>
      <w:r w:rsidR="00AC5A54">
        <w:rPr>
          <w:rFonts w:ascii="GHEA Mariam" w:hAnsi="GHEA Mariam"/>
          <w:i/>
          <w:iCs/>
          <w:spacing w:val="-6"/>
          <w:sz w:val="24"/>
          <w:szCs w:val="24"/>
          <w:lang w:val="hy-AM"/>
        </w:rPr>
        <w:softHyphen/>
      </w:r>
      <w:r w:rsidRPr="00AC5A54">
        <w:rPr>
          <w:rFonts w:ascii="GHEA Mariam" w:hAnsi="GHEA Mariam"/>
          <w:i/>
          <w:iCs/>
          <w:spacing w:val="-6"/>
          <w:sz w:val="24"/>
          <w:szCs w:val="24"/>
          <w:lang w:val="hy-AM"/>
        </w:rPr>
        <w:t>րանի որոշմամբ մինչև մեկ ամիս ժամկետով կարող է տեղավորվել բժշկական հաս</w:t>
      </w:r>
      <w:r w:rsidR="00AC5A54">
        <w:rPr>
          <w:rFonts w:ascii="GHEA Mariam" w:hAnsi="GHEA Mariam"/>
          <w:i/>
          <w:iCs/>
          <w:spacing w:val="-6"/>
          <w:sz w:val="24"/>
          <w:szCs w:val="24"/>
          <w:lang w:val="hy-AM"/>
        </w:rPr>
        <w:softHyphen/>
      </w:r>
      <w:r w:rsidRPr="00AC5A54">
        <w:rPr>
          <w:rFonts w:ascii="GHEA Mariam" w:hAnsi="GHEA Mariam"/>
          <w:i/>
          <w:iCs/>
          <w:spacing w:val="-6"/>
          <w:sz w:val="24"/>
          <w:szCs w:val="24"/>
          <w:lang w:val="hy-AM"/>
        </w:rPr>
        <w:t>տատությունում՝ դատահոգեբանական, դատահոգեբուժական կամ դատաբժշկական փորձաքննություն կատարելու համար, եթե նա խուսափում է փորձաքննության ենթարկվելուց կամ վտանգ է ներկայացնում հանրության կամ իր համար:</w:t>
      </w:r>
      <w:r w:rsidRPr="00AC5A54">
        <w:rPr>
          <w:rFonts w:ascii="GHEA Mariam" w:hAnsi="GHEA Mariam"/>
          <w:iCs/>
          <w:spacing w:val="-6"/>
          <w:sz w:val="24"/>
          <w:szCs w:val="24"/>
          <w:lang w:val="hy-AM"/>
        </w:rPr>
        <w:t xml:space="preserve">»: </w:t>
      </w:r>
    </w:p>
    <w:p w:rsidR="00455E4E" w:rsidRPr="00455E4E" w:rsidRDefault="00455E4E" w:rsidP="00455E4E">
      <w:pPr>
        <w:shd w:val="clear" w:color="auto" w:fill="FFFFFF"/>
        <w:spacing w:line="360" w:lineRule="auto"/>
        <w:jc w:val="both"/>
        <w:rPr>
          <w:rFonts w:ascii="GHEA Mariam" w:eastAsia="GHEA Grapalat" w:hAnsi="GHEA Mariam" w:cs="GHEA Grapalat"/>
          <w:sz w:val="24"/>
          <w:szCs w:val="24"/>
          <w:lang w:val="hy-AM"/>
        </w:rPr>
      </w:pPr>
      <w:r w:rsidRPr="00455E4E">
        <w:rPr>
          <w:rFonts w:ascii="GHEA Mariam" w:hAnsi="GHEA Mariam"/>
          <w:i/>
          <w:iCs/>
          <w:sz w:val="24"/>
          <w:szCs w:val="24"/>
          <w:lang w:val="hy-AM"/>
        </w:rPr>
        <w:tab/>
      </w:r>
      <w:r w:rsidRPr="00AC5A54">
        <w:rPr>
          <w:rFonts w:ascii="GHEA Mariam" w:hAnsi="GHEA Mariam"/>
          <w:spacing w:val="-6"/>
          <w:sz w:val="24"/>
          <w:szCs w:val="24"/>
          <w:lang w:val="hy-AM"/>
        </w:rPr>
        <w:t>Հետևաբար, հարկ է նկատի ունենալ, որ հ</w:t>
      </w:r>
      <w:r w:rsidRPr="00AC5A54">
        <w:rPr>
          <w:rFonts w:ascii="GHEA Mariam" w:eastAsia="GHEA Grapalat" w:hAnsi="GHEA Mariam" w:cs="GHEA Grapalat"/>
          <w:spacing w:val="-6"/>
          <w:sz w:val="24"/>
          <w:szCs w:val="24"/>
          <w:lang w:val="hy-AM"/>
        </w:rPr>
        <w:t>ոգեկան առողջության խնդիր ունե</w:t>
      </w:r>
      <w:r w:rsidR="00AC5A54">
        <w:rPr>
          <w:rFonts w:ascii="GHEA Mariam" w:eastAsia="GHEA Grapalat" w:hAnsi="GHEA Mariam" w:cs="GHEA Grapalat"/>
          <w:spacing w:val="-6"/>
          <w:sz w:val="24"/>
          <w:szCs w:val="24"/>
          <w:lang w:val="hy-AM"/>
        </w:rPr>
        <w:softHyphen/>
      </w:r>
      <w:r w:rsidRPr="00AC5A54">
        <w:rPr>
          <w:rFonts w:ascii="GHEA Mariam" w:eastAsia="GHEA Grapalat" w:hAnsi="GHEA Mariam" w:cs="GHEA Grapalat"/>
          <w:spacing w:val="-6"/>
          <w:sz w:val="24"/>
          <w:szCs w:val="24"/>
          <w:lang w:val="hy-AM"/>
        </w:rPr>
        <w:t xml:space="preserve">ցող մեղադրյալը դատահոգեբանական, դատահոգեբուժական կամ դատաբժշկական </w:t>
      </w:r>
      <w:r w:rsidRPr="00AC5A54">
        <w:rPr>
          <w:rFonts w:ascii="GHEA Mariam" w:eastAsia="GHEA Grapalat" w:hAnsi="GHEA Mariam" w:cs="GHEA Grapalat"/>
          <w:spacing w:val="-2"/>
          <w:sz w:val="24"/>
          <w:szCs w:val="24"/>
          <w:lang w:val="hy-AM"/>
        </w:rPr>
        <w:t>փորձաքննության ենթարկվելու պարտականությունը կատարելուց հրաժարվելու համար</w:t>
      </w:r>
      <w:r w:rsidRPr="00AC5A54">
        <w:rPr>
          <w:rFonts w:ascii="GHEA Mariam" w:eastAsia="GHEA Grapalat" w:hAnsi="GHEA Mariam" w:cs="GHEA Grapalat"/>
          <w:spacing w:val="-6"/>
          <w:sz w:val="24"/>
          <w:szCs w:val="24"/>
          <w:lang w:val="hy-AM"/>
        </w:rPr>
        <w:t xml:space="preserve"> չի կարող ենթարկվել քրեական պատասխանատվության</w:t>
      </w:r>
      <w:r w:rsidRPr="00455E4E">
        <w:rPr>
          <w:rFonts w:ascii="GHEA Mariam" w:eastAsia="GHEA Grapalat" w:hAnsi="GHEA Mariam" w:cs="GHEA Grapalat"/>
          <w:sz w:val="24"/>
          <w:szCs w:val="24"/>
          <w:lang w:val="hy-AM"/>
        </w:rPr>
        <w:t>:</w:t>
      </w:r>
    </w:p>
    <w:p w:rsidR="00455E4E" w:rsidRPr="00AC5A54" w:rsidRDefault="00455E4E" w:rsidP="00455E4E">
      <w:pPr>
        <w:shd w:val="clear" w:color="auto" w:fill="FFFFFF"/>
        <w:spacing w:line="360" w:lineRule="auto"/>
        <w:jc w:val="both"/>
        <w:rPr>
          <w:rFonts w:ascii="GHEA Mariam" w:hAnsi="GHEA Mariam"/>
          <w:spacing w:val="-6"/>
          <w:sz w:val="24"/>
          <w:szCs w:val="24"/>
          <w:lang w:val="hy-AM"/>
        </w:rPr>
      </w:pPr>
      <w:r w:rsidRPr="00455E4E">
        <w:rPr>
          <w:rFonts w:ascii="GHEA Mariam" w:eastAsia="GHEA Grapalat" w:hAnsi="GHEA Mariam" w:cs="GHEA Grapalat"/>
          <w:sz w:val="24"/>
          <w:szCs w:val="24"/>
          <w:lang w:val="hy-AM"/>
        </w:rPr>
        <w:tab/>
        <w:t>Այս համատեքստում, ամփոփելով վերոգրյալը և նկատի ունենալով, որ</w:t>
      </w:r>
      <w:r w:rsidRPr="00455E4E">
        <w:rPr>
          <w:rFonts w:ascii="GHEA Mariam" w:hAnsi="GHEA Mariam"/>
          <w:sz w:val="24"/>
          <w:szCs w:val="24"/>
          <w:lang w:val="hy-AM"/>
        </w:rPr>
        <w:t xml:space="preserve"> փորձաքննության ենթարկվելու և նմուշներ ներկայացնելու արդյունքում քրեական վարույթով (ընդ որում՝ ոչ միայն պարտադիր զինվորական կամ այլընտրանքային ծառայության կամ զորահավաքային զորակոչից կամ վարժական հավաքից խուսա</w:t>
      </w:r>
      <w:r w:rsidR="00AC5A54">
        <w:rPr>
          <w:rFonts w:ascii="GHEA Mariam" w:hAnsi="GHEA Mariam"/>
          <w:sz w:val="24"/>
          <w:szCs w:val="24"/>
          <w:lang w:val="hy-AM"/>
        </w:rPr>
        <w:softHyphen/>
      </w:r>
      <w:r w:rsidRPr="00455E4E">
        <w:rPr>
          <w:rFonts w:ascii="GHEA Mariam" w:hAnsi="GHEA Mariam"/>
          <w:sz w:val="24"/>
          <w:szCs w:val="24"/>
          <w:lang w:val="hy-AM"/>
        </w:rPr>
        <w:t xml:space="preserve">փելու հատկանիշներով նախաձեռնված քրեական վարույթով) ձեռք են բերվում գործի համար առանցքային նշանակություն ունեցող տեղեկություններ, այդ թվում՝ այնպիսի տվյալներ, որոնք այլ ապացուցողական միջոցներով ստանալ </w:t>
      </w:r>
      <w:r w:rsidRPr="00AC5A54">
        <w:rPr>
          <w:rFonts w:ascii="GHEA Mariam" w:hAnsi="GHEA Mariam"/>
          <w:spacing w:val="-6"/>
          <w:sz w:val="24"/>
          <w:szCs w:val="24"/>
          <w:lang w:val="hy-AM"/>
        </w:rPr>
        <w:t>հնարավոր չէ՝</w:t>
      </w:r>
      <w:r w:rsidR="00AC5A54" w:rsidRPr="00AC5A54">
        <w:rPr>
          <w:rFonts w:ascii="GHEA Mariam" w:hAnsi="GHEA Mariam"/>
          <w:spacing w:val="-6"/>
          <w:sz w:val="24"/>
          <w:szCs w:val="24"/>
          <w:lang w:val="hy-AM"/>
        </w:rPr>
        <w:t xml:space="preserve"> առաջարկում ենք ն</w:t>
      </w:r>
      <w:r w:rsidRPr="00AC5A54">
        <w:rPr>
          <w:rFonts w:ascii="GHEA Mariam" w:hAnsi="GHEA Mariam"/>
          <w:spacing w:val="-6"/>
          <w:sz w:val="24"/>
          <w:szCs w:val="24"/>
          <w:lang w:val="hy-AM"/>
        </w:rPr>
        <w:t>ախագծով առաջարկվող կարգավորման փոխարեն ՀՀ քրեական օրենսգիրքը լրացնել</w:t>
      </w:r>
      <w:r w:rsidRPr="00AC5A54">
        <w:rPr>
          <w:rFonts w:ascii="GHEA Mariam" w:eastAsia="GHEA Grapalat" w:hAnsi="GHEA Mariam" w:cs="GHEA Grapalat"/>
          <w:spacing w:val="-6"/>
          <w:sz w:val="24"/>
          <w:szCs w:val="24"/>
          <w:lang w:val="hy-AM"/>
        </w:rPr>
        <w:t xml:space="preserve"> հետևյալ բովանդակությամբ 503.1-ին հոդվածով՝</w:t>
      </w:r>
    </w:p>
    <w:p w:rsidR="00455E4E" w:rsidRPr="00455E4E" w:rsidRDefault="00455E4E" w:rsidP="00455E4E">
      <w:pPr>
        <w:spacing w:line="360" w:lineRule="auto"/>
        <w:jc w:val="both"/>
        <w:rPr>
          <w:rFonts w:ascii="GHEA Mariam" w:eastAsia="GHEA Grapalat" w:hAnsi="GHEA Mariam" w:cs="GHEA Grapalat"/>
          <w:sz w:val="24"/>
          <w:szCs w:val="24"/>
          <w:lang w:val="hy-AM"/>
        </w:rPr>
      </w:pPr>
      <w:r w:rsidRPr="00455E4E">
        <w:rPr>
          <w:rFonts w:ascii="GHEA Mariam" w:eastAsia="GHEA Grapalat" w:hAnsi="GHEA Mariam" w:cs="GHEA Grapalat"/>
          <w:sz w:val="24"/>
          <w:szCs w:val="24"/>
          <w:lang w:val="hy-AM"/>
        </w:rPr>
        <w:lastRenderedPageBreak/>
        <w:t xml:space="preserve">         «</w:t>
      </w:r>
      <w:r w:rsidRPr="00455E4E">
        <w:rPr>
          <w:rFonts w:ascii="GHEA Mariam" w:eastAsia="GHEA Grapalat" w:hAnsi="GHEA Mariam" w:cs="GHEA Grapalat"/>
          <w:b/>
          <w:bCs/>
          <w:sz w:val="24"/>
          <w:szCs w:val="24"/>
          <w:lang w:val="hy-AM"/>
        </w:rPr>
        <w:t>Հոդված 503.1. Փորձաքննության ենթարկվելուց, ինչպես նաև նմուշներ ներկայացնելուց հրաժարվելը կամ խուսափելը</w:t>
      </w:r>
    </w:p>
    <w:p w:rsidR="00455E4E" w:rsidRPr="00AC5A54" w:rsidRDefault="00AC5A54" w:rsidP="00455E4E">
      <w:pPr>
        <w:spacing w:line="360" w:lineRule="auto"/>
        <w:ind w:firstLine="720"/>
        <w:jc w:val="both"/>
        <w:rPr>
          <w:rFonts w:ascii="GHEA Mariam" w:eastAsia="GHEA Grapalat" w:hAnsi="GHEA Mariam" w:cs="GHEA Grapalat"/>
          <w:spacing w:val="-6"/>
          <w:sz w:val="24"/>
          <w:szCs w:val="24"/>
          <w:lang w:val="hy-AM"/>
        </w:rPr>
      </w:pPr>
      <w:r>
        <w:rPr>
          <w:rFonts w:ascii="GHEA Mariam" w:eastAsia="GHEA Grapalat" w:hAnsi="GHEA Mariam" w:cs="GHEA Grapalat"/>
          <w:sz w:val="24"/>
          <w:szCs w:val="24"/>
          <w:lang w:val="hy-AM"/>
        </w:rPr>
        <w:t xml:space="preserve">1. </w:t>
      </w:r>
      <w:r w:rsidR="00455E4E" w:rsidRPr="00455E4E">
        <w:rPr>
          <w:rFonts w:ascii="GHEA Mariam" w:eastAsia="GHEA Grapalat" w:hAnsi="GHEA Mariam" w:cs="GHEA Grapalat"/>
          <w:sz w:val="24"/>
          <w:szCs w:val="24"/>
          <w:lang w:val="hy-AM"/>
        </w:rPr>
        <w:t>Ծանր կամ առանձնապես ծանր հանցանքի վերաբերյալ վարույթով վկայի կամ ձերբակալվածի կամ մեղադրյալի կողմից վարույթն իրականացնող մարմնի պահանջով օրենքով սահմանված կարգով նմուշներ ներկայացնելու պարտա</w:t>
      </w:r>
      <w:r>
        <w:rPr>
          <w:rFonts w:ascii="GHEA Mariam" w:eastAsia="GHEA Grapalat" w:hAnsi="GHEA Mariam" w:cs="GHEA Grapalat"/>
          <w:sz w:val="24"/>
          <w:szCs w:val="24"/>
          <w:lang w:val="hy-AM"/>
        </w:rPr>
        <w:softHyphen/>
      </w:r>
      <w:r w:rsidR="00455E4E" w:rsidRPr="00455E4E">
        <w:rPr>
          <w:rFonts w:ascii="GHEA Mariam" w:eastAsia="GHEA Grapalat" w:hAnsi="GHEA Mariam" w:cs="GHEA Grapalat"/>
          <w:sz w:val="24"/>
          <w:szCs w:val="24"/>
          <w:lang w:val="hy-AM"/>
        </w:rPr>
        <w:t>կա</w:t>
      </w:r>
      <w:r>
        <w:rPr>
          <w:rFonts w:ascii="GHEA Mariam" w:eastAsia="GHEA Grapalat" w:hAnsi="GHEA Mariam" w:cs="GHEA Grapalat"/>
          <w:sz w:val="24"/>
          <w:szCs w:val="24"/>
          <w:lang w:val="hy-AM"/>
        </w:rPr>
        <w:softHyphen/>
      </w:r>
      <w:r w:rsidR="00455E4E" w:rsidRPr="00455E4E">
        <w:rPr>
          <w:rFonts w:ascii="GHEA Mariam" w:eastAsia="GHEA Grapalat" w:hAnsi="GHEA Mariam" w:cs="GHEA Grapalat"/>
          <w:sz w:val="24"/>
          <w:szCs w:val="24"/>
          <w:lang w:val="hy-AM"/>
        </w:rPr>
        <w:t xml:space="preserve">նության կատարումից հրաժարվելը կամ խուսափելը, եթե դրանք չեն կարող </w:t>
      </w:r>
      <w:r w:rsidR="00455E4E" w:rsidRPr="00AC5A54">
        <w:rPr>
          <w:rFonts w:ascii="GHEA Mariam" w:eastAsia="GHEA Grapalat" w:hAnsi="GHEA Mariam" w:cs="GHEA Grapalat"/>
          <w:spacing w:val="-2"/>
          <w:sz w:val="24"/>
          <w:szCs w:val="24"/>
          <w:lang w:val="hy-AM"/>
        </w:rPr>
        <w:t>ստաց</w:t>
      </w:r>
      <w:r w:rsidRPr="00AC5A54">
        <w:rPr>
          <w:rFonts w:ascii="GHEA Mariam" w:eastAsia="GHEA Grapalat" w:hAnsi="GHEA Mariam" w:cs="GHEA Grapalat"/>
          <w:spacing w:val="-2"/>
          <w:sz w:val="24"/>
          <w:szCs w:val="24"/>
          <w:lang w:val="hy-AM"/>
        </w:rPr>
        <w:softHyphen/>
      </w:r>
      <w:r w:rsidR="00455E4E" w:rsidRPr="00AC5A54">
        <w:rPr>
          <w:rFonts w:ascii="GHEA Mariam" w:eastAsia="GHEA Grapalat" w:hAnsi="GHEA Mariam" w:cs="GHEA Grapalat"/>
          <w:spacing w:val="-2"/>
          <w:sz w:val="24"/>
          <w:szCs w:val="24"/>
          <w:lang w:val="hy-AM"/>
        </w:rPr>
        <w:t>վել ֆիզիկական հարկադրանքի կիրառմամբ կամ փորձաքննության ենթարկ</w:t>
      </w:r>
      <w:r w:rsidRPr="00AC5A54">
        <w:rPr>
          <w:rFonts w:ascii="GHEA Mariam" w:eastAsia="GHEA Grapalat" w:hAnsi="GHEA Mariam" w:cs="GHEA Grapalat"/>
          <w:spacing w:val="-2"/>
          <w:sz w:val="24"/>
          <w:szCs w:val="24"/>
          <w:lang w:val="hy-AM"/>
        </w:rPr>
        <w:softHyphen/>
      </w:r>
      <w:r w:rsidR="00455E4E" w:rsidRPr="00AC5A54">
        <w:rPr>
          <w:rFonts w:ascii="GHEA Mariam" w:eastAsia="GHEA Grapalat" w:hAnsi="GHEA Mariam" w:cs="GHEA Grapalat"/>
          <w:spacing w:val="-2"/>
          <w:sz w:val="24"/>
          <w:szCs w:val="24"/>
          <w:lang w:val="hy-AM"/>
        </w:rPr>
        <w:t>վելու</w:t>
      </w:r>
      <w:r w:rsidR="00455E4E" w:rsidRPr="00455E4E">
        <w:rPr>
          <w:rFonts w:ascii="GHEA Mariam" w:eastAsia="GHEA Grapalat" w:hAnsi="GHEA Mariam" w:cs="GHEA Grapalat"/>
          <w:sz w:val="24"/>
          <w:szCs w:val="24"/>
          <w:lang w:val="hy-AM"/>
        </w:rPr>
        <w:t xml:space="preserve"> պարտականության կատարումից հրաժարվելը կամ խուսափելը</w:t>
      </w:r>
      <w:r w:rsidR="00455E4E" w:rsidRPr="00455E4E">
        <w:rPr>
          <w:rFonts w:ascii="GHEA Mariam" w:eastAsia="GHEA Grapalat" w:hAnsi="GHEA Mariam" w:cs="GHEA Grapalat"/>
          <w:color w:val="000000" w:themeColor="text1"/>
          <w:sz w:val="24"/>
          <w:szCs w:val="24"/>
          <w:lang w:val="hy-AM"/>
        </w:rPr>
        <w:t xml:space="preserve">, եթե այն չի </w:t>
      </w:r>
      <w:r w:rsidR="00455E4E" w:rsidRPr="00AC5A54">
        <w:rPr>
          <w:rFonts w:ascii="GHEA Mariam" w:eastAsia="GHEA Grapalat" w:hAnsi="GHEA Mariam" w:cs="GHEA Grapalat"/>
          <w:spacing w:val="-6"/>
          <w:sz w:val="24"/>
          <w:szCs w:val="24"/>
          <w:lang w:val="hy-AM"/>
        </w:rPr>
        <w:t>կարող իրականացվել ֆիզիկական հարկադրանքի կիրառմամբ, և</w:t>
      </w:r>
      <w:r w:rsidR="00455E4E" w:rsidRPr="00AC5A54">
        <w:rPr>
          <w:rFonts w:ascii="GHEA Mariam" w:eastAsia="GHEA Grapalat" w:hAnsi="GHEA Mariam" w:cs="GHEA Grapalat"/>
          <w:color w:val="000000" w:themeColor="text1"/>
          <w:spacing w:val="-6"/>
          <w:sz w:val="24"/>
          <w:szCs w:val="24"/>
          <w:lang w:val="hy-AM"/>
        </w:rPr>
        <w:t xml:space="preserve"> եթե այլ եղանա</w:t>
      </w:r>
      <w:r w:rsidRPr="00AC5A54">
        <w:rPr>
          <w:rFonts w:ascii="GHEA Mariam" w:eastAsia="GHEA Grapalat" w:hAnsi="GHEA Mariam" w:cs="GHEA Grapalat"/>
          <w:color w:val="000000" w:themeColor="text1"/>
          <w:spacing w:val="-6"/>
          <w:sz w:val="24"/>
          <w:szCs w:val="24"/>
          <w:lang w:val="hy-AM"/>
        </w:rPr>
        <w:softHyphen/>
      </w:r>
      <w:r w:rsidR="00455E4E" w:rsidRPr="00AC5A54">
        <w:rPr>
          <w:rFonts w:ascii="GHEA Mariam" w:eastAsia="GHEA Grapalat" w:hAnsi="GHEA Mariam" w:cs="GHEA Grapalat"/>
          <w:color w:val="000000" w:themeColor="text1"/>
          <w:spacing w:val="-6"/>
          <w:sz w:val="24"/>
          <w:szCs w:val="24"/>
          <w:lang w:val="hy-AM"/>
        </w:rPr>
        <w:t>կով դրանց արդյունքում ակնկալվող ապացույցի ձեռքբերումը ողջամտորեն անհնար է՝</w:t>
      </w:r>
    </w:p>
    <w:p w:rsidR="00455E4E" w:rsidRPr="00455E4E" w:rsidRDefault="00455E4E" w:rsidP="00455E4E">
      <w:pPr>
        <w:spacing w:line="360" w:lineRule="auto"/>
        <w:ind w:firstLine="720"/>
        <w:jc w:val="both"/>
        <w:rPr>
          <w:rFonts w:ascii="GHEA Mariam" w:eastAsia="GHEA Grapalat" w:hAnsi="GHEA Mariam" w:cs="GHEA Grapalat"/>
          <w:sz w:val="24"/>
          <w:szCs w:val="24"/>
          <w:lang w:val="hy-AM"/>
        </w:rPr>
      </w:pPr>
      <w:r w:rsidRPr="00AC5A54">
        <w:rPr>
          <w:rFonts w:ascii="GHEA Mariam" w:eastAsia="GHEA Grapalat" w:hAnsi="GHEA Mariam" w:cs="GHEA Grapalat"/>
          <w:spacing w:val="-6"/>
          <w:sz w:val="24"/>
          <w:szCs w:val="24"/>
          <w:lang w:val="hy-AM"/>
        </w:rPr>
        <w:t>պատժվում է տուգանքով՝ առավելագույնը քսանապատիկի չափով, կամ ազա</w:t>
      </w:r>
      <w:r w:rsidR="00AC5A54">
        <w:rPr>
          <w:rFonts w:ascii="GHEA Mariam" w:eastAsia="GHEA Grapalat" w:hAnsi="GHEA Mariam" w:cs="GHEA Grapalat"/>
          <w:spacing w:val="-6"/>
          <w:sz w:val="24"/>
          <w:szCs w:val="24"/>
          <w:lang w:val="hy-AM"/>
        </w:rPr>
        <w:softHyphen/>
      </w:r>
      <w:r w:rsidRPr="00AC5A54">
        <w:rPr>
          <w:rFonts w:ascii="GHEA Mariam" w:eastAsia="GHEA Grapalat" w:hAnsi="GHEA Mariam" w:cs="GHEA Grapalat"/>
          <w:spacing w:val="-6"/>
          <w:sz w:val="24"/>
          <w:szCs w:val="24"/>
          <w:lang w:val="hy-AM"/>
        </w:rPr>
        <w:t>տության սահմանափակմամբ` առավելագույնը երկու տարի ժամկետով, կամ կարճա</w:t>
      </w:r>
      <w:r w:rsidR="00AC5A54">
        <w:rPr>
          <w:rFonts w:ascii="GHEA Mariam" w:eastAsia="GHEA Grapalat" w:hAnsi="GHEA Mariam" w:cs="GHEA Grapalat"/>
          <w:spacing w:val="-6"/>
          <w:sz w:val="24"/>
          <w:szCs w:val="24"/>
          <w:lang w:val="hy-AM"/>
        </w:rPr>
        <w:softHyphen/>
      </w:r>
      <w:r w:rsidRPr="00AC5A54">
        <w:rPr>
          <w:rFonts w:ascii="GHEA Mariam" w:eastAsia="GHEA Grapalat" w:hAnsi="GHEA Mariam" w:cs="GHEA Grapalat"/>
          <w:spacing w:val="-6"/>
          <w:sz w:val="24"/>
          <w:szCs w:val="24"/>
          <w:lang w:val="hy-AM"/>
        </w:rPr>
        <w:t>ժամկետ ազատազրկմամբ` մեկից երկու ամիս ժամկետով, կամ ազատազրկմամբ՝ առավելագույնը</w:t>
      </w:r>
      <w:r w:rsidRPr="00455E4E">
        <w:rPr>
          <w:rFonts w:ascii="GHEA Mariam" w:eastAsia="GHEA Grapalat" w:hAnsi="GHEA Mariam" w:cs="GHEA Grapalat"/>
          <w:sz w:val="24"/>
          <w:szCs w:val="24"/>
          <w:lang w:val="hy-AM"/>
        </w:rPr>
        <w:t xml:space="preserve"> երկու տարի ժամկետով:</w:t>
      </w:r>
    </w:p>
    <w:p w:rsidR="00455E4E" w:rsidRPr="00455E4E" w:rsidRDefault="00AC5A54" w:rsidP="00455E4E">
      <w:pPr>
        <w:spacing w:line="360" w:lineRule="auto"/>
        <w:ind w:firstLine="720"/>
        <w:jc w:val="both"/>
        <w:rPr>
          <w:rFonts w:ascii="GHEA Mariam" w:eastAsia="GHEA Grapalat" w:hAnsi="GHEA Mariam" w:cs="GHEA Grapalat"/>
          <w:sz w:val="24"/>
          <w:szCs w:val="24"/>
          <w:lang w:val="hy-AM"/>
        </w:rPr>
      </w:pPr>
      <w:r w:rsidRPr="00AC5A54">
        <w:rPr>
          <w:rFonts w:ascii="GHEA Mariam" w:eastAsia="GHEA Grapalat" w:hAnsi="GHEA Mariam" w:cs="GHEA Grapalat"/>
          <w:spacing w:val="-6"/>
          <w:sz w:val="24"/>
          <w:szCs w:val="24"/>
          <w:lang w:val="hy-AM"/>
        </w:rPr>
        <w:t xml:space="preserve">2. </w:t>
      </w:r>
      <w:r w:rsidR="00455E4E" w:rsidRPr="00AC5A54">
        <w:rPr>
          <w:rFonts w:ascii="GHEA Mariam" w:eastAsia="GHEA Grapalat" w:hAnsi="GHEA Mariam" w:cs="GHEA Grapalat"/>
          <w:spacing w:val="-6"/>
          <w:sz w:val="24"/>
          <w:szCs w:val="24"/>
          <w:lang w:val="hy-AM"/>
        </w:rPr>
        <w:t>Հոգեկան առողջության խնդիր ունեցող մեղադրյալը ենթակա չէ քրեական պատասխանատվության դատահոգեբանական, դատահոգեբուժական կամ դատա</w:t>
      </w:r>
      <w:r>
        <w:rPr>
          <w:rFonts w:ascii="GHEA Mariam" w:eastAsia="GHEA Grapalat" w:hAnsi="GHEA Mariam" w:cs="GHEA Grapalat"/>
          <w:spacing w:val="-6"/>
          <w:sz w:val="24"/>
          <w:szCs w:val="24"/>
          <w:lang w:val="hy-AM"/>
        </w:rPr>
        <w:softHyphen/>
      </w:r>
      <w:r w:rsidR="00455E4E" w:rsidRPr="00AC5A54">
        <w:rPr>
          <w:rFonts w:ascii="GHEA Mariam" w:eastAsia="GHEA Grapalat" w:hAnsi="GHEA Mariam" w:cs="GHEA Grapalat"/>
          <w:spacing w:val="-6"/>
          <w:sz w:val="24"/>
          <w:szCs w:val="24"/>
          <w:lang w:val="hy-AM"/>
        </w:rPr>
        <w:t>բժշկա</w:t>
      </w:r>
      <w:r>
        <w:rPr>
          <w:rFonts w:ascii="GHEA Mariam" w:eastAsia="GHEA Grapalat" w:hAnsi="GHEA Mariam" w:cs="GHEA Grapalat"/>
          <w:spacing w:val="-6"/>
          <w:sz w:val="24"/>
          <w:szCs w:val="24"/>
          <w:lang w:val="hy-AM"/>
        </w:rPr>
        <w:softHyphen/>
      </w:r>
      <w:r w:rsidR="00455E4E" w:rsidRPr="00AC5A54">
        <w:rPr>
          <w:rFonts w:ascii="GHEA Mariam" w:eastAsia="GHEA Grapalat" w:hAnsi="GHEA Mariam" w:cs="GHEA Grapalat"/>
          <w:spacing w:val="-6"/>
          <w:sz w:val="24"/>
          <w:szCs w:val="24"/>
          <w:lang w:val="hy-AM"/>
        </w:rPr>
        <w:t>կան փորձաքննության ենթարկվելու պարտականությունը կատարելուց</w:t>
      </w:r>
      <w:r w:rsidR="00455E4E" w:rsidRPr="00455E4E">
        <w:rPr>
          <w:rFonts w:ascii="GHEA Mariam" w:eastAsia="GHEA Grapalat" w:hAnsi="GHEA Mariam" w:cs="GHEA Grapalat"/>
          <w:sz w:val="24"/>
          <w:szCs w:val="24"/>
          <w:lang w:val="hy-AM"/>
        </w:rPr>
        <w:t xml:space="preserve"> հրա</w:t>
      </w:r>
      <w:r>
        <w:rPr>
          <w:rFonts w:ascii="GHEA Mariam" w:eastAsia="GHEA Grapalat" w:hAnsi="GHEA Mariam" w:cs="GHEA Grapalat"/>
          <w:sz w:val="24"/>
          <w:szCs w:val="24"/>
          <w:lang w:val="hy-AM"/>
        </w:rPr>
        <w:softHyphen/>
      </w:r>
      <w:r w:rsidR="00455E4E" w:rsidRPr="00455E4E">
        <w:rPr>
          <w:rFonts w:ascii="GHEA Mariam" w:eastAsia="GHEA Grapalat" w:hAnsi="GHEA Mariam" w:cs="GHEA Grapalat"/>
          <w:sz w:val="24"/>
          <w:szCs w:val="24"/>
          <w:lang w:val="hy-AM"/>
        </w:rPr>
        <w:t>ժար</w:t>
      </w:r>
      <w:r>
        <w:rPr>
          <w:rFonts w:ascii="GHEA Mariam" w:eastAsia="GHEA Grapalat" w:hAnsi="GHEA Mariam" w:cs="GHEA Grapalat"/>
          <w:sz w:val="24"/>
          <w:szCs w:val="24"/>
          <w:lang w:val="hy-AM"/>
        </w:rPr>
        <w:softHyphen/>
      </w:r>
      <w:r w:rsidR="00455E4E" w:rsidRPr="00455E4E">
        <w:rPr>
          <w:rFonts w:ascii="GHEA Mariam" w:eastAsia="GHEA Grapalat" w:hAnsi="GHEA Mariam" w:cs="GHEA Grapalat"/>
          <w:sz w:val="24"/>
          <w:szCs w:val="24"/>
          <w:lang w:val="hy-AM"/>
        </w:rPr>
        <w:t>վելու համար:</w:t>
      </w:r>
    </w:p>
    <w:p w:rsidR="00455E4E" w:rsidRPr="00455E4E" w:rsidRDefault="00455E4E" w:rsidP="00455E4E">
      <w:pPr>
        <w:spacing w:line="360" w:lineRule="auto"/>
        <w:ind w:firstLine="720"/>
        <w:jc w:val="both"/>
        <w:rPr>
          <w:rFonts w:ascii="GHEA Mariam" w:hAnsi="GHEA Mariam"/>
          <w:sz w:val="24"/>
          <w:szCs w:val="24"/>
          <w:lang w:val="hy-AM"/>
        </w:rPr>
      </w:pPr>
      <w:r w:rsidRPr="00455E4E">
        <w:rPr>
          <w:rFonts w:ascii="GHEA Mariam" w:eastAsia="GHEA Grapalat" w:hAnsi="GHEA Mariam" w:cs="GHEA Grapalat"/>
          <w:sz w:val="24"/>
          <w:szCs w:val="24"/>
          <w:lang w:val="hy-AM"/>
        </w:rPr>
        <w:t>3. Սույն հոդվածով նախատեսված արարքը կատարած անձն ազատվում է քրեական պատասխանատվությունից, եթե կամավոր ներկայացրել է նմուշ կամ ենթարկվել է փորձաքննության, և դրա արդյունքում ստացված ապացույցները չեն կորցրել իրենց ապացուցողական նշանակությունը:»:</w:t>
      </w:r>
    </w:p>
    <w:p w:rsidR="007365FC" w:rsidRPr="00455E4E" w:rsidRDefault="007365FC" w:rsidP="00455E4E">
      <w:pPr>
        <w:pStyle w:val="norm"/>
        <w:spacing w:line="360" w:lineRule="auto"/>
        <w:rPr>
          <w:rFonts w:ascii="GHEA Mariam" w:hAnsi="GHEA Mariam"/>
          <w:sz w:val="24"/>
          <w:szCs w:val="24"/>
          <w:lang w:val="hy-AM"/>
        </w:rPr>
      </w:pPr>
    </w:p>
    <w:p w:rsidR="004674F9" w:rsidRPr="00455E4E" w:rsidRDefault="004674F9" w:rsidP="00455E4E">
      <w:pPr>
        <w:pStyle w:val="norm"/>
        <w:spacing w:line="360" w:lineRule="auto"/>
        <w:rPr>
          <w:rFonts w:ascii="GHEA Mariam" w:hAnsi="GHEA Mariam"/>
          <w:sz w:val="24"/>
          <w:szCs w:val="24"/>
          <w:lang w:val="hy-AM"/>
        </w:rPr>
      </w:pPr>
    </w:p>
    <w:sectPr w:rsidR="004674F9" w:rsidRPr="00455E4E"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88F" w:rsidRDefault="0002388F">
      <w:r>
        <w:separator/>
      </w:r>
    </w:p>
  </w:endnote>
  <w:endnote w:type="continuationSeparator" w:id="0">
    <w:p w:rsidR="0002388F" w:rsidRDefault="0002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88F" w:rsidRDefault="0002388F">
      <w:r>
        <w:separator/>
      </w:r>
    </w:p>
  </w:footnote>
  <w:footnote w:type="continuationSeparator" w:id="0">
    <w:p w:rsidR="0002388F" w:rsidRDefault="0002388F">
      <w:r>
        <w:continuationSeparator/>
      </w:r>
    </w:p>
  </w:footnote>
  <w:footnote w:id="1">
    <w:p w:rsidR="00455E4E" w:rsidRPr="0050270B" w:rsidRDefault="00455E4E" w:rsidP="00455E4E">
      <w:pPr>
        <w:pStyle w:val="FootnoteText"/>
        <w:rPr>
          <w:rFonts w:ascii="Sylfaen" w:hAnsi="Sylfaen" w:cs="Sylfaen"/>
        </w:rPr>
      </w:pPr>
      <w:r>
        <w:rPr>
          <w:rStyle w:val="FootnoteReference"/>
        </w:rPr>
        <w:footnoteRef/>
      </w:r>
      <w:r>
        <w:t xml:space="preserve"> </w:t>
      </w:r>
      <w:r>
        <w:rPr>
          <w:rFonts w:ascii="Sylfaen" w:hAnsi="Sylfaen"/>
        </w:rPr>
        <w:t xml:space="preserve">Կիրառվող </w:t>
      </w:r>
      <w:r w:rsidRPr="005A5D21">
        <w:rPr>
          <w:rFonts w:ascii="Sylfaen" w:hAnsi="Sylfaen"/>
          <w:spacing w:val="-2"/>
        </w:rPr>
        <w:t xml:space="preserve">հարկադրանքը չպետք է </w:t>
      </w:r>
      <w:r w:rsidRPr="005A5D21">
        <w:rPr>
          <w:rFonts w:ascii="Sylfaen" w:hAnsi="Sylfaen" w:cs="Sylfaen"/>
          <w:spacing w:val="-2"/>
        </w:rPr>
        <w:t>հատի</w:t>
      </w:r>
      <w:r w:rsidRPr="005A5D21">
        <w:rPr>
          <w:spacing w:val="-2"/>
        </w:rPr>
        <w:t xml:space="preserve"> 3-</w:t>
      </w:r>
      <w:r w:rsidRPr="005A5D21">
        <w:rPr>
          <w:rFonts w:ascii="Sylfaen" w:hAnsi="Sylfaen" w:cs="Sylfaen"/>
          <w:spacing w:val="-2"/>
        </w:rPr>
        <w:t>րդ</w:t>
      </w:r>
      <w:r w:rsidRPr="005A5D21">
        <w:rPr>
          <w:spacing w:val="-2"/>
        </w:rPr>
        <w:t xml:space="preserve"> </w:t>
      </w:r>
      <w:r w:rsidRPr="005A5D21">
        <w:rPr>
          <w:rFonts w:ascii="Sylfaen" w:hAnsi="Sylfaen" w:cs="Sylfaen"/>
          <w:spacing w:val="-2"/>
        </w:rPr>
        <w:t>հոդվածով</w:t>
      </w:r>
      <w:r w:rsidRPr="005A5D21">
        <w:rPr>
          <w:spacing w:val="-2"/>
        </w:rPr>
        <w:t xml:space="preserve"> </w:t>
      </w:r>
      <w:r w:rsidRPr="005A5D21">
        <w:rPr>
          <w:rFonts w:ascii="Sylfaen" w:hAnsi="Sylfaen" w:cs="Sylfaen"/>
          <w:spacing w:val="-2"/>
        </w:rPr>
        <w:t>պահանջվող</w:t>
      </w:r>
      <w:r w:rsidRPr="005A5D21">
        <w:rPr>
          <w:spacing w:val="-2"/>
        </w:rPr>
        <w:t xml:space="preserve"> </w:t>
      </w:r>
      <w:r w:rsidRPr="005A5D21">
        <w:rPr>
          <w:rFonts w:ascii="Sylfaen" w:hAnsi="Sylfaen" w:cs="Sylfaen"/>
          <w:spacing w:val="-2"/>
        </w:rPr>
        <w:t>դաժանության</w:t>
      </w:r>
      <w:r w:rsidRPr="005A5D21">
        <w:rPr>
          <w:spacing w:val="-2"/>
        </w:rPr>
        <w:t xml:space="preserve"> </w:t>
      </w:r>
      <w:r w:rsidRPr="005A5D21">
        <w:rPr>
          <w:rFonts w:ascii="Sylfaen" w:hAnsi="Sylfaen" w:cs="Sylfaen"/>
          <w:spacing w:val="-2"/>
        </w:rPr>
        <w:t>նվազագույն</w:t>
      </w:r>
      <w:r w:rsidRPr="005A5D21">
        <w:rPr>
          <w:spacing w:val="-2"/>
        </w:rPr>
        <w:t xml:space="preserve"> </w:t>
      </w:r>
      <w:r w:rsidRPr="005A5D21">
        <w:rPr>
          <w:rFonts w:ascii="Sylfaen" w:hAnsi="Sylfaen" w:cs="Sylfaen"/>
          <w:spacing w:val="-2"/>
        </w:rPr>
        <w:t>աստիճանը</w:t>
      </w:r>
      <w:r>
        <w:rPr>
          <w:rFonts w:ascii="Sylfaen" w:hAnsi="Sylfaen" w:cs="Sylfaen"/>
        </w:rPr>
        <w:t xml:space="preserve"> (տե՛ս </w:t>
      </w:r>
      <w:r w:rsidRPr="0050270B">
        <w:rPr>
          <w:rFonts w:ascii="Sylfaen" w:hAnsi="Sylfaen" w:cs="Sylfaen"/>
        </w:rPr>
        <w:t>R.S. v. Hungary, 2019, § 72; համեմատության համար տե՛ս Schmidt v. Germany</w:t>
      </w:r>
    </w:p>
    <w:p w:rsidR="00455E4E" w:rsidRDefault="00455E4E" w:rsidP="00455E4E">
      <w:pPr>
        <w:pStyle w:val="FootnoteText"/>
      </w:pPr>
      <w:r w:rsidRPr="0050270B">
        <w:rPr>
          <w:rFonts w:ascii="Sylfaen" w:hAnsi="Sylfaen" w:cs="Sylfaen"/>
        </w:rPr>
        <w:t>(dec.), 2006</w:t>
      </w:r>
      <w:r>
        <w:rPr>
          <w:rFonts w:ascii="Sylfaen" w:hAnsi="Sylfaen" w:cs="Sylfaen"/>
        </w:rPr>
        <w:t>):</w:t>
      </w:r>
    </w:p>
  </w:footnote>
  <w:footnote w:id="2">
    <w:p w:rsidR="00455E4E" w:rsidRPr="004C606D" w:rsidRDefault="00455E4E" w:rsidP="00455E4E">
      <w:pPr>
        <w:pStyle w:val="FootnoteText"/>
        <w:rPr>
          <w:rFonts w:ascii="Sylfaen" w:hAnsi="Sylfaen"/>
        </w:rPr>
      </w:pPr>
      <w:r>
        <w:rPr>
          <w:rStyle w:val="FootnoteReference"/>
        </w:rPr>
        <w:footnoteRef/>
      </w:r>
      <w:r>
        <w:t xml:space="preserve"> </w:t>
      </w:r>
      <w:r>
        <w:rPr>
          <w:rFonts w:ascii="Sylfaen" w:hAnsi="Sylfaen"/>
        </w:rPr>
        <w:t xml:space="preserve">Տե՛ս </w:t>
      </w:r>
      <w:r w:rsidRPr="004C606D">
        <w:rPr>
          <w:rFonts w:ascii="Sylfaen" w:hAnsi="Sylfaen"/>
        </w:rPr>
        <w:t>Armenia - Joint Opinion of the Venice Commission and the Directorate General Human Rights and Rule of Law of the Council of Europe on the draft amendments to the Criminal Code and the Criminal Procedure Code concerning the collection of evidence without consent in criminal investigations, adopted by the Venice Commission at its 140th Plenary Session (Venice, 11-12 October 2024)</w:t>
      </w:r>
      <w:r>
        <w:rPr>
          <w:rFonts w:ascii="Sylfaen" w:hAnsi="Sylfaen"/>
        </w:rPr>
        <w:t xml:space="preserve">, § 42. Հասանելի է հետևյալ հղմամբ՝ </w:t>
      </w:r>
      <w:hyperlink r:id="rId1" w:history="1">
        <w:r w:rsidRPr="003D4859">
          <w:rPr>
            <w:rStyle w:val="Hyperlink"/>
            <w:rFonts w:ascii="Sylfaen" w:hAnsi="Sylfaen"/>
          </w:rPr>
          <w:t>https://www.coe.int/web/venice-commission/-/CDL-AD(2024)028-e</w:t>
        </w:r>
      </w:hyperlink>
      <w:r>
        <w:rPr>
          <w:rFonts w:ascii="Sylfaen" w:hAnsi="Sylfae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03BF">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72A79"/>
    <w:multiLevelType w:val="hybridMultilevel"/>
    <w:tmpl w:val="5AA4C6B8"/>
    <w:lvl w:ilvl="0" w:tplc="0409000B">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C1A0186"/>
    <w:multiLevelType w:val="hybridMultilevel"/>
    <w:tmpl w:val="53986E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49D"/>
    <w:rsid w:val="0002379D"/>
    <w:rsid w:val="0002388F"/>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645"/>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E4E"/>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73"/>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D21"/>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0"/>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5FC"/>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C33"/>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047"/>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A54"/>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3BF"/>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7365FC"/>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PDP DOCUMENT SUBTITLE,Bullet1,Bullets,References,List Paragraph (numbered (a)),IBL List Paragraph,List Paragraph3,Table no. List Paragraph,Абзац списка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Абзац списка3 Char"/>
    <w:link w:val="ListParagraph"/>
    <w:uiPriority w:val="34"/>
    <w:qFormat/>
    <w:locked/>
    <w:rsid w:val="006A7EEF"/>
    <w:rPr>
      <w:rFonts w:asciiTheme="minorHAnsi" w:eastAsiaTheme="minorHAnsi" w:hAnsiTheme="minorHAnsi" w:cstheme="minorBidi"/>
      <w:sz w:val="22"/>
      <w:szCs w:val="22"/>
      <w:lang w:val="ru-RU"/>
    </w:rPr>
  </w:style>
  <w:style w:type="character" w:customStyle="1" w:styleId="Heading3Char">
    <w:name w:val="Heading 3 Char"/>
    <w:basedOn w:val="DefaultParagraphFont"/>
    <w:link w:val="Heading3"/>
    <w:uiPriority w:val="9"/>
    <w:rsid w:val="007365FC"/>
    <w:rPr>
      <w:b/>
      <w:bCs/>
      <w:sz w:val="27"/>
      <w:szCs w:val="27"/>
    </w:rPr>
  </w:style>
  <w:style w:type="character" w:styleId="Strong">
    <w:name w:val="Strong"/>
    <w:basedOn w:val="DefaultParagraphFont"/>
    <w:uiPriority w:val="22"/>
    <w:qFormat/>
    <w:rsid w:val="007365FC"/>
    <w:rPr>
      <w:b/>
      <w:bCs/>
    </w:rPr>
  </w:style>
  <w:style w:type="paragraph" w:styleId="FootnoteText">
    <w:name w:val="footnote text"/>
    <w:basedOn w:val="Normal"/>
    <w:link w:val="FootnoteTextChar"/>
    <w:uiPriority w:val="99"/>
    <w:unhideWhenUsed/>
    <w:qFormat/>
    <w:rsid w:val="00455E4E"/>
    <w:rPr>
      <w:rFonts w:ascii="GHEA Grapalat" w:eastAsiaTheme="minorHAnsi" w:hAnsi="GHEA Grapalat" w:cstheme="minorBidi"/>
      <w:lang w:eastAsia="en-US"/>
    </w:rPr>
  </w:style>
  <w:style w:type="character" w:customStyle="1" w:styleId="FootnoteTextChar">
    <w:name w:val="Footnote Text Char"/>
    <w:basedOn w:val="DefaultParagraphFont"/>
    <w:link w:val="FootnoteText"/>
    <w:uiPriority w:val="99"/>
    <w:qFormat/>
    <w:rsid w:val="00455E4E"/>
    <w:rPr>
      <w:rFonts w:ascii="GHEA Grapalat" w:eastAsiaTheme="minorHAnsi" w:hAnsi="GHEA Grapalat" w:cstheme="minorBidi"/>
    </w:rPr>
  </w:style>
  <w:style w:type="character" w:styleId="FootnoteReference">
    <w:name w:val="footnote reference"/>
    <w:basedOn w:val="DefaultParagraphFont"/>
    <w:uiPriority w:val="99"/>
    <w:unhideWhenUsed/>
    <w:rsid w:val="00455E4E"/>
    <w:rPr>
      <w:vertAlign w:val="superscript"/>
    </w:rPr>
  </w:style>
  <w:style w:type="character" w:styleId="Hyperlink">
    <w:name w:val="Hyperlink"/>
    <w:basedOn w:val="DefaultParagraphFont"/>
    <w:uiPriority w:val="99"/>
    <w:unhideWhenUsed/>
    <w:rsid w:val="00455E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coe.int/web/venice-commission/-/CDL-AD(2024)028-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2026-06-22T07:48:00Z</dcterms:created>
  <dcterms:modified xsi:type="dcterms:W3CDTF">2026-06-22T10:36:00Z</dcterms:modified>
</cp:coreProperties>
</file>