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0A46" w:rsidRDefault="001D5B27" w:rsidP="000707BE">
      <w:pPr>
        <w:spacing w:line="240" w:lineRule="auto"/>
        <w:ind w:left="720" w:firstLine="720"/>
        <w:jc w:val="center"/>
        <w:rPr>
          <w:rFonts w:ascii="GHEA Grapalat" w:hAnsi="GHEA Grapalat"/>
          <w:b/>
          <w:sz w:val="24"/>
          <w:szCs w:val="24"/>
          <w:lang w:val="hy-AM"/>
        </w:rPr>
      </w:pPr>
      <w:r>
        <w:rPr>
          <w:rFonts w:ascii="GHEA Grapalat" w:hAnsi="GHEA Grapalat"/>
          <w:b/>
          <w:sz w:val="24"/>
          <w:szCs w:val="24"/>
          <w:lang w:val="hy-AM"/>
        </w:rPr>
        <w:t>ԱՄՓՈՓԱԹԵՐԹ</w:t>
      </w:r>
    </w:p>
    <w:p w:rsidR="005B0A46" w:rsidRDefault="001D5B27" w:rsidP="00E66599">
      <w:pPr>
        <w:pStyle w:val="NormalWeb"/>
        <w:shd w:val="clear" w:color="auto" w:fill="FFFFFF"/>
        <w:spacing w:before="0" w:beforeAutospacing="0" w:after="0" w:afterAutospacing="0" w:line="360" w:lineRule="auto"/>
        <w:jc w:val="center"/>
        <w:rPr>
          <w:rFonts w:ascii="GHEA Grapalat" w:hAnsi="GHEA Grapalat"/>
          <w:b/>
          <w:lang w:val="hy-AM"/>
        </w:rPr>
      </w:pPr>
      <w:r>
        <w:rPr>
          <w:rFonts w:ascii="GHEA Grapalat" w:hAnsi="GHEA Grapalat"/>
          <w:b/>
          <w:lang w:val="hy-AM"/>
        </w:rPr>
        <w:t>«</w:t>
      </w:r>
      <w:r w:rsidR="00263223">
        <w:rPr>
          <w:rStyle w:val="Strong"/>
          <w:rFonts w:ascii="GHEA Grapalat" w:hAnsi="GHEA Grapalat"/>
          <w:color w:val="000000"/>
          <w:lang w:val="hy-AM"/>
        </w:rPr>
        <w:t>ՀԱՅԱՍՏԱՆԻ ՀԱՆՐԱՊԵՏՈՒԹՅԱՆ ԿԱՌԱՎԱՐՈՒԹՅԱՆ 2022 ԹՎԱԿԱՆԻ</w:t>
      </w:r>
      <w:r w:rsidR="00263223">
        <w:rPr>
          <w:rStyle w:val="Strong"/>
          <w:rFonts w:ascii="Calibri" w:hAnsi="Calibri" w:cs="Calibri"/>
          <w:color w:val="000000"/>
          <w:lang w:val="hy-AM"/>
        </w:rPr>
        <w:t> </w:t>
      </w:r>
      <w:r w:rsidR="00263223">
        <w:rPr>
          <w:rStyle w:val="Strong"/>
          <w:rFonts w:ascii="GHEA Grapalat" w:hAnsi="GHEA Grapalat" w:cs="GHEA Grapalat"/>
          <w:color w:val="000000"/>
          <w:lang w:val="hy-AM"/>
        </w:rPr>
        <w:t>ՀՈՒՆԻՍԻ</w:t>
      </w:r>
      <w:r w:rsidR="00263223">
        <w:rPr>
          <w:rStyle w:val="Strong"/>
          <w:rFonts w:ascii="GHEA Grapalat" w:hAnsi="GHEA Grapalat"/>
          <w:color w:val="000000"/>
          <w:lang w:val="hy-AM"/>
        </w:rPr>
        <w:t xml:space="preserve"> 9-</w:t>
      </w:r>
      <w:r w:rsidR="00263223">
        <w:rPr>
          <w:rStyle w:val="Strong"/>
          <w:rFonts w:ascii="GHEA Grapalat" w:hAnsi="GHEA Grapalat" w:cs="GHEA Grapalat"/>
          <w:color w:val="000000"/>
          <w:lang w:val="hy-AM"/>
        </w:rPr>
        <w:t>Ի</w:t>
      </w:r>
      <w:r w:rsidR="00263223">
        <w:rPr>
          <w:rStyle w:val="Strong"/>
          <w:rFonts w:ascii="Calibri" w:hAnsi="Calibri" w:cs="Calibri"/>
          <w:color w:val="000000"/>
          <w:lang w:val="hy-AM"/>
        </w:rPr>
        <w:t> </w:t>
      </w:r>
      <w:r w:rsidR="00263223">
        <w:rPr>
          <w:rStyle w:val="Strong"/>
          <w:rFonts w:ascii="GHEA Grapalat" w:hAnsi="GHEA Grapalat" w:cs="GHEA Grapalat"/>
          <w:color w:val="000000"/>
          <w:lang w:val="hy-AM"/>
        </w:rPr>
        <w:t>N 842-Լ</w:t>
      </w:r>
      <w:r w:rsidR="00263223">
        <w:rPr>
          <w:rStyle w:val="Strong"/>
          <w:rFonts w:ascii="Cambria Math" w:hAnsi="Cambria Math" w:cs="Calibri"/>
          <w:color w:val="000000"/>
          <w:lang w:val="hy-AM"/>
        </w:rPr>
        <w:t xml:space="preserve"> </w:t>
      </w:r>
      <w:r w:rsidR="00263223">
        <w:rPr>
          <w:rStyle w:val="Strong"/>
          <w:rFonts w:ascii="GHEA Grapalat" w:hAnsi="GHEA Grapalat" w:cs="Calibri"/>
          <w:color w:val="000000"/>
          <w:lang w:val="hy-AM"/>
        </w:rPr>
        <w:t xml:space="preserve">ԵՎ </w:t>
      </w:r>
      <w:r w:rsidR="00263223">
        <w:rPr>
          <w:rStyle w:val="Strong"/>
          <w:rFonts w:ascii="GHEA Grapalat" w:hAnsi="GHEA Grapalat"/>
          <w:color w:val="000000"/>
          <w:lang w:val="hy-AM"/>
        </w:rPr>
        <w:t>ՀԱՅԱՍՏԱՆԻ ՀԱՆՐԱՊԵՏՈՒԹՅԱՆ ԿԱՌԱՎԱՐՈՒԹՅԱՆ 2026 ԹՎԱԿԱՆԻ</w:t>
      </w:r>
      <w:r w:rsidR="00263223">
        <w:rPr>
          <w:rStyle w:val="Strong"/>
          <w:rFonts w:ascii="Calibri" w:hAnsi="Calibri" w:cs="Calibri"/>
          <w:color w:val="000000"/>
          <w:lang w:val="hy-AM"/>
        </w:rPr>
        <w:t> </w:t>
      </w:r>
      <w:r w:rsidR="00263223">
        <w:rPr>
          <w:rStyle w:val="Strong"/>
          <w:rFonts w:ascii="GHEA Grapalat" w:hAnsi="GHEA Grapalat"/>
          <w:shd w:val="clear" w:color="auto" w:fill="FFFFFF"/>
          <w:lang w:val="hy-AM"/>
        </w:rPr>
        <w:t xml:space="preserve">ՄԱՐՏԻ 19-Ի </w:t>
      </w:r>
      <w:r w:rsidR="00263223">
        <w:rPr>
          <w:rStyle w:val="Strong"/>
          <w:rFonts w:ascii="GHEA Grapalat" w:hAnsi="GHEA Grapalat" w:cs="GHEA Grapalat"/>
          <w:color w:val="000000"/>
          <w:lang w:val="hy-AM"/>
        </w:rPr>
        <w:t>N</w:t>
      </w:r>
      <w:r w:rsidR="00263223">
        <w:rPr>
          <w:rStyle w:val="Strong"/>
          <w:rFonts w:ascii="GHEA Grapalat" w:hAnsi="GHEA Grapalat"/>
          <w:shd w:val="clear" w:color="auto" w:fill="FFFFFF"/>
          <w:lang w:val="hy-AM"/>
        </w:rPr>
        <w:t xml:space="preserve"> 307-Լ ՈՐՈՇՈՒՄՆԵՐՈՒՄ </w:t>
      </w:r>
      <w:r w:rsidR="00263223">
        <w:rPr>
          <w:rStyle w:val="Strong"/>
          <w:rFonts w:ascii="GHEA Grapalat" w:hAnsi="GHEA Grapalat" w:cs="GHEA Grapalat"/>
          <w:color w:val="000000"/>
          <w:lang w:val="hy-AM"/>
        </w:rPr>
        <w:t xml:space="preserve">ՓՈՓՈԽՈՒԹՅՈՒՆ ԵՎ ԼՐԱՑՈՒՄ, </w:t>
      </w:r>
      <w:r w:rsidR="00263223">
        <w:rPr>
          <w:rStyle w:val="Strong"/>
          <w:rFonts w:ascii="GHEA Grapalat" w:hAnsi="GHEA Grapalat"/>
          <w:color w:val="000000"/>
          <w:lang w:val="hy-AM"/>
        </w:rPr>
        <w:t>ՀԱՅԱՍՏԱՆԻ ՀԱՆՐԱՊԵՏՈՒԹՅԱՆ ԿԱՌԱՎԱՐՈՒԹՅԱՆ 2022 ԹՎԱԿԱՆԻ</w:t>
      </w:r>
      <w:r w:rsidR="00263223">
        <w:rPr>
          <w:rStyle w:val="Strong"/>
          <w:rFonts w:ascii="Calibri" w:hAnsi="Calibri" w:cs="Calibri"/>
          <w:color w:val="000000"/>
          <w:lang w:val="hy-AM"/>
        </w:rPr>
        <w:t> </w:t>
      </w:r>
      <w:r w:rsidR="00263223">
        <w:rPr>
          <w:rStyle w:val="Strong"/>
          <w:rFonts w:ascii="GHEA Grapalat" w:hAnsi="GHEA Grapalat"/>
          <w:shd w:val="clear" w:color="auto" w:fill="FFFFFF"/>
          <w:lang w:val="hy-AM"/>
        </w:rPr>
        <w:t xml:space="preserve">ՀՈԿՏԵՄԲԵՐԻ 6-Ի </w:t>
      </w:r>
      <w:r w:rsidR="00263223">
        <w:rPr>
          <w:rStyle w:val="Strong"/>
          <w:rFonts w:ascii="GHEA Grapalat" w:hAnsi="GHEA Grapalat" w:cs="GHEA Grapalat"/>
          <w:color w:val="000000"/>
          <w:lang w:val="hy-AM"/>
        </w:rPr>
        <w:t>N</w:t>
      </w:r>
      <w:r w:rsidR="00263223">
        <w:rPr>
          <w:rStyle w:val="Strong"/>
          <w:rFonts w:ascii="GHEA Grapalat" w:hAnsi="GHEA Grapalat"/>
          <w:shd w:val="clear" w:color="auto" w:fill="FFFFFF"/>
          <w:lang w:val="hy-AM"/>
        </w:rPr>
        <w:t xml:space="preserve"> 1562-Լ</w:t>
      </w:r>
      <w:r w:rsidR="00263223">
        <w:rPr>
          <w:rStyle w:val="Strong"/>
          <w:rFonts w:ascii="GHEA Grapalat" w:hAnsi="GHEA Grapalat" w:cs="Calibri"/>
          <w:color w:val="000000"/>
          <w:lang w:val="hy-AM"/>
        </w:rPr>
        <w:t xml:space="preserve"> ՈՐՈՇՄԱՆ ՄԵՋ ՓՈՓՈԽՈՒԹՅՈՒՆ </w:t>
      </w:r>
      <w:r w:rsidR="00263223">
        <w:rPr>
          <w:rStyle w:val="Strong"/>
          <w:rFonts w:ascii="GHEA Grapalat" w:hAnsi="GHEA Grapalat" w:cs="GHEA Grapalat"/>
          <w:color w:val="000000"/>
          <w:lang w:val="hy-AM"/>
        </w:rPr>
        <w:t>ԿԱՏԱՐԵԼՈՒ</w:t>
      </w:r>
      <w:r w:rsidR="00263223">
        <w:rPr>
          <w:rStyle w:val="Strong"/>
          <w:rFonts w:ascii="Calibri" w:hAnsi="Calibri" w:cs="Calibri"/>
          <w:color w:val="000000"/>
          <w:lang w:val="hy-AM"/>
        </w:rPr>
        <w:t> </w:t>
      </w:r>
      <w:r w:rsidR="00263223">
        <w:rPr>
          <w:rStyle w:val="Strong"/>
          <w:rFonts w:ascii="GHEA Grapalat" w:hAnsi="GHEA Grapalat" w:cs="GHEA Grapalat"/>
          <w:color w:val="000000"/>
          <w:lang w:val="hy-AM"/>
        </w:rPr>
        <w:t>ՄԱՍԻՆ</w:t>
      </w:r>
      <w:bookmarkStart w:id="0" w:name="_GoBack"/>
      <w:bookmarkEnd w:id="0"/>
      <w:r>
        <w:rPr>
          <w:rFonts w:ascii="GHEA Grapalat" w:hAnsi="GHEA Grapalat"/>
          <w:b/>
          <w:lang w:val="hy-AM"/>
        </w:rPr>
        <w:t xml:space="preserve">» ՀԱՅԱՍՏԱՆԻ ՀԱՆՐԱՊԵՏՈՒԹՅԱՆ ԿԱՌԱՎԱՐՈՒԹՅԱՆ ՈՐՈՇՄԱՆ ՆԱԽԱԳԾԻ </w:t>
      </w:r>
      <w:r w:rsidR="00CA4465">
        <w:rPr>
          <w:rFonts w:ascii="GHEA Grapalat" w:hAnsi="GHEA Grapalat"/>
          <w:b/>
          <w:lang w:val="hy-AM"/>
        </w:rPr>
        <w:t xml:space="preserve"> </w:t>
      </w:r>
      <w:r>
        <w:rPr>
          <w:rFonts w:ascii="GHEA Grapalat" w:hAnsi="GHEA Grapalat"/>
          <w:b/>
          <w:lang w:val="hy-AM"/>
        </w:rPr>
        <w:t xml:space="preserve">  </w:t>
      </w:r>
      <w:r w:rsidR="00BE5ACE">
        <w:rPr>
          <w:rFonts w:ascii="GHEA Grapalat" w:hAnsi="GHEA Grapalat"/>
          <w:b/>
          <w:lang w:val="hy-AM"/>
        </w:rPr>
        <w:t xml:space="preserve"> </w:t>
      </w:r>
    </w:p>
    <w:tbl>
      <w:tblPr>
        <w:tblStyle w:val="TableGrid"/>
        <w:tblW w:w="14310" w:type="dxa"/>
        <w:tblInd w:w="-365" w:type="dxa"/>
        <w:tblLook w:val="04A0" w:firstRow="1" w:lastRow="0" w:firstColumn="1" w:lastColumn="0" w:noHBand="0" w:noVBand="1"/>
      </w:tblPr>
      <w:tblGrid>
        <w:gridCol w:w="9450"/>
        <w:gridCol w:w="2160"/>
        <w:gridCol w:w="90"/>
        <w:gridCol w:w="2610"/>
      </w:tblGrid>
      <w:tr w:rsidR="00535AE2" w:rsidRPr="00AA3D4D">
        <w:tc>
          <w:tcPr>
            <w:tcW w:w="11610" w:type="dxa"/>
            <w:gridSpan w:val="2"/>
            <w:vMerge w:val="restart"/>
            <w:shd w:val="clear" w:color="auto" w:fill="D9D9D9" w:themeFill="background1" w:themeFillShade="D9"/>
          </w:tcPr>
          <w:p w:rsidR="00535AE2" w:rsidRDefault="00E66599" w:rsidP="00535AE2">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highlight w:val="lightGray"/>
                <w:shd w:val="clear" w:color="auto" w:fill="FFFFFF"/>
                <w:lang w:val="hy-AM"/>
              </w:rPr>
              <w:t>1</w:t>
            </w:r>
            <w:r w:rsidR="00535AE2" w:rsidRPr="00AA3D4D">
              <w:rPr>
                <w:rFonts w:ascii="GHEA Grapalat" w:hAnsi="GHEA Grapalat"/>
                <w:b/>
                <w:color w:val="000000"/>
                <w:sz w:val="24"/>
                <w:szCs w:val="24"/>
                <w:highlight w:val="lightGray"/>
                <w:shd w:val="clear" w:color="auto" w:fill="FFFFFF"/>
                <w:lang w:val="hy-AM"/>
              </w:rPr>
              <w:t>. ՀՀ արդարադատության նախարարություն</w:t>
            </w:r>
          </w:p>
        </w:tc>
        <w:tc>
          <w:tcPr>
            <w:tcW w:w="2700" w:type="dxa"/>
            <w:gridSpan w:val="2"/>
            <w:shd w:val="clear" w:color="auto" w:fill="D9D9D9" w:themeFill="background1" w:themeFillShade="D9"/>
          </w:tcPr>
          <w:p w:rsidR="00535AE2" w:rsidRPr="00A10828" w:rsidRDefault="00F26E44" w:rsidP="00F26E44">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04</w:t>
            </w:r>
            <w:r w:rsidR="00535AE2" w:rsidRPr="00A10828">
              <w:rPr>
                <w:rFonts w:ascii="GHEA Grapalat" w:hAnsi="GHEA Grapalat"/>
                <w:color w:val="000000"/>
                <w:sz w:val="24"/>
                <w:szCs w:val="24"/>
                <w:highlight w:val="lightGray"/>
                <w:shd w:val="clear" w:color="auto" w:fill="FFFFFF"/>
                <w:lang w:val="hy-AM"/>
              </w:rPr>
              <w:t>.</w:t>
            </w:r>
            <w:r w:rsidR="00826477">
              <w:rPr>
                <w:rFonts w:ascii="GHEA Grapalat" w:hAnsi="GHEA Grapalat"/>
                <w:color w:val="000000"/>
                <w:sz w:val="24"/>
                <w:szCs w:val="24"/>
                <w:highlight w:val="lightGray"/>
                <w:shd w:val="clear" w:color="auto" w:fill="FFFFFF"/>
                <w:lang w:val="hy-AM"/>
              </w:rPr>
              <w:t>0</w:t>
            </w:r>
            <w:r>
              <w:rPr>
                <w:rFonts w:ascii="GHEA Grapalat" w:hAnsi="GHEA Grapalat"/>
                <w:color w:val="000000"/>
                <w:sz w:val="24"/>
                <w:szCs w:val="24"/>
                <w:highlight w:val="lightGray"/>
                <w:shd w:val="clear" w:color="auto" w:fill="FFFFFF"/>
                <w:lang w:val="hy-AM"/>
              </w:rPr>
              <w:t>6</w:t>
            </w:r>
            <w:r w:rsidR="00535AE2" w:rsidRPr="00A10828">
              <w:rPr>
                <w:rFonts w:ascii="GHEA Grapalat" w:hAnsi="GHEA Grapalat"/>
                <w:color w:val="000000"/>
                <w:sz w:val="24"/>
                <w:szCs w:val="24"/>
                <w:highlight w:val="lightGray"/>
                <w:shd w:val="clear" w:color="auto" w:fill="FFFFFF"/>
                <w:lang w:val="hy-AM"/>
              </w:rPr>
              <w:t>.202</w:t>
            </w:r>
            <w:r w:rsidR="00826477">
              <w:rPr>
                <w:rFonts w:ascii="GHEA Grapalat" w:hAnsi="GHEA Grapalat"/>
                <w:color w:val="000000"/>
                <w:sz w:val="24"/>
                <w:szCs w:val="24"/>
                <w:highlight w:val="lightGray"/>
                <w:shd w:val="clear" w:color="auto" w:fill="FFFFFF"/>
                <w:lang w:val="hy-AM"/>
              </w:rPr>
              <w:t>6</w:t>
            </w:r>
            <w:r w:rsidR="00535AE2" w:rsidRPr="00A10828">
              <w:rPr>
                <w:rFonts w:ascii="GHEA Grapalat" w:hAnsi="GHEA Grapalat"/>
                <w:color w:val="000000"/>
                <w:sz w:val="24"/>
                <w:szCs w:val="24"/>
                <w:highlight w:val="lightGray"/>
                <w:shd w:val="clear" w:color="auto" w:fill="FFFFFF"/>
                <w:lang w:val="hy-AM"/>
              </w:rPr>
              <w:t>թ.</w:t>
            </w:r>
          </w:p>
        </w:tc>
      </w:tr>
      <w:tr w:rsidR="00535AE2" w:rsidRPr="00AA3D4D">
        <w:tc>
          <w:tcPr>
            <w:tcW w:w="11610" w:type="dxa"/>
            <w:gridSpan w:val="2"/>
            <w:vMerge/>
            <w:shd w:val="clear" w:color="auto" w:fill="D9D9D9" w:themeFill="background1" w:themeFillShade="D9"/>
          </w:tcPr>
          <w:p w:rsidR="00535AE2" w:rsidRDefault="00535AE2" w:rsidP="00535AE2">
            <w:pPr>
              <w:ind w:firstLine="166"/>
              <w:jc w:val="center"/>
              <w:rPr>
                <w:rFonts w:ascii="GHEA Grapalat" w:hAnsi="GHEA Grapalat"/>
                <w:b/>
                <w:color w:val="000000"/>
                <w:sz w:val="24"/>
                <w:szCs w:val="24"/>
                <w:shd w:val="clear" w:color="auto" w:fill="FFFFFF"/>
                <w:lang w:val="hy-AM"/>
              </w:rPr>
            </w:pPr>
          </w:p>
        </w:tc>
        <w:tc>
          <w:tcPr>
            <w:tcW w:w="2700" w:type="dxa"/>
            <w:gridSpan w:val="2"/>
            <w:shd w:val="clear" w:color="auto" w:fill="D9D9D9" w:themeFill="background1" w:themeFillShade="D9"/>
          </w:tcPr>
          <w:p w:rsidR="00535AE2" w:rsidRDefault="00535AE2" w:rsidP="00535AE2">
            <w:pP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 xml:space="preserve">N </w:t>
            </w:r>
            <w:r w:rsidR="00EA127D" w:rsidRPr="00EA127D">
              <w:rPr>
                <w:rFonts w:ascii="GHEA Grapalat" w:hAnsi="GHEA Grapalat"/>
                <w:color w:val="000000"/>
                <w:sz w:val="24"/>
                <w:szCs w:val="24"/>
                <w:highlight w:val="lightGray"/>
                <w:shd w:val="clear" w:color="auto" w:fill="FFFFFF"/>
                <w:lang w:val="hy-AM"/>
              </w:rPr>
              <w:t>/</w:t>
            </w:r>
            <w:r w:rsidR="00F26E44" w:rsidRPr="00F26E44">
              <w:rPr>
                <w:rFonts w:ascii="GHEA Grapalat" w:hAnsi="GHEA Grapalat"/>
                <w:color w:val="000000"/>
                <w:sz w:val="24"/>
                <w:szCs w:val="24"/>
                <w:highlight w:val="lightGray"/>
                <w:shd w:val="clear" w:color="auto" w:fill="FFFFFF"/>
                <w:lang w:val="hy-AM"/>
              </w:rPr>
              <w:t>27.4.1/27585-2026</w:t>
            </w:r>
          </w:p>
        </w:tc>
      </w:tr>
      <w:tr w:rsidR="00535AE2" w:rsidRPr="00263223" w:rsidTr="007E2259">
        <w:tc>
          <w:tcPr>
            <w:tcW w:w="9450" w:type="dxa"/>
          </w:tcPr>
          <w:p w:rsidR="00F26E44" w:rsidRPr="00F26E44" w:rsidRDefault="00F26E44" w:rsidP="00F26E44">
            <w:pPr>
              <w:jc w:val="both"/>
              <w:rPr>
                <w:rFonts w:ascii="GHEA Grapalat" w:hAnsi="GHEA Grapalat" w:cs="Sylfaen"/>
                <w:sz w:val="24"/>
                <w:szCs w:val="24"/>
                <w:lang w:val="hy-AM"/>
              </w:rPr>
            </w:pPr>
            <w:r w:rsidRPr="00F26E44">
              <w:rPr>
                <w:rFonts w:ascii="GHEA Grapalat" w:hAnsi="GHEA Grapalat" w:cs="Sylfaen"/>
                <w:sz w:val="24"/>
                <w:szCs w:val="24"/>
                <w:lang w:val="hy-AM"/>
              </w:rPr>
              <w:t>«Հայաստանի Հանրապետության կառավարության 2022 թվականի հունիսի 9-ի N 842-Լ որոշման մեջ լրացում, Հայաստանի Հանրապետության կառավարության 2022 թվականի հոկտեմբերի 6-ի N 1562-Լ և Հայաստանի Հանրապետության կառավարության 2026 թվականի մարտի 19-ի N 307-Լ որոշումներում փոփոխություն կատարելու մասին» Հայաստանի Հանրապետության կառավարության որոշման նախագծի (այսուհետ՝ Նախագիծ) վերաբերյալ հայտնում ենք հետևյալը՝</w:t>
            </w:r>
          </w:p>
          <w:p w:rsidR="00F26E44" w:rsidRPr="00F26E44" w:rsidRDefault="00F26E44" w:rsidP="00F26E44">
            <w:pPr>
              <w:jc w:val="both"/>
              <w:rPr>
                <w:rFonts w:ascii="GHEA Grapalat" w:hAnsi="GHEA Grapalat" w:cs="Sylfaen"/>
                <w:sz w:val="24"/>
                <w:szCs w:val="24"/>
                <w:lang w:val="hy-AM"/>
              </w:rPr>
            </w:pPr>
            <w:r w:rsidRPr="00F26E44">
              <w:rPr>
                <w:rFonts w:ascii="GHEA Grapalat" w:hAnsi="GHEA Grapalat" w:cs="Sylfaen"/>
                <w:sz w:val="24"/>
                <w:szCs w:val="24"/>
                <w:lang w:val="hy-AM"/>
              </w:rPr>
              <w:tab/>
              <w:t>Նախագծի 1-ին կետով նախատեսվում է Հայաստանի Հանրապետության կառավարության 2022 թվականի հունիսի 9-ի N 842-Լ որոշման հավելվածը 16-րդ կետից հետո լրացնել հետևյալ բովանդակությամբ նոր՝ 16.1-ին կետով՝</w:t>
            </w:r>
          </w:p>
          <w:p w:rsidR="00F26E44" w:rsidRPr="00F26E44" w:rsidRDefault="00F26E44" w:rsidP="00F26E44">
            <w:pPr>
              <w:jc w:val="both"/>
              <w:rPr>
                <w:rFonts w:ascii="GHEA Grapalat" w:hAnsi="GHEA Grapalat" w:cs="Sylfaen"/>
                <w:sz w:val="24"/>
                <w:szCs w:val="24"/>
                <w:lang w:val="hy-AM"/>
              </w:rPr>
            </w:pPr>
            <w:r w:rsidRPr="00F26E44">
              <w:rPr>
                <w:rFonts w:ascii="GHEA Grapalat" w:hAnsi="GHEA Grapalat" w:cs="Sylfaen"/>
                <w:sz w:val="24"/>
                <w:szCs w:val="24"/>
                <w:lang w:val="hy-AM"/>
              </w:rPr>
              <w:tab/>
              <w:t>«16.1. Տրամադրվող ֆինանսական աջակցությունը, այդ թվում՝ հիփոթեքային վարկով կառուցված անշարժ գույքը հիփոթեքային վարկի գործողության ընթացքում չի կարող արգելադրվել, բռնագանձվել կամ հաշվանցվել շահառուի այլ պարտավորությունների դիմաց:»։</w:t>
            </w:r>
          </w:p>
          <w:p w:rsidR="00F26E44" w:rsidRPr="00F26E44" w:rsidRDefault="00F26E44" w:rsidP="00F26E44">
            <w:pPr>
              <w:jc w:val="both"/>
              <w:rPr>
                <w:rFonts w:ascii="GHEA Grapalat" w:hAnsi="GHEA Grapalat" w:cs="Sylfaen"/>
                <w:sz w:val="24"/>
                <w:szCs w:val="24"/>
                <w:lang w:val="hy-AM"/>
              </w:rPr>
            </w:pPr>
            <w:r w:rsidRPr="00F26E44">
              <w:rPr>
                <w:rFonts w:ascii="GHEA Grapalat" w:hAnsi="GHEA Grapalat" w:cs="Sylfaen"/>
                <w:sz w:val="24"/>
                <w:szCs w:val="24"/>
                <w:lang w:val="hy-AM"/>
              </w:rPr>
              <w:tab/>
              <w:t xml:space="preserve">Հայտնում ենք, որ «Կատարողական վարույթի մասին» օրենքի 64-րդ հոդվածի 1-ին մասի 8-րդ կետի համաձայն՝ Բռնագանձում չի կարող տարածվել Կառավարության որոշման հիման վրա որպես աջակցություն կամ փոխհատուցում տրամադրված գույքի վրա, եթե Կառավարության այդ որոշմամբ սահմանված է, որ տվյալ գույքը բռնագանձման ենթակա չէ, իսկ նույն հոդվածի 5-րդ մասի 4-րդ կետի համաձայն՝ Կառավարության որոշման հիման վրա որպես աջակցություն կամ </w:t>
            </w:r>
            <w:r w:rsidRPr="00F26E44">
              <w:rPr>
                <w:rFonts w:ascii="GHEA Grapalat" w:hAnsi="GHEA Grapalat" w:cs="Sylfaen"/>
                <w:sz w:val="24"/>
                <w:szCs w:val="24"/>
                <w:lang w:val="hy-AM"/>
              </w:rPr>
              <w:lastRenderedPageBreak/>
              <w:t>փոխհատուցում տրամադրված եկամուտների, եթե Կառավարության այդ որոշմամբ սահմանված է, որ տվյալ եկամուտը բռնագանձման ենթակա չէ։</w:t>
            </w:r>
          </w:p>
          <w:p w:rsidR="00F26E44" w:rsidRPr="00F26E44" w:rsidRDefault="00F26E44" w:rsidP="00F26E44">
            <w:pPr>
              <w:jc w:val="both"/>
              <w:rPr>
                <w:rFonts w:ascii="GHEA Grapalat" w:hAnsi="GHEA Grapalat" w:cs="Sylfaen"/>
                <w:sz w:val="24"/>
                <w:szCs w:val="24"/>
                <w:lang w:val="hy-AM"/>
              </w:rPr>
            </w:pPr>
            <w:r w:rsidRPr="00F26E44">
              <w:rPr>
                <w:rFonts w:ascii="GHEA Grapalat" w:hAnsi="GHEA Grapalat" w:cs="Sylfaen"/>
                <w:sz w:val="24"/>
                <w:szCs w:val="24"/>
                <w:lang w:val="hy-AM"/>
              </w:rPr>
              <w:tab/>
              <w:t>Ուստի, հիմք ընդունելով վերոգրյալը՝ առաջարկում ենք պարզաբանել, թե ինչպես են տարանջատվելու այն դեպքերը, երբ շահառուն անշարժ գույքը ձեռք է բերել ոչ միայն պետության կողմից տրամադրված ֆինանսական աջակցության այլ նաև իր միջոցներով:</w:t>
            </w:r>
          </w:p>
          <w:p w:rsidR="00F26E44" w:rsidRPr="00F26E44" w:rsidRDefault="00F26E44" w:rsidP="00F26E44">
            <w:pPr>
              <w:jc w:val="both"/>
              <w:rPr>
                <w:rFonts w:ascii="GHEA Grapalat" w:hAnsi="GHEA Grapalat" w:cs="Sylfaen"/>
                <w:sz w:val="24"/>
                <w:szCs w:val="24"/>
                <w:lang w:val="hy-AM"/>
              </w:rPr>
            </w:pPr>
            <w:r w:rsidRPr="00F26E44">
              <w:rPr>
                <w:rFonts w:ascii="GHEA Grapalat" w:hAnsi="GHEA Grapalat" w:cs="Sylfaen"/>
                <w:sz w:val="24"/>
                <w:szCs w:val="24"/>
                <w:lang w:val="hy-AM"/>
              </w:rPr>
              <w:tab/>
              <w:t>Միևնույն ժամանակ, անհրաժեշտ ենք համարում նշել, որ վերոնշյալ կարգավորման վերլուծությունից բխում է, որ առաջարկվող դրույթով նախատեսվում է շահառուների իրավական վիճակը բարելավող նորմի ներդրում՝ ուղղված տրամադրվող ֆինանսական աջակցության, ինչպես նաև հիփոթեքային վարկի շրջանակում կառուցված անշարժ գույքի անձեռնմխելիության ապահովմանը շահառուի այլ պարտավորությունների կատարման համատեքստում։</w:t>
            </w:r>
          </w:p>
          <w:p w:rsidR="00F26E44" w:rsidRPr="00F26E44" w:rsidRDefault="00F26E44" w:rsidP="00F26E44">
            <w:pPr>
              <w:jc w:val="both"/>
              <w:rPr>
                <w:rFonts w:ascii="GHEA Grapalat" w:hAnsi="GHEA Grapalat" w:cs="Sylfaen"/>
                <w:sz w:val="24"/>
                <w:szCs w:val="24"/>
                <w:lang w:val="hy-AM"/>
              </w:rPr>
            </w:pPr>
            <w:r w:rsidRPr="00F26E44">
              <w:rPr>
                <w:rFonts w:ascii="GHEA Grapalat" w:hAnsi="GHEA Grapalat" w:cs="Sylfaen"/>
                <w:sz w:val="24"/>
                <w:szCs w:val="24"/>
                <w:lang w:val="hy-AM"/>
              </w:rPr>
              <w:tab/>
              <w:t>Մինչդեռ, հարկ է նշել, որ նախագծով չի կարգավորվում տվյալ բարելավող նորմի կիրառելիությունը ժամանակի մեջ, մասնավորապես՝ բաց է մնում հարցը, թե արդյոք նախատեսվում է դրա տարածումը մինչև նորմի ուժի մեջ մտնելը ձևավորված իրավահարաբերությունների վրա, ուստի առաջարկում ենք նախագծում սահմանել անցումային դրույթներ ծրագրի շրջանակներում աջակցություն ստացած անձանց համար։</w:t>
            </w:r>
          </w:p>
          <w:p w:rsidR="00535AE2" w:rsidRPr="00826477" w:rsidRDefault="00F26E44" w:rsidP="00F26E44">
            <w:pPr>
              <w:jc w:val="both"/>
              <w:rPr>
                <w:rFonts w:ascii="GHEA Grapalat" w:hAnsi="GHEA Grapalat" w:cs="Sylfaen"/>
                <w:sz w:val="24"/>
                <w:szCs w:val="24"/>
                <w:lang w:val="hy-AM"/>
              </w:rPr>
            </w:pPr>
            <w:r w:rsidRPr="00F26E44">
              <w:rPr>
                <w:rFonts w:ascii="GHEA Grapalat" w:hAnsi="GHEA Grapalat" w:cs="Sylfaen"/>
                <w:sz w:val="24"/>
                <w:szCs w:val="24"/>
                <w:lang w:val="hy-AM"/>
              </w:rPr>
              <w:tab/>
              <w:t>Բացի այդ, Նախագծի հիմնավորման մեջ հղում է կատարվել «Դատական ակտերի կատարման մասին» օրենքին, որն ուժը կորցրած է ճանաչվել 2024 թվականի ապրիլի 11-ի ՀՕ-179-Ն օրենքով, ուստի գտնում ենք, որ վերոնշյալ օրենքին կատարված հղումն անհրաժեշտ է վերանայել։</w:t>
            </w:r>
          </w:p>
        </w:tc>
        <w:tc>
          <w:tcPr>
            <w:tcW w:w="4860" w:type="dxa"/>
            <w:gridSpan w:val="3"/>
          </w:tcPr>
          <w:p w:rsidR="00535AE2" w:rsidRDefault="00535AE2" w:rsidP="00D3448C">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 xml:space="preserve">Ընդունվել է </w:t>
            </w:r>
          </w:p>
          <w:p w:rsidR="00F26E44" w:rsidRDefault="00F26E44" w:rsidP="00D3448C">
            <w:pPr>
              <w:ind w:firstLine="166"/>
              <w:jc w:val="center"/>
              <w:rPr>
                <w:rFonts w:ascii="GHEA Grapalat" w:hAnsi="GHEA Grapalat"/>
                <w:b/>
                <w:color w:val="000000"/>
                <w:sz w:val="24"/>
                <w:szCs w:val="24"/>
                <w:shd w:val="clear" w:color="auto" w:fill="FFFFFF"/>
                <w:lang w:val="hy-AM"/>
              </w:rPr>
            </w:pPr>
          </w:p>
          <w:p w:rsidR="00E16473" w:rsidRDefault="00E16473" w:rsidP="00F26E44">
            <w:pP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Նախագծով առաջարկվել է սույն կարգավորմանը տալ հետադարձ ուժ։ </w:t>
            </w:r>
          </w:p>
          <w:p w:rsidR="00F26E44" w:rsidRDefault="00E16473" w:rsidP="00E16473">
            <w:pP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Ինչ վերաբերվում է այն դեպքերին, երբ շահառուն անշարժ գույքը ձեռք է բերել ոչ միայն պետության կողմից տրամադրված ֆինանսական աջակցությամբ, ապա այս դեպքում վարկերը տրամադրվ</w:t>
            </w:r>
            <w:r w:rsidR="00134356">
              <w:rPr>
                <w:rFonts w:ascii="GHEA Grapalat" w:hAnsi="GHEA Grapalat"/>
                <w:color w:val="000000"/>
                <w:sz w:val="24"/>
                <w:szCs w:val="24"/>
                <w:shd w:val="clear" w:color="auto" w:fill="FFFFFF"/>
                <w:lang w:val="hy-AM"/>
              </w:rPr>
              <w:t>ել</w:t>
            </w:r>
            <w:r w:rsidR="00F26E44">
              <w:rPr>
                <w:rFonts w:ascii="GHEA Grapalat" w:hAnsi="GHEA Grapalat"/>
                <w:color w:val="000000"/>
                <w:sz w:val="24"/>
                <w:szCs w:val="24"/>
                <w:shd w:val="clear" w:color="auto" w:fill="FFFFFF"/>
                <w:lang w:val="hy-AM"/>
              </w:rPr>
              <w:t xml:space="preserve"> են բացառապես այն շահառուներին, ովքեր </w:t>
            </w:r>
            <w:r>
              <w:rPr>
                <w:rFonts w:ascii="GHEA Grapalat" w:hAnsi="GHEA Grapalat"/>
                <w:color w:val="000000"/>
                <w:sz w:val="24"/>
                <w:szCs w:val="24"/>
                <w:shd w:val="clear" w:color="auto" w:fill="FFFFFF"/>
                <w:lang w:val="hy-AM"/>
              </w:rPr>
              <w:t>չունեն</w:t>
            </w:r>
            <w:r w:rsidR="00F26E44">
              <w:rPr>
                <w:rFonts w:ascii="GHEA Grapalat" w:hAnsi="GHEA Grapalat"/>
                <w:color w:val="000000"/>
                <w:sz w:val="24"/>
                <w:szCs w:val="24"/>
                <w:shd w:val="clear" w:color="auto" w:fill="FFFFFF"/>
                <w:lang w:val="hy-AM"/>
              </w:rPr>
              <w:t xml:space="preserve"> ժամկետանց վարկային պարտավորություններ։ Իսկ ծրագրի շրջանակում հավաստագրով գույք ձեռք բերելիս բանկերը չեն կարողանում գործարքն իրականացնել այն շահառուների հետ, որոնք ունեն ժամկետանց վարկային պարտավորություններ և փաստացի 100  տոկոս սուբսիդավորվող վարկը հնարավոր չի լինում ձևակերպել </w:t>
            </w:r>
            <w:r w:rsidR="00F26E44">
              <w:rPr>
                <w:rFonts w:ascii="GHEA Grapalat" w:hAnsi="GHEA Grapalat"/>
                <w:color w:val="000000"/>
                <w:sz w:val="24"/>
                <w:szCs w:val="24"/>
                <w:shd w:val="clear" w:color="auto" w:fill="FFFFFF"/>
                <w:lang w:val="hy-AM"/>
              </w:rPr>
              <w:lastRenderedPageBreak/>
              <w:t xml:space="preserve">առաջարկվող դրույթի բացակայության պատճառով։ </w:t>
            </w:r>
          </w:p>
          <w:p w:rsidR="00F26E44" w:rsidRDefault="00F26E44" w:rsidP="00D3448C">
            <w:pPr>
              <w:ind w:firstLine="166"/>
              <w:jc w:val="center"/>
              <w:rPr>
                <w:b/>
                <w:color w:val="000000"/>
                <w:sz w:val="24"/>
                <w:szCs w:val="24"/>
                <w:shd w:val="clear" w:color="auto" w:fill="FFFFFF"/>
                <w:lang w:val="hy-AM"/>
              </w:rPr>
            </w:pPr>
          </w:p>
        </w:tc>
      </w:tr>
      <w:tr w:rsidR="00E50BE1" w:rsidRPr="00F7709B" w:rsidTr="00E50BE1">
        <w:tc>
          <w:tcPr>
            <w:tcW w:w="11700" w:type="dxa"/>
            <w:gridSpan w:val="3"/>
            <w:vMerge w:val="restart"/>
            <w:shd w:val="clear" w:color="auto" w:fill="D9D9D9" w:themeFill="background1" w:themeFillShade="D9"/>
          </w:tcPr>
          <w:p w:rsidR="00E50BE1" w:rsidRDefault="00E66599" w:rsidP="00E50BE1">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highlight w:val="lightGray"/>
                <w:shd w:val="clear" w:color="auto" w:fill="FFFFFF"/>
                <w:lang w:val="hy-AM"/>
              </w:rPr>
              <w:lastRenderedPageBreak/>
              <w:t>2</w:t>
            </w:r>
            <w:r w:rsidR="00E50BE1" w:rsidRPr="00F7709B">
              <w:rPr>
                <w:rFonts w:ascii="GHEA Grapalat" w:hAnsi="GHEA Grapalat"/>
                <w:b/>
                <w:color w:val="000000"/>
                <w:sz w:val="24"/>
                <w:szCs w:val="24"/>
                <w:highlight w:val="lightGray"/>
                <w:shd w:val="clear" w:color="auto" w:fill="FFFFFF"/>
                <w:lang w:val="hy-AM"/>
              </w:rPr>
              <w:t xml:space="preserve">. ՀՀ </w:t>
            </w:r>
            <w:r w:rsidR="00E50BE1">
              <w:rPr>
                <w:rFonts w:ascii="GHEA Grapalat" w:hAnsi="GHEA Grapalat"/>
                <w:b/>
                <w:color w:val="000000"/>
                <w:sz w:val="24"/>
                <w:szCs w:val="24"/>
                <w:highlight w:val="lightGray"/>
                <w:shd w:val="clear" w:color="auto" w:fill="FFFFFF"/>
                <w:lang w:val="hy-AM"/>
              </w:rPr>
              <w:t>ֆինանսների</w:t>
            </w:r>
            <w:r w:rsidR="00E50BE1" w:rsidRPr="00F7709B">
              <w:rPr>
                <w:rFonts w:ascii="GHEA Grapalat" w:hAnsi="GHEA Grapalat"/>
                <w:b/>
                <w:color w:val="000000"/>
                <w:sz w:val="24"/>
                <w:szCs w:val="24"/>
                <w:highlight w:val="lightGray"/>
                <w:shd w:val="clear" w:color="auto" w:fill="FFFFFF"/>
                <w:lang w:val="hy-AM"/>
              </w:rPr>
              <w:t xml:space="preserve"> նախարարություն</w:t>
            </w:r>
          </w:p>
        </w:tc>
        <w:tc>
          <w:tcPr>
            <w:tcW w:w="2610" w:type="dxa"/>
            <w:shd w:val="clear" w:color="auto" w:fill="D9D9D9" w:themeFill="background1" w:themeFillShade="D9"/>
          </w:tcPr>
          <w:p w:rsidR="00E50BE1" w:rsidRPr="0028050C" w:rsidRDefault="00D04E18" w:rsidP="00E51D1B">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2</w:t>
            </w:r>
            <w:r w:rsidR="00E51D1B">
              <w:rPr>
                <w:rFonts w:ascii="GHEA Grapalat" w:hAnsi="GHEA Grapalat"/>
                <w:color w:val="000000"/>
                <w:sz w:val="24"/>
                <w:szCs w:val="24"/>
                <w:highlight w:val="lightGray"/>
                <w:shd w:val="clear" w:color="auto" w:fill="FFFFFF"/>
                <w:lang w:val="hy-AM"/>
              </w:rPr>
              <w:t>5</w:t>
            </w:r>
            <w:r w:rsidR="00A51F94">
              <w:rPr>
                <w:rFonts w:ascii="GHEA Grapalat" w:hAnsi="GHEA Grapalat"/>
                <w:color w:val="000000"/>
                <w:sz w:val="24"/>
                <w:szCs w:val="24"/>
                <w:highlight w:val="lightGray"/>
                <w:shd w:val="clear" w:color="auto" w:fill="FFFFFF"/>
                <w:lang w:val="hy-AM"/>
              </w:rPr>
              <w:t>.</w:t>
            </w:r>
            <w:r w:rsidR="00381023">
              <w:rPr>
                <w:rFonts w:ascii="GHEA Grapalat" w:hAnsi="GHEA Grapalat"/>
                <w:color w:val="000000"/>
                <w:sz w:val="24"/>
                <w:szCs w:val="24"/>
                <w:highlight w:val="lightGray"/>
                <w:shd w:val="clear" w:color="auto" w:fill="FFFFFF"/>
                <w:lang w:val="hy-AM"/>
              </w:rPr>
              <w:t>0</w:t>
            </w:r>
            <w:r w:rsidR="00E51D1B">
              <w:rPr>
                <w:rFonts w:ascii="GHEA Grapalat" w:hAnsi="GHEA Grapalat"/>
                <w:color w:val="000000"/>
                <w:sz w:val="24"/>
                <w:szCs w:val="24"/>
                <w:highlight w:val="lightGray"/>
                <w:shd w:val="clear" w:color="auto" w:fill="FFFFFF"/>
                <w:lang w:val="hy-AM"/>
              </w:rPr>
              <w:t>5</w:t>
            </w:r>
            <w:r w:rsidR="00A51F94">
              <w:rPr>
                <w:rFonts w:ascii="GHEA Grapalat" w:hAnsi="GHEA Grapalat"/>
                <w:color w:val="000000"/>
                <w:sz w:val="24"/>
                <w:szCs w:val="24"/>
                <w:highlight w:val="lightGray"/>
                <w:shd w:val="clear" w:color="auto" w:fill="FFFFFF"/>
                <w:lang w:val="hy-AM"/>
              </w:rPr>
              <w:t>.202</w:t>
            </w:r>
            <w:r w:rsidR="00381023">
              <w:rPr>
                <w:rFonts w:ascii="GHEA Grapalat" w:hAnsi="GHEA Grapalat"/>
                <w:color w:val="000000"/>
                <w:sz w:val="24"/>
                <w:szCs w:val="24"/>
                <w:highlight w:val="lightGray"/>
                <w:shd w:val="clear" w:color="auto" w:fill="FFFFFF"/>
                <w:lang w:val="hy-AM"/>
              </w:rPr>
              <w:t>6</w:t>
            </w:r>
            <w:r w:rsidR="00A51F94">
              <w:rPr>
                <w:rFonts w:ascii="GHEA Grapalat" w:hAnsi="GHEA Grapalat"/>
                <w:color w:val="000000"/>
                <w:sz w:val="24"/>
                <w:szCs w:val="24"/>
                <w:highlight w:val="lightGray"/>
                <w:shd w:val="clear" w:color="auto" w:fill="FFFFFF"/>
                <w:lang w:val="hy-AM"/>
              </w:rPr>
              <w:t>թ.</w:t>
            </w:r>
          </w:p>
        </w:tc>
      </w:tr>
      <w:tr w:rsidR="00E50BE1" w:rsidRPr="00F7709B" w:rsidTr="00E50BE1">
        <w:tc>
          <w:tcPr>
            <w:tcW w:w="11700" w:type="dxa"/>
            <w:gridSpan w:val="3"/>
            <w:vMerge/>
            <w:shd w:val="clear" w:color="auto" w:fill="D9D9D9" w:themeFill="background1" w:themeFillShade="D9"/>
          </w:tcPr>
          <w:p w:rsidR="00E50BE1" w:rsidRDefault="00E50BE1" w:rsidP="00E50BE1">
            <w:pPr>
              <w:jc w:val="center"/>
              <w:rPr>
                <w:rFonts w:ascii="GHEA Grapalat" w:hAnsi="GHEA Grapalat"/>
                <w:b/>
                <w:color w:val="000000"/>
                <w:sz w:val="24"/>
                <w:szCs w:val="24"/>
                <w:shd w:val="clear" w:color="auto" w:fill="FFFFFF"/>
                <w:lang w:val="hy-AM"/>
              </w:rPr>
            </w:pPr>
          </w:p>
        </w:tc>
        <w:tc>
          <w:tcPr>
            <w:tcW w:w="2610" w:type="dxa"/>
            <w:shd w:val="clear" w:color="auto" w:fill="D9D9D9" w:themeFill="background1" w:themeFillShade="D9"/>
          </w:tcPr>
          <w:p w:rsidR="00E50BE1" w:rsidRPr="0099619F" w:rsidRDefault="00A51F94" w:rsidP="00E50BE1">
            <w:pP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N</w:t>
            </w:r>
            <w:r w:rsidRPr="00381023">
              <w:rPr>
                <w:rFonts w:ascii="GHEA Grapalat" w:hAnsi="GHEA Grapalat"/>
                <w:color w:val="000000"/>
                <w:sz w:val="24"/>
                <w:szCs w:val="24"/>
                <w:highlight w:val="lightGray"/>
                <w:shd w:val="clear" w:color="auto" w:fill="FFFFFF"/>
                <w:lang w:val="hy-AM"/>
              </w:rPr>
              <w:t xml:space="preserve"> </w:t>
            </w:r>
            <w:r w:rsidR="00D04E18" w:rsidRPr="00D04E18">
              <w:rPr>
                <w:rFonts w:ascii="GHEA Grapalat" w:hAnsi="GHEA Grapalat"/>
                <w:color w:val="000000"/>
                <w:sz w:val="24"/>
                <w:szCs w:val="24"/>
                <w:highlight w:val="lightGray"/>
                <w:shd w:val="clear" w:color="auto" w:fill="FFFFFF"/>
                <w:lang w:val="hy-AM"/>
              </w:rPr>
              <w:t>01/34-2/13755-2026</w:t>
            </w:r>
          </w:p>
        </w:tc>
      </w:tr>
      <w:tr w:rsidR="00E50BE1" w:rsidRPr="005A32FF" w:rsidTr="00B23B2C">
        <w:tc>
          <w:tcPr>
            <w:tcW w:w="9450" w:type="dxa"/>
            <w:shd w:val="clear" w:color="auto" w:fill="auto"/>
          </w:tcPr>
          <w:p w:rsidR="00381023" w:rsidRPr="00381023" w:rsidRDefault="00D04E18" w:rsidP="00D04E18">
            <w:pPr>
              <w:jc w:val="both"/>
              <w:rPr>
                <w:rFonts w:ascii="GHEA Grapalat" w:hAnsi="GHEA Grapalat" w:cs="Sylfaen"/>
                <w:sz w:val="24"/>
                <w:szCs w:val="24"/>
                <w:lang w:val="hy-AM"/>
              </w:rPr>
            </w:pPr>
            <w:r w:rsidRPr="00D04E18">
              <w:rPr>
                <w:rFonts w:ascii="GHEA Grapalat" w:hAnsi="GHEA Grapalat" w:cs="Sylfaen"/>
                <w:sz w:val="24"/>
                <w:szCs w:val="24"/>
                <w:lang w:val="hy-AM"/>
              </w:rPr>
              <w:t>Ձեր 15.05.2026թ. N ԱԹ//18552-2026 գրությամբ ներկայացված՝ «Հայաստանի Հանրապետության կառավարության 2022 թվականի հունիսի 9-ի N 842-Լ որոշման մեջ լրացում, Հայաստանի Հանրապետության կառավարության 2022 թվականի հոկտեմբերի 6-ի N 1562-Լ և Հայաստանի Հանրապետության կառավարության 2026 թվականի</w:t>
            </w:r>
            <w:r w:rsidRPr="00D04E18">
              <w:rPr>
                <w:rFonts w:ascii="Calibri" w:hAnsi="Calibri" w:cs="Calibri"/>
                <w:sz w:val="24"/>
                <w:szCs w:val="24"/>
                <w:lang w:val="hy-AM"/>
              </w:rPr>
              <w:t> </w:t>
            </w:r>
            <w:r w:rsidRPr="00D04E18">
              <w:rPr>
                <w:rFonts w:ascii="GHEA Grapalat" w:hAnsi="GHEA Grapalat" w:cs="Sylfaen"/>
                <w:sz w:val="24"/>
                <w:szCs w:val="24"/>
                <w:lang w:val="hy-AM"/>
              </w:rPr>
              <w:t>մարտի 19-ի N 307-Լ որոշումներում փոփոխություն կատարելու մասին» ՀՀ կառավարության որոշման նախագծի վերաբերյալ հայտնում ենք, որ առաջարկություններ չունենք:</w:t>
            </w:r>
            <w:r w:rsidR="00E51D1B" w:rsidRPr="00E51D1B">
              <w:rPr>
                <w:rFonts w:ascii="GHEA Grapalat" w:hAnsi="GHEA Grapalat" w:cs="Sylfaen"/>
                <w:sz w:val="24"/>
                <w:szCs w:val="24"/>
                <w:lang w:val="hy-AM"/>
              </w:rPr>
              <w:t xml:space="preserve"> </w:t>
            </w:r>
          </w:p>
        </w:tc>
        <w:tc>
          <w:tcPr>
            <w:tcW w:w="4860" w:type="dxa"/>
            <w:gridSpan w:val="3"/>
            <w:shd w:val="clear" w:color="auto" w:fill="auto"/>
          </w:tcPr>
          <w:p w:rsidR="00A4018D" w:rsidRPr="00E7316E" w:rsidRDefault="00A51F94" w:rsidP="00E7316E">
            <w:pPr>
              <w:ind w:firstLine="166"/>
              <w:jc w:val="center"/>
              <w:rPr>
                <w:rFonts w:ascii="GHEA Grapalat" w:hAnsi="GHEA Grapalat"/>
                <w:b/>
                <w:color w:val="000000"/>
                <w:sz w:val="24"/>
                <w:szCs w:val="24"/>
                <w:shd w:val="clear" w:color="auto" w:fill="FFFFFF"/>
                <w:lang w:val="hy-AM"/>
              </w:rPr>
            </w:pPr>
            <w:r w:rsidRPr="00E7316E">
              <w:rPr>
                <w:rFonts w:ascii="GHEA Grapalat" w:hAnsi="GHEA Grapalat"/>
                <w:b/>
                <w:color w:val="000000"/>
                <w:sz w:val="24"/>
                <w:szCs w:val="24"/>
                <w:shd w:val="clear" w:color="auto" w:fill="FFFFFF"/>
                <w:lang w:val="hy-AM"/>
              </w:rPr>
              <w:t>Ընդունվել է ի գիտություն</w:t>
            </w:r>
          </w:p>
          <w:p w:rsidR="00381023" w:rsidRDefault="00381023" w:rsidP="00381023">
            <w:pPr>
              <w:rPr>
                <w:rFonts w:ascii="GHEA Grapalat" w:eastAsia="Times New Roman" w:hAnsi="GHEA Grapalat" w:cs="Times New Roman"/>
                <w:sz w:val="24"/>
                <w:szCs w:val="24"/>
                <w:lang w:val="hy-AM"/>
              </w:rPr>
            </w:pPr>
          </w:p>
          <w:p w:rsidR="00381023" w:rsidRPr="00A51F94" w:rsidRDefault="00381023" w:rsidP="00381023">
            <w:pPr>
              <w:rPr>
                <w:rFonts w:ascii="GHEA Grapalat" w:hAnsi="GHEA Grapalat"/>
                <w:b/>
                <w:color w:val="000000"/>
                <w:sz w:val="24"/>
                <w:szCs w:val="24"/>
                <w:shd w:val="clear" w:color="auto" w:fill="FFFFFF"/>
                <w:lang w:val="hy-AM"/>
              </w:rPr>
            </w:pPr>
          </w:p>
        </w:tc>
      </w:tr>
      <w:tr w:rsidR="00A25378" w:rsidRPr="009A3BF4" w:rsidTr="0001426A">
        <w:tc>
          <w:tcPr>
            <w:tcW w:w="11700" w:type="dxa"/>
            <w:gridSpan w:val="3"/>
            <w:vMerge w:val="restart"/>
            <w:shd w:val="clear" w:color="auto" w:fill="D9D9D9" w:themeFill="background1" w:themeFillShade="D9"/>
          </w:tcPr>
          <w:p w:rsidR="00A25378" w:rsidRDefault="00DA749C" w:rsidP="00BB3360">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highlight w:val="lightGray"/>
                <w:shd w:val="clear" w:color="auto" w:fill="FFFFFF"/>
                <w:lang w:val="hy-AM"/>
              </w:rPr>
              <w:lastRenderedPageBreak/>
              <w:t>3</w:t>
            </w:r>
            <w:r w:rsidR="0077201A">
              <w:rPr>
                <w:rFonts w:ascii="GHEA Grapalat" w:hAnsi="GHEA Grapalat"/>
                <w:b/>
                <w:color w:val="000000"/>
                <w:sz w:val="24"/>
                <w:szCs w:val="24"/>
                <w:highlight w:val="lightGray"/>
                <w:shd w:val="clear" w:color="auto" w:fill="FFFFFF"/>
                <w:lang w:val="hy-AM"/>
              </w:rPr>
              <w:t xml:space="preserve">. </w:t>
            </w:r>
            <w:r w:rsidR="00A25378" w:rsidRPr="00A25378">
              <w:rPr>
                <w:rFonts w:ascii="GHEA Grapalat" w:hAnsi="GHEA Grapalat"/>
                <w:b/>
                <w:color w:val="000000"/>
                <w:sz w:val="24"/>
                <w:szCs w:val="24"/>
                <w:highlight w:val="lightGray"/>
                <w:shd w:val="clear" w:color="auto" w:fill="FFFFFF"/>
                <w:lang w:val="hy-AM"/>
              </w:rPr>
              <w:t>ՀՀ կենտրոնական բնակ</w:t>
            </w:r>
          </w:p>
        </w:tc>
        <w:tc>
          <w:tcPr>
            <w:tcW w:w="2610" w:type="dxa"/>
            <w:shd w:val="clear" w:color="auto" w:fill="D9D9D9" w:themeFill="background1" w:themeFillShade="D9"/>
          </w:tcPr>
          <w:p w:rsidR="00A25378" w:rsidRPr="00A25378" w:rsidRDefault="00D04E18" w:rsidP="00A25378">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26</w:t>
            </w:r>
            <w:r w:rsidR="00A25378" w:rsidRPr="00A25378">
              <w:rPr>
                <w:rFonts w:ascii="GHEA Grapalat" w:hAnsi="GHEA Grapalat"/>
                <w:color w:val="000000"/>
                <w:sz w:val="24"/>
                <w:szCs w:val="24"/>
                <w:highlight w:val="lightGray"/>
                <w:shd w:val="clear" w:color="auto" w:fill="FFFFFF"/>
                <w:lang w:val="hy-AM"/>
              </w:rPr>
              <w:t>.05.2026թ.</w:t>
            </w:r>
          </w:p>
        </w:tc>
      </w:tr>
      <w:tr w:rsidR="00A25378" w:rsidRPr="009A3BF4" w:rsidTr="0001426A">
        <w:tc>
          <w:tcPr>
            <w:tcW w:w="11700" w:type="dxa"/>
            <w:gridSpan w:val="3"/>
            <w:vMerge/>
            <w:shd w:val="clear" w:color="auto" w:fill="D9D9D9" w:themeFill="background1" w:themeFillShade="D9"/>
          </w:tcPr>
          <w:p w:rsidR="00A25378" w:rsidRDefault="00A25378" w:rsidP="00BB3360">
            <w:pPr>
              <w:jc w:val="center"/>
              <w:rPr>
                <w:rFonts w:ascii="GHEA Grapalat" w:hAnsi="GHEA Grapalat"/>
                <w:b/>
                <w:color w:val="000000"/>
                <w:sz w:val="24"/>
                <w:szCs w:val="24"/>
                <w:shd w:val="clear" w:color="auto" w:fill="FFFFFF"/>
                <w:lang w:val="hy-AM"/>
              </w:rPr>
            </w:pPr>
          </w:p>
        </w:tc>
        <w:tc>
          <w:tcPr>
            <w:tcW w:w="2610" w:type="dxa"/>
            <w:shd w:val="clear" w:color="auto" w:fill="D9D9D9" w:themeFill="background1" w:themeFillShade="D9"/>
          </w:tcPr>
          <w:p w:rsidR="00A25378" w:rsidRPr="00D04E18" w:rsidRDefault="00A25378" w:rsidP="00A25378">
            <w:pPr>
              <w:ind w:firstLine="166"/>
              <w:jc w:val="center"/>
              <w:rPr>
                <w:rFonts w:ascii="GHEA Grapalat" w:hAnsi="GHEA Grapalat"/>
                <w:color w:val="000000"/>
                <w:sz w:val="24"/>
                <w:szCs w:val="24"/>
                <w:highlight w:val="lightGray"/>
                <w:shd w:val="clear" w:color="auto" w:fill="FFFFFF"/>
              </w:rPr>
            </w:pPr>
            <w:r>
              <w:rPr>
                <w:rFonts w:ascii="GHEA Grapalat" w:hAnsi="GHEA Grapalat"/>
                <w:color w:val="000000"/>
                <w:sz w:val="24"/>
                <w:szCs w:val="24"/>
                <w:highlight w:val="lightGray"/>
                <w:shd w:val="clear" w:color="auto" w:fill="FFFFFF"/>
              </w:rPr>
              <w:t xml:space="preserve">N </w:t>
            </w:r>
            <w:r w:rsidR="00D04E18" w:rsidRPr="00D04E18">
              <w:rPr>
                <w:rFonts w:ascii="GHEA Grapalat" w:hAnsi="GHEA Grapalat"/>
                <w:color w:val="000000"/>
                <w:sz w:val="24"/>
                <w:szCs w:val="24"/>
                <w:highlight w:val="lightGray"/>
                <w:shd w:val="clear" w:color="auto" w:fill="FFFFFF"/>
              </w:rPr>
              <w:t>15.1-07/503-26</w:t>
            </w:r>
          </w:p>
        </w:tc>
      </w:tr>
      <w:tr w:rsidR="00A25378" w:rsidRPr="00A25378" w:rsidTr="00B23B2C">
        <w:tc>
          <w:tcPr>
            <w:tcW w:w="9450" w:type="dxa"/>
            <w:shd w:val="clear" w:color="auto" w:fill="auto"/>
          </w:tcPr>
          <w:p w:rsidR="00D04E18" w:rsidRPr="00D04E18" w:rsidRDefault="00D04E18" w:rsidP="00D04E18">
            <w:pPr>
              <w:jc w:val="both"/>
              <w:rPr>
                <w:rFonts w:ascii="GHEA Grapalat" w:hAnsi="GHEA Grapalat" w:cs="Sylfaen"/>
                <w:sz w:val="24"/>
                <w:szCs w:val="24"/>
                <w:lang w:val="hy-AM"/>
              </w:rPr>
            </w:pPr>
            <w:r w:rsidRPr="00D04E18">
              <w:rPr>
                <w:rFonts w:ascii="GHEA Grapalat" w:hAnsi="GHEA Grapalat" w:cs="Sylfaen"/>
                <w:sz w:val="24"/>
                <w:szCs w:val="24"/>
                <w:lang w:val="hy-AM"/>
              </w:rPr>
              <w:t>Հայտնում ենք Ձեզ, որ «Հայաստանի Հանրապետության կառավարության 2022</w:t>
            </w:r>
          </w:p>
          <w:p w:rsidR="00A25378" w:rsidRPr="000707BE" w:rsidRDefault="00D04E18" w:rsidP="00D04E18">
            <w:pPr>
              <w:jc w:val="both"/>
              <w:rPr>
                <w:rFonts w:ascii="GHEA Grapalat" w:hAnsi="GHEA Grapalat" w:cs="Sylfaen"/>
                <w:sz w:val="24"/>
                <w:szCs w:val="24"/>
                <w:lang w:val="hy-AM"/>
              </w:rPr>
            </w:pPr>
            <w:r w:rsidRPr="00D04E18">
              <w:rPr>
                <w:rFonts w:ascii="GHEA Grapalat" w:hAnsi="GHEA Grapalat" w:cs="Sylfaen"/>
                <w:sz w:val="24"/>
                <w:szCs w:val="24"/>
                <w:lang w:val="hy-AM"/>
              </w:rPr>
              <w:t>թվականի հունիսի 9-ի թիվ 842-Լ որոշման մեջ լրացում, Հայաստանի Հանրապետության</w:t>
            </w:r>
            <w:r>
              <w:rPr>
                <w:rFonts w:ascii="GHEA Grapalat" w:hAnsi="GHEA Grapalat" w:cs="Sylfaen"/>
                <w:sz w:val="24"/>
                <w:szCs w:val="24"/>
                <w:lang w:val="hy-AM"/>
              </w:rPr>
              <w:t xml:space="preserve"> </w:t>
            </w:r>
            <w:r w:rsidRPr="00D04E18">
              <w:rPr>
                <w:rFonts w:ascii="GHEA Grapalat" w:hAnsi="GHEA Grapalat" w:cs="Sylfaen"/>
                <w:sz w:val="24"/>
                <w:szCs w:val="24"/>
                <w:lang w:val="hy-AM"/>
              </w:rPr>
              <w:t>կառավարության 2022 թվականի հոկտեմբերի 6-ի թիվ 1562-Լ և Հայաստանի</w:t>
            </w:r>
            <w:r>
              <w:rPr>
                <w:rFonts w:ascii="GHEA Grapalat" w:hAnsi="GHEA Grapalat" w:cs="Sylfaen"/>
                <w:sz w:val="24"/>
                <w:szCs w:val="24"/>
                <w:lang w:val="hy-AM"/>
              </w:rPr>
              <w:t xml:space="preserve"> </w:t>
            </w:r>
            <w:r w:rsidRPr="00D04E18">
              <w:rPr>
                <w:rFonts w:ascii="GHEA Grapalat" w:hAnsi="GHEA Grapalat" w:cs="Sylfaen"/>
                <w:sz w:val="24"/>
                <w:szCs w:val="24"/>
                <w:lang w:val="hy-AM"/>
              </w:rPr>
              <w:t>Հանրապետության կառավարության 2026 թվականի մարտի 19-ի թիվ 307-Լ</w:t>
            </w:r>
            <w:r>
              <w:rPr>
                <w:rFonts w:ascii="GHEA Grapalat" w:hAnsi="GHEA Grapalat" w:cs="Sylfaen"/>
                <w:sz w:val="24"/>
                <w:szCs w:val="24"/>
                <w:lang w:val="hy-AM"/>
              </w:rPr>
              <w:t xml:space="preserve"> </w:t>
            </w:r>
            <w:r w:rsidRPr="00D04E18">
              <w:rPr>
                <w:rFonts w:ascii="GHEA Grapalat" w:hAnsi="GHEA Grapalat" w:cs="Sylfaen"/>
                <w:sz w:val="24"/>
                <w:szCs w:val="24"/>
                <w:lang w:val="hy-AM"/>
              </w:rPr>
              <w:t>որոշումներում փոփոխություն կատարելու մասին» Հայաստանի Հանրապետության</w:t>
            </w:r>
            <w:r>
              <w:rPr>
                <w:rFonts w:ascii="GHEA Grapalat" w:hAnsi="GHEA Grapalat" w:cs="Sylfaen"/>
                <w:sz w:val="24"/>
                <w:szCs w:val="24"/>
                <w:lang w:val="hy-AM"/>
              </w:rPr>
              <w:t xml:space="preserve"> </w:t>
            </w:r>
            <w:r w:rsidRPr="00D04E18">
              <w:rPr>
                <w:rFonts w:ascii="GHEA Grapalat" w:hAnsi="GHEA Grapalat" w:cs="Sylfaen"/>
                <w:sz w:val="24"/>
                <w:szCs w:val="24"/>
                <w:lang w:val="hy-AM"/>
              </w:rPr>
              <w:t>կառավարության որոշման նախագծի վերաբերյալ Հայաստանի Հանրապետության</w:t>
            </w:r>
            <w:r>
              <w:rPr>
                <w:rFonts w:ascii="GHEA Grapalat" w:hAnsi="GHEA Grapalat" w:cs="Sylfaen"/>
                <w:sz w:val="24"/>
                <w:szCs w:val="24"/>
                <w:lang w:val="hy-AM"/>
              </w:rPr>
              <w:t xml:space="preserve"> </w:t>
            </w:r>
            <w:r w:rsidRPr="00D04E18">
              <w:rPr>
                <w:rFonts w:ascii="GHEA Grapalat" w:hAnsi="GHEA Grapalat" w:cs="Sylfaen"/>
                <w:sz w:val="24"/>
                <w:szCs w:val="24"/>
                <w:lang w:val="hy-AM"/>
              </w:rPr>
              <w:t>կենտրոնական բանկը դիտողություններ և առաջարկություններ չունի</w:t>
            </w:r>
            <w:r>
              <w:rPr>
                <w:rFonts w:ascii="GHEA Grapalat" w:hAnsi="GHEA Grapalat" w:cs="Sylfaen"/>
                <w:sz w:val="24"/>
                <w:szCs w:val="24"/>
                <w:lang w:val="hy-AM"/>
              </w:rPr>
              <w:t>։</w:t>
            </w:r>
          </w:p>
        </w:tc>
        <w:tc>
          <w:tcPr>
            <w:tcW w:w="4860" w:type="dxa"/>
            <w:gridSpan w:val="3"/>
            <w:shd w:val="clear" w:color="auto" w:fill="auto"/>
          </w:tcPr>
          <w:p w:rsidR="00A25378" w:rsidRDefault="00A25378" w:rsidP="00BB3360">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 ի գիտություն</w:t>
            </w:r>
          </w:p>
        </w:tc>
      </w:tr>
      <w:tr w:rsidR="0001426A" w:rsidRPr="00A25378" w:rsidTr="0001426A">
        <w:tc>
          <w:tcPr>
            <w:tcW w:w="11700" w:type="dxa"/>
            <w:gridSpan w:val="3"/>
            <w:vMerge w:val="restart"/>
            <w:shd w:val="clear" w:color="auto" w:fill="D9D9D9" w:themeFill="background1" w:themeFillShade="D9"/>
          </w:tcPr>
          <w:p w:rsidR="0001426A" w:rsidRDefault="0001426A" w:rsidP="0001426A">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highlight w:val="lightGray"/>
                <w:shd w:val="clear" w:color="auto" w:fill="FFFFFF"/>
                <w:lang w:val="hy-AM"/>
              </w:rPr>
              <w:t xml:space="preserve">4. </w:t>
            </w:r>
            <w:r w:rsidRPr="00A25378">
              <w:rPr>
                <w:rFonts w:ascii="GHEA Grapalat" w:hAnsi="GHEA Grapalat"/>
                <w:b/>
                <w:color w:val="000000"/>
                <w:sz w:val="24"/>
                <w:szCs w:val="24"/>
                <w:highlight w:val="lightGray"/>
                <w:shd w:val="clear" w:color="auto" w:fill="FFFFFF"/>
                <w:lang w:val="hy-AM"/>
              </w:rPr>
              <w:t xml:space="preserve">ՀՀ </w:t>
            </w:r>
            <w:r w:rsidRPr="0001426A">
              <w:rPr>
                <w:rFonts w:ascii="GHEA Grapalat" w:hAnsi="GHEA Grapalat"/>
                <w:b/>
                <w:color w:val="000000"/>
                <w:sz w:val="24"/>
                <w:szCs w:val="24"/>
                <w:highlight w:val="lightGray"/>
                <w:shd w:val="clear" w:color="auto" w:fill="FFFFFF"/>
                <w:lang w:val="hy-AM"/>
              </w:rPr>
              <w:t>տարածքային կառավարման և ենթակառուցվածքների նախարարություն</w:t>
            </w:r>
          </w:p>
        </w:tc>
        <w:tc>
          <w:tcPr>
            <w:tcW w:w="2610" w:type="dxa"/>
            <w:shd w:val="clear" w:color="auto" w:fill="D9D9D9" w:themeFill="background1" w:themeFillShade="D9"/>
          </w:tcPr>
          <w:p w:rsidR="0001426A" w:rsidRPr="00A25378" w:rsidRDefault="0001426A" w:rsidP="0001426A">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15</w:t>
            </w:r>
            <w:r w:rsidRPr="00A25378">
              <w:rPr>
                <w:rFonts w:ascii="GHEA Grapalat" w:hAnsi="GHEA Grapalat"/>
                <w:color w:val="000000"/>
                <w:sz w:val="24"/>
                <w:szCs w:val="24"/>
                <w:highlight w:val="lightGray"/>
                <w:shd w:val="clear" w:color="auto" w:fill="FFFFFF"/>
                <w:lang w:val="hy-AM"/>
              </w:rPr>
              <w:t>.0</w:t>
            </w:r>
            <w:r>
              <w:rPr>
                <w:rFonts w:ascii="GHEA Grapalat" w:hAnsi="GHEA Grapalat"/>
                <w:color w:val="000000"/>
                <w:sz w:val="24"/>
                <w:szCs w:val="24"/>
                <w:highlight w:val="lightGray"/>
                <w:shd w:val="clear" w:color="auto" w:fill="FFFFFF"/>
                <w:lang w:val="hy-AM"/>
              </w:rPr>
              <w:t>6</w:t>
            </w:r>
            <w:r w:rsidRPr="00A25378">
              <w:rPr>
                <w:rFonts w:ascii="GHEA Grapalat" w:hAnsi="GHEA Grapalat"/>
                <w:color w:val="000000"/>
                <w:sz w:val="24"/>
                <w:szCs w:val="24"/>
                <w:highlight w:val="lightGray"/>
                <w:shd w:val="clear" w:color="auto" w:fill="FFFFFF"/>
                <w:lang w:val="hy-AM"/>
              </w:rPr>
              <w:t>.2026թ.</w:t>
            </w:r>
          </w:p>
        </w:tc>
      </w:tr>
      <w:tr w:rsidR="0001426A" w:rsidRPr="00A25378" w:rsidTr="0001426A">
        <w:tc>
          <w:tcPr>
            <w:tcW w:w="11700" w:type="dxa"/>
            <w:gridSpan w:val="3"/>
            <w:vMerge/>
            <w:shd w:val="clear" w:color="auto" w:fill="D9D9D9" w:themeFill="background1" w:themeFillShade="D9"/>
          </w:tcPr>
          <w:p w:rsidR="0001426A" w:rsidRDefault="0001426A" w:rsidP="0001426A">
            <w:pPr>
              <w:jc w:val="center"/>
              <w:rPr>
                <w:rFonts w:ascii="GHEA Grapalat" w:hAnsi="GHEA Grapalat"/>
                <w:b/>
                <w:color w:val="000000"/>
                <w:sz w:val="24"/>
                <w:szCs w:val="24"/>
                <w:shd w:val="clear" w:color="auto" w:fill="FFFFFF"/>
                <w:lang w:val="hy-AM"/>
              </w:rPr>
            </w:pPr>
          </w:p>
        </w:tc>
        <w:tc>
          <w:tcPr>
            <w:tcW w:w="2610" w:type="dxa"/>
            <w:shd w:val="clear" w:color="auto" w:fill="D9D9D9" w:themeFill="background1" w:themeFillShade="D9"/>
          </w:tcPr>
          <w:p w:rsidR="0001426A" w:rsidRPr="0001426A" w:rsidRDefault="0001426A" w:rsidP="0001426A">
            <w:pPr>
              <w:rPr>
                <w:rFonts w:ascii="GHEA Grapalat" w:hAnsi="GHEA Grapalat"/>
                <w:color w:val="000000"/>
                <w:sz w:val="24"/>
                <w:szCs w:val="24"/>
                <w:highlight w:val="lightGray"/>
                <w:shd w:val="clear" w:color="auto" w:fill="FFFFFF"/>
              </w:rPr>
            </w:pPr>
            <w:r w:rsidRPr="0001426A">
              <w:rPr>
                <w:rFonts w:ascii="GHEA Grapalat" w:hAnsi="GHEA Grapalat"/>
                <w:color w:val="000000"/>
                <w:sz w:val="24"/>
                <w:szCs w:val="24"/>
                <w:highlight w:val="lightGray"/>
                <w:shd w:val="clear" w:color="auto" w:fill="FFFFFF"/>
              </w:rPr>
              <w:t>ԴԽ/15.3/22759-2026</w:t>
            </w:r>
          </w:p>
        </w:tc>
      </w:tr>
      <w:tr w:rsidR="0001426A" w:rsidRPr="00A25378" w:rsidTr="00B23B2C">
        <w:tc>
          <w:tcPr>
            <w:tcW w:w="9450" w:type="dxa"/>
            <w:shd w:val="clear" w:color="auto" w:fill="auto"/>
          </w:tcPr>
          <w:p w:rsidR="0001426A" w:rsidRPr="0001426A" w:rsidRDefault="0001426A" w:rsidP="0001426A">
            <w:pPr>
              <w:jc w:val="both"/>
              <w:rPr>
                <w:rFonts w:ascii="GHEA Grapalat" w:hAnsi="GHEA Grapalat" w:cs="Sylfaen"/>
                <w:sz w:val="24"/>
                <w:szCs w:val="24"/>
                <w:lang w:val="hy-AM"/>
              </w:rPr>
            </w:pPr>
            <w:r w:rsidRPr="0001426A">
              <w:rPr>
                <w:rFonts w:ascii="GHEA Grapalat" w:hAnsi="GHEA Grapalat" w:cs="Sylfaen"/>
                <w:sz w:val="24"/>
                <w:szCs w:val="24"/>
                <w:lang w:val="hy-AM"/>
              </w:rPr>
              <w:t>«Հայաստանի Հանրապետության կառավարության 2022 թվականի հունիսի 9-ի N 842-Լ որոշման մեջ լրացում, Հայաստանի Հանրապետության կառավարության 2022 թվականի հոկտեմբերի 6-ի N 1562-Լ և Հայաստանի Հանրապետության կառավարության 2026 թվականի</w:t>
            </w:r>
            <w:r w:rsidRPr="0001426A">
              <w:rPr>
                <w:rFonts w:ascii="Calibri" w:hAnsi="Calibri" w:cs="Calibri"/>
                <w:sz w:val="24"/>
                <w:szCs w:val="24"/>
                <w:lang w:val="hy-AM"/>
              </w:rPr>
              <w:t> </w:t>
            </w:r>
            <w:r w:rsidRPr="0001426A">
              <w:rPr>
                <w:rFonts w:ascii="GHEA Grapalat" w:hAnsi="GHEA Grapalat" w:cs="Sylfaen"/>
                <w:sz w:val="24"/>
                <w:szCs w:val="24"/>
                <w:lang w:val="hy-AM"/>
              </w:rPr>
              <w:t>մարտի 19-ի N 307-Լ որոշումներում փոփոխություն կատարելու մասին» Հայաստանի Հանրապետության կառավարության որոշման նախագծի վերաբերյալ տեղեկացնում ենք.</w:t>
            </w:r>
          </w:p>
          <w:p w:rsidR="0001426A" w:rsidRPr="0001426A" w:rsidRDefault="0001426A" w:rsidP="0001426A">
            <w:pPr>
              <w:jc w:val="both"/>
              <w:rPr>
                <w:rFonts w:ascii="GHEA Grapalat" w:hAnsi="GHEA Grapalat" w:cs="Sylfaen"/>
                <w:sz w:val="24"/>
                <w:szCs w:val="24"/>
                <w:lang w:val="hy-AM"/>
              </w:rPr>
            </w:pPr>
            <w:r w:rsidRPr="0001426A">
              <w:rPr>
                <w:rFonts w:ascii="GHEA Grapalat" w:hAnsi="GHEA Grapalat" w:cs="Sylfaen"/>
                <w:sz w:val="24"/>
                <w:szCs w:val="24"/>
                <w:lang w:val="hy-AM"/>
              </w:rPr>
              <w:t>նախագծի 2-րդ և 3-րդ կետերով նախատեսվում է ՀՀ կառավարության 06.10.2022թ. N 1562-Լ որոշման N 1 հավելվածի 2-րդ կետի 10-րդ և N 2 հավելվածի 2-րդ կետի 8-րդ ենթակետերում և ՀՀ կառավարության 19.03.2026թ. N 307-Լ որոշման 3-րդ կետի 3-րդ ենթակետում «Լեռնահովիտ» բառը փոխարինել «Լեռնակերտ» բառով։</w:t>
            </w:r>
          </w:p>
          <w:p w:rsidR="0001426A" w:rsidRPr="0001426A" w:rsidRDefault="0001426A" w:rsidP="0001426A">
            <w:pPr>
              <w:jc w:val="both"/>
              <w:rPr>
                <w:rFonts w:ascii="GHEA Grapalat" w:hAnsi="GHEA Grapalat" w:cs="Sylfaen"/>
                <w:sz w:val="24"/>
                <w:szCs w:val="24"/>
                <w:lang w:val="hy-AM"/>
              </w:rPr>
            </w:pPr>
            <w:r w:rsidRPr="0001426A">
              <w:rPr>
                <w:rFonts w:ascii="GHEA Grapalat" w:hAnsi="GHEA Grapalat" w:cs="Sylfaen"/>
                <w:sz w:val="24"/>
                <w:szCs w:val="24"/>
                <w:lang w:val="hy-AM"/>
              </w:rPr>
              <w:t>Հաշվի առնելով վերոգրյալը՝ առաջարկում ենք համապատասխան փոփոխություն կատարել նաև՝ ՀՀ կառավարության 09.06.2022թ. N 842-Լ որոշման հավելվածի 3-րդ կետի 5-րդ ենթակետում։</w:t>
            </w:r>
          </w:p>
          <w:p w:rsidR="0001426A" w:rsidRPr="00D04E18" w:rsidRDefault="0001426A" w:rsidP="0001426A">
            <w:pPr>
              <w:jc w:val="both"/>
              <w:rPr>
                <w:rFonts w:ascii="GHEA Grapalat" w:hAnsi="GHEA Grapalat" w:cs="Sylfaen"/>
                <w:sz w:val="24"/>
                <w:szCs w:val="24"/>
                <w:lang w:val="hy-AM"/>
              </w:rPr>
            </w:pPr>
            <w:r w:rsidRPr="0001426A">
              <w:rPr>
                <w:rFonts w:ascii="GHEA Grapalat" w:hAnsi="GHEA Grapalat" w:cs="Sylfaen"/>
                <w:sz w:val="24"/>
                <w:szCs w:val="24"/>
                <w:lang w:val="hy-AM"/>
              </w:rPr>
              <w:t>Միաժամանակ տեղեկացնում ենք, որ նախագիծը ներկայացվել է համապատասխան մարզպետների աշխատակազմերի քննարկմանը։ Վերջիններիս կողմից առաջարկություններ ներկայացվելու պարագայում լրացուցիչ կտեղեկացնենք։</w:t>
            </w:r>
          </w:p>
        </w:tc>
        <w:tc>
          <w:tcPr>
            <w:tcW w:w="4860" w:type="dxa"/>
            <w:gridSpan w:val="3"/>
            <w:shd w:val="clear" w:color="auto" w:fill="auto"/>
          </w:tcPr>
          <w:p w:rsidR="0001426A" w:rsidRDefault="0001426A" w:rsidP="00BB3360">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w:t>
            </w:r>
          </w:p>
        </w:tc>
      </w:tr>
    </w:tbl>
    <w:p w:rsidR="00EA33CC" w:rsidRDefault="00EA33CC" w:rsidP="00EA33CC">
      <w:pPr>
        <w:pStyle w:val="ListParagraph"/>
        <w:tabs>
          <w:tab w:val="left" w:pos="0"/>
        </w:tabs>
        <w:spacing w:after="0" w:line="240" w:lineRule="auto"/>
        <w:ind w:left="0"/>
        <w:jc w:val="both"/>
        <w:rPr>
          <w:rFonts w:asciiTheme="minorHAnsi" w:hAnsiTheme="minorHAnsi"/>
          <w:sz w:val="24"/>
          <w:szCs w:val="24"/>
          <w:lang w:val="hy-AM"/>
        </w:rPr>
      </w:pPr>
    </w:p>
    <w:sectPr w:rsidR="00EA33CC" w:rsidSect="00E66599">
      <w:pgSz w:w="15840" w:h="12240" w:orient="landscape"/>
      <w:pgMar w:top="806" w:right="1440" w:bottom="100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06667A"/>
    <w:multiLevelType w:val="hybridMultilevel"/>
    <w:tmpl w:val="05C0E2F6"/>
    <w:lvl w:ilvl="0" w:tplc="25C2DBFC">
      <w:start w:val="1"/>
      <w:numFmt w:val="decimal"/>
      <w:lvlText w:val="%1."/>
      <w:lvlJc w:val="left"/>
      <w:pPr>
        <w:ind w:left="720" w:hanging="360"/>
      </w:pPr>
      <w:rPr>
        <w:b w:val="0"/>
        <w:i w:val="0"/>
        <w:sz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B9503BD"/>
    <w:multiLevelType w:val="hybridMultilevel"/>
    <w:tmpl w:val="2E5E29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27544D"/>
    <w:multiLevelType w:val="hybridMultilevel"/>
    <w:tmpl w:val="1E6802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A648E7"/>
    <w:multiLevelType w:val="hybridMultilevel"/>
    <w:tmpl w:val="25EA0D82"/>
    <w:lvl w:ilvl="0" w:tplc="5C6ADA5A">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15:restartNumberingAfterBreak="0">
    <w:nsid w:val="1D463DD7"/>
    <w:multiLevelType w:val="hybridMultilevel"/>
    <w:tmpl w:val="26D2A01C"/>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203965D3"/>
    <w:multiLevelType w:val="hybridMultilevel"/>
    <w:tmpl w:val="0D363ABA"/>
    <w:lvl w:ilvl="0" w:tplc="151AEF54">
      <w:start w:val="1"/>
      <w:numFmt w:val="decimal"/>
      <w:lvlText w:val="%1)"/>
      <w:lvlJc w:val="left"/>
      <w:pPr>
        <w:ind w:left="1077" w:hanging="690"/>
      </w:pPr>
      <w:rPr>
        <w:rFonts w:eastAsiaTheme="minorHAnsi" w:cstheme="minorBidi" w:hint="default"/>
        <w:i/>
        <w:color w:val="000000"/>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6" w15:restartNumberingAfterBreak="0">
    <w:nsid w:val="231F1070"/>
    <w:multiLevelType w:val="hybridMultilevel"/>
    <w:tmpl w:val="764C9CD0"/>
    <w:lvl w:ilvl="0" w:tplc="60DA03A2">
      <w:start w:val="1"/>
      <w:numFmt w:val="decimal"/>
      <w:lvlText w:val="%1."/>
      <w:lvlJc w:val="left"/>
      <w:pPr>
        <w:ind w:left="360" w:hanging="360"/>
      </w:pPr>
      <w:rPr>
        <w:rFonts w:cs="Times New Roman"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26F13580"/>
    <w:multiLevelType w:val="hybridMultilevel"/>
    <w:tmpl w:val="4FB062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76511F6"/>
    <w:multiLevelType w:val="hybridMultilevel"/>
    <w:tmpl w:val="B06A52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AC04F47"/>
    <w:multiLevelType w:val="multilevel"/>
    <w:tmpl w:val="822A139A"/>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0" w15:restartNumberingAfterBreak="0">
    <w:nsid w:val="33C55773"/>
    <w:multiLevelType w:val="hybridMultilevel"/>
    <w:tmpl w:val="B21A3FBC"/>
    <w:lvl w:ilvl="0" w:tplc="A5BA790E">
      <w:start w:val="1"/>
      <w:numFmt w:val="decimal"/>
      <w:lvlText w:val="%1)"/>
      <w:lvlJc w:val="left"/>
      <w:pPr>
        <w:ind w:left="615" w:hanging="435"/>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1" w15:restartNumberingAfterBreak="0">
    <w:nsid w:val="3689540C"/>
    <w:multiLevelType w:val="hybridMultilevel"/>
    <w:tmpl w:val="2DA0DAA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377A05A8"/>
    <w:multiLevelType w:val="hybridMultilevel"/>
    <w:tmpl w:val="EE9C7516"/>
    <w:lvl w:ilvl="0" w:tplc="0A64E048">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8B11C4F"/>
    <w:multiLevelType w:val="hybridMultilevel"/>
    <w:tmpl w:val="781658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EC00EE6"/>
    <w:multiLevelType w:val="hybridMultilevel"/>
    <w:tmpl w:val="0B1CA74A"/>
    <w:lvl w:ilvl="0" w:tplc="65B67728">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F293748"/>
    <w:multiLevelType w:val="hybridMultilevel"/>
    <w:tmpl w:val="16202D92"/>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6" w15:restartNumberingAfterBreak="0">
    <w:nsid w:val="48441549"/>
    <w:multiLevelType w:val="hybridMultilevel"/>
    <w:tmpl w:val="9BC8E6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9CD0ED2"/>
    <w:multiLevelType w:val="hybridMultilevel"/>
    <w:tmpl w:val="90DA7E58"/>
    <w:lvl w:ilvl="0" w:tplc="59CA1F8C">
      <w:start w:val="1"/>
      <w:numFmt w:val="decimal"/>
      <w:lvlText w:val="%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FC1818"/>
    <w:multiLevelType w:val="hybridMultilevel"/>
    <w:tmpl w:val="0F72D7C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56CF13D5"/>
    <w:multiLevelType w:val="hybridMultilevel"/>
    <w:tmpl w:val="3FC85A14"/>
    <w:lvl w:ilvl="0" w:tplc="DC22A08A">
      <w:start w:val="1"/>
      <w:numFmt w:val="decimal"/>
      <w:lvlText w:val="%1."/>
      <w:lvlJc w:val="left"/>
      <w:pPr>
        <w:ind w:left="540" w:hanging="360"/>
      </w:pPr>
      <w:rPr>
        <w:rFonts w:hint="default"/>
        <w:color w:val="auto"/>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0" w15:restartNumberingAfterBreak="0">
    <w:nsid w:val="583B207C"/>
    <w:multiLevelType w:val="hybridMultilevel"/>
    <w:tmpl w:val="EE782552"/>
    <w:lvl w:ilvl="0" w:tplc="A00087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8935574"/>
    <w:multiLevelType w:val="hybridMultilevel"/>
    <w:tmpl w:val="580C40B0"/>
    <w:lvl w:ilvl="0" w:tplc="3F228C42">
      <w:numFmt w:val="bullet"/>
      <w:lvlText w:val="-"/>
      <w:lvlJc w:val="left"/>
      <w:pPr>
        <w:ind w:left="720" w:hanging="360"/>
      </w:pPr>
      <w:rPr>
        <w:rFonts w:ascii="GHEA Grapalat" w:eastAsia="Calibr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BB56D09"/>
    <w:multiLevelType w:val="hybridMultilevel"/>
    <w:tmpl w:val="9C9481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0EB655B"/>
    <w:multiLevelType w:val="hybridMultilevel"/>
    <w:tmpl w:val="CF8E13A8"/>
    <w:lvl w:ilvl="0" w:tplc="5B40232C">
      <w:numFmt w:val="bullet"/>
      <w:lvlText w:val="-"/>
      <w:lvlJc w:val="left"/>
      <w:pPr>
        <w:ind w:left="921" w:hanging="360"/>
      </w:pPr>
      <w:rPr>
        <w:rFonts w:ascii="GHEA Grapalat" w:eastAsia="Times New Roman" w:hAnsi="GHEA Grapalat" w:cs="Times New Roman" w:hint="default"/>
      </w:rPr>
    </w:lvl>
    <w:lvl w:ilvl="1" w:tplc="04090003" w:tentative="1">
      <w:start w:val="1"/>
      <w:numFmt w:val="bullet"/>
      <w:lvlText w:val="o"/>
      <w:lvlJc w:val="left"/>
      <w:pPr>
        <w:ind w:left="1641" w:hanging="360"/>
      </w:pPr>
      <w:rPr>
        <w:rFonts w:ascii="Courier New" w:hAnsi="Courier New" w:cs="Courier New" w:hint="default"/>
      </w:rPr>
    </w:lvl>
    <w:lvl w:ilvl="2" w:tplc="04090005" w:tentative="1">
      <w:start w:val="1"/>
      <w:numFmt w:val="bullet"/>
      <w:lvlText w:val=""/>
      <w:lvlJc w:val="left"/>
      <w:pPr>
        <w:ind w:left="2361" w:hanging="360"/>
      </w:pPr>
      <w:rPr>
        <w:rFonts w:ascii="Wingdings" w:hAnsi="Wingdings" w:hint="default"/>
      </w:rPr>
    </w:lvl>
    <w:lvl w:ilvl="3" w:tplc="04090001" w:tentative="1">
      <w:start w:val="1"/>
      <w:numFmt w:val="bullet"/>
      <w:lvlText w:val=""/>
      <w:lvlJc w:val="left"/>
      <w:pPr>
        <w:ind w:left="3081" w:hanging="360"/>
      </w:pPr>
      <w:rPr>
        <w:rFonts w:ascii="Symbol" w:hAnsi="Symbol" w:hint="default"/>
      </w:rPr>
    </w:lvl>
    <w:lvl w:ilvl="4" w:tplc="04090003" w:tentative="1">
      <w:start w:val="1"/>
      <w:numFmt w:val="bullet"/>
      <w:lvlText w:val="o"/>
      <w:lvlJc w:val="left"/>
      <w:pPr>
        <w:ind w:left="3801" w:hanging="360"/>
      </w:pPr>
      <w:rPr>
        <w:rFonts w:ascii="Courier New" w:hAnsi="Courier New" w:cs="Courier New" w:hint="default"/>
      </w:rPr>
    </w:lvl>
    <w:lvl w:ilvl="5" w:tplc="04090005" w:tentative="1">
      <w:start w:val="1"/>
      <w:numFmt w:val="bullet"/>
      <w:lvlText w:val=""/>
      <w:lvlJc w:val="left"/>
      <w:pPr>
        <w:ind w:left="4521" w:hanging="360"/>
      </w:pPr>
      <w:rPr>
        <w:rFonts w:ascii="Wingdings" w:hAnsi="Wingdings" w:hint="default"/>
      </w:rPr>
    </w:lvl>
    <w:lvl w:ilvl="6" w:tplc="04090001" w:tentative="1">
      <w:start w:val="1"/>
      <w:numFmt w:val="bullet"/>
      <w:lvlText w:val=""/>
      <w:lvlJc w:val="left"/>
      <w:pPr>
        <w:ind w:left="5241" w:hanging="360"/>
      </w:pPr>
      <w:rPr>
        <w:rFonts w:ascii="Symbol" w:hAnsi="Symbol" w:hint="default"/>
      </w:rPr>
    </w:lvl>
    <w:lvl w:ilvl="7" w:tplc="04090003" w:tentative="1">
      <w:start w:val="1"/>
      <w:numFmt w:val="bullet"/>
      <w:lvlText w:val="o"/>
      <w:lvlJc w:val="left"/>
      <w:pPr>
        <w:ind w:left="5961" w:hanging="360"/>
      </w:pPr>
      <w:rPr>
        <w:rFonts w:ascii="Courier New" w:hAnsi="Courier New" w:cs="Courier New" w:hint="default"/>
      </w:rPr>
    </w:lvl>
    <w:lvl w:ilvl="8" w:tplc="04090005" w:tentative="1">
      <w:start w:val="1"/>
      <w:numFmt w:val="bullet"/>
      <w:lvlText w:val=""/>
      <w:lvlJc w:val="left"/>
      <w:pPr>
        <w:ind w:left="6681" w:hanging="360"/>
      </w:pPr>
      <w:rPr>
        <w:rFonts w:ascii="Wingdings" w:hAnsi="Wingdings" w:hint="default"/>
      </w:rPr>
    </w:lvl>
  </w:abstractNum>
  <w:abstractNum w:abstractNumId="24" w15:restartNumberingAfterBreak="0">
    <w:nsid w:val="61135A99"/>
    <w:multiLevelType w:val="hybridMultilevel"/>
    <w:tmpl w:val="3954DE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5B94782"/>
    <w:multiLevelType w:val="hybridMultilevel"/>
    <w:tmpl w:val="8BF23FB0"/>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5FF3ED9"/>
    <w:multiLevelType w:val="hybridMultilevel"/>
    <w:tmpl w:val="B34A8B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50B0909"/>
    <w:multiLevelType w:val="hybridMultilevel"/>
    <w:tmpl w:val="90BC1F9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8" w15:restartNumberingAfterBreak="0">
    <w:nsid w:val="78DE2DC1"/>
    <w:multiLevelType w:val="hybridMultilevel"/>
    <w:tmpl w:val="A07AFACA"/>
    <w:lvl w:ilvl="0" w:tplc="36AE2958">
      <w:start w:val="1"/>
      <w:numFmt w:val="decimal"/>
      <w:lvlText w:val="%1."/>
      <w:lvlJc w:val="left"/>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9" w15:restartNumberingAfterBreak="0">
    <w:nsid w:val="799F0ADD"/>
    <w:multiLevelType w:val="hybridMultilevel"/>
    <w:tmpl w:val="4AD2B0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A4F7089"/>
    <w:multiLevelType w:val="hybridMultilevel"/>
    <w:tmpl w:val="2F2C18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CCC7897"/>
    <w:multiLevelType w:val="hybridMultilevel"/>
    <w:tmpl w:val="087E1AD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18"/>
  </w:num>
  <w:num w:numId="2">
    <w:abstractNumId w:val="4"/>
  </w:num>
  <w:num w:numId="3">
    <w:abstractNumId w:val="25"/>
  </w:num>
  <w:num w:numId="4">
    <w:abstractNumId w:val="19"/>
  </w:num>
  <w:num w:numId="5">
    <w:abstractNumId w:val="10"/>
  </w:num>
  <w:num w:numId="6">
    <w:abstractNumId w:val="17"/>
  </w:num>
  <w:num w:numId="7">
    <w:abstractNumId w:val="9"/>
  </w:num>
  <w:num w:numId="8">
    <w:abstractNumId w:val="29"/>
  </w:num>
  <w:num w:numId="9">
    <w:abstractNumId w:val="31"/>
  </w:num>
  <w:num w:numId="10">
    <w:abstractNumId w:val="2"/>
  </w:num>
  <w:num w:numId="11">
    <w:abstractNumId w:val="30"/>
  </w:num>
  <w:num w:numId="12">
    <w:abstractNumId w:val="20"/>
  </w:num>
  <w:num w:numId="13">
    <w:abstractNumId w:val="7"/>
  </w:num>
  <w:num w:numId="14">
    <w:abstractNumId w:val="6"/>
  </w:num>
  <w:num w:numId="15">
    <w:abstractNumId w:val="21"/>
  </w:num>
  <w:num w:numId="16">
    <w:abstractNumId w:val="3"/>
  </w:num>
  <w:num w:numId="17">
    <w:abstractNumId w:val="12"/>
  </w:num>
  <w:num w:numId="18">
    <w:abstractNumId w:val="5"/>
  </w:num>
  <w:num w:numId="19">
    <w:abstractNumId w:val="11"/>
  </w:num>
  <w:num w:numId="20">
    <w:abstractNumId w:val="26"/>
  </w:num>
  <w:num w:numId="21">
    <w:abstractNumId w:val="23"/>
  </w:num>
  <w:num w:numId="22">
    <w:abstractNumId w:val="27"/>
  </w:num>
  <w:num w:numId="23">
    <w:abstractNumId w:val="13"/>
  </w:num>
  <w:num w:numId="24">
    <w:abstractNumId w:val="8"/>
  </w:num>
  <w:num w:numId="25">
    <w:abstractNumId w:val="24"/>
  </w:num>
  <w:num w:numId="26">
    <w:abstractNumId w:val="16"/>
  </w:num>
  <w:num w:numId="27">
    <w:abstractNumId w:val="22"/>
  </w:num>
  <w:num w:numId="28">
    <w:abstractNumId w:val="14"/>
  </w:num>
  <w:num w:numId="29">
    <w:abstractNumId w:val="1"/>
  </w:num>
  <w:num w:numId="30">
    <w:abstractNumId w:val="0"/>
  </w:num>
  <w:num w:numId="31">
    <w:abstractNumId w:val="15"/>
  </w:num>
  <w:num w:numId="32">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0A46"/>
    <w:rsid w:val="0001426A"/>
    <w:rsid w:val="00043733"/>
    <w:rsid w:val="000707BE"/>
    <w:rsid w:val="00073E24"/>
    <w:rsid w:val="000C0206"/>
    <w:rsid w:val="000E2C68"/>
    <w:rsid w:val="000F0729"/>
    <w:rsid w:val="00101278"/>
    <w:rsid w:val="00133ABA"/>
    <w:rsid w:val="00134356"/>
    <w:rsid w:val="0019543C"/>
    <w:rsid w:val="00197059"/>
    <w:rsid w:val="001B10E6"/>
    <w:rsid w:val="001B1D38"/>
    <w:rsid w:val="001B3CD9"/>
    <w:rsid w:val="001C7562"/>
    <w:rsid w:val="001D5B27"/>
    <w:rsid w:val="001F4AF5"/>
    <w:rsid w:val="00206A76"/>
    <w:rsid w:val="00222B38"/>
    <w:rsid w:val="002254A7"/>
    <w:rsid w:val="00263223"/>
    <w:rsid w:val="0028050C"/>
    <w:rsid w:val="002959A3"/>
    <w:rsid w:val="002A50CA"/>
    <w:rsid w:val="002D7E77"/>
    <w:rsid w:val="002E34D7"/>
    <w:rsid w:val="002E66D0"/>
    <w:rsid w:val="003209BD"/>
    <w:rsid w:val="003222C9"/>
    <w:rsid w:val="00327575"/>
    <w:rsid w:val="003358AE"/>
    <w:rsid w:val="003366B0"/>
    <w:rsid w:val="00354680"/>
    <w:rsid w:val="00381023"/>
    <w:rsid w:val="003B0C6C"/>
    <w:rsid w:val="003C665F"/>
    <w:rsid w:val="003C7AED"/>
    <w:rsid w:val="003E6F39"/>
    <w:rsid w:val="003F3C9F"/>
    <w:rsid w:val="003F5049"/>
    <w:rsid w:val="00401D3B"/>
    <w:rsid w:val="00413105"/>
    <w:rsid w:val="004178DD"/>
    <w:rsid w:val="00434D49"/>
    <w:rsid w:val="00436A2B"/>
    <w:rsid w:val="00447141"/>
    <w:rsid w:val="004721BE"/>
    <w:rsid w:val="00485E5A"/>
    <w:rsid w:val="004E32AA"/>
    <w:rsid w:val="00500123"/>
    <w:rsid w:val="005009FD"/>
    <w:rsid w:val="00500BE6"/>
    <w:rsid w:val="0051130A"/>
    <w:rsid w:val="00522F4B"/>
    <w:rsid w:val="00535AE2"/>
    <w:rsid w:val="00545533"/>
    <w:rsid w:val="00554EF5"/>
    <w:rsid w:val="00587008"/>
    <w:rsid w:val="0059123D"/>
    <w:rsid w:val="005938D5"/>
    <w:rsid w:val="0059454D"/>
    <w:rsid w:val="005A32FF"/>
    <w:rsid w:val="005B0A46"/>
    <w:rsid w:val="005B649F"/>
    <w:rsid w:val="005C4D94"/>
    <w:rsid w:val="005C75ED"/>
    <w:rsid w:val="005D1854"/>
    <w:rsid w:val="00600291"/>
    <w:rsid w:val="0062183F"/>
    <w:rsid w:val="00623128"/>
    <w:rsid w:val="00635669"/>
    <w:rsid w:val="00636F59"/>
    <w:rsid w:val="006432F3"/>
    <w:rsid w:val="00650A27"/>
    <w:rsid w:val="00653AC1"/>
    <w:rsid w:val="00661702"/>
    <w:rsid w:val="00662D0D"/>
    <w:rsid w:val="0066567F"/>
    <w:rsid w:val="00670CED"/>
    <w:rsid w:val="00686C26"/>
    <w:rsid w:val="006A5962"/>
    <w:rsid w:val="006A5F1D"/>
    <w:rsid w:val="006B25E0"/>
    <w:rsid w:val="006C0ECE"/>
    <w:rsid w:val="006C241A"/>
    <w:rsid w:val="006C615B"/>
    <w:rsid w:val="006C7194"/>
    <w:rsid w:val="006E17D4"/>
    <w:rsid w:val="006F4837"/>
    <w:rsid w:val="00726A2F"/>
    <w:rsid w:val="00726AE7"/>
    <w:rsid w:val="00727BC0"/>
    <w:rsid w:val="0075409C"/>
    <w:rsid w:val="0077201A"/>
    <w:rsid w:val="00775334"/>
    <w:rsid w:val="007756AB"/>
    <w:rsid w:val="00792E8B"/>
    <w:rsid w:val="00794EF1"/>
    <w:rsid w:val="00795936"/>
    <w:rsid w:val="007A1366"/>
    <w:rsid w:val="007C65B7"/>
    <w:rsid w:val="007E2259"/>
    <w:rsid w:val="007F2520"/>
    <w:rsid w:val="007F25AD"/>
    <w:rsid w:val="00821AAD"/>
    <w:rsid w:val="00826477"/>
    <w:rsid w:val="00865C2B"/>
    <w:rsid w:val="00877C1E"/>
    <w:rsid w:val="00884DCF"/>
    <w:rsid w:val="00891BCA"/>
    <w:rsid w:val="008A7753"/>
    <w:rsid w:val="008B6F6C"/>
    <w:rsid w:val="008E0235"/>
    <w:rsid w:val="008F33D6"/>
    <w:rsid w:val="00913C0D"/>
    <w:rsid w:val="0091757E"/>
    <w:rsid w:val="00956D57"/>
    <w:rsid w:val="009628B1"/>
    <w:rsid w:val="00992487"/>
    <w:rsid w:val="0099582E"/>
    <w:rsid w:val="0099619F"/>
    <w:rsid w:val="009A3BF4"/>
    <w:rsid w:val="009B1E5E"/>
    <w:rsid w:val="009E10B1"/>
    <w:rsid w:val="00A10828"/>
    <w:rsid w:val="00A14EFB"/>
    <w:rsid w:val="00A226D9"/>
    <w:rsid w:val="00A25378"/>
    <w:rsid w:val="00A30B1B"/>
    <w:rsid w:val="00A4018D"/>
    <w:rsid w:val="00A41928"/>
    <w:rsid w:val="00A46347"/>
    <w:rsid w:val="00A51F94"/>
    <w:rsid w:val="00A61156"/>
    <w:rsid w:val="00AA0D4B"/>
    <w:rsid w:val="00AA3D4D"/>
    <w:rsid w:val="00AA4346"/>
    <w:rsid w:val="00AB7EAA"/>
    <w:rsid w:val="00AD7A58"/>
    <w:rsid w:val="00AE0E2F"/>
    <w:rsid w:val="00AF23E7"/>
    <w:rsid w:val="00B02E97"/>
    <w:rsid w:val="00B23B97"/>
    <w:rsid w:val="00B4681D"/>
    <w:rsid w:val="00B51CAE"/>
    <w:rsid w:val="00BA20AF"/>
    <w:rsid w:val="00BB3360"/>
    <w:rsid w:val="00BB51E9"/>
    <w:rsid w:val="00BE5ACE"/>
    <w:rsid w:val="00BF606A"/>
    <w:rsid w:val="00C10EC8"/>
    <w:rsid w:val="00C239C6"/>
    <w:rsid w:val="00C37E8F"/>
    <w:rsid w:val="00C50A82"/>
    <w:rsid w:val="00C620C4"/>
    <w:rsid w:val="00C707CD"/>
    <w:rsid w:val="00C7276A"/>
    <w:rsid w:val="00C72B97"/>
    <w:rsid w:val="00C91A1D"/>
    <w:rsid w:val="00CA2D51"/>
    <w:rsid w:val="00CA4465"/>
    <w:rsid w:val="00CC7303"/>
    <w:rsid w:val="00CF3E04"/>
    <w:rsid w:val="00D04E18"/>
    <w:rsid w:val="00D14E4B"/>
    <w:rsid w:val="00D174CE"/>
    <w:rsid w:val="00D3448C"/>
    <w:rsid w:val="00D46F41"/>
    <w:rsid w:val="00D5380C"/>
    <w:rsid w:val="00D54BC1"/>
    <w:rsid w:val="00D61E18"/>
    <w:rsid w:val="00D72035"/>
    <w:rsid w:val="00DA2B9A"/>
    <w:rsid w:val="00DA749C"/>
    <w:rsid w:val="00DB29B9"/>
    <w:rsid w:val="00DC4113"/>
    <w:rsid w:val="00DE57FC"/>
    <w:rsid w:val="00DF52DA"/>
    <w:rsid w:val="00DF5F94"/>
    <w:rsid w:val="00E14470"/>
    <w:rsid w:val="00E16473"/>
    <w:rsid w:val="00E1664E"/>
    <w:rsid w:val="00E2625D"/>
    <w:rsid w:val="00E50BE1"/>
    <w:rsid w:val="00E519B6"/>
    <w:rsid w:val="00E51D1B"/>
    <w:rsid w:val="00E66599"/>
    <w:rsid w:val="00E7316E"/>
    <w:rsid w:val="00EA127D"/>
    <w:rsid w:val="00EA33CC"/>
    <w:rsid w:val="00EA48F2"/>
    <w:rsid w:val="00EA608C"/>
    <w:rsid w:val="00EC3D0C"/>
    <w:rsid w:val="00ED02C0"/>
    <w:rsid w:val="00F037BE"/>
    <w:rsid w:val="00F26E44"/>
    <w:rsid w:val="00F31A7D"/>
    <w:rsid w:val="00F44AB0"/>
    <w:rsid w:val="00F455C7"/>
    <w:rsid w:val="00F57407"/>
    <w:rsid w:val="00F67728"/>
    <w:rsid w:val="00F7709B"/>
    <w:rsid w:val="00F8109F"/>
    <w:rsid w:val="00F82AEB"/>
    <w:rsid w:val="00F97689"/>
    <w:rsid w:val="00FC577F"/>
    <w:rsid w:val="00FF6D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F201FAE-F467-46BA-ACE2-BFA2FE2D5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Ha,3"/>
    <w:basedOn w:val="Normal"/>
    <w:link w:val="ListParagraphChar"/>
    <w:uiPriority w:val="34"/>
    <w:qFormat/>
    <w:pPr>
      <w:spacing w:after="200" w:line="276" w:lineRule="auto"/>
      <w:ind w:left="720"/>
      <w:contextualSpacing/>
    </w:pPr>
    <w:rPr>
      <w:rFonts w:ascii="GHEA Grapalat" w:hAnsi="GHEA Grapalat"/>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styleId="Strong">
    <w:name w:val="Strong"/>
    <w:basedOn w:val="DefaultParagraphFont"/>
    <w:uiPriority w:val="22"/>
    <w:qFormat/>
    <w:rPr>
      <w:b/>
      <w:bCs/>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Ha Char,3 Char"/>
    <w:link w:val="ListParagraph"/>
    <w:uiPriority w:val="34"/>
    <w:qFormat/>
    <w:locked/>
    <w:rPr>
      <w:rFonts w:ascii="GHEA Grapalat" w:hAnsi="GHEA Grapalat"/>
    </w:rPr>
  </w:style>
  <w:style w:type="character" w:customStyle="1" w:styleId="markedcontent">
    <w:name w:val="markedcontent"/>
    <w:basedOn w:val="DefaultParagraphFont"/>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Char"/>
    <w:basedOn w:val="Normal"/>
    <w:link w:val="NormalWebChar"/>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EC3D0C"/>
    <w:rPr>
      <w:rFonts w:ascii="Times New Roman" w:eastAsia="Times New Roman" w:hAnsi="Times New Roman" w:cs="Times New Roman"/>
      <w:sz w:val="24"/>
      <w:szCs w:val="24"/>
    </w:rPr>
  </w:style>
  <w:style w:type="paragraph" w:customStyle="1" w:styleId="Char3CharCharChar">
    <w:name w:val="Char3 Char Char Char"/>
    <w:basedOn w:val="Normal"/>
    <w:next w:val="Normal"/>
    <w:semiHidden/>
    <w:rsid w:val="00BA20AF"/>
    <w:pPr>
      <w:spacing w:line="240" w:lineRule="exact"/>
    </w:pPr>
    <w:rPr>
      <w:rFonts w:ascii="Arial" w:eastAsia="Times New Roman" w:hAnsi="Arial" w:cs="Arial"/>
      <w:sz w:val="20"/>
      <w:szCs w:val="20"/>
      <w:lang w:val="en-GB"/>
    </w:rPr>
  </w:style>
  <w:style w:type="character" w:customStyle="1" w:styleId="BodyTextChar">
    <w:name w:val="Body Text Char"/>
    <w:link w:val="BodyText"/>
    <w:rsid w:val="00BA20AF"/>
    <w:rPr>
      <w:rFonts w:ascii="Arial" w:eastAsia="Arial" w:hAnsi="Arial" w:cs="Arial"/>
      <w:shd w:val="clear" w:color="auto" w:fill="FFFFFF"/>
    </w:rPr>
  </w:style>
  <w:style w:type="paragraph" w:styleId="BodyText">
    <w:name w:val="Body Text"/>
    <w:basedOn w:val="Normal"/>
    <w:link w:val="BodyTextChar"/>
    <w:qFormat/>
    <w:rsid w:val="00BA20AF"/>
    <w:pPr>
      <w:widowControl w:val="0"/>
      <w:shd w:val="clear" w:color="auto" w:fill="FFFFFF"/>
      <w:spacing w:after="0" w:line="343" w:lineRule="auto"/>
      <w:ind w:firstLine="400"/>
    </w:pPr>
    <w:rPr>
      <w:rFonts w:ascii="Arial" w:eastAsia="Arial" w:hAnsi="Arial" w:cs="Arial"/>
    </w:rPr>
  </w:style>
  <w:style w:type="character" w:customStyle="1" w:styleId="BodyTextChar1">
    <w:name w:val="Body Text Char1"/>
    <w:basedOn w:val="DefaultParagraphFont"/>
    <w:uiPriority w:val="99"/>
    <w:semiHidden/>
    <w:rsid w:val="00BA20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026835">
      <w:bodyDiv w:val="1"/>
      <w:marLeft w:val="0"/>
      <w:marRight w:val="0"/>
      <w:marTop w:val="0"/>
      <w:marBottom w:val="0"/>
      <w:divBdr>
        <w:top w:val="none" w:sz="0" w:space="0" w:color="auto"/>
        <w:left w:val="none" w:sz="0" w:space="0" w:color="auto"/>
        <w:bottom w:val="none" w:sz="0" w:space="0" w:color="auto"/>
        <w:right w:val="none" w:sz="0" w:space="0" w:color="auto"/>
      </w:divBdr>
    </w:div>
    <w:div w:id="600532133">
      <w:bodyDiv w:val="1"/>
      <w:marLeft w:val="0"/>
      <w:marRight w:val="0"/>
      <w:marTop w:val="0"/>
      <w:marBottom w:val="0"/>
      <w:divBdr>
        <w:top w:val="none" w:sz="0" w:space="0" w:color="auto"/>
        <w:left w:val="none" w:sz="0" w:space="0" w:color="auto"/>
        <w:bottom w:val="none" w:sz="0" w:space="0" w:color="auto"/>
        <w:right w:val="none" w:sz="0" w:space="0" w:color="auto"/>
      </w:divBdr>
    </w:div>
    <w:div w:id="652298139">
      <w:bodyDiv w:val="1"/>
      <w:marLeft w:val="0"/>
      <w:marRight w:val="0"/>
      <w:marTop w:val="0"/>
      <w:marBottom w:val="0"/>
      <w:divBdr>
        <w:top w:val="none" w:sz="0" w:space="0" w:color="auto"/>
        <w:left w:val="none" w:sz="0" w:space="0" w:color="auto"/>
        <w:bottom w:val="none" w:sz="0" w:space="0" w:color="auto"/>
        <w:right w:val="none" w:sz="0" w:space="0" w:color="auto"/>
      </w:divBdr>
    </w:div>
    <w:div w:id="654341014">
      <w:bodyDiv w:val="1"/>
      <w:marLeft w:val="0"/>
      <w:marRight w:val="0"/>
      <w:marTop w:val="0"/>
      <w:marBottom w:val="0"/>
      <w:divBdr>
        <w:top w:val="none" w:sz="0" w:space="0" w:color="auto"/>
        <w:left w:val="none" w:sz="0" w:space="0" w:color="auto"/>
        <w:bottom w:val="none" w:sz="0" w:space="0" w:color="auto"/>
        <w:right w:val="none" w:sz="0" w:space="0" w:color="auto"/>
      </w:divBdr>
    </w:div>
    <w:div w:id="694189850">
      <w:bodyDiv w:val="1"/>
      <w:marLeft w:val="0"/>
      <w:marRight w:val="0"/>
      <w:marTop w:val="0"/>
      <w:marBottom w:val="0"/>
      <w:divBdr>
        <w:top w:val="none" w:sz="0" w:space="0" w:color="auto"/>
        <w:left w:val="none" w:sz="0" w:space="0" w:color="auto"/>
        <w:bottom w:val="none" w:sz="0" w:space="0" w:color="auto"/>
        <w:right w:val="none" w:sz="0" w:space="0" w:color="auto"/>
      </w:divBdr>
    </w:div>
    <w:div w:id="799609132">
      <w:bodyDiv w:val="1"/>
      <w:marLeft w:val="0"/>
      <w:marRight w:val="0"/>
      <w:marTop w:val="0"/>
      <w:marBottom w:val="0"/>
      <w:divBdr>
        <w:top w:val="none" w:sz="0" w:space="0" w:color="auto"/>
        <w:left w:val="none" w:sz="0" w:space="0" w:color="auto"/>
        <w:bottom w:val="none" w:sz="0" w:space="0" w:color="auto"/>
        <w:right w:val="none" w:sz="0" w:space="0" w:color="auto"/>
      </w:divBdr>
    </w:div>
    <w:div w:id="840512653">
      <w:bodyDiv w:val="1"/>
      <w:marLeft w:val="0"/>
      <w:marRight w:val="0"/>
      <w:marTop w:val="0"/>
      <w:marBottom w:val="0"/>
      <w:divBdr>
        <w:top w:val="none" w:sz="0" w:space="0" w:color="auto"/>
        <w:left w:val="none" w:sz="0" w:space="0" w:color="auto"/>
        <w:bottom w:val="none" w:sz="0" w:space="0" w:color="auto"/>
        <w:right w:val="none" w:sz="0" w:space="0" w:color="auto"/>
      </w:divBdr>
    </w:div>
    <w:div w:id="1069380734">
      <w:bodyDiv w:val="1"/>
      <w:marLeft w:val="0"/>
      <w:marRight w:val="0"/>
      <w:marTop w:val="0"/>
      <w:marBottom w:val="0"/>
      <w:divBdr>
        <w:top w:val="none" w:sz="0" w:space="0" w:color="auto"/>
        <w:left w:val="none" w:sz="0" w:space="0" w:color="auto"/>
        <w:bottom w:val="none" w:sz="0" w:space="0" w:color="auto"/>
        <w:right w:val="none" w:sz="0" w:space="0" w:color="auto"/>
      </w:divBdr>
    </w:div>
    <w:div w:id="1187065615">
      <w:bodyDiv w:val="1"/>
      <w:marLeft w:val="0"/>
      <w:marRight w:val="0"/>
      <w:marTop w:val="0"/>
      <w:marBottom w:val="0"/>
      <w:divBdr>
        <w:top w:val="none" w:sz="0" w:space="0" w:color="auto"/>
        <w:left w:val="none" w:sz="0" w:space="0" w:color="auto"/>
        <w:bottom w:val="none" w:sz="0" w:space="0" w:color="auto"/>
        <w:right w:val="none" w:sz="0" w:space="0" w:color="auto"/>
      </w:divBdr>
    </w:div>
    <w:div w:id="1333950522">
      <w:bodyDiv w:val="1"/>
      <w:marLeft w:val="0"/>
      <w:marRight w:val="0"/>
      <w:marTop w:val="0"/>
      <w:marBottom w:val="0"/>
      <w:divBdr>
        <w:top w:val="none" w:sz="0" w:space="0" w:color="auto"/>
        <w:left w:val="none" w:sz="0" w:space="0" w:color="auto"/>
        <w:bottom w:val="none" w:sz="0" w:space="0" w:color="auto"/>
        <w:right w:val="none" w:sz="0" w:space="0" w:color="auto"/>
      </w:divBdr>
    </w:div>
    <w:div w:id="1439057127">
      <w:bodyDiv w:val="1"/>
      <w:marLeft w:val="0"/>
      <w:marRight w:val="0"/>
      <w:marTop w:val="0"/>
      <w:marBottom w:val="0"/>
      <w:divBdr>
        <w:top w:val="none" w:sz="0" w:space="0" w:color="auto"/>
        <w:left w:val="none" w:sz="0" w:space="0" w:color="auto"/>
        <w:bottom w:val="none" w:sz="0" w:space="0" w:color="auto"/>
        <w:right w:val="none" w:sz="0" w:space="0" w:color="auto"/>
      </w:divBdr>
    </w:div>
    <w:div w:id="1454056526">
      <w:bodyDiv w:val="1"/>
      <w:marLeft w:val="0"/>
      <w:marRight w:val="0"/>
      <w:marTop w:val="0"/>
      <w:marBottom w:val="0"/>
      <w:divBdr>
        <w:top w:val="none" w:sz="0" w:space="0" w:color="auto"/>
        <w:left w:val="none" w:sz="0" w:space="0" w:color="auto"/>
        <w:bottom w:val="none" w:sz="0" w:space="0" w:color="auto"/>
        <w:right w:val="none" w:sz="0" w:space="0" w:color="auto"/>
      </w:divBdr>
    </w:div>
    <w:div w:id="1557159203">
      <w:bodyDiv w:val="1"/>
      <w:marLeft w:val="0"/>
      <w:marRight w:val="0"/>
      <w:marTop w:val="0"/>
      <w:marBottom w:val="0"/>
      <w:divBdr>
        <w:top w:val="none" w:sz="0" w:space="0" w:color="auto"/>
        <w:left w:val="none" w:sz="0" w:space="0" w:color="auto"/>
        <w:bottom w:val="none" w:sz="0" w:space="0" w:color="auto"/>
        <w:right w:val="none" w:sz="0" w:space="0" w:color="auto"/>
      </w:divBdr>
    </w:div>
    <w:div w:id="1738817111">
      <w:bodyDiv w:val="1"/>
      <w:marLeft w:val="0"/>
      <w:marRight w:val="0"/>
      <w:marTop w:val="0"/>
      <w:marBottom w:val="0"/>
      <w:divBdr>
        <w:top w:val="none" w:sz="0" w:space="0" w:color="auto"/>
        <w:left w:val="none" w:sz="0" w:space="0" w:color="auto"/>
        <w:bottom w:val="none" w:sz="0" w:space="0" w:color="auto"/>
        <w:right w:val="none" w:sz="0" w:space="0" w:color="auto"/>
      </w:divBdr>
    </w:div>
    <w:div w:id="1750424245">
      <w:bodyDiv w:val="1"/>
      <w:marLeft w:val="0"/>
      <w:marRight w:val="0"/>
      <w:marTop w:val="0"/>
      <w:marBottom w:val="0"/>
      <w:divBdr>
        <w:top w:val="none" w:sz="0" w:space="0" w:color="auto"/>
        <w:left w:val="none" w:sz="0" w:space="0" w:color="auto"/>
        <w:bottom w:val="none" w:sz="0" w:space="0" w:color="auto"/>
        <w:right w:val="none" w:sz="0" w:space="0" w:color="auto"/>
      </w:divBdr>
    </w:div>
    <w:div w:id="2040742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87DBDA-E292-4C49-B8BB-301D593667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4030</TotalTime>
  <Pages>3</Pages>
  <Words>867</Words>
  <Characters>4947</Characters>
  <Application>Microsoft Office Word</Application>
  <DocSecurity>0</DocSecurity>
  <Lines>41</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5803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Gayane Gharagyozyan</dc:creator>
  <cp:keywords>https://mul2-mss.gov.am/tasks/1610833/oneclick/Ampopatert.docx?token=f8b9a295d223cb53764b584158cf436a</cp:keywords>
  <dc:description/>
  <cp:lastModifiedBy>Gayane Gharagyozyan</cp:lastModifiedBy>
  <cp:revision>260</cp:revision>
  <dcterms:created xsi:type="dcterms:W3CDTF">2020-11-20T05:26:00Z</dcterms:created>
  <dcterms:modified xsi:type="dcterms:W3CDTF">2026-06-17T09:01:00Z</dcterms:modified>
</cp:coreProperties>
</file>