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82B07" w14:textId="77777777" w:rsidR="00685ECF" w:rsidRPr="00EF2808" w:rsidRDefault="00685ECF" w:rsidP="00EF2808">
      <w:pPr>
        <w:pStyle w:val="headingtitleStyle"/>
        <w:spacing w:after="0" w:line="276" w:lineRule="auto"/>
        <w:rPr>
          <w:sz w:val="24"/>
          <w:szCs w:val="24"/>
        </w:rPr>
      </w:pPr>
      <w:bookmarkStart w:id="0" w:name="_Toc1"/>
      <w:r w:rsidRPr="00EF2808">
        <w:rPr>
          <w:sz w:val="24"/>
          <w:szCs w:val="24"/>
        </w:rPr>
        <w:t>Ամփոփաթերթ</w:t>
      </w:r>
      <w:bookmarkEnd w:id="0"/>
    </w:p>
    <w:p w14:paraId="4BA87AAA" w14:textId="07995A70" w:rsidR="00112B56" w:rsidRPr="00EF2808" w:rsidRDefault="00112B56" w:rsidP="00EF2808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1" w:name="_Hlk173330604"/>
      <w:bookmarkStart w:id="2" w:name="_Toc2"/>
      <w:r w:rsidRPr="00EF2808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EF2808">
        <w:rPr>
          <w:rFonts w:ascii="GHEA Grapalat" w:hAnsi="GHEA Grapalat"/>
          <w:b/>
          <w:bCs/>
          <w:sz w:val="24"/>
          <w:szCs w:val="24"/>
          <w:lang w:val="af-ZA"/>
        </w:rPr>
        <w:t xml:space="preserve">ՀԱՅԱՍՏԱՆԻ ՀԱՆՐԱՊԵՏՈՒԹՅԱՆ ԿԱՌԱՎԱՐՈՒԹՅԱՆ </w:t>
      </w:r>
      <w:r w:rsidRPr="00EF2808">
        <w:rPr>
          <w:rFonts w:ascii="GHEA Grapalat" w:hAnsi="GHEA Grapalat"/>
          <w:b/>
          <w:bCs/>
          <w:sz w:val="24"/>
          <w:szCs w:val="24"/>
          <w:lang w:val="hy-AM"/>
        </w:rPr>
        <w:t>2013 ԹՎԱԿԱՆԻ ՀՈԿՏԵՄԲԵՐԻ 17-Ի N 1134-Ն</w:t>
      </w:r>
    </w:p>
    <w:p w14:paraId="0327A215" w14:textId="212F24CD" w:rsidR="00685ECF" w:rsidRPr="00EF2808" w:rsidRDefault="00112B56" w:rsidP="00EF2808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EF2808"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ՄԵՋ </w:t>
      </w:r>
      <w:r w:rsidRPr="00EF2808">
        <w:rPr>
          <w:rFonts w:ascii="GHEA Grapalat" w:hAnsi="GHEA Grapalat"/>
          <w:b/>
          <w:bCs/>
          <w:sz w:val="24"/>
          <w:szCs w:val="24"/>
          <w:lang w:val="af-ZA"/>
        </w:rPr>
        <w:t>ՓՈՓՈԽՈՒԹՅՈՒՆՆԵՐ</w:t>
      </w:r>
      <w:r w:rsidRPr="00EF28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F2808">
        <w:rPr>
          <w:rFonts w:ascii="GHEA Grapalat" w:hAnsi="GHEA Grapalat"/>
          <w:b/>
          <w:bCs/>
          <w:sz w:val="24"/>
          <w:szCs w:val="24"/>
          <w:lang w:val="af-ZA"/>
        </w:rPr>
        <w:t>ԿԱՏԱՐԵԼՈՒ ՄԱՍԻՆ</w:t>
      </w:r>
      <w:bookmarkEnd w:id="1"/>
      <w:r w:rsidRPr="00EF2808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685ECF" w:rsidRPr="00EF280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ՆԱԽԱԳԾԻ </w:t>
      </w:r>
      <w:bookmarkEnd w:id="2"/>
    </w:p>
    <w:p w14:paraId="7230007C" w14:textId="77777777" w:rsidR="00E86A3C" w:rsidRPr="00EF2808" w:rsidRDefault="00E86A3C" w:rsidP="00EF2808">
      <w:pPr>
        <w:spacing w:after="0" w:line="276" w:lineRule="auto"/>
        <w:ind w:left="-426" w:right="-455"/>
        <w:jc w:val="center"/>
        <w:rPr>
          <w:rFonts w:ascii="GHEA Grapalat" w:eastAsia="MS Mincho" w:hAnsi="GHEA Grapalat" w:cs="Times New Roman"/>
          <w:b/>
          <w:sz w:val="24"/>
          <w:szCs w:val="24"/>
          <w:shd w:val="clear" w:color="auto" w:fill="FFFFFF"/>
          <w:lang w:val="hy-AM" w:eastAsia="ru-RU"/>
        </w:rPr>
      </w:pPr>
    </w:p>
    <w:tbl>
      <w:tblPr>
        <w:tblStyle w:val="TableGrid1"/>
        <w:tblW w:w="14490" w:type="dxa"/>
        <w:tblInd w:w="-635" w:type="dxa"/>
        <w:tblLook w:val="04A0" w:firstRow="1" w:lastRow="0" w:firstColumn="1" w:lastColumn="0" w:noHBand="0" w:noVBand="1"/>
      </w:tblPr>
      <w:tblGrid>
        <w:gridCol w:w="8910"/>
        <w:gridCol w:w="5580"/>
      </w:tblGrid>
      <w:tr w:rsidR="00EF2808" w:rsidRPr="00EF2808" w14:paraId="58AF9CB7" w14:textId="77777777" w:rsidTr="00EF2808">
        <w:trPr>
          <w:trHeight w:val="412"/>
        </w:trPr>
        <w:tc>
          <w:tcPr>
            <w:tcW w:w="8910" w:type="dxa"/>
            <w:vMerge w:val="restart"/>
            <w:shd w:val="clear" w:color="auto" w:fill="AEAAAA"/>
          </w:tcPr>
          <w:p w14:paraId="7D6BB112" w14:textId="4A667D77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bookmarkStart w:id="3" w:name="_Hlk197609501"/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1.</w:t>
            </w: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Ֆինանսների</w:t>
            </w:r>
            <w:proofErr w:type="spellEnd"/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3E1581B8" w14:textId="77777777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5A1E54FF" w14:textId="56FEF9F6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2025-10-27</w:t>
            </w:r>
          </w:p>
        </w:tc>
      </w:tr>
      <w:tr w:rsidR="00EF2808" w:rsidRPr="00EF2808" w14:paraId="40F2E84A" w14:textId="77777777" w:rsidTr="00EF2808">
        <w:trPr>
          <w:trHeight w:val="824"/>
        </w:trPr>
        <w:tc>
          <w:tcPr>
            <w:tcW w:w="8910" w:type="dxa"/>
            <w:vMerge/>
            <w:shd w:val="clear" w:color="auto" w:fill="AEAAAA"/>
          </w:tcPr>
          <w:p w14:paraId="641C0FC4" w14:textId="77777777" w:rsidR="00EF2808" w:rsidRPr="00EF2808" w:rsidRDefault="00EF2808" w:rsidP="00EF280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2395B2A3" w14:textId="345F905F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01/34/23514-2025</w:t>
            </w:r>
          </w:p>
        </w:tc>
      </w:tr>
      <w:tr w:rsidR="00EF2808" w:rsidRPr="00EF2808" w14:paraId="56E54EF4" w14:textId="77777777" w:rsidTr="00EF2808">
        <w:trPr>
          <w:trHeight w:val="824"/>
        </w:trPr>
        <w:tc>
          <w:tcPr>
            <w:tcW w:w="8910" w:type="dxa"/>
          </w:tcPr>
          <w:p w14:paraId="4C1BF535" w14:textId="77777777" w:rsidR="00EF2808" w:rsidRPr="00EF2808" w:rsidRDefault="00EF2808" w:rsidP="00EF2808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EF28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EF28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EF28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EF28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EF28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69CEC1A8" w14:textId="77777777" w:rsidR="00EF2808" w:rsidRPr="00EF2808" w:rsidRDefault="00EF2808" w:rsidP="00EF2808">
            <w:pPr>
              <w:shd w:val="clear" w:color="auto" w:fill="FFFFFF"/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</w:tcPr>
          <w:p w14:paraId="3BE83927" w14:textId="119F49A2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է.</w:t>
            </w:r>
          </w:p>
        </w:tc>
      </w:tr>
      <w:bookmarkEnd w:id="3"/>
      <w:tr w:rsidR="00EF2808" w:rsidRPr="00EF2808" w14:paraId="28E4808E" w14:textId="77777777" w:rsidTr="00EF2808">
        <w:trPr>
          <w:trHeight w:val="412"/>
        </w:trPr>
        <w:tc>
          <w:tcPr>
            <w:tcW w:w="8910" w:type="dxa"/>
            <w:vMerge w:val="restart"/>
            <w:shd w:val="clear" w:color="auto" w:fill="AEAAAA"/>
          </w:tcPr>
          <w:p w14:paraId="6E120F80" w14:textId="36873148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2.</w:t>
            </w: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Արդարադատության</w:t>
            </w: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45E99F3B" w14:textId="77777777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2E8E6C7B" w14:textId="5DF7E463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2025-12-08</w:t>
            </w:r>
          </w:p>
        </w:tc>
      </w:tr>
      <w:tr w:rsidR="00EF2808" w:rsidRPr="00EF2808" w14:paraId="7DD1E778" w14:textId="77777777" w:rsidTr="00EF2808">
        <w:trPr>
          <w:trHeight w:val="824"/>
        </w:trPr>
        <w:tc>
          <w:tcPr>
            <w:tcW w:w="8910" w:type="dxa"/>
            <w:vMerge/>
            <w:shd w:val="clear" w:color="auto" w:fill="AEAAAA"/>
          </w:tcPr>
          <w:p w14:paraId="61248134" w14:textId="77777777" w:rsidR="00EF2808" w:rsidRPr="00EF2808" w:rsidRDefault="00EF2808" w:rsidP="00EF280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507D9BE1" w14:textId="7B8B5511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/27.1/55499-2025</w:t>
            </w:r>
          </w:p>
        </w:tc>
      </w:tr>
      <w:tr w:rsidR="00EF2808" w:rsidRPr="00EF2808" w14:paraId="44E54D20" w14:textId="77777777" w:rsidTr="00EF2808">
        <w:trPr>
          <w:trHeight w:val="824"/>
        </w:trPr>
        <w:tc>
          <w:tcPr>
            <w:tcW w:w="8910" w:type="dxa"/>
          </w:tcPr>
          <w:p w14:paraId="2625332B" w14:textId="64A222A6" w:rsidR="00EF2808" w:rsidRPr="00EF2808" w:rsidRDefault="00EF2808" w:rsidP="00EF2808">
            <w:pPr>
              <w:shd w:val="clear" w:color="auto" w:fill="FFFFFF"/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Դիտողություններ և առաջարկություններ </w:t>
            </w:r>
            <w:r w:rsidRPr="00EF28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</w:t>
            </w:r>
            <w:r w:rsidRPr="00EF28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EF2808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Pr="00EF280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ab/>
            </w:r>
            <w:r w:rsidRPr="00EF2808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</w:p>
        </w:tc>
        <w:tc>
          <w:tcPr>
            <w:tcW w:w="5580" w:type="dxa"/>
          </w:tcPr>
          <w:p w14:paraId="7C28D0F5" w14:textId="0839EDC8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է.</w:t>
            </w:r>
          </w:p>
        </w:tc>
      </w:tr>
      <w:tr w:rsidR="00EF2808" w:rsidRPr="00EF2808" w14:paraId="553F82FB" w14:textId="77777777" w:rsidTr="00EF2808">
        <w:trPr>
          <w:trHeight w:val="412"/>
        </w:trPr>
        <w:tc>
          <w:tcPr>
            <w:tcW w:w="8910" w:type="dxa"/>
            <w:vMerge w:val="restart"/>
            <w:shd w:val="clear" w:color="auto" w:fill="AEAAAA"/>
          </w:tcPr>
          <w:p w14:paraId="39F235AA" w14:textId="6EC02201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3.</w:t>
            </w: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  <w:p w14:paraId="1C018A56" w14:textId="77777777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0224B4FA" w14:textId="5BA29A1E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04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-0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</w:tr>
      <w:tr w:rsidR="00EF2808" w:rsidRPr="00EF2808" w14:paraId="11A98CC5" w14:textId="77777777" w:rsidTr="00EF2808">
        <w:trPr>
          <w:trHeight w:val="824"/>
        </w:trPr>
        <w:tc>
          <w:tcPr>
            <w:tcW w:w="8910" w:type="dxa"/>
            <w:vMerge/>
            <w:shd w:val="clear" w:color="auto" w:fill="AEAAAA"/>
          </w:tcPr>
          <w:p w14:paraId="0090BED1" w14:textId="77777777" w:rsidR="00EF2808" w:rsidRPr="00EF2808" w:rsidRDefault="00EF2808" w:rsidP="00EF280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7C640630" w14:textId="693ED6AE" w:rsidR="00EF2808" w:rsidRPr="00EF2808" w:rsidRDefault="00EF2808" w:rsidP="00EF2808">
            <w:pPr>
              <w:spacing w:line="276" w:lineRule="auto"/>
              <w:contextualSpacing/>
              <w:jc w:val="center"/>
              <w:rPr>
                <w:rFonts w:ascii="GHEA Grapalat" w:hAnsi="GHEA Grapalat"/>
                <w:bCs/>
                <w:lang w:val="hy-AM"/>
              </w:rPr>
            </w:pPr>
            <w:r w:rsidRPr="00EF2808">
              <w:rPr>
                <w:rFonts w:ascii="GHEA Grapalat" w:hAnsi="GHEA Grapalat" w:cs="Calibri Cyr"/>
                <w:bCs/>
                <w:sz w:val="24"/>
                <w:szCs w:val="24"/>
                <w:lang w:val="en-US"/>
              </w:rPr>
              <w:t>N</w:t>
            </w:r>
            <w:r w:rsidRPr="00EF2808">
              <w:rPr>
                <w:rFonts w:ascii="GHEA Grapalat" w:hAnsi="GHEA Grapalat" w:cs="Calibri Cyr"/>
                <w:bCs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02/11.7/11855-2026</w:t>
            </w:r>
          </w:p>
          <w:p w14:paraId="4BF5040F" w14:textId="46CB32AE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F2808" w:rsidRPr="00EF2808" w14:paraId="61DBE5E5" w14:textId="77777777" w:rsidTr="00EF2808">
        <w:trPr>
          <w:trHeight w:val="824"/>
        </w:trPr>
        <w:tc>
          <w:tcPr>
            <w:tcW w:w="8910" w:type="dxa"/>
          </w:tcPr>
          <w:p w14:paraId="06E27740" w14:textId="77777777" w:rsidR="00EF2808" w:rsidRPr="00EF2808" w:rsidRDefault="00EF2808" w:rsidP="00EF2808">
            <w:pPr>
              <w:pStyle w:val="ListParagraph"/>
              <w:tabs>
                <w:tab w:val="left" w:pos="360"/>
                <w:tab w:val="left" w:pos="720"/>
                <w:tab w:val="left" w:pos="810"/>
              </w:tabs>
              <w:spacing w:after="0"/>
              <w:ind w:left="0" w:firstLine="450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</w:pPr>
            <w:r w:rsidRPr="00EF2808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F28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1-ին կետի 1-ին ենթակետով ս</w:t>
            </w:r>
            <w:r w:rsidRPr="00EF2808">
              <w:rPr>
                <w:rFonts w:ascii="GHEA Grapalat" w:eastAsia="CIDFont+F1" w:hAnsi="GHEA Grapalat" w:cs="Sylfaen"/>
                <w:color w:val="191919"/>
                <w:sz w:val="24"/>
                <w:szCs w:val="24"/>
                <w:lang w:val="hy-AM"/>
              </w:rPr>
              <w:t xml:space="preserve">ահմանվում է, որ պետական կազմակերպության հիմնական գործունեության առարկան և նպատակն է նաև (…) </w:t>
            </w:r>
            <w:r w:rsidRPr="00EF2808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u w:val="single"/>
                <w:lang w:val="hy-AM"/>
              </w:rPr>
              <w:t xml:space="preserve">համընդհանուր լաբորատոր ցանցի գործունեության համակարգումը` Միջազգային առողջապահական </w:t>
            </w:r>
            <w:r w:rsidRPr="00EF2808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u w:val="single"/>
                <w:lang w:val="hy-AM"/>
              </w:rPr>
              <w:t xml:space="preserve">(բժշկասանիտարական) </w:t>
            </w:r>
            <w:r w:rsidRPr="00EF2808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u w:val="single"/>
                <w:lang w:val="hy-AM"/>
              </w:rPr>
              <w:t>կանոնների պահանջներին համապատասխան</w:t>
            </w:r>
            <w:r w:rsidRPr="00EF2808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(…),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ինչը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16.07.2009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. N 809-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24.06.2021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. N 1044-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որոշումների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համատեքստում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որոնցով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գործառույթը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վերապահված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առողջապահության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նախարարությանը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08A0DED" w14:textId="0DB8D57B" w:rsidR="00EF2808" w:rsidRPr="00EF2808" w:rsidRDefault="00EF2808" w:rsidP="00EF2808">
            <w:pPr>
              <w:shd w:val="clear" w:color="auto" w:fill="FFFFFF"/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ab/>
            </w:r>
            <w:r w:rsidRPr="00EF2808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</w:p>
        </w:tc>
        <w:tc>
          <w:tcPr>
            <w:tcW w:w="5580" w:type="dxa"/>
          </w:tcPr>
          <w:p w14:paraId="47CCBF4B" w14:textId="756641D3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1.Ընդունվել է. </w:t>
            </w:r>
          </w:p>
          <w:p w14:paraId="5019756D" w14:textId="27A8328F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1-ին ենթակետով փոփոխվող </w:t>
            </w:r>
            <w:r w:rsidRPr="00EF2808">
              <w:rPr>
                <w:rFonts w:ascii="GHEA Grapalat" w:eastAsia="GHEA Grapalat" w:hAnsi="GHEA Grapalat" w:cs="GHEA Grapalat"/>
                <w:sz w:val="24"/>
                <w:szCs w:val="24"/>
                <w:lang w:val="hy" w:eastAsia="ru-RU"/>
              </w:rPr>
              <w:t>8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18-րդ ենթակետը հանվել է։</w:t>
            </w:r>
          </w:p>
          <w:p w14:paraId="3B4504F4" w14:textId="080B9009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EF2808" w:rsidRPr="00EF2808" w14:paraId="1202C14B" w14:textId="77777777" w:rsidTr="00EF2808">
        <w:trPr>
          <w:trHeight w:val="412"/>
        </w:trPr>
        <w:tc>
          <w:tcPr>
            <w:tcW w:w="8910" w:type="dxa"/>
            <w:vMerge w:val="restart"/>
            <w:shd w:val="clear" w:color="auto" w:fill="AEAAAA"/>
          </w:tcPr>
          <w:p w14:paraId="6F2CB013" w14:textId="3DEFC0BE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lastRenderedPageBreak/>
              <w:t>4. Վարչապետի աշխատակազմի տեսչական մարմինների աշխատանքների համակարգման գրասենյակ</w:t>
            </w:r>
          </w:p>
          <w:p w14:paraId="206BB7A6" w14:textId="77777777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5F7120C3" w14:textId="416291A8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04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-0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</w:tr>
      <w:tr w:rsidR="00EF2808" w:rsidRPr="00EF2808" w14:paraId="3C5DC08A" w14:textId="77777777" w:rsidTr="00EF2808">
        <w:trPr>
          <w:trHeight w:val="824"/>
        </w:trPr>
        <w:tc>
          <w:tcPr>
            <w:tcW w:w="8910" w:type="dxa"/>
            <w:vMerge/>
            <w:shd w:val="clear" w:color="auto" w:fill="AEAAAA"/>
          </w:tcPr>
          <w:p w14:paraId="0EBE15AB" w14:textId="77777777" w:rsidR="00EF2808" w:rsidRPr="00EF2808" w:rsidRDefault="00EF2808" w:rsidP="00EF280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7A39F803" w14:textId="67DD3D79" w:rsidR="00EF2808" w:rsidRPr="00EF2808" w:rsidRDefault="00EF2808" w:rsidP="00EF2808">
            <w:pPr>
              <w:spacing w:line="276" w:lineRule="auto"/>
              <w:contextualSpacing/>
              <w:jc w:val="center"/>
              <w:rPr>
                <w:rFonts w:ascii="GHEA Grapalat" w:hAnsi="GHEA Grapalat"/>
                <w:bCs/>
                <w:lang w:val="hy-AM"/>
              </w:rPr>
            </w:pPr>
            <w:r w:rsidRPr="00EF2808">
              <w:rPr>
                <w:rFonts w:ascii="GHEA Grapalat" w:hAnsi="GHEA Grapalat" w:cs="Calibri Cyr"/>
                <w:bCs/>
                <w:sz w:val="24"/>
                <w:szCs w:val="24"/>
                <w:lang w:val="en-US"/>
              </w:rPr>
              <w:t>N</w:t>
            </w:r>
            <w:r w:rsidRPr="00EF2808">
              <w:rPr>
                <w:rFonts w:ascii="GHEA Grapalat" w:hAnsi="GHEA Grapalat" w:cs="Calibri Cyr"/>
                <w:bCs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02/11.7/11855-2026</w:t>
            </w:r>
          </w:p>
          <w:p w14:paraId="2D51F62C" w14:textId="287DB949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F2808" w:rsidRPr="00EF2808" w14:paraId="5C78396E" w14:textId="77777777" w:rsidTr="00EF2808">
        <w:trPr>
          <w:trHeight w:val="824"/>
        </w:trPr>
        <w:tc>
          <w:tcPr>
            <w:tcW w:w="8910" w:type="dxa"/>
          </w:tcPr>
          <w:p w14:paraId="28273B49" w14:textId="77777777" w:rsidR="00EF2808" w:rsidRPr="00EF2808" w:rsidRDefault="00EF2808" w:rsidP="00EF2808">
            <w:pPr>
              <w:shd w:val="clear" w:color="auto" w:fill="FFFFFF"/>
              <w:spacing w:line="276" w:lineRule="auto"/>
              <w:ind w:right="-90" w:firstLine="72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Քննարկելով </w:t>
            </w:r>
            <w:r w:rsidRPr="00EF2808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>Հայաստանի Հանրապետության կառավարության 2013 թվականի հոկտեմբերի 17-ի N 1134-Ն որոշման մեջ փոփոխություններ կատարելու մասին»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</w:t>
            </w:r>
            <w:r w:rsidRPr="00EF2808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նախագիծը (այսուհետ՝ Նախագիծ)՝ հայտնում եմ </w:t>
            </w:r>
            <w:proofErr w:type="spellStart"/>
            <w:r w:rsidRPr="00EF2808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հետևյալը</w:t>
            </w:r>
            <w:proofErr w:type="spellEnd"/>
            <w:r w:rsidRPr="00EF2808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.</w:t>
            </w:r>
          </w:p>
          <w:p w14:paraId="041A2B93" w14:textId="77777777" w:rsidR="00EF2808" w:rsidRPr="00EF2808" w:rsidRDefault="00EF2808" w:rsidP="00EF2808">
            <w:pPr>
              <w:pStyle w:val="ListParagraph"/>
              <w:numPr>
                <w:ilvl w:val="0"/>
                <w:numId w:val="8"/>
              </w:numPr>
              <w:tabs>
                <w:tab w:val="left" w:pos="1170"/>
              </w:tabs>
              <w:spacing w:after="0"/>
              <w:ind w:left="0" w:right="-9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ենթակետով փոփոխվող </w:t>
            </w:r>
            <w:r w:rsidRPr="00EF2808">
              <w:rPr>
                <w:rFonts w:ascii="GHEA Grapalat" w:eastAsia="GHEA Grapalat" w:hAnsi="GHEA Grapalat" w:cs="GHEA Grapalat"/>
                <w:sz w:val="24"/>
                <w:szCs w:val="24"/>
                <w:lang w:val="hy" w:eastAsia="ru-RU"/>
              </w:rPr>
              <w:t>8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18-րդ ենթակետում որպես </w:t>
            </w:r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«Հիվանդությունների վերահսկման և կանխարգելման ազգային կենտրոն» պետական ոչ </w:t>
            </w:r>
            <w:proofErr w:type="spellStart"/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>առևտրային</w:t>
            </w:r>
            <w:proofErr w:type="spellEnd"/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 կազմակերպության (այսուհետ՝ Կազմակերպություն)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գործունեության նպատակ նշվում է </w:t>
            </w:r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համընդհանուր լաբորատոր ցանցի գործունեության համակարգումը` միջազգային առողջապահական </w:t>
            </w:r>
            <w:r w:rsidRPr="00EF280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(բժշկասանիտարական) </w:t>
            </w:r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կանոնների պահանջներին համապատասխան, և իր իրավասության սահմաններում </w:t>
            </w:r>
            <w:proofErr w:type="spellStart"/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լաբորատորիայի գործառույթների իրականացումը։ Նշվածի համատեքստում հարկ է նշել, որ չնայած այն հանգամանքին, որ վերոգրյալ գործառույթը սահմանված է Հայաստանի Հանրապետության կառավարության 2013 թվականի հոկտեմբերի 17-ի  N 1134-Ն որոշմամբ, որը փոփոխվում է սույն Նախագծով, այնուամենայնիվ, «</w:t>
            </w:r>
            <w:r w:rsidRPr="00EF28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Հանրային</w:t>
            </w:r>
            <w:r w:rsidRPr="00EF2808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F28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առողջապահության</w:t>
            </w:r>
            <w:r w:rsidRPr="00EF2808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F28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մասին» օրենքում (այսուհետ՝ Օրենք) վերջինս արտացոլված չէ, ինչը, կարծում եմ, </w:t>
            </w:r>
            <w:proofErr w:type="spellStart"/>
            <w:r w:rsidRPr="00EF28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խնդրահարույց</w:t>
            </w:r>
            <w:proofErr w:type="spellEnd"/>
            <w:r w:rsidRPr="00EF28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այն համատեքստում, որ փաստացի ենթաօրենսդրական իրավական ակտով Կազմակերպության համար սահմանվում է լիազորություն, որը չի բխում օրենքից։</w:t>
            </w:r>
          </w:p>
          <w:p w14:paraId="7B0667E3" w14:textId="77777777" w:rsidR="00EF2808" w:rsidRPr="00EF2808" w:rsidRDefault="00EF2808" w:rsidP="00EF2808">
            <w:pPr>
              <w:tabs>
                <w:tab w:val="left" w:pos="1170"/>
              </w:tabs>
              <w:spacing w:line="276" w:lineRule="auto"/>
              <w:ind w:right="-9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Նույն</w:t>
            </w:r>
            <w:r w:rsidRPr="00EF28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դիտարկումը վերաբերում է նաև </w:t>
            </w:r>
            <w:r w:rsidRPr="00EF280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2-րդ ենթակետով փոփոխվող </w:t>
            </w:r>
            <w:r w:rsidRPr="00EF2808">
              <w:rPr>
                <w:rFonts w:ascii="GHEA Grapalat" w:hAnsi="GHEA Grapalat"/>
                <w:sz w:val="24"/>
                <w:szCs w:val="24"/>
                <w:lang w:val="hy"/>
              </w:rPr>
              <w:t>9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8-րդ, 11-րդ և 12-րդ ենթակետերին, որոնցով որպես Կազմակերպության կողմից իրականացվող ձեռնարկատիրական գործունեության տեսակներ</w:t>
            </w:r>
            <w:r w:rsidRPr="00EF280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սահմանված են</w:t>
            </w:r>
            <w:r w:rsidRPr="00EF280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հանրային առողջապահության ոլորտում կիրառական հետազոտությունների, փորձարարական </w:t>
            </w:r>
            <w:r w:rsidRPr="00EF2808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մշակումների իրականացումը, </w:t>
            </w:r>
            <w:r w:rsidRPr="00EF280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աշխատանքի հիգիենայի ծառայությունների մատուցումը և արտադրական հսկողության իրականացումը։ </w:t>
            </w:r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Նախ, անհրաժեշտ է հստակեցնել կիրառական հետազոտությունների, փորձարարական մշակումների իրականացման վերաբերյալ սահմանված կարգավորման բովանդակությունը՝ այն համատեքստում, որ Օրենքով այն կարգավորված չէ։ Ինչ վերաբերում է աշխատանքի հիգիենայի ծառայությունների մատուցմանը և արտադրական հսկողության իրականացմանը, ապա Օրենքի համաձայն դրանք կարող են իրականացվել բժշկական օգնության և սպասարկման համապատասխան գործունեության իրականացման լիցենզիա ունեցող իրավաբանական կամ ֆիզիկական անձը կամ անհատ ձեռնարկատերը, ինչպես նաև պետական կառավարման համակարգի կամ տեղական ինքնակառավարման մարմին չհանդիսացող պետական կամ համայնքի </w:t>
            </w:r>
            <w:r w:rsidRPr="00EF280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հիմնարկը</w:t>
            </w:r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բայց ոչ պետական ոչ </w:t>
            </w:r>
            <w:proofErr w:type="spellStart"/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կազմակերպությունը։</w:t>
            </w:r>
          </w:p>
          <w:p w14:paraId="3FCC663A" w14:textId="77777777" w:rsidR="00EF2808" w:rsidRPr="00EF2808" w:rsidRDefault="00EF2808" w:rsidP="00EF2808">
            <w:pPr>
              <w:pStyle w:val="ListParagraph"/>
              <w:numPr>
                <w:ilvl w:val="0"/>
                <w:numId w:val="8"/>
              </w:numPr>
              <w:tabs>
                <w:tab w:val="left" w:pos="1170"/>
              </w:tabs>
              <w:spacing w:after="0"/>
              <w:ind w:left="0" w:right="-9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դիտարկման համատեքստում հստակեցման կարիք ունի նաև Նախագծի 1-ին կետի 2-րդ ենթակետով որպես Կազմակերպության կողմից իրականացվող ձեռնարկատիրական գործունեության տեսակ սահմանված՝ փորձաքննությունների իրականացումը, մասնավորապես՝ ինչ փորձաքննությունների մասին է խոսք գնում։</w:t>
            </w:r>
          </w:p>
          <w:p w14:paraId="1F7A952A" w14:textId="77777777" w:rsidR="00EF2808" w:rsidRPr="00EF2808" w:rsidRDefault="00EF2808" w:rsidP="00EF2808">
            <w:pPr>
              <w:pStyle w:val="ListParagraph"/>
              <w:numPr>
                <w:ilvl w:val="0"/>
                <w:numId w:val="8"/>
              </w:numPr>
              <w:tabs>
                <w:tab w:val="left" w:pos="1170"/>
              </w:tabs>
              <w:spacing w:after="0"/>
              <w:ind w:left="0" w:right="-9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2-րդ ենթակետով փոփոխվող՝ </w:t>
            </w:r>
            <w:r w:rsidRPr="00EF2808">
              <w:rPr>
                <w:rFonts w:ascii="GHEA Grapalat" w:hAnsi="GHEA Grapalat"/>
                <w:sz w:val="24"/>
                <w:szCs w:val="24"/>
                <w:lang w:val="hy"/>
              </w:rPr>
              <w:t>9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3-րդ ենթակետում որպես Կազմակերպության կողմից իրականացվող </w:t>
            </w:r>
            <w:r w:rsidRPr="00EF280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ձեռնարկատիրական գործունեության տեսակ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է 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ախտահանման, միջատազերծման և </w:t>
            </w:r>
            <w:proofErr w:type="spellStart"/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կրծողազերծման</w:t>
            </w:r>
            <w:proofErr w:type="spellEnd"/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աշխատանքների իրականացումը։ Նշված կարգավորման համատեքստում հարկ է անդրադառնալ </w:t>
            </w:r>
            <w:r w:rsidRPr="00EF280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Օրենքի 15-րդ հոդվածի 2-րդ մասին, որի համաձայն՝ ախտահանումը, միջատազերծումը, </w:t>
            </w:r>
            <w:proofErr w:type="spellStart"/>
            <w:r w:rsidRPr="00EF280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>կրծողազերծումը</w:t>
            </w:r>
            <w:proofErr w:type="spellEnd"/>
            <w:r w:rsidRPr="00EF280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կարող են իրականացնել ՀՀ օրենսդրությամբ սահմանված կարգով բժշկական օգնության և սպասարկման համապատասխան գործունեության իրականացման լիցենզիա ունեցող իրավաբանական կամ </w:t>
            </w:r>
            <w:r w:rsidRPr="00EF280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ֆիզիկական անձը կամ անհատ ձեռնարկատերը, ինչպես նաև</w:t>
            </w:r>
            <w:r w:rsidRPr="00EF2808">
              <w:rPr>
                <w:rFonts w:ascii="GHEA Grapalat" w:eastAsia="Times New Roman" w:hAnsi="GHEA Grapalat"/>
                <w:bCs/>
                <w:i/>
                <w:color w:val="000000"/>
                <w:sz w:val="24"/>
                <w:szCs w:val="24"/>
                <w:lang w:val="hy-AM" w:eastAsia="ru-RU"/>
              </w:rPr>
              <w:t xml:space="preserve"> պետական կառավարման համակարգի կամ տեղական ինքնակառավարման մարմին չհանդիսացող պետական կամ համայնքի </w:t>
            </w:r>
            <w:r w:rsidRPr="00EF2808">
              <w:rPr>
                <w:rFonts w:ascii="GHEA Grapalat" w:eastAsia="Times New Roman" w:hAnsi="GHEA Grapalat"/>
                <w:b/>
                <w:bCs/>
                <w:i/>
                <w:color w:val="000000"/>
                <w:sz w:val="24"/>
                <w:szCs w:val="24"/>
                <w:lang w:val="hy-AM" w:eastAsia="ru-RU"/>
              </w:rPr>
              <w:t>հիմնարկը</w:t>
            </w:r>
            <w:r w:rsidRPr="00EF2808">
              <w:rPr>
                <w:rFonts w:ascii="GHEA Grapalat" w:eastAsia="Times New Roman" w:hAnsi="GHEA Grapalat"/>
                <w:bCs/>
                <w:i/>
                <w:color w:val="000000"/>
                <w:sz w:val="24"/>
                <w:szCs w:val="24"/>
                <w:lang w:val="hy-AM" w:eastAsia="ru-RU"/>
              </w:rPr>
              <w:t>,</w:t>
            </w:r>
            <w:r w:rsidRPr="00EF2808">
              <w:rPr>
                <w:rFonts w:ascii="GHEA Grapalat" w:eastAsia="Times New Roman" w:hAnsi="GHEA Grapalat"/>
                <w:b/>
                <w:bCs/>
                <w:i/>
                <w:color w:val="000000"/>
                <w:sz w:val="24"/>
                <w:szCs w:val="24"/>
                <w:lang w:val="hy-AM" w:eastAsia="ru-RU"/>
              </w:rPr>
              <w:t xml:space="preserve"> բացառությամբ՝ եթե դրանք իրականացվում են ոչ ձեռնարկատիրական (տնտեսական) գործունեության նպատակով, </w:t>
            </w:r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բայց ոչ պետական ոչ </w:t>
            </w:r>
            <w:proofErr w:type="spellStart"/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կազմակերպությունը</w:t>
            </w:r>
            <w:r w:rsidRPr="00EF2808">
              <w:rPr>
                <w:rFonts w:ascii="GHEA Grapalat" w:eastAsia="Times New Roman" w:hAnsi="GHEA Grapalat"/>
                <w:b/>
                <w:bCs/>
                <w:i/>
                <w:color w:val="000000"/>
                <w:sz w:val="24"/>
                <w:szCs w:val="24"/>
                <w:lang w:val="hy-AM" w:eastAsia="ru-RU"/>
              </w:rPr>
              <w:t>:</w:t>
            </w:r>
          </w:p>
          <w:p w14:paraId="73B03DB4" w14:textId="7B1D2527" w:rsidR="00EF2808" w:rsidRPr="00EF2808" w:rsidRDefault="00EF2808" w:rsidP="00EF2808">
            <w:pPr>
              <w:shd w:val="clear" w:color="auto" w:fill="FFFFFF"/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</w:tcPr>
          <w:p w14:paraId="0F34E4BE" w14:textId="793AC06D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1,3. Ընդունվել է մասնակի.</w:t>
            </w:r>
          </w:p>
          <w:p w14:paraId="3C5F8F91" w14:textId="77777777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1-ին ենթակետով փոփոխվող </w:t>
            </w:r>
            <w:r w:rsidRPr="00EF2808">
              <w:rPr>
                <w:rFonts w:ascii="GHEA Grapalat" w:eastAsia="GHEA Grapalat" w:hAnsi="GHEA Grapalat" w:cs="GHEA Grapalat"/>
                <w:sz w:val="24"/>
                <w:szCs w:val="24"/>
                <w:lang w:val="hy" w:eastAsia="ru-RU"/>
              </w:rPr>
              <w:t>8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18-րդ ենթակետը հանվել է։</w:t>
            </w:r>
          </w:p>
          <w:p w14:paraId="499FFD16" w14:textId="77777777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00905DE3" w14:textId="4F44595A" w:rsidR="00EF2808" w:rsidRPr="00EF2808" w:rsidRDefault="00EF2808" w:rsidP="00EF2808">
            <w:pPr>
              <w:spacing w:line="276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«Նորմատիվ իրավական ակտերի մասին» օրենքի 15-րդ հոդվածի 1-ին մասի համաձայն՝ ն</w:t>
            </w:r>
            <w:r w:rsidRPr="00EF28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որմատիվ իրավական ակտում կիրառվում են նորմատիվ իրավական ակտերով սահմանված կամ հանրածանոթ հասկացություններ կամ տերմիններ:</w:t>
            </w:r>
            <w:r w:rsidRPr="00EF2808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2-րդ ենթակետով փոփոխվող </w:t>
            </w:r>
            <w:r w:rsidRPr="00EF2808">
              <w:rPr>
                <w:rFonts w:ascii="GHEA Grapalat" w:hAnsi="GHEA Grapalat"/>
                <w:sz w:val="24"/>
                <w:szCs w:val="24"/>
                <w:lang w:val="hy"/>
              </w:rPr>
              <w:t>9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8-րդ ենթակետում կիրառված «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կիրառական հետազոտություններ», «փորձարարական մշակումներ» </w:t>
            </w:r>
            <w:r w:rsidRPr="00EF28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հասկացություններ 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սահմանված են «Բարձրագույն կրթության և գիտության մասին» օրենքով և նախագծում դրանք կիրառվել են նույն իմաստով, </w:t>
            </w:r>
            <w:proofErr w:type="spellStart"/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հետևաբար</w:t>
            </w:r>
            <w:proofErr w:type="spellEnd"/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նշյալ հասկացությունների հստակեցման անհրաժեշտությունը բացակայում է։</w:t>
            </w:r>
          </w:p>
          <w:p w14:paraId="2C4CC2FC" w14:textId="04FA9F12" w:rsidR="00EF2808" w:rsidRPr="00EF2808" w:rsidRDefault="00EF2808" w:rsidP="00EF2808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Ինչ վերաբերվում է այն դիտարկմանը, որ «Հանրային առողջապահության մասին» օրենքով  </w:t>
            </w:r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«Հիվանդությունների վերահսկման և կանխարգելման ազգային կենտրոն» պետական ոչ </w:t>
            </w:r>
            <w:proofErr w:type="spellStart"/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>առևտրային</w:t>
            </w:r>
            <w:proofErr w:type="spellEnd"/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 կազմակերպությանը </w:t>
            </w:r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lastRenderedPageBreak/>
              <w:t xml:space="preserve">վերապահված չէ լիազորություն </w:t>
            </w:r>
            <w:r w:rsidRPr="00EF280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աշխատանքի հիգիենայի ծառայությունների մատուցման, արտադրական հսկողության և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ախտահանման, միջատազերծման և </w:t>
            </w:r>
            <w:proofErr w:type="spellStart"/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կրծողազերծման</w:t>
            </w:r>
            <w:proofErr w:type="spellEnd"/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աշխատանքների իրականացման համար, ապա հարկ է նշել, որ </w:t>
            </w:r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«Պետական ոչ </w:t>
            </w:r>
            <w:proofErr w:type="spellStart"/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>առևտրային</w:t>
            </w:r>
            <w:proofErr w:type="spellEnd"/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 կազմակերպությունների մասին» օրենքի 6-րդ հոդվածի 1-ին մասի համաձայն </w:t>
            </w:r>
            <w:r w:rsidRPr="00EF28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պետական կազմակերպությունը ձեռնարկատիրական գործունեությամբ կարող է զբաղվել միայն օրենքով </w:t>
            </w:r>
            <w:r w:rsidRPr="00EF2808">
              <w:rPr>
                <w:rFonts w:ascii="GHEA Grapalat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 հիմնադրի որոշմամբ</w:t>
            </w:r>
            <w:r w:rsidRPr="00EF28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ուղղակիորեն նախատեսված դեպքերում և գործունեության տեսակներով, միաժամանակ</w:t>
            </w:r>
            <w:r w:rsidRPr="00EF28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«Հանրային առողջապահության մասին» օրենքով վերոնշյալ գործունեության տեսակներ իրականացնելու լիազորությունը չի վերապահվել կոնկրետ մարմնի, ուստի այդ գործունեությունը կարող է իրականացնել </w:t>
            </w:r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բժշկական օգնության և սպասարկման համապատասխան գործունեության իրականացման լիցենզիա ունեցող յուրաքանչյուր </w:t>
            </w:r>
            <w:r w:rsidRPr="00EF28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իրավաբանական </w:t>
            </w:r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կամ ֆիզիկական անձ կամ անհատ ձեռնարկատեր, պետական կառավարման համակարգի կամ տեղական ինքնակառավարման մարմին չհանդիսացող պետական կամ համայնքի </w:t>
            </w:r>
            <w:r w:rsidRPr="00EF28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հիմնարկ, ով կհամապատասխանի </w:t>
            </w:r>
            <w:proofErr w:type="spellStart"/>
            <w:r w:rsidRPr="00EF28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օրենսդրութամբ</w:t>
            </w:r>
            <w:proofErr w:type="spellEnd"/>
            <w:r w:rsidRPr="00EF28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սահմանված պահանջներին։</w:t>
            </w:r>
          </w:p>
          <w:p w14:paraId="74AA088B" w14:textId="6C336ADA" w:rsidR="00EF2808" w:rsidRPr="00EF2808" w:rsidRDefault="00EF2808" w:rsidP="00EF280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Հաշվի առնելով վերոգրյալը, ինչպես նաև այն, որ </w:t>
            </w:r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«Հիվանդությունների վերահսկման և կանխարգելման ազգային կենտրոն» պետական ոչ </w:t>
            </w:r>
            <w:proofErr w:type="spellStart"/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>առևտրային</w:t>
            </w:r>
            <w:proofErr w:type="spellEnd"/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 կազմակերպությունը ունի  </w:t>
            </w:r>
            <w:r w:rsidRPr="00EF2808">
              <w:rPr>
                <w:rFonts w:ascii="GHEA Grapalat" w:eastAsia="CIDFont+F1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իրավաբանական անձի կարգավիճակ</w:t>
            </w:r>
            <w:r w:rsidRPr="00EF2808">
              <w:rPr>
                <w:rFonts w:ascii="GHEA Grapalat" w:eastAsia="CIDFont+F1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՝ </w:t>
            </w:r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համաձայն «Պետական ոչ </w:t>
            </w:r>
            <w:proofErr w:type="spellStart"/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>առևտրային</w:t>
            </w:r>
            <w:proofErr w:type="spellEnd"/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 կազմակերպությունների մասին» օրենքի 3-րդ հոդվածի 1-ին մասի, </w:t>
            </w:r>
            <w:r w:rsidRPr="00EF280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2-րդ ենթակետով փոփոխվող </w:t>
            </w:r>
            <w:r w:rsidRPr="00EF2808">
              <w:rPr>
                <w:rFonts w:ascii="GHEA Grapalat" w:hAnsi="GHEA Grapalat"/>
                <w:sz w:val="24"/>
                <w:szCs w:val="24"/>
                <w:lang w:val="hy"/>
              </w:rPr>
              <w:t>9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3-րդ, 8-րդ, 11-րդ և 12-րդ ենթակետերի խմբագրման անհրաժեշտությունը բացակայում է։</w:t>
            </w:r>
          </w:p>
          <w:p w14:paraId="049C01D9" w14:textId="4D20B987" w:rsidR="00EF2808" w:rsidRPr="00EF2808" w:rsidRDefault="00EF2808" w:rsidP="00EF2808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28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2.Ընդունվել է.</w:t>
            </w:r>
          </w:p>
          <w:p w14:paraId="19B26A71" w14:textId="04451353" w:rsidR="00EF2808" w:rsidRPr="00EF2808" w:rsidRDefault="00EF2808" w:rsidP="00EF280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2-րդ ենթակետով փոփոխվող </w:t>
            </w:r>
            <w:r w:rsidRPr="00EF2808">
              <w:rPr>
                <w:rFonts w:ascii="GHEA Grapalat" w:hAnsi="GHEA Grapalat"/>
                <w:sz w:val="24"/>
                <w:szCs w:val="24"/>
                <w:lang w:val="hy"/>
              </w:rPr>
              <w:t>9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1-ին ենթակետում կատարվել են համապատասխան փոփոխությունները՝ հիմք </w:t>
            </w:r>
            <w:r w:rsidRPr="00EF28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ընդունելով «</w:t>
            </w:r>
            <w:r w:rsidRPr="00EF28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Բարձրագույն կրթության և գիտության մասին» օրենքը և </w:t>
            </w:r>
            <w:proofErr w:type="spellStart"/>
            <w:r w:rsidRPr="00EF28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Եվրասիական</w:t>
            </w:r>
            <w:proofErr w:type="spellEnd"/>
            <w:r w:rsidRPr="00EF28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տնտեսական միության հանձնաժողովի 2010 թվականի մայիսի 28-ի «Մաքսային միությունում սանիտարական միջոցների կիրառման մասին» N 299 որոշումը։</w:t>
            </w:r>
          </w:p>
          <w:p w14:paraId="4B3C1ED9" w14:textId="21D07A56" w:rsidR="00EF2808" w:rsidRPr="00EF2808" w:rsidRDefault="00EF2808" w:rsidP="00EF2808">
            <w:pPr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EF2808" w:rsidRPr="00EF2808" w14:paraId="2B6761C6" w14:textId="77777777" w:rsidTr="00EF2808">
        <w:trPr>
          <w:trHeight w:val="412"/>
        </w:trPr>
        <w:tc>
          <w:tcPr>
            <w:tcW w:w="8910" w:type="dxa"/>
            <w:vMerge w:val="restart"/>
            <w:shd w:val="clear" w:color="auto" w:fill="AEAAAA"/>
          </w:tcPr>
          <w:p w14:paraId="0B401F8F" w14:textId="4997F426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lastRenderedPageBreak/>
              <w:t>5. Վարչապետի աշխատակազմի</w:t>
            </w:r>
            <w:r w:rsidRPr="00EF2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սոցիալական հարցերի վարչություն</w:t>
            </w:r>
          </w:p>
          <w:p w14:paraId="36076852" w14:textId="77777777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5539F48B" w14:textId="1E636A72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04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-0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</w:tr>
      <w:tr w:rsidR="00EF2808" w:rsidRPr="00EF2808" w14:paraId="73CF910C" w14:textId="77777777" w:rsidTr="00EF2808">
        <w:trPr>
          <w:trHeight w:val="824"/>
        </w:trPr>
        <w:tc>
          <w:tcPr>
            <w:tcW w:w="8910" w:type="dxa"/>
            <w:vMerge/>
            <w:shd w:val="clear" w:color="auto" w:fill="AEAAAA"/>
          </w:tcPr>
          <w:p w14:paraId="381EA446" w14:textId="77777777" w:rsidR="00EF2808" w:rsidRPr="00EF2808" w:rsidRDefault="00EF2808" w:rsidP="00EF280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5BA2092A" w14:textId="3B061BB6" w:rsidR="00EF2808" w:rsidRPr="00EF2808" w:rsidRDefault="00EF2808" w:rsidP="00EF2808">
            <w:pPr>
              <w:spacing w:line="276" w:lineRule="auto"/>
              <w:contextualSpacing/>
              <w:jc w:val="center"/>
              <w:rPr>
                <w:rFonts w:ascii="GHEA Grapalat" w:hAnsi="GHEA Grapalat"/>
                <w:bCs/>
                <w:lang w:val="hy-AM"/>
              </w:rPr>
            </w:pPr>
            <w:r w:rsidRPr="00EF2808">
              <w:rPr>
                <w:rFonts w:ascii="GHEA Grapalat" w:hAnsi="GHEA Grapalat" w:cs="Calibri Cyr"/>
                <w:bCs/>
                <w:sz w:val="24"/>
                <w:szCs w:val="24"/>
                <w:lang w:val="en-US"/>
              </w:rPr>
              <w:t>N</w:t>
            </w:r>
            <w:r w:rsidRPr="00EF2808">
              <w:rPr>
                <w:rFonts w:ascii="GHEA Grapalat" w:hAnsi="GHEA Grapalat" w:cs="Calibri Cyr"/>
                <w:bCs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02/11.7/11855-2026</w:t>
            </w:r>
          </w:p>
          <w:p w14:paraId="0A90E5E1" w14:textId="5E2F677D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F2808" w:rsidRPr="00EF2808" w14:paraId="35337269" w14:textId="77777777" w:rsidTr="00EF2808">
        <w:trPr>
          <w:trHeight w:val="824"/>
        </w:trPr>
        <w:tc>
          <w:tcPr>
            <w:tcW w:w="8910" w:type="dxa"/>
          </w:tcPr>
          <w:p w14:paraId="4ACB1499" w14:textId="77777777" w:rsidR="00EF2808" w:rsidRPr="00EF2808" w:rsidRDefault="00EF2808" w:rsidP="00EF2808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</w:pPr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 xml:space="preserve">Նախագծով նախատեսվում է «Հիվանդությունների վերահսկման և կանխարգելման ազգային կենտրոն» ՊՈԱԿ-ի գործունեության առարկան և նպատակները, վերջինիս գործառույթները  համապատասխանեցնել </w:t>
            </w:r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lastRenderedPageBreak/>
              <w:t xml:space="preserve">«Հանրային առողջապահության մասին» օրենքի (այսուհետ՝ օրենք) պահանջներին, որի վերաբերյալ առկա են </w:t>
            </w:r>
            <w:proofErr w:type="spellStart"/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>հետևյալ</w:t>
            </w:r>
            <w:proofErr w:type="spellEnd"/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 xml:space="preserve"> դիտարկումները.</w:t>
            </w:r>
          </w:p>
          <w:p w14:paraId="6BE20E6A" w14:textId="77777777" w:rsidR="00EF2808" w:rsidRPr="00EF2808" w:rsidRDefault="00EF2808" w:rsidP="00EF2808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</w:pPr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>1. «Հիվանդությունների վերահսկման և կանխարգելման ազգային կենտրոն» ՊՈԱԿ-ի համար նախագծով սահմանված են մի շարք գործառույթներ, որոնց համար լիազորող նորմ նախատեսված չէ օրենքով և որոնց սահմանումը նախագծով լրացուցիչ պարզաբանման կարիք ունի, մասնավորապես՝</w:t>
            </w:r>
          </w:p>
          <w:p w14:paraId="5A4FFABB" w14:textId="77777777" w:rsidR="00EF2808" w:rsidRPr="00EF2808" w:rsidRDefault="00EF2808" w:rsidP="00EF2808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</w:pPr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 xml:space="preserve">1.1 նախագծի 1-ին կետի 1-ին ենթակետով </w:t>
            </w:r>
            <w:proofErr w:type="spellStart"/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>շարադրվող</w:t>
            </w:r>
            <w:proofErr w:type="spellEnd"/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 xml:space="preserve"> 8-րդ կետի 18-րդ ենթակետով սահմանված նպատակը. «... </w:t>
            </w:r>
            <w:proofErr w:type="spellStart"/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>ռեֆերենս</w:t>
            </w:r>
            <w:proofErr w:type="spellEnd"/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 xml:space="preserve"> լաբորատորիայի գործառույթների իրականացումը»,</w:t>
            </w:r>
          </w:p>
          <w:p w14:paraId="4952CC72" w14:textId="77777777" w:rsidR="00EF2808" w:rsidRPr="00EF2808" w:rsidRDefault="00EF2808" w:rsidP="00EF2808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</w:pPr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 xml:space="preserve">1.2 նախագծի 1-ին կետի 2-րդ ենթակետով </w:t>
            </w:r>
            <w:proofErr w:type="spellStart"/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>շարադրվող</w:t>
            </w:r>
            <w:proofErr w:type="spellEnd"/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 xml:space="preserve"> 9-րդ կետով սահմանված ձեռնարկատիրական գործունեության տեսակներից.</w:t>
            </w:r>
          </w:p>
          <w:p w14:paraId="087A1C91" w14:textId="77777777" w:rsidR="00EF2808" w:rsidRPr="00EF2808" w:rsidRDefault="00EF2808" w:rsidP="00EF2808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</w:pPr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 xml:space="preserve">-  « ... </w:t>
            </w:r>
            <w:proofErr w:type="spellStart"/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>ակուստիկ</w:t>
            </w:r>
            <w:proofErr w:type="spellEnd"/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 xml:space="preserve"> գործոնների հետազոտումը» (5-րդ ենթակետ),</w:t>
            </w:r>
          </w:p>
          <w:p w14:paraId="4FA69069" w14:textId="77777777" w:rsidR="00EF2808" w:rsidRPr="00EF2808" w:rsidRDefault="00EF2808" w:rsidP="00EF2808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</w:pPr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>- «հանրային առողջապահության ոլորտում կիրառական հետազոտությունների իրականացումը» (8-րդ ենթակետ):</w:t>
            </w:r>
          </w:p>
          <w:p w14:paraId="4F295738" w14:textId="77777777" w:rsidR="00EF2808" w:rsidRDefault="00EF2808" w:rsidP="00EF2808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</w:pPr>
          </w:p>
          <w:p w14:paraId="30F177C1" w14:textId="77777777" w:rsidR="00EF2808" w:rsidRDefault="00EF2808" w:rsidP="00EF2808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</w:pPr>
          </w:p>
          <w:p w14:paraId="2495381A" w14:textId="52880AD8" w:rsidR="00EF2808" w:rsidRDefault="00EF2808" w:rsidP="00EF2808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</w:pPr>
          </w:p>
          <w:p w14:paraId="4814F548" w14:textId="77777777" w:rsidR="00EF2808" w:rsidRDefault="00EF2808" w:rsidP="00EF2808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</w:pPr>
          </w:p>
          <w:p w14:paraId="43FEECA7" w14:textId="3A8BE9CD" w:rsidR="00EF2808" w:rsidRPr="00EF2808" w:rsidRDefault="00EF2808" w:rsidP="00EF2808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</w:pPr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 xml:space="preserve">2. Հաշվի առնելով այն, որ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F280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en-GB"/>
              </w:rPr>
              <w:t xml:space="preserve">Հանրային առողջապահության մասին» օրենքն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ուժի մեջ է մտել </w:t>
            </w:r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2024 թվականի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սեպտեմբերի 27-ից, իսկ </w:t>
            </w:r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 xml:space="preserve">«Հիվանդությունների վերահսկման և կանխարգելման ազգային կենտրոն» ՊՈԱԿ-ի գործունեության առարկան և նպատակները  նախատեսվում է սահմանել կից նախագծով, հարկ է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 xml:space="preserve">րացուցիչ պարզաբանել, թե 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ինչպես, ինչի հիման վրա է իրականացրել ՊՈԱԿ-ն իր գործառույթներն մինչ այժմ: </w:t>
            </w:r>
          </w:p>
          <w:p w14:paraId="7CFC6EEB" w14:textId="5826AF4B" w:rsidR="00EF2808" w:rsidRPr="00EF2808" w:rsidRDefault="00EF2808" w:rsidP="00EF2808">
            <w:pPr>
              <w:shd w:val="clear" w:color="auto" w:fill="FFFFFF"/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</w:tcPr>
          <w:p w14:paraId="102A1202" w14:textId="77777777" w:rsid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1. Ընդունվել է. </w:t>
            </w:r>
          </w:p>
          <w:p w14:paraId="45AAB329" w14:textId="492E4C18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Նախագծի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1-ին ենթակետով փոփոխվող </w:t>
            </w:r>
            <w:r w:rsidRPr="00EF2808">
              <w:rPr>
                <w:rFonts w:ascii="GHEA Grapalat" w:eastAsia="GHEA Grapalat" w:hAnsi="GHEA Grapalat" w:cs="GHEA Grapalat"/>
                <w:sz w:val="24"/>
                <w:szCs w:val="24"/>
                <w:lang w:val="hy" w:eastAsia="ru-RU"/>
              </w:rPr>
              <w:t>8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18-րդ ենթակետը հանվել է։</w:t>
            </w:r>
          </w:p>
          <w:p w14:paraId="0908DCEC" w14:textId="2188C543" w:rsidR="00EF2808" w:rsidRPr="00EF2808" w:rsidRDefault="00EF2808" w:rsidP="00EF2808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Միաժամանակ նախագծի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2-րդ  ենթակետով փոփոխվող </w:t>
            </w:r>
            <w:r w:rsidRPr="00EF2808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>9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-րդ կետի 5-րդ ենթակետում «</w:t>
            </w:r>
            <w:proofErr w:type="spellStart"/>
            <w:r w:rsidRPr="00EF280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ակուստիկ</w:t>
            </w:r>
            <w:proofErr w:type="spellEnd"/>
            <w:r w:rsidRPr="00EF280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գործոնների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բառերից հետո լրացվել են </w:t>
            </w:r>
            <w:r w:rsidRPr="00EF28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EF28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աղմուկ, վիբրացիա, ուլտրաձայն, </w:t>
            </w:r>
            <w:proofErr w:type="spellStart"/>
            <w:r w:rsidRPr="00EF28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ինֆրաձայն</w:t>
            </w:r>
            <w:proofErr w:type="spellEnd"/>
            <w:r w:rsidRPr="00EF28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 բառերը կարգավորման հստակեցման նպատակով</w:t>
            </w:r>
            <w:r w:rsidRPr="00EF28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553AFC86" w14:textId="65808BA2" w:rsidR="00EF2808" w:rsidRPr="00EF2808" w:rsidRDefault="00EF2808" w:rsidP="00EF2808">
            <w:pPr>
              <w:spacing w:line="276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վերաբերվում է </w:t>
            </w: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2-րդ  ենթակետով փոփոխվող </w:t>
            </w:r>
            <w:r w:rsidRPr="00EF2808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>9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-րդ կետի 8-րդ ենթակետում նշված «</w:t>
            </w:r>
            <w:r w:rsidRPr="00EF2808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ru-RU" w:bidi="hi-IN"/>
              </w:rPr>
              <w:t>կիրառական հետազոտությունների իրականացում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հասկացությանը, ապա այդ հասկացությունը սահմանված է 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«Բարձրագույն կրթության և գիտության մասին» օրենքով և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նախագծում դա գործածվել է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նույն իմաստով։</w:t>
            </w:r>
          </w:p>
          <w:p w14:paraId="41006332" w14:textId="6712ABD0" w:rsidR="00EF2808" w:rsidRDefault="00EF2808" w:rsidP="00EF280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56308A" w14:textId="77777777" w:rsidR="00EF2808" w:rsidRPr="00EF2808" w:rsidRDefault="00EF2808" w:rsidP="00EF280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79A22B" w14:textId="35274E31" w:rsidR="00EF2808" w:rsidRPr="00EF2808" w:rsidRDefault="00EF2808" w:rsidP="00EF280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2.Ընդունվել է.</w:t>
            </w:r>
          </w:p>
          <w:p w14:paraId="74D99E95" w14:textId="5BA5A427" w:rsidR="00EF2808" w:rsidRDefault="00EF2808" w:rsidP="00EF2808">
            <w:pPr>
              <w:spacing w:line="276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«Հիվանդությունների վերահսկման և կանխարգելման ազգային կենտրոն» պետական ոչ </w:t>
            </w:r>
            <w:proofErr w:type="spellStart"/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>առևտրային</w:t>
            </w:r>
            <w:proofErr w:type="spellEnd"/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 կազմակերպությունը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իր գործառույթներն</w:t>
            </w:r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 իրականացրել է օրենսդրության, մասնավորապես՝ 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«Հանրային առողջապահության մասին» օրենքի հիման վրա։</w:t>
            </w:r>
          </w:p>
          <w:p w14:paraId="7C9746E7" w14:textId="77777777" w:rsidR="00EF2808" w:rsidRDefault="00EF2808" w:rsidP="00EF2808">
            <w:pPr>
              <w:spacing w:line="276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  <w:p w14:paraId="7B382D6C" w14:textId="600D2F3A" w:rsidR="00EF2808" w:rsidRPr="00EF2808" w:rsidRDefault="00EF2808" w:rsidP="00EF2808">
            <w:pPr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EF2808" w:rsidRPr="00EF2808" w14:paraId="3BC13A84" w14:textId="77777777" w:rsidTr="00EF2808">
        <w:trPr>
          <w:trHeight w:val="412"/>
        </w:trPr>
        <w:tc>
          <w:tcPr>
            <w:tcW w:w="8910" w:type="dxa"/>
            <w:vMerge w:val="restart"/>
            <w:shd w:val="clear" w:color="auto" w:fill="AEAAAA"/>
          </w:tcPr>
          <w:p w14:paraId="00D12A1C" w14:textId="45873785" w:rsidR="00EF2808" w:rsidRPr="00EF2808" w:rsidRDefault="00EF2808" w:rsidP="00EF2808">
            <w:pPr>
              <w:tabs>
                <w:tab w:val="left" w:pos="540"/>
              </w:tabs>
              <w:spacing w:line="276" w:lineRule="auto"/>
              <w:ind w:right="-270"/>
              <w:contextualSpacing/>
              <w:rPr>
                <w:rFonts w:ascii="GHEA Grapalat" w:eastAsiaTheme="minorEastAsia" w:hAnsi="GHEA Grapalat" w:cs="Arial"/>
                <w:b/>
                <w:i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lastRenderedPageBreak/>
              <w:t xml:space="preserve">6. Վարչապետի աշխատակազմի </w:t>
            </w:r>
            <w:r w:rsidRPr="00EF2808">
              <w:rPr>
                <w:rFonts w:ascii="GHEA Grapalat" w:eastAsiaTheme="minorEastAsia" w:hAnsi="GHEA Grapalat" w:cs="Arial"/>
                <w:b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  <w:p w14:paraId="77E0BBED" w14:textId="7349149D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03966584" w14:textId="29BAE7DD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2026-04-10</w:t>
            </w:r>
          </w:p>
        </w:tc>
      </w:tr>
      <w:tr w:rsidR="00EF2808" w:rsidRPr="00EF2808" w14:paraId="1E5DEFF2" w14:textId="77777777" w:rsidTr="00EF2808">
        <w:trPr>
          <w:trHeight w:val="824"/>
        </w:trPr>
        <w:tc>
          <w:tcPr>
            <w:tcW w:w="8910" w:type="dxa"/>
            <w:vMerge/>
            <w:shd w:val="clear" w:color="auto" w:fill="AEAAAA"/>
          </w:tcPr>
          <w:p w14:paraId="7EEEB151" w14:textId="77777777" w:rsidR="00EF2808" w:rsidRPr="00EF2808" w:rsidRDefault="00EF2808" w:rsidP="00EF280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0C473377" w14:textId="63611C84" w:rsidR="00EF2808" w:rsidRPr="00EF2808" w:rsidRDefault="00EF2808" w:rsidP="00EF2808">
            <w:pPr>
              <w:spacing w:line="276" w:lineRule="auto"/>
              <w:contextualSpacing/>
              <w:jc w:val="center"/>
              <w:rPr>
                <w:rFonts w:ascii="GHEA Grapalat" w:hAnsi="GHEA Grapalat"/>
                <w:bCs/>
                <w:lang w:val="hy-AM"/>
              </w:rPr>
            </w:pPr>
            <w:r w:rsidRPr="00EF2808">
              <w:rPr>
                <w:rFonts w:ascii="GHEA Grapalat" w:hAnsi="GHEA Grapalat" w:cs="Calibri Cyr"/>
                <w:bCs/>
                <w:sz w:val="24"/>
                <w:szCs w:val="24"/>
                <w:lang w:val="en-US"/>
              </w:rPr>
              <w:t xml:space="preserve">N </w:t>
            </w:r>
            <w:r w:rsidRPr="00EF2808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02/11.7/12092-2026</w:t>
            </w:r>
          </w:p>
          <w:p w14:paraId="261568B0" w14:textId="10D9BD7E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F2808" w:rsidRPr="00EF2808" w14:paraId="19792C3B" w14:textId="77777777" w:rsidTr="00EF2808">
        <w:trPr>
          <w:trHeight w:val="824"/>
        </w:trPr>
        <w:tc>
          <w:tcPr>
            <w:tcW w:w="8910" w:type="dxa"/>
          </w:tcPr>
          <w:p w14:paraId="44777D34" w14:textId="77777777" w:rsidR="00EF2808" w:rsidRPr="00EF2808" w:rsidRDefault="00EF2808" w:rsidP="00EF280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«Հայաստանի Հանրապետության կառավարության 2013 թվականի հոկտեմբերի 17-ի N 1134-Ն որոշման մեջ փոփոխություններ կատարելու մասին» Կառավարության որոշման նախագծի (այսուհետ՝ Նախագիծ) ուսումնասիրության արդյունքում առկա են 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դիտարկումները.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370B15E6" w14:textId="77777777" w:rsidR="00EF2808" w:rsidRPr="00EF2808" w:rsidRDefault="00EF2808" w:rsidP="00EF2808">
            <w:pPr>
              <w:pStyle w:val="ListParagraph"/>
              <w:numPr>
                <w:ilvl w:val="0"/>
                <w:numId w:val="9"/>
              </w:numPr>
              <w:tabs>
                <w:tab w:val="left" w:pos="450"/>
                <w:tab w:val="left" w:pos="720"/>
              </w:tabs>
              <w:spacing w:after="0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նախագծի 1-ին կետի 11-րդ ենթակետի պետական կազմակերպության հիմնական գործունեության առարկան և նպատակներն են բնակչության սանիտարահամաճարակային անվտանգության ապահովման և հանրային առողջապահության բնագավառում հանրային առողջության ապահովման մասին ՀՀ օրենսդրության համաձայն՝ ատոմային էներգետիկայի, շրջակա միջավայրում քիմիական և կենսաբանական արտանետումներ և հոսքեր, ֆիզիկական գործոնների աղբյուրներ ունեցող օբյեկտների, ինչպես նաև էկոլոգիական աղետի կարգավիճակ ունեցող գոտիներում օբյեկտների տեղաբաշխման, վերակառուցման և ընդունման, նախադեպ չունեցող նոր տեխնոլոգիաների ներդրման, նախատեսվող գործունեության, 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հիմնադրույթային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փաստաթղթերի ու կառույցների նախագծերի փորձաքննության իրականացումը՝ «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Անդրսահմանային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ենթատեքստում շրջակա միջավայրի վրա ազդեցության գնահատման մասին կոնվենցիայի ռազմավարական էկոլոգիական գնահատման մասին» արձանագրությամբ և «Շրջակա միջավայրի վրա ազդեցության գնահատման և փորձաքննության մասին» օրենքով նախատեսված դեպքերում և ՀՀ օրենսդրությամբ սահմանված կարգով և եզրակացության տրամադրումը: Սակայն առաջարկվող փոփոխությունը լրացուցիչ հստակեցման կարիք ունի՝ հաշվի առնելով, որ «Շրջակա միջավայրի վրա ազդեցության գնահատման և փորձաքննության մասին» օրենքի 9-րդ հոդվածի համաձայն փորձաքննության իրականացումը,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փորձաքննական եզրակացության կազմումը, հաստատումը և տրամադրումը իրականացվում է լիազոր մարմնի կողմից:</w:t>
            </w:r>
          </w:p>
          <w:p w14:paraId="3F53E282" w14:textId="77777777" w:rsidR="00EF2808" w:rsidRPr="00EF2808" w:rsidRDefault="00EF2808" w:rsidP="00EF2808">
            <w:pPr>
              <w:pStyle w:val="ListParagraph"/>
              <w:tabs>
                <w:tab w:val="left" w:pos="1260"/>
              </w:tabs>
              <w:spacing w:after="0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գտնում ենք, որ վերոնշյալ ենթակետը 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շարահյուսության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տեսանկյունից խմբագրման անհրաժեշտություն ունի:</w:t>
            </w:r>
          </w:p>
          <w:p w14:paraId="102579C9" w14:textId="77777777" w:rsidR="00EF2808" w:rsidRPr="00EF2808" w:rsidRDefault="00EF2808" w:rsidP="00EF2808">
            <w:pPr>
              <w:pStyle w:val="ListParagraph"/>
              <w:numPr>
                <w:ilvl w:val="0"/>
                <w:numId w:val="9"/>
              </w:numPr>
              <w:tabs>
                <w:tab w:val="left" w:pos="450"/>
                <w:tab w:val="left" w:pos="720"/>
              </w:tabs>
              <w:spacing w:after="0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Նախագծի 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ամփոփաթերթից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բացակայում են Տարածքային կառավարման և ենթակառուցվածքների նախարարության, Շրջակա միջավայրի նախարարության և Միջուկային անվտանգության կարգավորման կոմիտեի կարծիքները՝ առաջարկում ենք նախագիծը համաձայնեցնել վերջիններիս հետ նույնպես:</w:t>
            </w:r>
          </w:p>
          <w:p w14:paraId="14CADFBF" w14:textId="5F89CC82" w:rsidR="00EF2808" w:rsidRPr="00EF2808" w:rsidRDefault="00EF2808" w:rsidP="00EF2808">
            <w:pPr>
              <w:shd w:val="clear" w:color="auto" w:fill="FFFFFF"/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</w:p>
        </w:tc>
        <w:tc>
          <w:tcPr>
            <w:tcW w:w="5580" w:type="dxa"/>
          </w:tcPr>
          <w:p w14:paraId="38386A82" w14:textId="77777777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229D7CFD" w14:textId="77777777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7871B071" w14:textId="77777777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705E21C8" w14:textId="77777777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1.Ընդունվել է.</w:t>
            </w:r>
          </w:p>
          <w:p w14:paraId="15EB09C0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1-ին ենթակետով փոփոխվող </w:t>
            </w:r>
            <w:r w:rsidRPr="00EF2808">
              <w:rPr>
                <w:rFonts w:ascii="GHEA Grapalat" w:eastAsia="GHEA Grapalat" w:hAnsi="GHEA Grapalat" w:cs="GHEA Grapalat"/>
                <w:sz w:val="24"/>
                <w:szCs w:val="24"/>
                <w:lang w:val="hy" w:eastAsia="ru-RU"/>
              </w:rPr>
              <w:t>8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11-րդ ենթակետը սահմանվել է 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«Հանրային առողջապահության մասին» օրենքի 52-րդ հոդվածին համապատասխան և չի հակասում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«Շրջակա միջավայրի վրա ազդեցության գնահատման և փորձաքննության մասին» օրենքի 9-րդ հոդվածին, քանի որ նշյալ ենթակետով սահմանված 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փորձաքաննության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իրականացումը և եզրակացության տրամադրումը իրականացվում է նույն օրենքի 17-րդ հոդվածի 7-րդ մասի 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շրջանակներում։</w:t>
            </w:r>
          </w:p>
          <w:p w14:paraId="1459BC97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06B5CB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0439E7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EA2D03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442594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A649EF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4EF174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52D7D2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AD6D37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A15383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4" w:name="_GoBack"/>
            <w:bookmarkEnd w:id="4"/>
          </w:p>
          <w:p w14:paraId="255FC731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44E645" w14:textId="77777777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82FF2B" w14:textId="36AA0523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2.Ընդունվել է.</w:t>
            </w:r>
          </w:p>
          <w:p w14:paraId="45F66B24" w14:textId="3542E678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EF2808" w:rsidRPr="00EF2808" w14:paraId="13CFB9E1" w14:textId="77777777" w:rsidTr="00EF2808">
        <w:trPr>
          <w:trHeight w:val="412"/>
        </w:trPr>
        <w:tc>
          <w:tcPr>
            <w:tcW w:w="8910" w:type="dxa"/>
            <w:vMerge w:val="restart"/>
            <w:shd w:val="clear" w:color="auto" w:fill="AEAAAA"/>
          </w:tcPr>
          <w:p w14:paraId="5A3A6323" w14:textId="3D35596D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lastRenderedPageBreak/>
              <w:t>7.</w:t>
            </w: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r w:rsidRPr="00EF28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Միջուկային անվտանգության կարգավորման կոմիտե</w:t>
            </w:r>
          </w:p>
          <w:p w14:paraId="0CFA2523" w14:textId="77777777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736F6702" w14:textId="4B086E3C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2026-04-30</w:t>
            </w:r>
          </w:p>
        </w:tc>
      </w:tr>
      <w:tr w:rsidR="00EF2808" w:rsidRPr="00EF2808" w14:paraId="061E526A" w14:textId="77777777" w:rsidTr="00EF2808">
        <w:trPr>
          <w:trHeight w:val="824"/>
        </w:trPr>
        <w:tc>
          <w:tcPr>
            <w:tcW w:w="8910" w:type="dxa"/>
            <w:vMerge/>
            <w:shd w:val="clear" w:color="auto" w:fill="AEAAAA"/>
          </w:tcPr>
          <w:p w14:paraId="231AB3D9" w14:textId="77777777" w:rsidR="00EF2808" w:rsidRPr="00EF2808" w:rsidRDefault="00EF2808" w:rsidP="00EF280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52724DC5" w14:textId="65D84C1E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01/04/638-2026</w:t>
            </w:r>
          </w:p>
        </w:tc>
      </w:tr>
      <w:tr w:rsidR="00EF2808" w:rsidRPr="00EF2808" w14:paraId="43690616" w14:textId="77777777" w:rsidTr="00EF2808">
        <w:trPr>
          <w:trHeight w:val="824"/>
        </w:trPr>
        <w:tc>
          <w:tcPr>
            <w:tcW w:w="8910" w:type="dxa"/>
          </w:tcPr>
          <w:p w14:paraId="68FEE370" w14:textId="77777777" w:rsidR="00EF2808" w:rsidRPr="00EF2808" w:rsidRDefault="00EF2808" w:rsidP="00EF2808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708"/>
              <w:rPr>
                <w:rFonts w:ascii="GHEA Grapalat" w:hAnsi="GHEA Grapalat"/>
                <w:sz w:val="24"/>
                <w:lang w:val="hy-AM"/>
              </w:rPr>
            </w:pPr>
            <w:r w:rsidRPr="00EF2808">
              <w:rPr>
                <w:rFonts w:ascii="GHEA Grapalat" w:hAnsi="GHEA Grapalat"/>
                <w:sz w:val="24"/>
                <w:lang w:val="hy-AM"/>
              </w:rPr>
              <w:t xml:space="preserve">ՀՀ միջուկային անվտանգության կարգավորման կոմիտեն «Հայաստանի Հանրապետության կառավարության 2013 թվականի հոկտեմբերի 17-ի  N 1134-Ն որոշման (այսուհետ՝ Որոշում) մեջ փոփոխություններ կատարելու մասին» ՀՀ կառավարության որոշման նախագծի (այսուհետ՝ նախագիծ) վերաբերյալ ունի </w:t>
            </w:r>
            <w:proofErr w:type="spellStart"/>
            <w:r w:rsidRPr="00EF2808">
              <w:rPr>
                <w:rFonts w:ascii="GHEA Grapalat" w:hAnsi="GHEA Grapalat"/>
                <w:sz w:val="24"/>
                <w:lang w:val="hy-AM"/>
              </w:rPr>
              <w:t>հետևյալ</w:t>
            </w:r>
            <w:proofErr w:type="spellEnd"/>
            <w:r w:rsidRPr="00EF2808">
              <w:rPr>
                <w:rFonts w:ascii="GHEA Grapalat" w:hAnsi="GHEA Grapalat"/>
                <w:sz w:val="24"/>
                <w:lang w:val="hy-AM"/>
              </w:rPr>
              <w:t xml:space="preserve"> դիտողությունը</w:t>
            </w:r>
            <w:r w:rsidRPr="00EF2808">
              <w:rPr>
                <w:rFonts w:ascii="MS Gothic" w:eastAsia="MS Gothic" w:hAnsi="MS Gothic" w:cs="MS Gothic" w:hint="eastAsia"/>
                <w:sz w:val="24"/>
                <w:lang w:val="hy-AM"/>
              </w:rPr>
              <w:t>․</w:t>
            </w:r>
          </w:p>
          <w:p w14:paraId="15683999" w14:textId="77777777" w:rsidR="00EF2808" w:rsidRPr="00EF2808" w:rsidRDefault="00EF2808" w:rsidP="00EF2808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708"/>
              <w:rPr>
                <w:rFonts w:ascii="GHEA Grapalat" w:hAnsi="GHEA Grapalat"/>
                <w:sz w:val="24"/>
                <w:lang w:val="hy-AM"/>
              </w:rPr>
            </w:pP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նախատեսեվող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փոփոխությամբ </w:t>
            </w:r>
            <w:r w:rsidRPr="00EF2808">
              <w:rPr>
                <w:rFonts w:ascii="GHEA Grapalat" w:hAnsi="GHEA Grapalat"/>
                <w:sz w:val="24"/>
                <w:lang w:val="hy-AM"/>
              </w:rPr>
              <w:t xml:space="preserve">Որոշման 8-րդ կետի 11-րդ ենթակետով առաջարկվող կարգավորումը (ընդհանուր առմամբ այն կրկնում է «Հանրային առողջապահության մասին» օրենքի 52-րդ հոդվածի 2-րդ կետի 1-ին ենթակետի պահանջը՝ բացառությամբ «Լիազոր մարմին» բառակապակցության) տվյալ ենթատեքստում կարող է հասկացվել/ընկալվել, որ ատոմային էներգետիկայի բնագավառի օբյեկտների վերաբերյալ (տեղաբաշխում, վերակառուցում, նախագծում և այլն) ՇՄԱԳ փորձաքննությունը պետք է իրականացնի </w:t>
            </w:r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եզրակացություն տրամադրի</w:t>
            </w:r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/>
                <w:sz w:val="24"/>
                <w:lang w:val="hy-AM"/>
              </w:rPr>
              <w:t>«Հիվանդությունների վերահսկման և կանխարգելման ազգային կենտրոն» ՊՈԱԿ-ը, որը հակասում է «Շ</w:t>
            </w:r>
            <w:r w:rsidRPr="00EF2808">
              <w:rPr>
                <w:rFonts w:ascii="GHEA Grapalat" w:hAnsi="GHEA Grapalat"/>
                <w:bCs/>
                <w:sz w:val="24"/>
                <w:lang w:val="hy-AM"/>
              </w:rPr>
              <w:t xml:space="preserve">րջակա միջավայրի վրա ազդեցության </w:t>
            </w:r>
            <w:r w:rsidRPr="00EF2808">
              <w:rPr>
                <w:rFonts w:ascii="GHEA Grapalat" w:hAnsi="GHEA Grapalat"/>
                <w:bCs/>
                <w:sz w:val="24"/>
                <w:lang w:val="hy-AM"/>
              </w:rPr>
              <w:lastRenderedPageBreak/>
              <w:t>գնահատման և փորձաքննության մասին»</w:t>
            </w:r>
            <w:r w:rsidRPr="00EF2808">
              <w:rPr>
                <w:rFonts w:ascii="GHEA Grapalat" w:hAnsi="GHEA Grapalat"/>
                <w:sz w:val="24"/>
                <w:lang w:val="hy-AM"/>
              </w:rPr>
              <w:t xml:space="preserve"> ՀՀ օրենքին և «Ատոմային էներգիայի անվտանգության տեսակետից </w:t>
            </w:r>
            <w:proofErr w:type="spellStart"/>
            <w:r w:rsidRPr="00EF2808">
              <w:rPr>
                <w:rFonts w:ascii="GHEA Grapalat" w:hAnsi="GHEA Grapalat"/>
                <w:sz w:val="24"/>
                <w:lang w:val="hy-AM"/>
              </w:rPr>
              <w:t>կարևոր</w:t>
            </w:r>
            <w:proofErr w:type="spellEnd"/>
            <w:r w:rsidRPr="00EF2808">
              <w:rPr>
                <w:rFonts w:ascii="GHEA Grapalat" w:hAnsi="GHEA Grapalat"/>
                <w:sz w:val="24"/>
                <w:lang w:val="hy-AM"/>
              </w:rPr>
              <w:t xml:space="preserve"> օբյեկտների շրջակա միջավայրի վրա ազդեցության գնահատման և փորձաքննության գործընթացում դիտարկման ենթակա բնութագրերը հաստատելու մասին» ՀՀ կառավարության 07</w:t>
            </w:r>
            <w:r w:rsidRPr="00EF2808">
              <w:rPr>
                <w:rFonts w:ascii="MS Gothic" w:eastAsia="MS Gothic" w:hAnsi="MS Gothic" w:cs="MS Gothic" w:hint="eastAsia"/>
                <w:sz w:val="24"/>
                <w:lang w:val="hy-AM"/>
              </w:rPr>
              <w:t>․</w:t>
            </w:r>
            <w:r w:rsidRPr="00EF2808">
              <w:rPr>
                <w:rFonts w:ascii="GHEA Grapalat" w:hAnsi="GHEA Grapalat"/>
                <w:sz w:val="24"/>
                <w:lang w:val="hy-AM"/>
              </w:rPr>
              <w:t>03</w:t>
            </w:r>
            <w:r w:rsidRPr="00EF2808">
              <w:rPr>
                <w:rFonts w:ascii="MS Gothic" w:eastAsia="MS Gothic" w:hAnsi="MS Gothic" w:cs="MS Gothic" w:hint="eastAsia"/>
                <w:sz w:val="24"/>
                <w:lang w:val="hy-AM"/>
              </w:rPr>
              <w:t>․</w:t>
            </w:r>
            <w:r w:rsidRPr="00EF2808">
              <w:rPr>
                <w:rFonts w:ascii="GHEA Grapalat" w:hAnsi="GHEA Grapalat"/>
                <w:sz w:val="24"/>
                <w:lang w:val="hy-AM"/>
              </w:rPr>
              <w:t>2024թ</w:t>
            </w:r>
            <w:r w:rsidRPr="00EF2808">
              <w:rPr>
                <w:rFonts w:ascii="MS Gothic" w:eastAsia="MS Gothic" w:hAnsi="MS Gothic" w:cs="MS Gothic" w:hint="eastAsia"/>
                <w:sz w:val="24"/>
                <w:lang w:val="hy-AM"/>
              </w:rPr>
              <w:t>․</w:t>
            </w:r>
            <w:r w:rsidRPr="00EF2808">
              <w:rPr>
                <w:rFonts w:ascii="GHEA Grapalat" w:hAnsi="GHEA Grapalat"/>
                <w:sz w:val="24"/>
                <w:lang w:val="hy-AM"/>
              </w:rPr>
              <w:t xml:space="preserve">  N 326-Ն որոշմանը, համաձայն որոնց </w:t>
            </w:r>
            <w:proofErr w:type="spellStart"/>
            <w:r w:rsidRPr="00EF2808">
              <w:rPr>
                <w:rFonts w:ascii="GHEA Grapalat" w:hAnsi="GHEA Grapalat"/>
                <w:sz w:val="24"/>
                <w:lang w:val="hy-AM"/>
              </w:rPr>
              <w:t>անդրսահմանային</w:t>
            </w:r>
            <w:proofErr w:type="spellEnd"/>
            <w:r w:rsidRPr="00EF2808">
              <w:rPr>
                <w:rFonts w:ascii="GHEA Grapalat" w:hAnsi="GHEA Grapalat"/>
                <w:sz w:val="24"/>
                <w:lang w:val="hy-AM"/>
              </w:rPr>
              <w:t xml:space="preserve"> ազդեցության պետական փորձաքննական եզրակացությունը ստորագրում է լիազոր մարմնի ղեկավարը և հաստատում է Կառավարությունը։</w:t>
            </w:r>
          </w:p>
          <w:p w14:paraId="5A766A5D" w14:textId="77777777" w:rsidR="00EF2808" w:rsidRPr="00EF2808" w:rsidRDefault="00EF2808" w:rsidP="00EF2808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708"/>
              <w:rPr>
                <w:rFonts w:ascii="GHEA Grapalat" w:hAnsi="GHEA Grapalat"/>
                <w:sz w:val="24"/>
                <w:lang w:val="hy-AM"/>
              </w:rPr>
            </w:pPr>
            <w:r w:rsidRPr="00EF2808">
              <w:rPr>
                <w:rFonts w:ascii="GHEA Grapalat" w:hAnsi="GHEA Grapalat"/>
                <w:sz w:val="24"/>
                <w:lang w:val="hy-AM"/>
              </w:rPr>
              <w:t xml:space="preserve">Ատոմային էներգիայի անվտանգության տեսակետից </w:t>
            </w:r>
            <w:proofErr w:type="spellStart"/>
            <w:r w:rsidRPr="00EF2808">
              <w:rPr>
                <w:rFonts w:ascii="GHEA Grapalat" w:hAnsi="GHEA Grapalat"/>
                <w:sz w:val="24"/>
                <w:lang w:val="hy-AM"/>
              </w:rPr>
              <w:t>կարևոր</w:t>
            </w:r>
            <w:proofErr w:type="spellEnd"/>
            <w:r w:rsidRPr="00EF2808">
              <w:rPr>
                <w:rFonts w:ascii="GHEA Grapalat" w:hAnsi="GHEA Grapalat"/>
                <w:sz w:val="24"/>
                <w:lang w:val="hy-AM"/>
              </w:rPr>
              <w:t xml:space="preserve"> օբյեկտների գնահատման դեպքում</w:t>
            </w:r>
            <w:r w:rsidRPr="00EF2808" w:rsidDel="00FE016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EF2808">
              <w:rPr>
                <w:rFonts w:ascii="GHEA Grapalat" w:hAnsi="GHEA Grapalat"/>
                <w:sz w:val="24"/>
                <w:lang w:val="hy-AM"/>
              </w:rPr>
              <w:t xml:space="preserve">փորձաքննության իրականացումը, պետական փորձաքննական եզրակացության կազմումը, հաստատումը (բացառությամբ </w:t>
            </w:r>
            <w:proofErr w:type="spellStart"/>
            <w:r w:rsidRPr="00EF2808">
              <w:rPr>
                <w:rFonts w:ascii="GHEA Grapalat" w:hAnsi="GHEA Grapalat"/>
                <w:sz w:val="24"/>
                <w:lang w:val="hy-AM"/>
              </w:rPr>
              <w:t>անդրսահմանային</w:t>
            </w:r>
            <w:proofErr w:type="spellEnd"/>
            <w:r w:rsidRPr="00EF2808">
              <w:rPr>
                <w:rFonts w:ascii="GHEA Grapalat" w:hAnsi="GHEA Grapalat"/>
                <w:sz w:val="24"/>
                <w:lang w:val="hy-AM"/>
              </w:rPr>
              <w:t xml:space="preserve"> ազդեցություն ունեցող </w:t>
            </w:r>
            <w:proofErr w:type="spellStart"/>
            <w:r w:rsidRPr="00EF2808">
              <w:rPr>
                <w:rFonts w:ascii="GHEA Grapalat" w:hAnsi="GHEA Grapalat"/>
                <w:sz w:val="24"/>
                <w:lang w:val="hy-AM"/>
              </w:rPr>
              <w:t>հիմնադրույթային</w:t>
            </w:r>
            <w:proofErr w:type="spellEnd"/>
            <w:r w:rsidRPr="00EF2808">
              <w:rPr>
                <w:rFonts w:ascii="GHEA Grapalat" w:hAnsi="GHEA Grapalat"/>
                <w:sz w:val="24"/>
                <w:lang w:val="hy-AM"/>
              </w:rPr>
              <w:t xml:space="preserve"> փաստաթղթի նախագծի կամ նախատեսվող գործունեության պետական փորձաքննական եզրակացության), տրամադրումը</w:t>
            </w:r>
            <w:r w:rsidRPr="00EF2808" w:rsidDel="00FE016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EF2808">
              <w:rPr>
                <w:rFonts w:ascii="GHEA Grapalat" w:hAnsi="GHEA Grapalat"/>
                <w:sz w:val="24"/>
                <w:lang w:val="hy-AM"/>
              </w:rPr>
              <w:t>լիազորված է այլ լիազոր մարմնի, որն իր հերթին որպես փորձագետ փորձաքննության գործընթացում ներգրավում է ատոմային էներգիայի օգտագործման օբյեկտների նախագծերի և այլ փաստաթղթերի փորձաքննության լիցենզիա ունեցող անձի։</w:t>
            </w:r>
          </w:p>
          <w:p w14:paraId="0BDB4C14" w14:textId="77777777" w:rsidR="00EF2808" w:rsidRPr="00EF2808" w:rsidRDefault="00EF2808" w:rsidP="00EF2808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4"/>
                <w:lang w:val="hy-AM"/>
              </w:rPr>
            </w:pPr>
            <w:r w:rsidRPr="00EF2808">
              <w:rPr>
                <w:rFonts w:ascii="GHEA Grapalat" w:hAnsi="GHEA Grapalat"/>
                <w:sz w:val="24"/>
                <w:lang w:val="hy-AM"/>
              </w:rPr>
              <w:t>Համաձայն «Շ</w:t>
            </w:r>
            <w:r w:rsidRPr="00EF2808">
              <w:rPr>
                <w:rFonts w:ascii="GHEA Grapalat" w:hAnsi="GHEA Grapalat"/>
                <w:bCs/>
                <w:sz w:val="24"/>
                <w:lang w:val="hy-AM"/>
              </w:rPr>
              <w:t>րջակա միջավայրի վրա ազդեցության գնահատման և փորձաքննության մասին»</w:t>
            </w:r>
            <w:r w:rsidRPr="00EF2808">
              <w:rPr>
                <w:rFonts w:ascii="GHEA Grapalat" w:hAnsi="GHEA Grapalat"/>
                <w:sz w:val="24"/>
                <w:lang w:val="hy-AM"/>
              </w:rPr>
              <w:t xml:space="preserve"> ՀՀ օրենքի 4-րդ հոդվածի 1-ին կետի 13-րդ ենթակետի, լիազոր մարմին է հանդիսանում</w:t>
            </w:r>
            <w:r w:rsidRPr="00EF2808">
              <w:rPr>
                <w:rFonts w:ascii="GHEA Grapalat" w:hAnsi="GHEA Grapalat" w:cs="Calibri"/>
                <w:sz w:val="24"/>
                <w:lang w:val="hy-AM"/>
              </w:rPr>
              <w:t xml:space="preserve"> </w:t>
            </w:r>
            <w:r w:rsidRPr="00EF2808">
              <w:rPr>
                <w:rFonts w:ascii="GHEA Grapalat" w:hAnsi="GHEA Grapalat" w:cs="GHEA Grapalat"/>
                <w:sz w:val="24"/>
                <w:lang w:val="hy-AM"/>
              </w:rPr>
              <w:t>«</w:t>
            </w:r>
            <w:r w:rsidRPr="00EF2808">
              <w:rPr>
                <w:rFonts w:ascii="GHEA Grapalat" w:hAnsi="GHEA Grapalat"/>
                <w:sz w:val="24"/>
                <w:lang w:val="hy-AM"/>
              </w:rPr>
              <w:t>Կառավարության կառուցվածքի և գործունեության մասին» օրենքով շրջակա միջավայրի վրա ազդեցության պետական փորձաքննության ապահովման ոլորտում Կառավարության քաղաքականությունը մշակող և իրականացնող պետական կառավարման համակարգի մարմինը</w:t>
            </w:r>
            <w:r w:rsidRPr="00EF2808">
              <w:rPr>
                <w:rFonts w:ascii="GHEA Grapalat" w:hAnsi="GHEA Grapalat" w:cs="Cambria Math"/>
                <w:sz w:val="24"/>
                <w:lang w:val="hy-AM"/>
              </w:rPr>
              <w:t>։</w:t>
            </w:r>
          </w:p>
          <w:p w14:paraId="1283A748" w14:textId="77777777" w:rsidR="00EF2808" w:rsidRPr="00EF2808" w:rsidRDefault="00EF2808" w:rsidP="00EF2808">
            <w:pPr>
              <w:shd w:val="clear" w:color="auto" w:fill="FFFFFF"/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</w:tcPr>
          <w:p w14:paraId="58AAB1B9" w14:textId="5FAF1A3C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1.Չի ընդունվել.</w:t>
            </w:r>
          </w:p>
          <w:p w14:paraId="2770E67E" w14:textId="77777777" w:rsidR="00EF2808" w:rsidRPr="00EF2808" w:rsidRDefault="00EF2808" w:rsidP="00EF2808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1-ին ենթակետով փոփոխվող </w:t>
            </w:r>
            <w:r w:rsidRPr="00EF2808">
              <w:rPr>
                <w:rFonts w:ascii="GHEA Grapalat" w:eastAsia="GHEA Grapalat" w:hAnsi="GHEA Grapalat" w:cs="GHEA Grapalat"/>
                <w:sz w:val="24"/>
                <w:szCs w:val="24"/>
                <w:lang w:val="hy" w:eastAsia="ru-RU"/>
              </w:rPr>
              <w:t>8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11-րդ ենթակետը սահմանվել է 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«Հանրային առողջապահության մասին» օրենքի 52-րդ հոդվածին համապատասխան։</w:t>
            </w:r>
          </w:p>
          <w:p w14:paraId="314732E9" w14:textId="14F6DCF1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Վերոնշյալ ենթակետով սահմանված փորձաքննության իրականացումը և եզրակացության տրամադրումը իրականացվելու է մարդու վրա ազդեցության տեսանկյունից (որը ներառում է նաև այլ գործոններ աղմուկ, թրթռում, էլեկտրամագնիսական դաշտ, ազդեցությունների հետ կապված առողջապահական գործոնները, մարդու </w:t>
            </w:r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առողջության վրա հնարավոր </w:t>
            </w:r>
            <w:proofErr w:type="spellStart"/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ազդեցությունները</w:t>
            </w:r>
            <w:proofErr w:type="spellEnd"/>
            <w:r w:rsidRPr="00EF2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, գործոնները, ռիսկերը)`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«Շրջակա միջավայրի վրա ազդեցության գնահատման և փորձաքննության մասին» օրենքի 17-րդ հոդվածի 7-րդ մասի, </w:t>
            </w:r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Անդրսահմանային</w:t>
            </w:r>
            <w:proofErr w:type="spellEnd"/>
            <w:r w:rsidRPr="00EF2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ենթատեքստում շրջակա միջավայրի վրա ազդեցության գնահատման մասին կոնվենցիայի ռազմավարական էկոլոգիական գնահատման մասին» արձանագրության 9-րդ հոդվածի 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շրջանակներում։ </w:t>
            </w:r>
          </w:p>
          <w:p w14:paraId="5FB52569" w14:textId="16C8CBC7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EF2808" w:rsidRPr="00EF2808" w14:paraId="70228D38" w14:textId="77777777" w:rsidTr="00EF2808">
        <w:trPr>
          <w:trHeight w:val="412"/>
        </w:trPr>
        <w:tc>
          <w:tcPr>
            <w:tcW w:w="8910" w:type="dxa"/>
            <w:vMerge w:val="restart"/>
            <w:shd w:val="clear" w:color="auto" w:fill="AEAAAA"/>
          </w:tcPr>
          <w:p w14:paraId="7A16B2CB" w14:textId="74FD5BC9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lastRenderedPageBreak/>
              <w:t xml:space="preserve">8. </w:t>
            </w:r>
            <w:r w:rsidRPr="00EF28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14:paraId="53D6120D" w14:textId="77777777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567F63BF" w14:textId="7E46D164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2026-04-27</w:t>
            </w:r>
          </w:p>
        </w:tc>
      </w:tr>
      <w:tr w:rsidR="00EF2808" w:rsidRPr="00EF2808" w14:paraId="22B4DB27" w14:textId="77777777" w:rsidTr="00EF2808">
        <w:trPr>
          <w:trHeight w:val="824"/>
        </w:trPr>
        <w:tc>
          <w:tcPr>
            <w:tcW w:w="8910" w:type="dxa"/>
            <w:vMerge/>
            <w:shd w:val="clear" w:color="auto" w:fill="AEAAAA"/>
          </w:tcPr>
          <w:p w14:paraId="7890A0B1" w14:textId="77777777" w:rsidR="00EF2808" w:rsidRPr="00EF2808" w:rsidRDefault="00EF2808" w:rsidP="00EF280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5F71902C" w14:textId="7675D0C7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ԴԽ/15</w:t>
            </w:r>
            <w:r w:rsidRPr="00EF2808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2/17438-2026</w:t>
            </w:r>
          </w:p>
        </w:tc>
      </w:tr>
      <w:tr w:rsidR="00EF2808" w:rsidRPr="00EF2808" w14:paraId="5C1ECBAE" w14:textId="77777777" w:rsidTr="00EF2808">
        <w:trPr>
          <w:trHeight w:val="824"/>
        </w:trPr>
        <w:tc>
          <w:tcPr>
            <w:tcW w:w="8910" w:type="dxa"/>
          </w:tcPr>
          <w:p w14:paraId="240C96FE" w14:textId="77777777" w:rsidR="00EF2808" w:rsidRPr="00EF2808" w:rsidRDefault="00EF2808" w:rsidP="00EF2808">
            <w:pPr>
              <w:tabs>
                <w:tab w:val="center" w:pos="0"/>
                <w:tab w:val="left" w:pos="426"/>
              </w:tabs>
              <w:spacing w:line="276" w:lineRule="auto"/>
              <w:ind w:right="7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lastRenderedPageBreak/>
              <w:tab/>
            </w:r>
            <w:r w:rsidRPr="00EF280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</w:t>
            </w:r>
            <w:r w:rsidRPr="00EF2808">
              <w:rPr>
                <w:rFonts w:ascii="GHEA Grapalat" w:eastAsia="CIDFont+F1" w:hAnsi="GHEA Grapalat" w:cs="Sylfaen"/>
                <w:sz w:val="24"/>
                <w:szCs w:val="24"/>
                <w:lang w:val="hy-AM"/>
              </w:rPr>
              <w:t>Հայաստանի Հանրապետության կառավարության 2013 թվականի հոկտեմբերի 17-ի  N 1134-Ն որոշման  մեջ փոփոխություններ կատարելու մասին»</w:t>
            </w:r>
            <w:r w:rsidRPr="00EF280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ՀՀ կառավարության որոշման նախագիծը</w:t>
            </w:r>
            <w:r w:rsidRPr="00EF28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(այսուհետ՝ Նախագիծ)  քննարկվել է ՀՀ մարզպետների աշխատակազմերի հետ։</w:t>
            </w:r>
          </w:p>
          <w:p w14:paraId="1209621F" w14:textId="77777777" w:rsidR="00EF2808" w:rsidRPr="00EF2808" w:rsidRDefault="00EF2808" w:rsidP="00EF2808">
            <w:pPr>
              <w:tabs>
                <w:tab w:val="center" w:pos="0"/>
                <w:tab w:val="left" w:pos="426"/>
              </w:tabs>
              <w:spacing w:line="276" w:lineRule="auto"/>
              <w:ind w:right="7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ab/>
              <w:t>Քննարկման արդյունքներով հայտնում ենք, որ Նախագծի վերաբերյալ առաջարկություններ և դիտողություններ չկան։</w:t>
            </w:r>
          </w:p>
          <w:p w14:paraId="0D05FC8E" w14:textId="77777777" w:rsidR="00EF2808" w:rsidRPr="00EF2808" w:rsidRDefault="00EF2808" w:rsidP="00EF2808">
            <w:pPr>
              <w:tabs>
                <w:tab w:val="center" w:pos="0"/>
                <w:tab w:val="left" w:pos="426"/>
              </w:tabs>
              <w:spacing w:line="276" w:lineRule="auto"/>
              <w:ind w:right="7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Միաժամանակ տեղեկացնում ենք, որ Նախագիծը քննարկվում է 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քաղաքապետարանի հետ։ Վերջինիս կողմից դիրքորոշում ստանալուց հետո լրացուցիչ կտրամադրենք։</w:t>
            </w:r>
          </w:p>
          <w:p w14:paraId="5D3E5196" w14:textId="77777777" w:rsidR="00EF2808" w:rsidRPr="00EF2808" w:rsidRDefault="00EF2808" w:rsidP="00EF2808">
            <w:pPr>
              <w:shd w:val="clear" w:color="auto" w:fill="FFFFFF"/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</w:tcPr>
          <w:p w14:paraId="3ACCC142" w14:textId="7F161478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է.</w:t>
            </w:r>
          </w:p>
        </w:tc>
      </w:tr>
      <w:tr w:rsidR="00EF2808" w:rsidRPr="00EF2808" w14:paraId="29FB7527" w14:textId="77777777" w:rsidTr="00EF2808">
        <w:trPr>
          <w:trHeight w:val="412"/>
        </w:trPr>
        <w:tc>
          <w:tcPr>
            <w:tcW w:w="8910" w:type="dxa"/>
            <w:vMerge w:val="restart"/>
            <w:shd w:val="clear" w:color="auto" w:fill="AEAAAA"/>
          </w:tcPr>
          <w:p w14:paraId="02C0B570" w14:textId="386B1574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9. </w:t>
            </w:r>
            <w:r w:rsidRPr="00EF28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35FD4063" w14:textId="77777777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4F9BE05F" w14:textId="1129D707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2026-05-08</w:t>
            </w:r>
          </w:p>
        </w:tc>
      </w:tr>
      <w:tr w:rsidR="00EF2808" w:rsidRPr="00EF2808" w14:paraId="2BF5D81E" w14:textId="77777777" w:rsidTr="00EF2808">
        <w:trPr>
          <w:trHeight w:val="824"/>
        </w:trPr>
        <w:tc>
          <w:tcPr>
            <w:tcW w:w="8910" w:type="dxa"/>
            <w:vMerge/>
            <w:shd w:val="clear" w:color="auto" w:fill="AEAAAA"/>
          </w:tcPr>
          <w:p w14:paraId="2ECA2E70" w14:textId="77777777" w:rsidR="00EF2808" w:rsidRPr="00EF2808" w:rsidRDefault="00EF2808" w:rsidP="00EF280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1D644D4A" w14:textId="40ED374E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1/04.6/3967-2026</w:t>
            </w:r>
          </w:p>
        </w:tc>
      </w:tr>
      <w:tr w:rsidR="00EF2808" w:rsidRPr="00EF2808" w14:paraId="21CDC704" w14:textId="77777777" w:rsidTr="00EF2808">
        <w:trPr>
          <w:trHeight w:val="824"/>
        </w:trPr>
        <w:tc>
          <w:tcPr>
            <w:tcW w:w="8910" w:type="dxa"/>
          </w:tcPr>
          <w:p w14:paraId="1B87EED3" w14:textId="77777777" w:rsidR="00EF2808" w:rsidRPr="00EF2808" w:rsidRDefault="00EF2808" w:rsidP="00EF2808">
            <w:pPr>
              <w:numPr>
                <w:ilvl w:val="0"/>
                <w:numId w:val="10"/>
              </w:numPr>
              <w:spacing w:line="276" w:lineRule="auto"/>
              <w:ind w:left="133" w:right="77" w:firstLine="0"/>
              <w:contextualSpacing/>
              <w:jc w:val="both"/>
              <w:rPr>
                <w:rFonts w:ascii="GHEA Grapalat" w:eastAsia="Calibri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F28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1-ին կետի 1-ին ենթակետով նոր խմբագրությամբ ներկայացվող Հայաստանի Հանրապետության կառավարության 2013 թվականի հոկտեմբերի 17-ի N 1134-Ն որոշման (այսուհետ՝ Որոշում) 8-րդ կետի 17-րդ ենթակետը «իրականացումը» բառից հետո լրացնել «և դրա արդյունքում գոյացող վտանգավոր թափոնների վնասազերծման կամ ոչնչացման ապահովումը» բառերով,</w:t>
            </w:r>
          </w:p>
          <w:p w14:paraId="48E1C428" w14:textId="77777777" w:rsidR="00EF2808" w:rsidRPr="00EF2808" w:rsidRDefault="00EF2808" w:rsidP="00EF2808">
            <w:pPr>
              <w:numPr>
                <w:ilvl w:val="0"/>
                <w:numId w:val="10"/>
              </w:numPr>
              <w:spacing w:line="276" w:lineRule="auto"/>
              <w:ind w:left="133" w:right="77" w:firstLine="0"/>
              <w:contextualSpacing/>
              <w:jc w:val="both"/>
              <w:rPr>
                <w:rFonts w:ascii="GHEA Grapalat" w:eastAsia="Calibri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F28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1-ին կետի 2-րդ ենթակետով նոր խմբագրությամբ ներկայացվող Որոշման </w:t>
            </w:r>
            <w:r w:rsidRPr="00EF2808">
              <w:rPr>
                <w:rFonts w:ascii="GHEA Grapalat" w:eastAsia="Calibri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9-րդ կետի 2-րդ ենթակետը «արտադրանքի» բառից հետո լրացնել «(այդ թվում՝ թափոնների վերամշակման արդյունքում ստացված)</w:t>
            </w:r>
            <w:r w:rsidRPr="00EF28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 բառերով,</w:t>
            </w:r>
          </w:p>
          <w:p w14:paraId="182F1284" w14:textId="77777777" w:rsidR="00EF2808" w:rsidRPr="00EF2808" w:rsidRDefault="00EF2808" w:rsidP="00EF2808">
            <w:pPr>
              <w:numPr>
                <w:ilvl w:val="0"/>
                <w:numId w:val="10"/>
              </w:numPr>
              <w:spacing w:line="276" w:lineRule="auto"/>
              <w:ind w:left="133" w:right="77" w:firstLine="0"/>
              <w:contextualSpacing/>
              <w:jc w:val="both"/>
              <w:rPr>
                <w:rFonts w:ascii="GHEA Grapalat" w:eastAsia="Calibri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F28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1-ին կետի 2-րդ ենթակետով նոր խմբագրությամբ ներկայացվող Որոշման 9-րդ կետը լրացնել </w:t>
            </w:r>
            <w:proofErr w:type="spellStart"/>
            <w:r w:rsidRPr="00EF28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հետևյալ</w:t>
            </w:r>
            <w:proofErr w:type="spellEnd"/>
            <w:r w:rsidRPr="00EF28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բովանդակությամբ նոր ենթակետով.</w:t>
            </w:r>
          </w:p>
          <w:p w14:paraId="60E61F94" w14:textId="77777777" w:rsidR="00EF2808" w:rsidRPr="00EF2808" w:rsidRDefault="00EF2808" w:rsidP="00EF2808">
            <w:pPr>
              <w:spacing w:line="276" w:lineRule="auto"/>
              <w:ind w:left="133" w:right="7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 «14) թափոնների վտանգավորության դասի որոշման հետ կապված քիմիական, թունաբանական կամ մանրէաբանական հետազոտությունների իրականացում։»։ </w:t>
            </w:r>
          </w:p>
          <w:p w14:paraId="4B1BDA05" w14:textId="77777777" w:rsidR="00EF2808" w:rsidRPr="00EF2808" w:rsidRDefault="00EF2808" w:rsidP="00EF2808">
            <w:pPr>
              <w:tabs>
                <w:tab w:val="center" w:pos="0"/>
                <w:tab w:val="left" w:pos="426"/>
              </w:tabs>
              <w:spacing w:line="276" w:lineRule="auto"/>
              <w:ind w:right="71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</w:tcPr>
          <w:p w14:paraId="27529F4F" w14:textId="3E68A918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1.Չի ընդունվել.</w:t>
            </w:r>
          </w:p>
          <w:p w14:paraId="3431C265" w14:textId="77777777" w:rsidR="00EF2808" w:rsidRPr="00EF2808" w:rsidRDefault="00EF2808" w:rsidP="00EF2808">
            <w:pPr>
              <w:spacing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1-ին ենթակետով փոփոխվող </w:t>
            </w:r>
            <w:r w:rsidRPr="00EF2808">
              <w:rPr>
                <w:rFonts w:ascii="GHEA Grapalat" w:eastAsia="GHEA Grapalat" w:hAnsi="GHEA Grapalat" w:cs="GHEA Grapalat"/>
                <w:sz w:val="24"/>
                <w:szCs w:val="24"/>
                <w:lang w:val="hy" w:eastAsia="ru-RU"/>
              </w:rPr>
              <w:t>8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17-րդ ենթակետով սահմանված գործառույթի իրականացման արդյունքում գոյացած թափոնների </w:t>
            </w:r>
            <w:r w:rsidRPr="00EF28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վնասազերծման, ոչնչացման պահանջները սահմանված են ՀՀ առողջապահության նախարարի 2008 թվականի մարտի 8-ի N 03-Ն </w:t>
            </w:r>
            <w:proofErr w:type="spellStart"/>
            <w:r w:rsidRPr="00EF28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համանով</w:t>
            </w:r>
            <w:proofErr w:type="spellEnd"/>
            <w:r w:rsidRPr="00EF28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proofErr w:type="spellStart"/>
            <w:r w:rsidRPr="00EF28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հետևաբար</w:t>
            </w:r>
            <w:proofErr w:type="spellEnd"/>
            <w:r w:rsidRPr="00EF28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նախագծում դրա ներառման անհրաժեշտությունը բացակայում է։</w:t>
            </w:r>
          </w:p>
          <w:p w14:paraId="7AA31D10" w14:textId="77777777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 Չի ընդունվել.</w:t>
            </w:r>
          </w:p>
          <w:p w14:paraId="14B31E01" w14:textId="145C28D8" w:rsidR="00EF2808" w:rsidRPr="00EF2808" w:rsidRDefault="00EF2808" w:rsidP="00EF280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2-րդ ենթակետով փոփոխվող </w:t>
            </w:r>
            <w:r w:rsidRPr="00EF2808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>9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կետի 2-րդ ենթակետի հիման վրա արտադրանքի հանրային առողջապահական նորմատիվների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պահանջներին համապատասխանելու</w:t>
            </w:r>
            <w:r w:rsidRPr="00EF280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հանրային առողջապահական փորձաքննությունը իրականացվելու է անկախ արտադրանքի ստեղծման սկզբնական բաղադրությունից՝ համապատասխան հանրային առողջապահական նորմատիվի առկայության դեպքում։</w:t>
            </w:r>
          </w:p>
          <w:p w14:paraId="1B3A575A" w14:textId="77777777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3. Չի ընդունվել.</w:t>
            </w:r>
          </w:p>
          <w:p w14:paraId="0687C644" w14:textId="505798F7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Առաջարկվող </w:t>
            </w:r>
            <w:proofErr w:type="spellStart"/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իրավակարգավորումը</w:t>
            </w:r>
            <w:proofErr w:type="spellEnd"/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ներառվում է նախագծի 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2-րդ ենթակետով փոփոխվող </w:t>
            </w:r>
            <w:r w:rsidRPr="00EF2808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>9</w:t>
            </w:r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կետի 1-ին ենթակետով սահմանվող </w:t>
            </w:r>
            <w:proofErr w:type="spellStart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իրավակարգավորման</w:t>
            </w:r>
            <w:proofErr w:type="spellEnd"/>
            <w:r w:rsidRPr="00EF2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շրջանակներում։</w:t>
            </w:r>
          </w:p>
        </w:tc>
      </w:tr>
      <w:tr w:rsidR="00EF2808" w:rsidRPr="00EF2808" w14:paraId="5BECC428" w14:textId="77777777" w:rsidTr="00EF2808">
        <w:trPr>
          <w:trHeight w:val="412"/>
        </w:trPr>
        <w:tc>
          <w:tcPr>
            <w:tcW w:w="8910" w:type="dxa"/>
            <w:vMerge w:val="restart"/>
            <w:shd w:val="clear" w:color="auto" w:fill="AEAAAA"/>
          </w:tcPr>
          <w:p w14:paraId="14DABE01" w14:textId="604DCCE9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lastRenderedPageBreak/>
              <w:t xml:space="preserve">10. </w:t>
            </w:r>
            <w:r w:rsidRPr="00EF28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14:paraId="26B7EA7B" w14:textId="77777777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78AB3A69" w14:textId="3DA2F2FE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2026-05-11</w:t>
            </w:r>
          </w:p>
        </w:tc>
      </w:tr>
      <w:tr w:rsidR="00EF2808" w:rsidRPr="00EF2808" w14:paraId="101999A8" w14:textId="77777777" w:rsidTr="00EF2808">
        <w:trPr>
          <w:trHeight w:val="824"/>
        </w:trPr>
        <w:tc>
          <w:tcPr>
            <w:tcW w:w="8910" w:type="dxa"/>
            <w:vMerge/>
            <w:shd w:val="clear" w:color="auto" w:fill="AEAAAA"/>
          </w:tcPr>
          <w:p w14:paraId="252E0FAB" w14:textId="77777777" w:rsidR="00EF2808" w:rsidRPr="00EF2808" w:rsidRDefault="00EF2808" w:rsidP="00EF280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shd w:val="clear" w:color="auto" w:fill="AEAAAA"/>
          </w:tcPr>
          <w:p w14:paraId="731BE47E" w14:textId="48E3A55B" w:rsidR="00EF2808" w:rsidRPr="00EF2808" w:rsidRDefault="00EF2808" w:rsidP="00EF280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ԴԽ/15</w:t>
            </w:r>
            <w:r w:rsidRPr="00EF2808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EF280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2/17794-2026</w:t>
            </w:r>
          </w:p>
        </w:tc>
      </w:tr>
      <w:tr w:rsidR="00EF2808" w:rsidRPr="00EF2808" w14:paraId="70D581AD" w14:textId="77777777" w:rsidTr="00EF2808">
        <w:trPr>
          <w:trHeight w:val="824"/>
        </w:trPr>
        <w:tc>
          <w:tcPr>
            <w:tcW w:w="8910" w:type="dxa"/>
          </w:tcPr>
          <w:p w14:paraId="145C0CAF" w14:textId="260AA7BE" w:rsidR="00EF2808" w:rsidRPr="00EF2808" w:rsidRDefault="00EF2808" w:rsidP="00EF2808">
            <w:pPr>
              <w:spacing w:line="276" w:lineRule="auto"/>
              <w:ind w:right="-22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EF280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Ի պատասխան Ձեր՝ 2026 թվականի ապրիլի 27-ի թիվ ԴԽ/15.2/16221-2026 գրության՝ հայտնում ենք, որ </w:t>
            </w:r>
            <w:r w:rsidRPr="00EF280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«Հայաստանի Հանրապետության կառավարության 2013 թվականի հոկտեմբերի 17-ի  N 1134-Ն որոշման մեջ փոփոխություններ կատարելու մասին» Հայաստանի Հանրապետության կառավարության որոշման նախագծի վերաբերյալ դիտողություններ և առաջարկություններ չկան:  </w:t>
            </w:r>
          </w:p>
          <w:p w14:paraId="0397C487" w14:textId="2A5F5348" w:rsidR="00EF2808" w:rsidRPr="00EF2808" w:rsidRDefault="00EF2808" w:rsidP="00EF2808">
            <w:pPr>
              <w:tabs>
                <w:tab w:val="center" w:pos="0"/>
                <w:tab w:val="left" w:pos="426"/>
              </w:tabs>
              <w:spacing w:line="276" w:lineRule="auto"/>
              <w:ind w:right="71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</w:tcPr>
          <w:p w14:paraId="705B122F" w14:textId="4A02F3DF" w:rsidR="00EF2808" w:rsidRPr="00EF2808" w:rsidRDefault="00EF2808" w:rsidP="00EF280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F28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է.</w:t>
            </w:r>
          </w:p>
        </w:tc>
      </w:tr>
    </w:tbl>
    <w:p w14:paraId="16BA1AAA" w14:textId="08714D2E" w:rsidR="000679B5" w:rsidRPr="00EF2808" w:rsidRDefault="000679B5" w:rsidP="00EF2808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0679B5" w:rsidRPr="00EF2808" w:rsidSect="00EF2808">
      <w:pgSz w:w="15840" w:h="12240" w:orient="landscape" w:code="1"/>
      <w:pgMar w:top="720" w:right="1440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96DAA"/>
    <w:multiLevelType w:val="hybridMultilevel"/>
    <w:tmpl w:val="BDC81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949E0"/>
    <w:multiLevelType w:val="hybridMultilevel"/>
    <w:tmpl w:val="84901898"/>
    <w:lvl w:ilvl="0" w:tplc="C8D899CA">
      <w:start w:val="1"/>
      <w:numFmt w:val="decimal"/>
      <w:lvlText w:val="%1)"/>
      <w:lvlJc w:val="left"/>
      <w:pPr>
        <w:ind w:left="360" w:hanging="360"/>
      </w:pPr>
      <w:rPr>
        <w:rFonts w:eastAsiaTheme="minorHAnsi" w:cstheme="minorBidi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497D94"/>
    <w:multiLevelType w:val="hybridMultilevel"/>
    <w:tmpl w:val="0832B27A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 w15:restartNumberingAfterBreak="0">
    <w:nsid w:val="47EF6507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25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4B5255EC"/>
    <w:multiLevelType w:val="hybridMultilevel"/>
    <w:tmpl w:val="C4EE56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D656A"/>
    <w:multiLevelType w:val="hybridMultilevel"/>
    <w:tmpl w:val="E062D0DA"/>
    <w:lvl w:ilvl="0" w:tplc="179C29E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E935CF"/>
    <w:multiLevelType w:val="hybridMultilevel"/>
    <w:tmpl w:val="D6620CCC"/>
    <w:lvl w:ilvl="0" w:tplc="B262CC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F47428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25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6D397601"/>
    <w:multiLevelType w:val="hybridMultilevel"/>
    <w:tmpl w:val="D0921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C58CD"/>
    <w:multiLevelType w:val="hybridMultilevel"/>
    <w:tmpl w:val="2B28EB3E"/>
    <w:lvl w:ilvl="0" w:tplc="4C68C48A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9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B6"/>
    <w:rsid w:val="00000DC3"/>
    <w:rsid w:val="00005C73"/>
    <w:rsid w:val="00015DDA"/>
    <w:rsid w:val="00031DBE"/>
    <w:rsid w:val="00050226"/>
    <w:rsid w:val="00051EB1"/>
    <w:rsid w:val="00064FA3"/>
    <w:rsid w:val="00065A10"/>
    <w:rsid w:val="000679B5"/>
    <w:rsid w:val="000740FF"/>
    <w:rsid w:val="000746D1"/>
    <w:rsid w:val="0007794E"/>
    <w:rsid w:val="00082D0F"/>
    <w:rsid w:val="000877CA"/>
    <w:rsid w:val="000B4B00"/>
    <w:rsid w:val="000B5199"/>
    <w:rsid w:val="000C139D"/>
    <w:rsid w:val="000C5E51"/>
    <w:rsid w:val="000D3F85"/>
    <w:rsid w:val="000E492C"/>
    <w:rsid w:val="000F0B46"/>
    <w:rsid w:val="000F58DD"/>
    <w:rsid w:val="000F5FB4"/>
    <w:rsid w:val="00101F1F"/>
    <w:rsid w:val="00112B56"/>
    <w:rsid w:val="00113F00"/>
    <w:rsid w:val="001418E3"/>
    <w:rsid w:val="001442E1"/>
    <w:rsid w:val="0015356D"/>
    <w:rsid w:val="00154EAB"/>
    <w:rsid w:val="0015641F"/>
    <w:rsid w:val="001605F3"/>
    <w:rsid w:val="00160639"/>
    <w:rsid w:val="00170A26"/>
    <w:rsid w:val="001763AA"/>
    <w:rsid w:val="001805EA"/>
    <w:rsid w:val="0018617D"/>
    <w:rsid w:val="00186EDB"/>
    <w:rsid w:val="00197993"/>
    <w:rsid w:val="001B7BC5"/>
    <w:rsid w:val="001C33CC"/>
    <w:rsid w:val="001C6067"/>
    <w:rsid w:val="001C62B2"/>
    <w:rsid w:val="001D3C2E"/>
    <w:rsid w:val="001E70F3"/>
    <w:rsid w:val="001F25DC"/>
    <w:rsid w:val="001F3CC9"/>
    <w:rsid w:val="00206CD8"/>
    <w:rsid w:val="002226E2"/>
    <w:rsid w:val="0022279A"/>
    <w:rsid w:val="00222D99"/>
    <w:rsid w:val="00227B8C"/>
    <w:rsid w:val="00262B30"/>
    <w:rsid w:val="00262F00"/>
    <w:rsid w:val="002667B4"/>
    <w:rsid w:val="002712DB"/>
    <w:rsid w:val="00272E27"/>
    <w:rsid w:val="002832C8"/>
    <w:rsid w:val="00284B97"/>
    <w:rsid w:val="00286644"/>
    <w:rsid w:val="00287672"/>
    <w:rsid w:val="00293E8A"/>
    <w:rsid w:val="00296043"/>
    <w:rsid w:val="002B11FA"/>
    <w:rsid w:val="002B2D67"/>
    <w:rsid w:val="002B3F1D"/>
    <w:rsid w:val="002B6F02"/>
    <w:rsid w:val="002C0234"/>
    <w:rsid w:val="002C07E3"/>
    <w:rsid w:val="002C59F7"/>
    <w:rsid w:val="002C75A4"/>
    <w:rsid w:val="002D7E25"/>
    <w:rsid w:val="0031306A"/>
    <w:rsid w:val="00315B77"/>
    <w:rsid w:val="003203F4"/>
    <w:rsid w:val="00327957"/>
    <w:rsid w:val="00344FAE"/>
    <w:rsid w:val="00346616"/>
    <w:rsid w:val="00347028"/>
    <w:rsid w:val="00350D0F"/>
    <w:rsid w:val="003545B9"/>
    <w:rsid w:val="003566B1"/>
    <w:rsid w:val="00357F05"/>
    <w:rsid w:val="003640D6"/>
    <w:rsid w:val="0036531F"/>
    <w:rsid w:val="003723F6"/>
    <w:rsid w:val="00385936"/>
    <w:rsid w:val="00387664"/>
    <w:rsid w:val="0039205D"/>
    <w:rsid w:val="003977CF"/>
    <w:rsid w:val="003B53E2"/>
    <w:rsid w:val="003C10BB"/>
    <w:rsid w:val="003C3850"/>
    <w:rsid w:val="003C5AD2"/>
    <w:rsid w:val="003D379D"/>
    <w:rsid w:val="003D5200"/>
    <w:rsid w:val="003E5291"/>
    <w:rsid w:val="003E774F"/>
    <w:rsid w:val="00400E23"/>
    <w:rsid w:val="00402826"/>
    <w:rsid w:val="00411C99"/>
    <w:rsid w:val="004211C0"/>
    <w:rsid w:val="00437047"/>
    <w:rsid w:val="0044364A"/>
    <w:rsid w:val="00457A62"/>
    <w:rsid w:val="00470F3E"/>
    <w:rsid w:val="004725BC"/>
    <w:rsid w:val="004777AF"/>
    <w:rsid w:val="004846D3"/>
    <w:rsid w:val="00484E33"/>
    <w:rsid w:val="00486A00"/>
    <w:rsid w:val="00490EAE"/>
    <w:rsid w:val="004A3073"/>
    <w:rsid w:val="004B0831"/>
    <w:rsid w:val="004B3E04"/>
    <w:rsid w:val="004B4D30"/>
    <w:rsid w:val="004C61AB"/>
    <w:rsid w:val="004C667B"/>
    <w:rsid w:val="004D10F1"/>
    <w:rsid w:val="004D387A"/>
    <w:rsid w:val="004D73DE"/>
    <w:rsid w:val="004F2FA3"/>
    <w:rsid w:val="0052232B"/>
    <w:rsid w:val="005239CE"/>
    <w:rsid w:val="0052684E"/>
    <w:rsid w:val="005332CE"/>
    <w:rsid w:val="00536717"/>
    <w:rsid w:val="00541E94"/>
    <w:rsid w:val="005468DD"/>
    <w:rsid w:val="0056136A"/>
    <w:rsid w:val="005637F7"/>
    <w:rsid w:val="00565CBF"/>
    <w:rsid w:val="0056794E"/>
    <w:rsid w:val="00575750"/>
    <w:rsid w:val="005772E8"/>
    <w:rsid w:val="005832EA"/>
    <w:rsid w:val="00586FCA"/>
    <w:rsid w:val="00590C77"/>
    <w:rsid w:val="00591092"/>
    <w:rsid w:val="005A456F"/>
    <w:rsid w:val="005A48F0"/>
    <w:rsid w:val="005B0B23"/>
    <w:rsid w:val="005D6608"/>
    <w:rsid w:val="005E5DDA"/>
    <w:rsid w:val="005F0EEA"/>
    <w:rsid w:val="005F5154"/>
    <w:rsid w:val="006017C6"/>
    <w:rsid w:val="00603396"/>
    <w:rsid w:val="00616B1B"/>
    <w:rsid w:val="00620513"/>
    <w:rsid w:val="00620DF2"/>
    <w:rsid w:val="00623BFC"/>
    <w:rsid w:val="006525CF"/>
    <w:rsid w:val="00660B19"/>
    <w:rsid w:val="00661BE1"/>
    <w:rsid w:val="006638B3"/>
    <w:rsid w:val="00664E6B"/>
    <w:rsid w:val="00671D00"/>
    <w:rsid w:val="00676E74"/>
    <w:rsid w:val="00681DCB"/>
    <w:rsid w:val="00685ECF"/>
    <w:rsid w:val="006A1AD9"/>
    <w:rsid w:val="006A7EE5"/>
    <w:rsid w:val="006C1EBD"/>
    <w:rsid w:val="006D39AA"/>
    <w:rsid w:val="006E1CA4"/>
    <w:rsid w:val="006E2DF0"/>
    <w:rsid w:val="00702E6C"/>
    <w:rsid w:val="0070397E"/>
    <w:rsid w:val="00706630"/>
    <w:rsid w:val="00721D3F"/>
    <w:rsid w:val="00727ADA"/>
    <w:rsid w:val="0073286B"/>
    <w:rsid w:val="007352B4"/>
    <w:rsid w:val="00743B14"/>
    <w:rsid w:val="00763516"/>
    <w:rsid w:val="007701D4"/>
    <w:rsid w:val="007802B0"/>
    <w:rsid w:val="00791D9A"/>
    <w:rsid w:val="007B6B82"/>
    <w:rsid w:val="007E25FD"/>
    <w:rsid w:val="007F1018"/>
    <w:rsid w:val="007F1402"/>
    <w:rsid w:val="007F67A7"/>
    <w:rsid w:val="008011B6"/>
    <w:rsid w:val="00805E03"/>
    <w:rsid w:val="008305E5"/>
    <w:rsid w:val="00833104"/>
    <w:rsid w:val="0083688E"/>
    <w:rsid w:val="008441CF"/>
    <w:rsid w:val="00855773"/>
    <w:rsid w:val="0086081B"/>
    <w:rsid w:val="00872B73"/>
    <w:rsid w:val="00875C8E"/>
    <w:rsid w:val="008A03EE"/>
    <w:rsid w:val="008A170A"/>
    <w:rsid w:val="008A3C88"/>
    <w:rsid w:val="008A50F6"/>
    <w:rsid w:val="008B1A40"/>
    <w:rsid w:val="008B36A6"/>
    <w:rsid w:val="008B3BE1"/>
    <w:rsid w:val="008B5F13"/>
    <w:rsid w:val="008C327B"/>
    <w:rsid w:val="008D5EFE"/>
    <w:rsid w:val="008D6985"/>
    <w:rsid w:val="008D7870"/>
    <w:rsid w:val="008E6083"/>
    <w:rsid w:val="008F02D1"/>
    <w:rsid w:val="009002A2"/>
    <w:rsid w:val="00903538"/>
    <w:rsid w:val="00911BD0"/>
    <w:rsid w:val="00911FDC"/>
    <w:rsid w:val="00914B18"/>
    <w:rsid w:val="00927FB5"/>
    <w:rsid w:val="00941101"/>
    <w:rsid w:val="0094142F"/>
    <w:rsid w:val="00943715"/>
    <w:rsid w:val="00944EE5"/>
    <w:rsid w:val="00955B8B"/>
    <w:rsid w:val="00961FD2"/>
    <w:rsid w:val="00974D5D"/>
    <w:rsid w:val="0097535E"/>
    <w:rsid w:val="0097698A"/>
    <w:rsid w:val="009777E8"/>
    <w:rsid w:val="00981597"/>
    <w:rsid w:val="009846D2"/>
    <w:rsid w:val="009855E4"/>
    <w:rsid w:val="00987D60"/>
    <w:rsid w:val="009A3828"/>
    <w:rsid w:val="009C2835"/>
    <w:rsid w:val="009D7F85"/>
    <w:rsid w:val="009E315E"/>
    <w:rsid w:val="009E6611"/>
    <w:rsid w:val="009E7B3B"/>
    <w:rsid w:val="009F3740"/>
    <w:rsid w:val="009F60EA"/>
    <w:rsid w:val="009F73D1"/>
    <w:rsid w:val="009F7EB1"/>
    <w:rsid w:val="00A03D25"/>
    <w:rsid w:val="00A0643C"/>
    <w:rsid w:val="00A11493"/>
    <w:rsid w:val="00A115F6"/>
    <w:rsid w:val="00A44E99"/>
    <w:rsid w:val="00A45637"/>
    <w:rsid w:val="00A47289"/>
    <w:rsid w:val="00A6172C"/>
    <w:rsid w:val="00A64A26"/>
    <w:rsid w:val="00A705ED"/>
    <w:rsid w:val="00A72097"/>
    <w:rsid w:val="00A85BE6"/>
    <w:rsid w:val="00A85CB0"/>
    <w:rsid w:val="00A929C1"/>
    <w:rsid w:val="00AA4611"/>
    <w:rsid w:val="00AA7A75"/>
    <w:rsid w:val="00AC2E8D"/>
    <w:rsid w:val="00AC70D1"/>
    <w:rsid w:val="00AD352E"/>
    <w:rsid w:val="00AE6FAD"/>
    <w:rsid w:val="00AF5007"/>
    <w:rsid w:val="00B07A0B"/>
    <w:rsid w:val="00B226ED"/>
    <w:rsid w:val="00B22C0C"/>
    <w:rsid w:val="00B23A2B"/>
    <w:rsid w:val="00B254A7"/>
    <w:rsid w:val="00B33549"/>
    <w:rsid w:val="00B50A37"/>
    <w:rsid w:val="00B60187"/>
    <w:rsid w:val="00B605B9"/>
    <w:rsid w:val="00B96B35"/>
    <w:rsid w:val="00B97BDE"/>
    <w:rsid w:val="00BA3AD1"/>
    <w:rsid w:val="00BB1178"/>
    <w:rsid w:val="00BB1EB9"/>
    <w:rsid w:val="00BC41C1"/>
    <w:rsid w:val="00BC41FA"/>
    <w:rsid w:val="00BD154B"/>
    <w:rsid w:val="00BE2395"/>
    <w:rsid w:val="00BE7D98"/>
    <w:rsid w:val="00BF0BF3"/>
    <w:rsid w:val="00BF3BFB"/>
    <w:rsid w:val="00C0435F"/>
    <w:rsid w:val="00C15EE7"/>
    <w:rsid w:val="00C17751"/>
    <w:rsid w:val="00C21E75"/>
    <w:rsid w:val="00C3115A"/>
    <w:rsid w:val="00C346B8"/>
    <w:rsid w:val="00C41448"/>
    <w:rsid w:val="00C47C10"/>
    <w:rsid w:val="00C502EA"/>
    <w:rsid w:val="00C50CC4"/>
    <w:rsid w:val="00C71A53"/>
    <w:rsid w:val="00C7603D"/>
    <w:rsid w:val="00C843D0"/>
    <w:rsid w:val="00C9282F"/>
    <w:rsid w:val="00C946FF"/>
    <w:rsid w:val="00C96548"/>
    <w:rsid w:val="00C9775D"/>
    <w:rsid w:val="00CB0E7B"/>
    <w:rsid w:val="00CC2DC3"/>
    <w:rsid w:val="00CD2187"/>
    <w:rsid w:val="00CE7729"/>
    <w:rsid w:val="00CF666D"/>
    <w:rsid w:val="00D03B66"/>
    <w:rsid w:val="00D300EC"/>
    <w:rsid w:val="00D303C6"/>
    <w:rsid w:val="00D31F81"/>
    <w:rsid w:val="00D35735"/>
    <w:rsid w:val="00D570BA"/>
    <w:rsid w:val="00D64A95"/>
    <w:rsid w:val="00D92BBB"/>
    <w:rsid w:val="00D9757A"/>
    <w:rsid w:val="00DA4AE4"/>
    <w:rsid w:val="00DA4D5E"/>
    <w:rsid w:val="00DD0CB5"/>
    <w:rsid w:val="00DD7000"/>
    <w:rsid w:val="00DE7187"/>
    <w:rsid w:val="00E2789E"/>
    <w:rsid w:val="00E33764"/>
    <w:rsid w:val="00E34582"/>
    <w:rsid w:val="00E34ED0"/>
    <w:rsid w:val="00E373C0"/>
    <w:rsid w:val="00E54DFB"/>
    <w:rsid w:val="00E57F78"/>
    <w:rsid w:val="00E76EC5"/>
    <w:rsid w:val="00E86A3C"/>
    <w:rsid w:val="00E87305"/>
    <w:rsid w:val="00EA4032"/>
    <w:rsid w:val="00EB42B0"/>
    <w:rsid w:val="00EB475C"/>
    <w:rsid w:val="00EB6B7F"/>
    <w:rsid w:val="00EC0E41"/>
    <w:rsid w:val="00EC5213"/>
    <w:rsid w:val="00EE23D5"/>
    <w:rsid w:val="00EF2808"/>
    <w:rsid w:val="00EF4C2B"/>
    <w:rsid w:val="00F010CC"/>
    <w:rsid w:val="00F11324"/>
    <w:rsid w:val="00F16AB4"/>
    <w:rsid w:val="00F20794"/>
    <w:rsid w:val="00F24518"/>
    <w:rsid w:val="00F32EF4"/>
    <w:rsid w:val="00F3452C"/>
    <w:rsid w:val="00F40540"/>
    <w:rsid w:val="00F408BB"/>
    <w:rsid w:val="00F41FE0"/>
    <w:rsid w:val="00F60344"/>
    <w:rsid w:val="00F6200F"/>
    <w:rsid w:val="00F622E0"/>
    <w:rsid w:val="00F66716"/>
    <w:rsid w:val="00F70956"/>
    <w:rsid w:val="00F73224"/>
    <w:rsid w:val="00F74575"/>
    <w:rsid w:val="00F83AC9"/>
    <w:rsid w:val="00F87456"/>
    <w:rsid w:val="00F96A86"/>
    <w:rsid w:val="00F9767F"/>
    <w:rsid w:val="00FA094E"/>
    <w:rsid w:val="00FA0989"/>
    <w:rsid w:val="00FB1C4B"/>
    <w:rsid w:val="00FB6A5A"/>
    <w:rsid w:val="00FE4D07"/>
    <w:rsid w:val="00FE76F5"/>
    <w:rsid w:val="00FE7E78"/>
    <w:rsid w:val="00FF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86704"/>
  <w15:docId w15:val="{51BE02B6-91B3-462A-90DE-1889E863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F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8305E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3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E54D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66D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F32EF4"/>
    <w:rPr>
      <w:b/>
      <w:bCs/>
    </w:rPr>
  </w:style>
  <w:style w:type="paragraph" w:styleId="NoSpacing">
    <w:name w:val="No Spacing"/>
    <w:link w:val="NoSpacingChar"/>
    <w:qFormat/>
    <w:rsid w:val="00FE7E78"/>
    <w:pPr>
      <w:spacing w:after="0" w:line="240" w:lineRule="auto"/>
    </w:pPr>
    <w:rPr>
      <w:rFonts w:ascii="GHEA Grapalat" w:eastAsia="Calibri" w:hAnsi="GHEA Grapalat" w:cs="Times New Roman"/>
      <w:lang w:val="en-US"/>
    </w:rPr>
  </w:style>
  <w:style w:type="character" w:customStyle="1" w:styleId="NoSpacingChar">
    <w:name w:val="No Spacing Char"/>
    <w:basedOn w:val="DefaultParagraphFont"/>
    <w:link w:val="NoSpacing"/>
    <w:locked/>
    <w:rsid w:val="00FE7E78"/>
    <w:rPr>
      <w:rFonts w:ascii="GHEA Grapalat" w:eastAsia="Calibri" w:hAnsi="GHEA Grapalat" w:cs="Times New Roman"/>
      <w:lang w:val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541E94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paragraph" w:customStyle="1" w:styleId="headingtitleStyle">
    <w:name w:val="heading titleStyle"/>
    <w:basedOn w:val="Normal"/>
    <w:rsid w:val="00685ECF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743B1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2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4461</TotalTime>
  <Pages>10</Pages>
  <Words>2626</Words>
  <Characters>14972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 User</dc:creator>
  <cp:keywords>https://mul2.gov.am/tasks/1343494/oneclick?token=a26aa3213f2514a47c7fe182d765c9d8</cp:keywords>
  <cp:lastModifiedBy>Margarita Margaryan</cp:lastModifiedBy>
  <cp:revision>31</cp:revision>
  <cp:lastPrinted>2024-12-13T09:10:00Z</cp:lastPrinted>
  <dcterms:created xsi:type="dcterms:W3CDTF">2025-06-17T10:42:00Z</dcterms:created>
  <dcterms:modified xsi:type="dcterms:W3CDTF">2026-06-19T10:56:00Z</dcterms:modified>
</cp:coreProperties>
</file>