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BCED25C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884C4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ՍԱՐԱՆԻՍՏ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60D52E9" w:rsidR="0077537C" w:rsidRPr="00327C70" w:rsidRDefault="00884C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C4250D0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84C43" w:rsidRPr="00884C43">
              <w:rPr>
                <w:rFonts w:ascii="GHEA Grapalat" w:eastAsia="Times New Roman" w:hAnsi="GHEA Grapalat" w:cs="Times New Roman"/>
                <w:sz w:val="24"/>
                <w:szCs w:val="24"/>
              </w:rPr>
              <w:t>02/2-1/15746-2026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18DBC8B" w:rsidR="0077537C" w:rsidRPr="00327C70" w:rsidRDefault="002123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4C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CB44C7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84C43" w:rsidRPr="00884C43">
              <w:rPr>
                <w:rFonts w:ascii="GHEA Grapalat" w:eastAsia="Times New Roman" w:hAnsi="GHEA Grapalat" w:cs="Times New Roman"/>
                <w:sz w:val="24"/>
                <w:szCs w:val="24"/>
              </w:rPr>
              <w:t>01/3-2/35635-2026</w:t>
            </w:r>
          </w:p>
        </w:tc>
      </w:tr>
      <w:tr w:rsidR="0077537C" w:rsidRPr="00884C4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90DA05" w14:textId="77777777" w:rsidR="00884C43" w:rsidRPr="00884C43" w:rsidRDefault="00884C43" w:rsidP="00884C4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884C4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2008B3FB" w14:textId="77777777" w:rsidR="00884C43" w:rsidRPr="00884C43" w:rsidRDefault="00884C43" w:rsidP="00884C4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884C4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08ED6693" w14:textId="77777777" w:rsidR="00884C43" w:rsidRPr="00884C43" w:rsidRDefault="00884C43" w:rsidP="00884C43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Միաժամանակ, «ՍԱՐԱՆԻՍՏ» սահմանափակ պատասխանատվությամբ ընկերությունը (ՀՎՀՀ 03501339, գրանցված 11.01.1995թ.) գործում է հարկման ընդհանուր համակարգում, ըստ ներկայացրած վերջին՝ 2026թ. ապրիլ ամսվա եկամտային հարկի և սոցիալական վճարի ամսական հաշվարկի ունի 611 հարկման 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բազա ունեցող վարձու աշխատողներ: Ընկերության 2024 թվականի հարկման բազա ունեցող վարձու աշխատողների միջին ամսական թվաքանակը կազմել է 579, իսկ 2025 թվականինը` 592։ </w:t>
            </w:r>
            <w:bookmarkStart w:id="2" w:name="_Hlk232429426"/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Ընկերության կողմից նախագծին կից ներկայացված փաստաթղթերում իրացման վերաբերյալ 2024-2025թթ</w:t>
            </w:r>
            <w:r w:rsidRPr="00884C4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bookmarkEnd w:id="2"/>
          <w:p w14:paraId="63ED152C" w14:textId="1684C655" w:rsidR="007D271C" w:rsidRPr="00212336" w:rsidRDefault="00884C43" w:rsidP="00884C4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Տեղեկացնում ենք նաև, որ 08.06.2026թ</w:t>
            </w:r>
            <w:r w:rsidRPr="00884C4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09</w:t>
            </w:r>
            <w:r w:rsidRPr="00884C4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06</w:t>
            </w:r>
            <w:r w:rsidRPr="00884C4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884C4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884C4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53AFB5" w14:textId="77777777" w:rsidR="00884C43" w:rsidRDefault="00884C4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81354E" w14:textId="34DDF6D9" w:rsidR="00600A24" w:rsidRDefault="00600A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5E7C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9D1CD6" w14:textId="77777777" w:rsidR="002D55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0869004A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A25A53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EA4192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7FCB53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888254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DD403A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A26C8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005B3C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AF23DA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A0EE9C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EE1AAB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C15174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B5242A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FA8C2A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F8D4DE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9E8DF0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90F54C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1F2B31" w14:textId="77777777" w:rsidR="00884C43" w:rsidRPr="00884C43" w:rsidRDefault="00884C43" w:rsidP="00884C4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84C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Ցուցանիշները խմբագրվել են։</w:t>
            </w:r>
          </w:p>
          <w:p w14:paraId="495E59C1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87A9C8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1A60B4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7C763E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96987B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9D2414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FD73F4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B89B43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12132B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D623DF" w14:textId="77777777" w:rsidR="00884C43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7F7C3FB" w:rsidR="00884C43" w:rsidRPr="00327C70" w:rsidRDefault="00884C4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3C5AFA7" w:rsidR="005B08DC" w:rsidRPr="00327C70" w:rsidRDefault="00884C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7C3F96A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84C43" w:rsidRPr="00884C43">
              <w:rPr>
                <w:rFonts w:ascii="GHEA Grapalat" w:eastAsia="Times New Roman" w:hAnsi="GHEA Grapalat" w:cs="Times New Roman"/>
                <w:sz w:val="24"/>
                <w:szCs w:val="24"/>
              </w:rPr>
              <w:t>/27.1/30006-2026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12336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5E7C66"/>
    <w:rsid w:val="00600A24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4C43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2026-06-15T11:24:00Z</dcterms:modified>
</cp:coreProperties>
</file>