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ECBB7" w14:textId="77777777" w:rsidR="004078CD" w:rsidRPr="009A5C21" w:rsidRDefault="00AE18C4" w:rsidP="009A5C21">
      <w:pPr>
        <w:spacing w:after="0"/>
        <w:jc w:val="center"/>
        <w:rPr>
          <w:rFonts w:ascii="GHEA Grapalat" w:hAnsi="GHEA Grapalat"/>
          <w:b/>
          <w:sz w:val="24"/>
          <w:szCs w:val="24"/>
        </w:rPr>
      </w:pPr>
      <w:r w:rsidRPr="009A5C21">
        <w:rPr>
          <w:rFonts w:ascii="GHEA Grapalat" w:hAnsi="GHEA Grapalat"/>
          <w:b/>
          <w:sz w:val="24"/>
          <w:szCs w:val="24"/>
        </w:rPr>
        <w:t>ԱՄՓՈՓԱԹԵՐԹ</w:t>
      </w:r>
    </w:p>
    <w:p w14:paraId="1A19D9DD" w14:textId="4E4643D4" w:rsidR="00AE18C4" w:rsidRPr="009A5C21" w:rsidRDefault="00A1354A" w:rsidP="009A5C21">
      <w:pPr>
        <w:spacing w:after="0"/>
        <w:ind w:right="270"/>
        <w:jc w:val="center"/>
        <w:rPr>
          <w:rFonts w:ascii="GHEA Grapalat" w:eastAsia="Calibri" w:hAnsi="GHEA Grapalat"/>
          <w:b/>
          <w:sz w:val="24"/>
          <w:szCs w:val="24"/>
        </w:rPr>
      </w:pPr>
      <w:r w:rsidRPr="009A5C21">
        <w:rPr>
          <w:rFonts w:ascii="GHEA Grapalat" w:eastAsia="GHEA Grapalat" w:hAnsi="GHEA Grapalat" w:cs="GHEA Grapalat"/>
          <w:b/>
          <w:bCs/>
          <w:sz w:val="24"/>
          <w:szCs w:val="24"/>
        </w:rPr>
        <w:t>«</w:t>
      </w:r>
      <w:r w:rsidRPr="009A5C21">
        <w:rPr>
          <w:rFonts w:ascii="GHEA Grapalat" w:eastAsia="GHEA Grapalat" w:hAnsi="GHEA Grapalat" w:cs="GHEA Grapalat"/>
          <w:b/>
          <w:bCs/>
          <w:sz w:val="24"/>
          <w:szCs w:val="24"/>
          <w:lang w:val="hy-AM"/>
        </w:rPr>
        <w:t xml:space="preserve">ԲԱԺՆԵՏՈՄՍԵՐԻ ԿԱՄ ԱՅԼ ԱՐԺԵԹՂԹԵՐԻ ՇՈՒԿԱՅԱԿԱՆ ԱՐԺԵՔԻ ԳՆԱՀԱՏՄԱՆ ԱՆՀՐԱԺԵՇՏՈՒԹՅՈՒՆԸ ԿԱՄ ՀՆԱՐԱՎՈՐՈՒԹՅՈՒՆԸ ՕՐԵՆՔՈՎ ՆԱԽԱՏԵՍՎԱԾ ԼԻՆԵԼՈՒ ԴԵՊՔԵՐՈՒՄ ԲԱԺՆԵՏՈՄՍԵՐԻ ԿԱՄ ԱՅԼ ԱՐԺԵԹՂԹԵՐԻ ԳՆԱՀԱՏՈՒՄՆ ԻՐԱԿԱՆԱՑՆՈՂ ԱՆՁԱՆՑ ԱՌԱՋԱԴՐՎՈՂ ՉԱՓԱՆԻՇՆԵՐԸ ՍԱՀՄԱՆԵԼՈՒ ՄԱՍԻՆ» ԿԱՌԱՎԱՐՈՒԹՅԱՆ ՈՐՈՇՄԱՆ ՆԱԽԱԳԾԻ </w:t>
      </w:r>
    </w:p>
    <w:tbl>
      <w:tblPr>
        <w:tblStyle w:val="TableGrid"/>
        <w:tblW w:w="14884" w:type="dxa"/>
        <w:tblInd w:w="-459" w:type="dxa"/>
        <w:tblLook w:val="04A0" w:firstRow="1" w:lastRow="0" w:firstColumn="1" w:lastColumn="0" w:noHBand="0" w:noVBand="1"/>
      </w:tblPr>
      <w:tblGrid>
        <w:gridCol w:w="7371"/>
        <w:gridCol w:w="7513"/>
      </w:tblGrid>
      <w:tr w:rsidR="001C59E3" w:rsidRPr="009A5C21" w14:paraId="6E87B0AB" w14:textId="77777777" w:rsidTr="00FE367C">
        <w:tc>
          <w:tcPr>
            <w:tcW w:w="7371" w:type="dxa"/>
            <w:vMerge w:val="restart"/>
            <w:shd w:val="clear" w:color="auto" w:fill="BFBFBF" w:themeFill="background1" w:themeFillShade="BF"/>
          </w:tcPr>
          <w:p w14:paraId="6CC7B778" w14:textId="000661A5" w:rsidR="001C59E3" w:rsidRPr="009A5C21" w:rsidRDefault="001C59E3" w:rsidP="009A5C21">
            <w:pPr>
              <w:spacing w:line="276" w:lineRule="auto"/>
              <w:jc w:val="center"/>
              <w:rPr>
                <w:rFonts w:ascii="GHEA Grapalat" w:hAnsi="GHEA Grapalat"/>
                <w:b/>
                <w:sz w:val="24"/>
                <w:szCs w:val="24"/>
              </w:rPr>
            </w:pPr>
            <w:bookmarkStart w:id="0" w:name="_Hlk203755531"/>
            <w:r w:rsidRPr="009A5C21">
              <w:rPr>
                <w:rFonts w:ascii="GHEA Grapalat" w:hAnsi="GHEA Grapalat"/>
                <w:b/>
                <w:sz w:val="24"/>
                <w:szCs w:val="24"/>
              </w:rPr>
              <w:t xml:space="preserve">1. </w:t>
            </w:r>
            <w:proofErr w:type="spellStart"/>
            <w:r w:rsidR="00316B12" w:rsidRPr="009A5C21">
              <w:rPr>
                <w:rFonts w:ascii="GHEA Grapalat" w:hAnsi="GHEA Grapalat"/>
                <w:b/>
                <w:sz w:val="24"/>
                <w:szCs w:val="24"/>
              </w:rPr>
              <w:t>Տարածքային</w:t>
            </w:r>
            <w:proofErr w:type="spellEnd"/>
            <w:r w:rsidR="00316B12" w:rsidRPr="009A5C21">
              <w:rPr>
                <w:rFonts w:ascii="GHEA Grapalat" w:hAnsi="GHEA Grapalat"/>
                <w:b/>
                <w:sz w:val="24"/>
                <w:szCs w:val="24"/>
              </w:rPr>
              <w:t xml:space="preserve"> </w:t>
            </w:r>
            <w:proofErr w:type="spellStart"/>
            <w:r w:rsidR="00316B12" w:rsidRPr="009A5C21">
              <w:rPr>
                <w:rFonts w:ascii="GHEA Grapalat" w:hAnsi="GHEA Grapalat"/>
                <w:b/>
                <w:sz w:val="24"/>
                <w:szCs w:val="24"/>
              </w:rPr>
              <w:t>կառավարման</w:t>
            </w:r>
            <w:proofErr w:type="spellEnd"/>
            <w:r w:rsidR="00316B12" w:rsidRPr="009A5C21">
              <w:rPr>
                <w:rFonts w:ascii="GHEA Grapalat" w:hAnsi="GHEA Grapalat"/>
                <w:b/>
                <w:sz w:val="24"/>
                <w:szCs w:val="24"/>
              </w:rPr>
              <w:t xml:space="preserve"> և </w:t>
            </w:r>
            <w:proofErr w:type="spellStart"/>
            <w:r w:rsidR="00316B12" w:rsidRPr="009A5C21">
              <w:rPr>
                <w:rFonts w:ascii="GHEA Grapalat" w:hAnsi="GHEA Grapalat"/>
                <w:b/>
                <w:sz w:val="24"/>
                <w:szCs w:val="24"/>
              </w:rPr>
              <w:t>ենթակառուցվածքների</w:t>
            </w:r>
            <w:proofErr w:type="spellEnd"/>
            <w:r w:rsidR="00792B88" w:rsidRPr="009A5C21">
              <w:rPr>
                <w:rFonts w:ascii="GHEA Grapalat" w:hAnsi="GHEA Grapalat"/>
                <w:b/>
                <w:sz w:val="24"/>
                <w:szCs w:val="24"/>
              </w:rPr>
              <w:t xml:space="preserve"> </w:t>
            </w:r>
            <w:proofErr w:type="spellStart"/>
            <w:r w:rsidR="00792B88" w:rsidRPr="009A5C21">
              <w:rPr>
                <w:rFonts w:ascii="GHEA Grapalat" w:hAnsi="GHEA Grapalat"/>
                <w:b/>
                <w:sz w:val="24"/>
                <w:szCs w:val="24"/>
              </w:rPr>
              <w:t>նախարարություն</w:t>
            </w:r>
            <w:proofErr w:type="spellEnd"/>
          </w:p>
        </w:tc>
        <w:tc>
          <w:tcPr>
            <w:tcW w:w="7513" w:type="dxa"/>
            <w:shd w:val="clear" w:color="auto" w:fill="BFBFBF" w:themeFill="background1" w:themeFillShade="BF"/>
          </w:tcPr>
          <w:p w14:paraId="44D65BAC" w14:textId="497F9D20" w:rsidR="001C59E3" w:rsidRPr="009A5C21" w:rsidRDefault="00A1354A" w:rsidP="009A5C21">
            <w:pPr>
              <w:spacing w:line="276" w:lineRule="auto"/>
              <w:jc w:val="center"/>
              <w:rPr>
                <w:rFonts w:ascii="GHEA Grapalat" w:hAnsi="GHEA Grapalat"/>
                <w:b/>
                <w:sz w:val="24"/>
                <w:szCs w:val="24"/>
              </w:rPr>
            </w:pPr>
            <w:r w:rsidRPr="009A5C21">
              <w:rPr>
                <w:rFonts w:ascii="GHEA Grapalat" w:hAnsi="GHEA Grapalat"/>
                <w:b/>
                <w:sz w:val="24"/>
                <w:szCs w:val="24"/>
                <w:lang w:val="hy-AM"/>
              </w:rPr>
              <w:t>15</w:t>
            </w:r>
            <w:r w:rsidR="00792B88" w:rsidRPr="009A5C21">
              <w:rPr>
                <w:rFonts w:ascii="GHEA Grapalat" w:hAnsi="GHEA Grapalat"/>
                <w:b/>
                <w:sz w:val="24"/>
                <w:szCs w:val="24"/>
                <w:lang w:val="hy-AM"/>
              </w:rPr>
              <w:t>.0</w:t>
            </w:r>
            <w:r w:rsidRPr="009A5C21">
              <w:rPr>
                <w:rFonts w:ascii="GHEA Grapalat" w:hAnsi="GHEA Grapalat"/>
                <w:b/>
                <w:sz w:val="24"/>
                <w:szCs w:val="24"/>
                <w:lang w:val="hy-AM"/>
              </w:rPr>
              <w:t>5</w:t>
            </w:r>
            <w:r w:rsidR="001C59E3" w:rsidRPr="009A5C21">
              <w:rPr>
                <w:rFonts w:ascii="GHEA Grapalat" w:hAnsi="GHEA Grapalat"/>
                <w:b/>
                <w:sz w:val="24"/>
                <w:szCs w:val="24"/>
              </w:rPr>
              <w:t>.202</w:t>
            </w:r>
            <w:r w:rsidRPr="009A5C21">
              <w:rPr>
                <w:rFonts w:ascii="GHEA Grapalat" w:hAnsi="GHEA Grapalat"/>
                <w:b/>
                <w:sz w:val="24"/>
                <w:szCs w:val="24"/>
              </w:rPr>
              <w:t>6</w:t>
            </w:r>
            <w:r w:rsidR="006E721D" w:rsidRPr="009A5C21">
              <w:rPr>
                <w:rFonts w:ascii="GHEA Grapalat" w:hAnsi="GHEA Grapalat"/>
                <w:b/>
                <w:sz w:val="24"/>
                <w:szCs w:val="24"/>
              </w:rPr>
              <w:t xml:space="preserve"> թ.</w:t>
            </w:r>
          </w:p>
        </w:tc>
      </w:tr>
      <w:tr w:rsidR="001C59E3" w:rsidRPr="009A5C21" w14:paraId="209323E0" w14:textId="77777777" w:rsidTr="00FE367C">
        <w:tc>
          <w:tcPr>
            <w:tcW w:w="7371" w:type="dxa"/>
            <w:vMerge/>
            <w:shd w:val="clear" w:color="auto" w:fill="BFBFBF" w:themeFill="background1" w:themeFillShade="BF"/>
          </w:tcPr>
          <w:p w14:paraId="6691927F" w14:textId="77777777" w:rsidR="001C59E3" w:rsidRPr="009A5C21" w:rsidRDefault="001C59E3" w:rsidP="009A5C21">
            <w:pPr>
              <w:spacing w:line="276" w:lineRule="auto"/>
              <w:jc w:val="center"/>
              <w:rPr>
                <w:rFonts w:ascii="GHEA Grapalat" w:hAnsi="GHEA Grapalat"/>
                <w:b/>
                <w:sz w:val="24"/>
                <w:szCs w:val="24"/>
              </w:rPr>
            </w:pPr>
          </w:p>
        </w:tc>
        <w:tc>
          <w:tcPr>
            <w:tcW w:w="7513" w:type="dxa"/>
            <w:shd w:val="clear" w:color="auto" w:fill="BFBFBF" w:themeFill="background1" w:themeFillShade="BF"/>
          </w:tcPr>
          <w:p w14:paraId="79ADEE12" w14:textId="0EB7CEF6" w:rsidR="001C59E3" w:rsidRPr="009A5C21" w:rsidRDefault="00A1354A" w:rsidP="009A5C21">
            <w:pPr>
              <w:spacing w:line="276" w:lineRule="auto"/>
              <w:jc w:val="center"/>
              <w:rPr>
                <w:rFonts w:ascii="GHEA Grapalat" w:hAnsi="GHEA Grapalat"/>
                <w:b/>
                <w:sz w:val="24"/>
                <w:szCs w:val="24"/>
              </w:rPr>
            </w:pPr>
            <w:r w:rsidRPr="009A5C21">
              <w:rPr>
                <w:rFonts w:ascii="GHEA Grapalat" w:eastAsia="Times New Roman" w:hAnsi="GHEA Grapalat" w:cs="Times New Roman"/>
                <w:b/>
                <w:bCs/>
                <w:spacing w:val="-20"/>
                <w:sz w:val="24"/>
                <w:szCs w:val="24"/>
                <w:lang w:val="hy-AM" w:eastAsia="ru-RU"/>
              </w:rPr>
              <w:t xml:space="preserve">ԴԽ//18124-2026   </w:t>
            </w:r>
          </w:p>
        </w:tc>
      </w:tr>
      <w:bookmarkEnd w:id="0"/>
      <w:tr w:rsidR="00AE18C4" w:rsidRPr="00D5465B" w14:paraId="73A7EDE9" w14:textId="77777777" w:rsidTr="00FE367C">
        <w:tc>
          <w:tcPr>
            <w:tcW w:w="7371" w:type="dxa"/>
          </w:tcPr>
          <w:p w14:paraId="11625079" w14:textId="2298969C" w:rsidR="0087290E" w:rsidRPr="009A5C21" w:rsidRDefault="00A1354A" w:rsidP="009A5C21">
            <w:pPr>
              <w:tabs>
                <w:tab w:val="center" w:pos="4844"/>
              </w:tabs>
              <w:spacing w:line="276" w:lineRule="auto"/>
              <w:jc w:val="both"/>
              <w:rPr>
                <w:rFonts w:ascii="GHEA Grapalat" w:hAnsi="GHEA Grapalat"/>
                <w:sz w:val="24"/>
                <w:szCs w:val="24"/>
                <w:lang w:val="hy-AM"/>
              </w:rPr>
            </w:pPr>
            <w:r w:rsidRPr="009A5C21">
              <w:rPr>
                <w:rFonts w:ascii="GHEA Grapalat" w:hAnsi="GHEA Grapalat"/>
                <w:sz w:val="24"/>
                <w:szCs w:val="24"/>
                <w:lang w:val="hy-AM"/>
              </w:rPr>
              <w:t xml:space="preserve">      1</w:t>
            </w:r>
            <w:r w:rsidRPr="009A5C21">
              <w:rPr>
                <w:rFonts w:ascii="Cambria Math" w:eastAsia="Microsoft JhengHei" w:hAnsi="Cambria Math" w:cs="Cambria Math"/>
                <w:sz w:val="24"/>
                <w:szCs w:val="24"/>
                <w:lang w:val="hy-AM"/>
              </w:rPr>
              <w:t>․</w:t>
            </w:r>
            <w:r w:rsidRPr="009A5C21">
              <w:rPr>
                <w:rFonts w:ascii="GHEA Grapalat" w:eastAsia="Microsoft JhengHei" w:hAnsi="GHEA Grapalat" w:cs="Microsoft JhengHei"/>
                <w:sz w:val="24"/>
                <w:szCs w:val="24"/>
                <w:lang w:val="hy-AM"/>
              </w:rPr>
              <w:t xml:space="preserve">  </w:t>
            </w:r>
            <w:r w:rsidRPr="009A5C21">
              <w:rPr>
                <w:rFonts w:ascii="GHEA Grapalat" w:hAnsi="GHEA Grapalat"/>
                <w:sz w:val="24"/>
                <w:szCs w:val="24"/>
                <w:lang w:val="hy-AM"/>
              </w:rPr>
              <w:t>Նախագծի հավելվածի 8-րդ և 11-րդ կետերով նախատեսվում է, որ ֆիզիկական և իրավաբանական անձ գնահատողները պետք է ունենան իրենց պատասխանատվության ռիսկի գործող ապահովագրություն, որտեղ պարզ չէ, թե նշված ապահովագրությունը ինչ ընթացակարգ է ենթադրում, ռիսկը ինչ չափանիշներով է գնահատվում, և ապահովագրությունը ինչ բաղադրիչներ է ենթադրում:</w:t>
            </w:r>
          </w:p>
          <w:p w14:paraId="77B07CA5" w14:textId="77777777" w:rsidR="0087290E" w:rsidRPr="009A5C21" w:rsidRDefault="0087290E" w:rsidP="009A5C21">
            <w:pPr>
              <w:tabs>
                <w:tab w:val="center" w:pos="4844"/>
              </w:tabs>
              <w:spacing w:line="276" w:lineRule="auto"/>
              <w:jc w:val="both"/>
              <w:rPr>
                <w:rFonts w:ascii="GHEA Grapalat" w:hAnsi="GHEA Grapalat"/>
                <w:sz w:val="24"/>
                <w:szCs w:val="24"/>
              </w:rPr>
            </w:pPr>
          </w:p>
          <w:p w14:paraId="5D0BB0B8" w14:textId="333B0D25" w:rsidR="00A1354A" w:rsidRDefault="00A1354A" w:rsidP="009A5C21">
            <w:pPr>
              <w:tabs>
                <w:tab w:val="center" w:pos="4844"/>
              </w:tabs>
              <w:spacing w:line="276" w:lineRule="auto"/>
              <w:jc w:val="both"/>
              <w:rPr>
                <w:rFonts w:ascii="GHEA Grapalat" w:hAnsi="GHEA Grapalat"/>
                <w:sz w:val="24"/>
                <w:szCs w:val="24"/>
                <w:lang w:val="hy-AM"/>
              </w:rPr>
            </w:pPr>
            <w:r w:rsidRPr="009A5C21">
              <w:rPr>
                <w:rFonts w:ascii="GHEA Grapalat" w:hAnsi="GHEA Grapalat"/>
                <w:sz w:val="24"/>
                <w:szCs w:val="24"/>
                <w:lang w:val="hy-AM"/>
              </w:rPr>
              <w:t xml:space="preserve">     2</w:t>
            </w:r>
            <w:r w:rsidRPr="009A5C21">
              <w:rPr>
                <w:rFonts w:ascii="Cambria Math" w:eastAsia="Microsoft JhengHei" w:hAnsi="Cambria Math" w:cs="Cambria Math"/>
                <w:sz w:val="24"/>
                <w:szCs w:val="24"/>
                <w:lang w:val="hy-AM"/>
              </w:rPr>
              <w:t>․</w:t>
            </w:r>
            <w:r w:rsidRPr="009A5C21">
              <w:rPr>
                <w:rFonts w:ascii="GHEA Grapalat" w:eastAsia="Microsoft JhengHei" w:hAnsi="GHEA Grapalat" w:cs="Microsoft JhengHei"/>
                <w:sz w:val="24"/>
                <w:szCs w:val="24"/>
                <w:lang w:val="hy-AM"/>
              </w:rPr>
              <w:t xml:space="preserve"> </w:t>
            </w:r>
            <w:r w:rsidRPr="009A5C21">
              <w:rPr>
                <w:rFonts w:ascii="GHEA Grapalat" w:hAnsi="GHEA Grapalat"/>
                <w:sz w:val="24"/>
                <w:szCs w:val="24"/>
                <w:lang w:val="hy-AM"/>
              </w:rPr>
              <w:t xml:space="preserve">Նախագծի հավելվածի 14-րդ կետով նախատեսվում է, որ չափանիշներին համապատասխանության գրավոր հայտարարագրում կեղծ տվյալներ ներկայացնելու դեպքում իրավաբանական անձ գնահատողը (ներառյալ՝ դրա ղեկավարը) կամ ֆիզիկական անձ գնահատողը այդ պահից համարվում են սույն հավելվածով սահմանված չափանիշներին չհամապատասխանող, որտեղ պարզ չէ, թե ֆիզիկական կամ իրավաբանական անձ գնահատողը համարվում են սահմանված չափանիշներին չհամապատասխանող միայն տվյալ գնահատման շրջանակում, թե հետագա այլ գնահատումների </w:t>
            </w:r>
            <w:r w:rsidRPr="009A5C21">
              <w:rPr>
                <w:rFonts w:ascii="GHEA Grapalat" w:hAnsi="GHEA Grapalat"/>
                <w:sz w:val="24"/>
                <w:szCs w:val="24"/>
                <w:lang w:val="hy-AM"/>
              </w:rPr>
              <w:lastRenderedPageBreak/>
              <w:t xml:space="preserve">շրջանակում ևս։ </w:t>
            </w:r>
          </w:p>
          <w:p w14:paraId="7B740F5E" w14:textId="77777777" w:rsidR="009A5C21" w:rsidRPr="009A5C21" w:rsidRDefault="009A5C21" w:rsidP="009A5C21">
            <w:pPr>
              <w:tabs>
                <w:tab w:val="center" w:pos="4844"/>
              </w:tabs>
              <w:spacing w:line="276" w:lineRule="auto"/>
              <w:jc w:val="both"/>
              <w:rPr>
                <w:rFonts w:ascii="GHEA Grapalat" w:hAnsi="GHEA Grapalat"/>
                <w:sz w:val="24"/>
                <w:szCs w:val="24"/>
                <w:lang w:val="hy-AM"/>
              </w:rPr>
            </w:pPr>
          </w:p>
          <w:p w14:paraId="24875C89" w14:textId="77777777" w:rsidR="00A1354A" w:rsidRPr="00CB7AD8" w:rsidRDefault="00A1354A" w:rsidP="009A5C21">
            <w:pPr>
              <w:tabs>
                <w:tab w:val="center" w:pos="4844"/>
              </w:tabs>
              <w:spacing w:line="276" w:lineRule="auto"/>
              <w:jc w:val="both"/>
              <w:rPr>
                <w:rFonts w:ascii="GHEA Grapalat" w:eastAsia="Microsoft JhengHei" w:hAnsi="GHEA Grapalat" w:cs="Microsoft JhengHei"/>
                <w:i/>
                <w:iCs/>
                <w:sz w:val="24"/>
                <w:szCs w:val="24"/>
                <w:lang w:val="hy-AM"/>
              </w:rPr>
            </w:pPr>
            <w:r w:rsidRPr="00CB7AD8">
              <w:rPr>
                <w:rFonts w:ascii="GHEA Grapalat" w:hAnsi="GHEA Grapalat"/>
                <w:sz w:val="24"/>
                <w:szCs w:val="24"/>
                <w:lang w:val="hy-AM"/>
              </w:rPr>
              <w:t xml:space="preserve">      3</w:t>
            </w:r>
            <w:r w:rsidRPr="00CB7AD8">
              <w:rPr>
                <w:rFonts w:ascii="Cambria Math" w:eastAsia="Microsoft JhengHei" w:hAnsi="Cambria Math" w:cs="Cambria Math"/>
                <w:sz w:val="24"/>
                <w:szCs w:val="24"/>
                <w:lang w:val="hy-AM"/>
              </w:rPr>
              <w:t>․</w:t>
            </w:r>
            <w:r w:rsidRPr="00CB7AD8">
              <w:rPr>
                <w:rFonts w:ascii="GHEA Grapalat" w:eastAsia="Microsoft JhengHei" w:hAnsi="GHEA Grapalat" w:cs="Microsoft JhengHei"/>
                <w:sz w:val="24"/>
                <w:szCs w:val="24"/>
                <w:lang w:val="hy-AM"/>
              </w:rPr>
              <w:t xml:space="preserve"> </w:t>
            </w:r>
            <w:r w:rsidRPr="00CB7AD8">
              <w:rPr>
                <w:rFonts w:ascii="GHEA Grapalat" w:hAnsi="GHEA Grapalat"/>
                <w:sz w:val="24"/>
                <w:szCs w:val="24"/>
                <w:lang w:val="hy-AM"/>
              </w:rPr>
              <w:t xml:space="preserve">Նախագծի հավելվածի 15-րդ կետով նախատեսված 1-6-րդ ենթակետերը անհրաժեշտ է համապատասխանեցնել «Նորմատիվ իրավական ակտերի մասին» օրենքի 10-րդ հոդվածի 2-րդ մասի կարգավորումներին, ըստ որի՝ </w:t>
            </w:r>
            <w:r w:rsidRPr="00CB7AD8">
              <w:rPr>
                <w:rFonts w:ascii="GHEA Grapalat" w:hAnsi="GHEA Grapalat"/>
                <w:i/>
                <w:iCs/>
                <w:sz w:val="24"/>
                <w:szCs w:val="24"/>
                <w:lang w:val="hy-AM"/>
              </w:rPr>
              <w:t>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14:paraId="47D3FB40" w14:textId="5D8A9CC2" w:rsidR="00AE18C4" w:rsidRPr="009A5C21" w:rsidRDefault="00AE18C4" w:rsidP="009A5C21">
            <w:pPr>
              <w:spacing w:line="276" w:lineRule="auto"/>
              <w:ind w:right="-1"/>
              <w:jc w:val="both"/>
              <w:rPr>
                <w:rFonts w:ascii="GHEA Grapalat" w:hAnsi="GHEA Grapalat"/>
                <w:sz w:val="24"/>
                <w:szCs w:val="24"/>
                <w:lang w:val="hy-AM"/>
              </w:rPr>
            </w:pPr>
          </w:p>
        </w:tc>
        <w:tc>
          <w:tcPr>
            <w:tcW w:w="7513" w:type="dxa"/>
          </w:tcPr>
          <w:p w14:paraId="30B92C4C" w14:textId="0969653B" w:rsidR="00FF35A7" w:rsidRPr="009A5C21" w:rsidRDefault="00FF35A7" w:rsidP="009A5C21">
            <w:pPr>
              <w:spacing w:line="276" w:lineRule="auto"/>
              <w:jc w:val="center"/>
              <w:rPr>
                <w:rFonts w:ascii="GHEA Grapalat" w:hAnsi="GHEA Grapalat"/>
                <w:b/>
                <w:bCs/>
                <w:sz w:val="24"/>
                <w:szCs w:val="24"/>
                <w:lang w:val="hy-AM"/>
              </w:rPr>
            </w:pPr>
            <w:r w:rsidRPr="009A5C21">
              <w:rPr>
                <w:rFonts w:ascii="GHEA Grapalat" w:hAnsi="GHEA Grapalat"/>
                <w:sz w:val="24"/>
                <w:szCs w:val="24"/>
                <w:lang w:val="hy-AM"/>
              </w:rPr>
              <w:lastRenderedPageBreak/>
              <w:t xml:space="preserve">1. </w:t>
            </w:r>
            <w:r w:rsidR="0023300B">
              <w:rPr>
                <w:rFonts w:ascii="GHEA Grapalat" w:hAnsi="GHEA Grapalat"/>
                <w:b/>
                <w:bCs/>
                <w:sz w:val="24"/>
                <w:szCs w:val="24"/>
                <w:lang w:val="hy-AM"/>
              </w:rPr>
              <w:t>Չի ընդունվել</w:t>
            </w:r>
            <w:r w:rsidR="003D304D">
              <w:rPr>
                <w:rFonts w:ascii="GHEA Grapalat" w:hAnsi="GHEA Grapalat"/>
                <w:b/>
                <w:bCs/>
                <w:sz w:val="24"/>
                <w:szCs w:val="24"/>
                <w:lang w:val="hy-AM"/>
              </w:rPr>
              <w:t>:</w:t>
            </w:r>
          </w:p>
          <w:p w14:paraId="0E939B1B" w14:textId="69E357FF" w:rsidR="00FF35A7" w:rsidRPr="009A5C21" w:rsidRDefault="005F6411"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p>
          <w:p w14:paraId="49DE71F6" w14:textId="77777777" w:rsidR="00FF35A7" w:rsidRPr="009A5C21" w:rsidRDefault="00FF35A7" w:rsidP="009A5C21">
            <w:pPr>
              <w:tabs>
                <w:tab w:val="left" w:pos="281"/>
                <w:tab w:val="left" w:pos="551"/>
                <w:tab w:val="left" w:pos="840"/>
                <w:tab w:val="left" w:pos="1528"/>
              </w:tabs>
              <w:spacing w:line="276" w:lineRule="auto"/>
              <w:jc w:val="both"/>
              <w:rPr>
                <w:rFonts w:ascii="GHEA Grapalat" w:hAnsi="GHEA Grapalat"/>
                <w:sz w:val="24"/>
                <w:szCs w:val="24"/>
                <w:lang w:val="hy-AM"/>
              </w:rPr>
            </w:pPr>
          </w:p>
          <w:p w14:paraId="3FC13091" w14:textId="77777777" w:rsidR="003D304D" w:rsidRDefault="003D304D"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17CCCD5E" w14:textId="77777777" w:rsidR="003D304D" w:rsidRDefault="003D304D"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484E1295" w14:textId="77777777" w:rsidR="003D304D" w:rsidRDefault="003D304D"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8D29906" w14:textId="77777777" w:rsidR="003D304D" w:rsidRDefault="003D304D"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4B9A216" w14:textId="77777777" w:rsidR="003D304D" w:rsidRDefault="003D304D"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6D5F8214" w14:textId="77777777" w:rsidR="003D304D" w:rsidRDefault="003D304D"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4305963" w14:textId="17084595" w:rsidR="00FF35A7" w:rsidRPr="009A5C21" w:rsidRDefault="00FF35A7"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r w:rsidRPr="009A5C21">
              <w:rPr>
                <w:rFonts w:ascii="GHEA Grapalat" w:hAnsi="GHEA Grapalat"/>
                <w:b/>
                <w:bCs/>
                <w:sz w:val="24"/>
                <w:szCs w:val="24"/>
                <w:lang w:val="hy-AM"/>
              </w:rPr>
              <w:t xml:space="preserve">2. </w:t>
            </w:r>
            <w:r w:rsidR="0023300B">
              <w:rPr>
                <w:rFonts w:ascii="GHEA Grapalat" w:hAnsi="GHEA Grapalat"/>
                <w:b/>
                <w:bCs/>
                <w:sz w:val="24"/>
                <w:szCs w:val="24"/>
                <w:lang w:val="hy-AM"/>
              </w:rPr>
              <w:t>Չի ընդունվել</w:t>
            </w:r>
            <w:r w:rsidRPr="009A5C21">
              <w:rPr>
                <w:rFonts w:ascii="GHEA Grapalat" w:hAnsi="GHEA Grapalat"/>
                <w:b/>
                <w:bCs/>
                <w:sz w:val="24"/>
                <w:szCs w:val="24"/>
                <w:lang w:val="hy-AM"/>
              </w:rPr>
              <w:t>:</w:t>
            </w:r>
          </w:p>
          <w:p w14:paraId="1A52D5DE" w14:textId="161A8802" w:rsidR="00FF35A7" w:rsidRPr="009A5C21" w:rsidRDefault="003D304D"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p>
          <w:p w14:paraId="0DF28EDD" w14:textId="77777777" w:rsidR="00FF35A7" w:rsidRPr="009A5C21" w:rsidRDefault="00FF35A7" w:rsidP="009A5C21">
            <w:pPr>
              <w:tabs>
                <w:tab w:val="left" w:pos="281"/>
                <w:tab w:val="left" w:pos="551"/>
                <w:tab w:val="left" w:pos="840"/>
                <w:tab w:val="left" w:pos="1528"/>
              </w:tabs>
              <w:spacing w:line="276" w:lineRule="auto"/>
              <w:jc w:val="center"/>
              <w:rPr>
                <w:rFonts w:ascii="GHEA Grapalat" w:hAnsi="GHEA Grapalat"/>
                <w:sz w:val="24"/>
                <w:szCs w:val="24"/>
                <w:lang w:val="hy-AM"/>
              </w:rPr>
            </w:pPr>
          </w:p>
          <w:p w14:paraId="71A72FF6" w14:textId="77777777" w:rsidR="00C8765A" w:rsidRPr="009A5C21" w:rsidRDefault="00C8765A"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1B5BA183" w14:textId="77777777" w:rsidR="00C8765A" w:rsidRPr="009A5C21" w:rsidRDefault="00C8765A"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6E3922E" w14:textId="77777777" w:rsidR="00C8765A" w:rsidRPr="009A5C21" w:rsidRDefault="00C8765A"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592A215" w14:textId="77777777" w:rsidR="00C8765A" w:rsidRPr="009A5C21" w:rsidRDefault="00C8765A"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CDA60EA" w14:textId="77777777" w:rsidR="00C8765A" w:rsidRPr="009A5C21" w:rsidRDefault="00C8765A"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B38FAE3" w14:textId="77777777" w:rsidR="00C8765A" w:rsidRPr="009A5C21" w:rsidRDefault="00C8765A"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489D786C" w14:textId="77777777" w:rsidR="00C8765A" w:rsidRPr="009A5C21" w:rsidRDefault="00C8765A"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45572B3D" w14:textId="77777777" w:rsidR="009A5C21" w:rsidRDefault="009A5C2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4715B889" w14:textId="77777777" w:rsidR="003D304D" w:rsidRDefault="003D304D"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D5F7D0B" w14:textId="0000B95B" w:rsidR="00FF35A7" w:rsidRPr="009A5C21" w:rsidRDefault="00FF35A7"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r w:rsidRPr="009A5C21">
              <w:rPr>
                <w:rFonts w:ascii="GHEA Grapalat" w:hAnsi="GHEA Grapalat"/>
                <w:b/>
                <w:bCs/>
                <w:sz w:val="24"/>
                <w:szCs w:val="24"/>
                <w:lang w:val="hy-AM"/>
              </w:rPr>
              <w:t xml:space="preserve">3. </w:t>
            </w:r>
            <w:r w:rsidR="0023300B">
              <w:rPr>
                <w:rFonts w:ascii="GHEA Grapalat" w:hAnsi="GHEA Grapalat"/>
                <w:b/>
                <w:bCs/>
                <w:sz w:val="24"/>
                <w:szCs w:val="24"/>
                <w:lang w:val="hy-AM"/>
              </w:rPr>
              <w:t>Չի ընդունվել</w:t>
            </w:r>
            <w:r w:rsidRPr="009A5C21">
              <w:rPr>
                <w:rFonts w:ascii="GHEA Grapalat" w:hAnsi="GHEA Grapalat"/>
                <w:b/>
                <w:bCs/>
                <w:sz w:val="24"/>
                <w:szCs w:val="24"/>
                <w:lang w:val="hy-AM"/>
              </w:rPr>
              <w:t>:</w:t>
            </w:r>
          </w:p>
          <w:p w14:paraId="2A5AACE7" w14:textId="0B8D077A" w:rsidR="00FF35A7" w:rsidRPr="009A5C21" w:rsidRDefault="003D304D"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p>
        </w:tc>
      </w:tr>
      <w:tr w:rsidR="008243A5" w:rsidRPr="009A5C21" w14:paraId="1832DEAD" w14:textId="77777777" w:rsidTr="00FE367C">
        <w:tc>
          <w:tcPr>
            <w:tcW w:w="7371" w:type="dxa"/>
            <w:vMerge w:val="restart"/>
            <w:shd w:val="clear" w:color="auto" w:fill="BFBFBF" w:themeFill="background1" w:themeFillShade="BF"/>
          </w:tcPr>
          <w:p w14:paraId="44CFB395" w14:textId="35D68FCA" w:rsidR="008243A5" w:rsidRPr="009A5C21" w:rsidRDefault="008243A5" w:rsidP="009A5C21">
            <w:pPr>
              <w:spacing w:line="276" w:lineRule="auto"/>
              <w:jc w:val="center"/>
              <w:rPr>
                <w:rFonts w:ascii="GHEA Grapalat" w:hAnsi="GHEA Grapalat"/>
                <w:b/>
                <w:sz w:val="24"/>
                <w:szCs w:val="24"/>
                <w:lang w:val="hy-AM"/>
              </w:rPr>
            </w:pPr>
            <w:r w:rsidRPr="009A5C21">
              <w:rPr>
                <w:rFonts w:ascii="GHEA Grapalat" w:hAnsi="GHEA Grapalat"/>
                <w:b/>
                <w:sz w:val="24"/>
                <w:szCs w:val="24"/>
                <w:lang w:val="hy-AM"/>
              </w:rPr>
              <w:lastRenderedPageBreak/>
              <w:t xml:space="preserve">2. </w:t>
            </w:r>
            <w:r w:rsidR="00295DED" w:rsidRPr="009A5C21">
              <w:rPr>
                <w:rFonts w:ascii="GHEA Grapalat" w:hAnsi="GHEA Grapalat"/>
                <w:b/>
                <w:sz w:val="24"/>
                <w:szCs w:val="24"/>
                <w:lang w:val="hy-AM"/>
              </w:rPr>
              <w:t>ՀՀ ՏԿԵՆ պետական գույքի կառավարման կոմիտե</w:t>
            </w:r>
          </w:p>
        </w:tc>
        <w:tc>
          <w:tcPr>
            <w:tcW w:w="7513" w:type="dxa"/>
            <w:shd w:val="clear" w:color="auto" w:fill="BFBFBF" w:themeFill="background1" w:themeFillShade="BF"/>
          </w:tcPr>
          <w:p w14:paraId="6F29230F" w14:textId="1C6AE4A1" w:rsidR="008243A5" w:rsidRPr="009A5C21" w:rsidRDefault="004A36F2" w:rsidP="009A5C21">
            <w:pPr>
              <w:spacing w:line="276" w:lineRule="auto"/>
              <w:jc w:val="center"/>
              <w:rPr>
                <w:rFonts w:ascii="GHEA Grapalat" w:hAnsi="GHEA Grapalat"/>
                <w:b/>
                <w:sz w:val="24"/>
                <w:szCs w:val="24"/>
              </w:rPr>
            </w:pPr>
            <w:r w:rsidRPr="009A5C21">
              <w:rPr>
                <w:rFonts w:ascii="GHEA Grapalat" w:hAnsi="GHEA Grapalat"/>
                <w:b/>
                <w:sz w:val="24"/>
                <w:szCs w:val="24"/>
                <w:lang w:val="hy-AM"/>
              </w:rPr>
              <w:t>1</w:t>
            </w:r>
            <w:r w:rsidR="00295DED" w:rsidRPr="009A5C21">
              <w:rPr>
                <w:rFonts w:ascii="GHEA Grapalat" w:hAnsi="GHEA Grapalat"/>
                <w:b/>
                <w:sz w:val="24"/>
                <w:szCs w:val="24"/>
                <w:lang w:val="hy-AM"/>
              </w:rPr>
              <w:t>8</w:t>
            </w:r>
            <w:r w:rsidR="008243A5" w:rsidRPr="009A5C21">
              <w:rPr>
                <w:rFonts w:ascii="GHEA Grapalat" w:hAnsi="GHEA Grapalat"/>
                <w:b/>
                <w:sz w:val="24"/>
                <w:szCs w:val="24"/>
                <w:lang w:val="hy-AM"/>
              </w:rPr>
              <w:t>.0</w:t>
            </w:r>
            <w:r w:rsidR="00295DED" w:rsidRPr="009A5C21">
              <w:rPr>
                <w:rFonts w:ascii="GHEA Grapalat" w:hAnsi="GHEA Grapalat"/>
                <w:b/>
                <w:sz w:val="24"/>
                <w:szCs w:val="24"/>
                <w:lang w:val="hy-AM"/>
              </w:rPr>
              <w:t>5</w:t>
            </w:r>
            <w:r w:rsidR="008243A5" w:rsidRPr="009A5C21">
              <w:rPr>
                <w:rFonts w:ascii="GHEA Grapalat" w:hAnsi="GHEA Grapalat"/>
                <w:b/>
                <w:sz w:val="24"/>
                <w:szCs w:val="24"/>
              </w:rPr>
              <w:t>.202</w:t>
            </w:r>
            <w:r w:rsidR="00295DED" w:rsidRPr="009A5C21">
              <w:rPr>
                <w:rFonts w:ascii="GHEA Grapalat" w:hAnsi="GHEA Grapalat"/>
                <w:b/>
                <w:sz w:val="24"/>
                <w:szCs w:val="24"/>
              </w:rPr>
              <w:t>6</w:t>
            </w:r>
            <w:r w:rsidR="008243A5" w:rsidRPr="009A5C21">
              <w:rPr>
                <w:rFonts w:ascii="GHEA Grapalat" w:hAnsi="GHEA Grapalat"/>
                <w:b/>
                <w:sz w:val="24"/>
                <w:szCs w:val="24"/>
              </w:rPr>
              <w:t xml:space="preserve"> թ.</w:t>
            </w:r>
          </w:p>
        </w:tc>
      </w:tr>
      <w:tr w:rsidR="008243A5" w:rsidRPr="009A5C21" w14:paraId="0E65AE05" w14:textId="77777777" w:rsidTr="00FE367C">
        <w:tc>
          <w:tcPr>
            <w:tcW w:w="7371" w:type="dxa"/>
            <w:vMerge/>
            <w:shd w:val="clear" w:color="auto" w:fill="BFBFBF" w:themeFill="background1" w:themeFillShade="BF"/>
          </w:tcPr>
          <w:p w14:paraId="72955FCC" w14:textId="77777777" w:rsidR="008243A5" w:rsidRPr="009A5C21" w:rsidRDefault="008243A5" w:rsidP="009A5C21">
            <w:pPr>
              <w:spacing w:line="276" w:lineRule="auto"/>
              <w:jc w:val="center"/>
              <w:rPr>
                <w:rFonts w:ascii="GHEA Grapalat" w:hAnsi="GHEA Grapalat"/>
                <w:b/>
                <w:sz w:val="24"/>
                <w:szCs w:val="24"/>
              </w:rPr>
            </w:pPr>
          </w:p>
        </w:tc>
        <w:tc>
          <w:tcPr>
            <w:tcW w:w="7513" w:type="dxa"/>
            <w:shd w:val="clear" w:color="auto" w:fill="BFBFBF" w:themeFill="background1" w:themeFillShade="BF"/>
          </w:tcPr>
          <w:p w14:paraId="678903DA" w14:textId="2EA096A4" w:rsidR="008243A5" w:rsidRPr="009A5C21" w:rsidRDefault="00295DED" w:rsidP="009A5C21">
            <w:pPr>
              <w:spacing w:line="276" w:lineRule="auto"/>
              <w:jc w:val="center"/>
              <w:rPr>
                <w:rFonts w:ascii="GHEA Grapalat" w:hAnsi="GHEA Grapalat"/>
                <w:b/>
                <w:sz w:val="24"/>
                <w:szCs w:val="24"/>
              </w:rPr>
            </w:pPr>
            <w:r w:rsidRPr="009A5C21">
              <w:rPr>
                <w:rFonts w:ascii="GHEA Grapalat" w:eastAsia="Times New Roman" w:hAnsi="GHEA Grapalat" w:cs="Times New Roman"/>
                <w:b/>
                <w:bCs/>
                <w:spacing w:val="-20"/>
                <w:sz w:val="24"/>
                <w:szCs w:val="24"/>
                <w:lang w:val="hy-AM" w:eastAsia="ru-RU"/>
              </w:rPr>
              <w:t>ԴԽ//18766-2026</w:t>
            </w:r>
          </w:p>
        </w:tc>
      </w:tr>
      <w:tr w:rsidR="004A36F2" w:rsidRPr="00D5465B" w14:paraId="70ACFE44" w14:textId="77777777" w:rsidTr="00FE367C">
        <w:tc>
          <w:tcPr>
            <w:tcW w:w="7371" w:type="dxa"/>
          </w:tcPr>
          <w:p w14:paraId="486C8ED5" w14:textId="53B575EB" w:rsidR="00E02BE4" w:rsidRPr="009A5C21" w:rsidRDefault="00E02BE4" w:rsidP="009A5C21">
            <w:pPr>
              <w:spacing w:line="276" w:lineRule="auto"/>
              <w:jc w:val="both"/>
              <w:rPr>
                <w:rFonts w:ascii="GHEA Grapalat" w:hAnsi="GHEA Grapalat"/>
                <w:sz w:val="24"/>
                <w:szCs w:val="24"/>
                <w:lang w:val="hy-AM"/>
              </w:rPr>
            </w:pPr>
            <w:r w:rsidRPr="009A5C21">
              <w:rPr>
                <w:rFonts w:ascii="GHEA Grapalat" w:hAnsi="GHEA Grapalat"/>
                <w:bCs/>
                <w:color w:val="191919"/>
                <w:sz w:val="24"/>
                <w:szCs w:val="24"/>
                <w:lang w:val="hy-AM"/>
              </w:rPr>
              <w:t xml:space="preserve">      Նախագծով սահմանվել են </w:t>
            </w:r>
            <w:r w:rsidRPr="009A5C21">
              <w:rPr>
                <w:rFonts w:ascii="GHEA Grapalat" w:hAnsi="GHEA Grapalat"/>
                <w:sz w:val="24"/>
                <w:szCs w:val="24"/>
                <w:lang w:val="hy-AM"/>
              </w:rPr>
              <w:t xml:space="preserve">բաժնետոմսերի կամ այլ արժեթղթերի շուկայական արժեքի գնահատման անհրաժեշտությունը կամ հնարավորությունը օրենքով նախատեսված լինելու դեպքերում բաժնետոմսերի կամ այլ արժեթղթերի գնահատումն իրականացնող անձանց առաջադրվող չափանիշները, սակայն չեն նախատեսվել դրույթներ առ այն, թե ո՞ր իրավասու մարմինն է հանդիսանալու լիազոր մարմին և իրականացնելու ֆիզիկական կամ </w:t>
            </w:r>
            <w:r w:rsidRPr="009A5C21">
              <w:rPr>
                <w:rFonts w:ascii="GHEA Grapalat" w:hAnsi="GHEA Grapalat"/>
                <w:sz w:val="24"/>
                <w:szCs w:val="24"/>
                <w:lang w:val="hy-AM"/>
              </w:rPr>
              <w:lastRenderedPageBreak/>
              <w:t xml:space="preserve">իրավաբանական անձ գնահատողների համապատասխանության ստուգումը Նախագծով սահմանված չափանիշներին։ </w:t>
            </w:r>
          </w:p>
          <w:p w14:paraId="07B04F62" w14:textId="27F0764B" w:rsidR="00E02BE4" w:rsidRPr="009A5C21" w:rsidRDefault="00E02BE4" w:rsidP="009A5C21">
            <w:pPr>
              <w:spacing w:line="276" w:lineRule="auto"/>
              <w:jc w:val="both"/>
              <w:rPr>
                <w:rFonts w:ascii="GHEA Grapalat" w:hAnsi="GHEA Grapalat"/>
                <w:sz w:val="24"/>
                <w:szCs w:val="24"/>
                <w:lang w:val="hy-AM"/>
              </w:rPr>
            </w:pPr>
            <w:r w:rsidRPr="009A5C21">
              <w:rPr>
                <w:rFonts w:ascii="GHEA Grapalat" w:hAnsi="GHEA Grapalat"/>
                <w:bCs/>
                <w:color w:val="191919"/>
                <w:sz w:val="24"/>
                <w:szCs w:val="24"/>
                <w:lang w:val="hy-AM"/>
              </w:rPr>
              <w:t xml:space="preserve">      Միաժամանակ, </w:t>
            </w:r>
            <w:r w:rsidRPr="009A5C21">
              <w:rPr>
                <w:rFonts w:ascii="GHEA Grapalat" w:hAnsi="GHEA Grapalat"/>
                <w:sz w:val="24"/>
                <w:szCs w:val="24"/>
                <w:lang w:val="hy-AM"/>
              </w:rPr>
              <w:t xml:space="preserve">հաշվի առնելով մասնավորեցման ենթակա ընկերությունների բաժնետոմսերի գնահատման համար հայտարարված մրցույթներում գնահատողների սակավ մասնակցությունը՝ առաջարկվում է Նախագծի 8-րդ և 11-րդ կետերում նշված ապահովագրության սահմանաչափերը բաժնետոմսերի մասնավորեցման դեպքերում նախատեսել ավելի մեղմ չափանիշներով։ </w:t>
            </w:r>
          </w:p>
          <w:p w14:paraId="5214871A" w14:textId="77777777" w:rsidR="004A36F2" w:rsidRPr="009A5C21" w:rsidRDefault="004A36F2" w:rsidP="009A5C21">
            <w:pPr>
              <w:spacing w:line="276" w:lineRule="auto"/>
              <w:jc w:val="center"/>
              <w:rPr>
                <w:rFonts w:ascii="GHEA Grapalat" w:eastAsia="Times New Roman" w:hAnsi="GHEA Grapalat" w:cs="Times New Roman"/>
                <w:b/>
                <w:bCs/>
                <w:spacing w:val="-20"/>
                <w:sz w:val="24"/>
                <w:szCs w:val="24"/>
                <w:lang w:val="hy-AM" w:eastAsia="ru-RU"/>
              </w:rPr>
            </w:pPr>
          </w:p>
        </w:tc>
        <w:tc>
          <w:tcPr>
            <w:tcW w:w="7513" w:type="dxa"/>
          </w:tcPr>
          <w:p w14:paraId="5E04E75C" w14:textId="727279E0" w:rsidR="00D60A73" w:rsidRPr="00CB7AD8" w:rsidRDefault="00C131EC" w:rsidP="00C131EC">
            <w:pPr>
              <w:spacing w:line="276" w:lineRule="auto"/>
              <w:jc w:val="center"/>
              <w:rPr>
                <w:rFonts w:ascii="GHEA Grapalat" w:hAnsi="GHEA Grapalat"/>
                <w:b/>
                <w:bCs/>
                <w:sz w:val="24"/>
                <w:szCs w:val="24"/>
                <w:lang w:val="hy-AM"/>
              </w:rPr>
            </w:pPr>
            <w:r>
              <w:rPr>
                <w:rFonts w:ascii="GHEA Grapalat" w:hAnsi="GHEA Grapalat"/>
                <w:b/>
                <w:bCs/>
                <w:sz w:val="24"/>
                <w:szCs w:val="24"/>
                <w:lang w:val="hy-AM"/>
              </w:rPr>
              <w:lastRenderedPageBreak/>
              <w:t xml:space="preserve">1. </w:t>
            </w:r>
            <w:r w:rsidR="0011437F">
              <w:rPr>
                <w:rFonts w:ascii="GHEA Grapalat" w:hAnsi="GHEA Grapalat"/>
                <w:b/>
                <w:bCs/>
                <w:sz w:val="24"/>
                <w:szCs w:val="24"/>
                <w:lang w:val="hy-AM"/>
              </w:rPr>
              <w:t>Մասամբ է ը</w:t>
            </w:r>
            <w:r w:rsidR="00183C21">
              <w:rPr>
                <w:rFonts w:ascii="GHEA Grapalat" w:hAnsi="GHEA Grapalat"/>
                <w:b/>
                <w:bCs/>
                <w:sz w:val="24"/>
                <w:szCs w:val="24"/>
                <w:lang w:val="hy-AM"/>
              </w:rPr>
              <w:t>նդունվել</w:t>
            </w:r>
            <w:r w:rsidR="00D60A73" w:rsidRPr="00C131EC">
              <w:rPr>
                <w:rFonts w:ascii="GHEA Grapalat" w:hAnsi="GHEA Grapalat"/>
                <w:b/>
                <w:bCs/>
                <w:sz w:val="24"/>
                <w:szCs w:val="24"/>
                <w:lang w:val="hy-AM"/>
              </w:rPr>
              <w:t>:</w:t>
            </w:r>
          </w:p>
          <w:p w14:paraId="582CE592" w14:textId="7A66DBE2" w:rsidR="00D60A73" w:rsidRPr="00CB7AD8" w:rsidRDefault="00D60A73" w:rsidP="00C131EC">
            <w:pPr>
              <w:jc w:val="both"/>
              <w:rPr>
                <w:rFonts w:ascii="GHEA Grapalat" w:hAnsi="GHEA Grapalat"/>
                <w:sz w:val="24"/>
                <w:szCs w:val="24"/>
                <w:lang w:val="hy-AM"/>
              </w:rPr>
            </w:pPr>
            <w:r w:rsidRPr="00CB7AD8">
              <w:rPr>
                <w:rFonts w:ascii="GHEA Grapalat" w:hAnsi="GHEA Grapalat"/>
                <w:sz w:val="24"/>
                <w:szCs w:val="24"/>
                <w:lang w:val="hy-AM"/>
              </w:rPr>
              <w:t>Լիազոր մարմնի բացակայության մասով հարկ է նշել, որ նախագծի հավելվածի</w:t>
            </w:r>
            <w:r w:rsidR="00C131EC">
              <w:rPr>
                <w:rFonts w:ascii="GHEA Grapalat" w:hAnsi="GHEA Grapalat"/>
                <w:sz w:val="24"/>
                <w:szCs w:val="24"/>
                <w:lang w:val="hy-AM"/>
              </w:rPr>
              <w:t>ը</w:t>
            </w:r>
            <w:r w:rsidRPr="00CB7AD8">
              <w:rPr>
                <w:rFonts w:ascii="GHEA Grapalat" w:hAnsi="GHEA Grapalat"/>
                <w:sz w:val="24"/>
                <w:szCs w:val="24"/>
                <w:lang w:val="hy-AM"/>
              </w:rPr>
              <w:t xml:space="preserve"> </w:t>
            </w:r>
            <w:r w:rsidR="00C131EC">
              <w:rPr>
                <w:rFonts w:ascii="GHEA Grapalat" w:hAnsi="GHEA Grapalat"/>
                <w:sz w:val="24"/>
                <w:szCs w:val="24"/>
                <w:lang w:val="hy-AM"/>
              </w:rPr>
              <w:t xml:space="preserve">լրացվել է նոր կետով՝ </w:t>
            </w:r>
            <w:r w:rsidRPr="00CB7AD8">
              <w:rPr>
                <w:rFonts w:ascii="GHEA Grapalat" w:hAnsi="GHEA Grapalat"/>
                <w:sz w:val="24"/>
                <w:szCs w:val="24"/>
                <w:lang w:val="hy-AM"/>
              </w:rPr>
              <w:t>նախատես</w:t>
            </w:r>
            <w:r w:rsidR="00C131EC">
              <w:rPr>
                <w:rFonts w:ascii="GHEA Grapalat" w:hAnsi="GHEA Grapalat"/>
                <w:sz w:val="24"/>
                <w:szCs w:val="24"/>
                <w:lang w:val="hy-AM"/>
              </w:rPr>
              <w:t>ելով</w:t>
            </w:r>
            <w:r w:rsidRPr="00CB7AD8">
              <w:rPr>
                <w:rFonts w:ascii="GHEA Grapalat" w:hAnsi="GHEA Grapalat"/>
                <w:sz w:val="24"/>
                <w:szCs w:val="24"/>
                <w:lang w:val="hy-AM"/>
              </w:rPr>
              <w:t xml:space="preserve">, որ համապատասխանության ստուգման առաջնային պատասխանատվությունը և ռիսկը կրում է գնահատման ծառայության պատվիրատուն։ </w:t>
            </w:r>
          </w:p>
          <w:p w14:paraId="43034CFA" w14:textId="09765851" w:rsidR="00D60A73" w:rsidRPr="00CB7AD8" w:rsidRDefault="00D60A73" w:rsidP="00CB7AD8">
            <w:pPr>
              <w:jc w:val="both"/>
              <w:rPr>
                <w:rFonts w:ascii="GHEA Grapalat" w:hAnsi="GHEA Grapalat"/>
                <w:sz w:val="24"/>
                <w:szCs w:val="24"/>
                <w:lang w:val="hy-AM"/>
              </w:rPr>
            </w:pPr>
            <w:r w:rsidRPr="00CB7AD8">
              <w:rPr>
                <w:rFonts w:ascii="GHEA Grapalat" w:hAnsi="GHEA Grapalat"/>
                <w:sz w:val="24"/>
                <w:szCs w:val="24"/>
                <w:lang w:val="hy-AM"/>
              </w:rPr>
              <w:t>Ինչ վերաբերում է մասնավորեցման ենթակա ընկերությունների բաժնետոմսերի գնահատման համար ապահովագրության սահմանաչափերի մեղմացմանը, ապա</w:t>
            </w:r>
            <w:r w:rsidR="00183C21">
              <w:rPr>
                <w:rFonts w:ascii="GHEA Grapalat" w:hAnsi="GHEA Grapalat"/>
                <w:sz w:val="24"/>
                <w:szCs w:val="24"/>
                <w:lang w:val="hy-AM"/>
              </w:rPr>
              <w:t xml:space="preserve"> դրանք նախագծից </w:t>
            </w:r>
            <w:r w:rsidR="00183C21">
              <w:rPr>
                <w:rFonts w:ascii="GHEA Grapalat" w:hAnsi="GHEA Grapalat"/>
                <w:sz w:val="24"/>
                <w:szCs w:val="24"/>
                <w:lang w:val="hy-AM"/>
              </w:rPr>
              <w:lastRenderedPageBreak/>
              <w:t>հանվել են:</w:t>
            </w:r>
          </w:p>
        </w:tc>
      </w:tr>
      <w:tr w:rsidR="00933BF2" w:rsidRPr="009A5C21" w14:paraId="65884068" w14:textId="77777777" w:rsidTr="00FE367C">
        <w:tc>
          <w:tcPr>
            <w:tcW w:w="7371" w:type="dxa"/>
            <w:vMerge w:val="restart"/>
            <w:shd w:val="clear" w:color="auto" w:fill="BFBFBF" w:themeFill="background1" w:themeFillShade="BF"/>
          </w:tcPr>
          <w:p w14:paraId="254E1420" w14:textId="6A58C4D4" w:rsidR="00933BF2" w:rsidRPr="009A5C21" w:rsidRDefault="00933BF2" w:rsidP="009A5C21">
            <w:pPr>
              <w:spacing w:line="276" w:lineRule="auto"/>
              <w:jc w:val="center"/>
              <w:rPr>
                <w:rFonts w:ascii="GHEA Grapalat" w:hAnsi="GHEA Grapalat"/>
                <w:b/>
                <w:sz w:val="24"/>
                <w:szCs w:val="24"/>
                <w:lang w:val="hy-AM"/>
              </w:rPr>
            </w:pPr>
            <w:r w:rsidRPr="009A5C21">
              <w:rPr>
                <w:rFonts w:ascii="GHEA Grapalat" w:hAnsi="GHEA Grapalat"/>
                <w:b/>
                <w:sz w:val="24"/>
                <w:szCs w:val="24"/>
                <w:lang w:val="hy-AM"/>
              </w:rPr>
              <w:lastRenderedPageBreak/>
              <w:t>3. Հայաստանի ապահովագրողների միության</w:t>
            </w:r>
          </w:p>
        </w:tc>
        <w:tc>
          <w:tcPr>
            <w:tcW w:w="7513" w:type="dxa"/>
            <w:shd w:val="clear" w:color="auto" w:fill="BFBFBF" w:themeFill="background1" w:themeFillShade="BF"/>
          </w:tcPr>
          <w:p w14:paraId="3F66CB0B" w14:textId="0E384E2B" w:rsidR="00933BF2" w:rsidRPr="009A5C21" w:rsidRDefault="003B654E" w:rsidP="009A5C21">
            <w:pPr>
              <w:spacing w:line="276" w:lineRule="auto"/>
              <w:jc w:val="center"/>
              <w:rPr>
                <w:rFonts w:ascii="GHEA Grapalat" w:hAnsi="GHEA Grapalat"/>
                <w:b/>
                <w:sz w:val="24"/>
                <w:szCs w:val="24"/>
                <w:lang w:val="hy-AM"/>
              </w:rPr>
            </w:pPr>
            <w:r>
              <w:rPr>
                <w:rFonts w:ascii="GHEA Grapalat" w:hAnsi="GHEA Grapalat"/>
                <w:b/>
                <w:sz w:val="24"/>
                <w:szCs w:val="24"/>
                <w:lang w:val="hy-AM"/>
              </w:rPr>
              <w:t>21</w:t>
            </w:r>
            <w:r w:rsidR="00933BF2" w:rsidRPr="009A5C21">
              <w:rPr>
                <w:rFonts w:ascii="GHEA Grapalat" w:hAnsi="GHEA Grapalat"/>
                <w:b/>
                <w:sz w:val="24"/>
                <w:szCs w:val="24"/>
                <w:lang w:val="hy-AM"/>
              </w:rPr>
              <w:t>.05.2026 թ.</w:t>
            </w:r>
          </w:p>
        </w:tc>
      </w:tr>
      <w:tr w:rsidR="00933BF2" w:rsidRPr="009A5C21" w14:paraId="742FAF59" w14:textId="77777777" w:rsidTr="00FE367C">
        <w:tc>
          <w:tcPr>
            <w:tcW w:w="7371" w:type="dxa"/>
            <w:vMerge/>
            <w:shd w:val="clear" w:color="auto" w:fill="BFBFBF" w:themeFill="background1" w:themeFillShade="BF"/>
          </w:tcPr>
          <w:p w14:paraId="5914A019" w14:textId="77777777" w:rsidR="00933BF2" w:rsidRPr="009A5C21" w:rsidRDefault="00933BF2" w:rsidP="009A5C21">
            <w:pPr>
              <w:spacing w:line="276" w:lineRule="auto"/>
              <w:jc w:val="center"/>
              <w:rPr>
                <w:rFonts w:ascii="GHEA Grapalat" w:hAnsi="GHEA Grapalat"/>
                <w:b/>
                <w:sz w:val="24"/>
                <w:szCs w:val="24"/>
                <w:lang w:val="hy-AM"/>
              </w:rPr>
            </w:pPr>
          </w:p>
        </w:tc>
        <w:tc>
          <w:tcPr>
            <w:tcW w:w="7513" w:type="dxa"/>
            <w:shd w:val="clear" w:color="auto" w:fill="BFBFBF" w:themeFill="background1" w:themeFillShade="BF"/>
          </w:tcPr>
          <w:p w14:paraId="074EC6DD" w14:textId="5D3E2170" w:rsidR="00933BF2" w:rsidRPr="009A5C21" w:rsidRDefault="003B654E" w:rsidP="009A5C21">
            <w:pPr>
              <w:spacing w:line="276" w:lineRule="auto"/>
              <w:jc w:val="center"/>
              <w:rPr>
                <w:rFonts w:ascii="GHEA Grapalat" w:hAnsi="GHEA Grapalat"/>
                <w:b/>
                <w:sz w:val="24"/>
                <w:szCs w:val="24"/>
                <w:lang w:val="hy-AM"/>
              </w:rPr>
            </w:pPr>
            <w:r w:rsidRPr="003B654E">
              <w:rPr>
                <w:rFonts w:ascii="GHEA Grapalat" w:hAnsi="GHEA Grapalat"/>
                <w:b/>
                <w:sz w:val="24"/>
                <w:szCs w:val="24"/>
                <w:lang w:val="hy-AM"/>
              </w:rPr>
              <w:t>15.4-07/488-26</w:t>
            </w:r>
          </w:p>
        </w:tc>
      </w:tr>
      <w:tr w:rsidR="00933BF2" w:rsidRPr="00D5465B" w14:paraId="5380812C" w14:textId="77777777" w:rsidTr="00FE367C">
        <w:trPr>
          <w:trHeight w:val="404"/>
        </w:trPr>
        <w:tc>
          <w:tcPr>
            <w:tcW w:w="7371" w:type="dxa"/>
          </w:tcPr>
          <w:p w14:paraId="023C98AD" w14:textId="59A79C9D" w:rsidR="001B6470" w:rsidRPr="006266E1" w:rsidRDefault="00933BF2" w:rsidP="00D1005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6266E1">
              <w:rPr>
                <w:rFonts w:ascii="GHEA Grapalat" w:hAnsi="GHEA Grapalat"/>
                <w:sz w:val="24"/>
                <w:szCs w:val="24"/>
                <w:lang w:val="hy-AM"/>
              </w:rPr>
              <w:t>Առաջարկում ենք Նախագծի 8-րդ և 11-րդ հոդվածներում ներառել «ապահովագրության սահմանաչափ» գաղափարը ներկայացված ապահովագրական գումարների համար։</w:t>
            </w:r>
          </w:p>
          <w:p w14:paraId="17F4ED9E" w14:textId="77777777" w:rsidR="001B6470" w:rsidRPr="009A5C21" w:rsidRDefault="001B6470" w:rsidP="009A5C21">
            <w:pPr>
              <w:tabs>
                <w:tab w:val="left" w:pos="360"/>
              </w:tabs>
              <w:spacing w:line="276" w:lineRule="auto"/>
              <w:jc w:val="both"/>
              <w:rPr>
                <w:rFonts w:ascii="GHEA Grapalat" w:hAnsi="GHEA Grapalat"/>
                <w:sz w:val="24"/>
                <w:szCs w:val="24"/>
                <w:lang w:val="hy-AM"/>
              </w:rPr>
            </w:pPr>
          </w:p>
          <w:p w14:paraId="77B69CD3" w14:textId="624F60D0" w:rsidR="00933BF2" w:rsidRPr="009A5C21" w:rsidRDefault="00933BF2" w:rsidP="009A5C2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Առաջարկում ենք Նախագծում հստակեցնել պատասխանատվության ապահովագրության տեսակը, այն է՝ «մասնագիտական պատասխանատվության ապահովագրություն»</w:t>
            </w:r>
          </w:p>
          <w:p w14:paraId="1A420639" w14:textId="77777777" w:rsidR="00DB7C7C" w:rsidRPr="009A5C21" w:rsidRDefault="00DB7C7C" w:rsidP="009A5C21">
            <w:pPr>
              <w:tabs>
                <w:tab w:val="left" w:pos="360"/>
              </w:tabs>
              <w:spacing w:line="276" w:lineRule="auto"/>
              <w:jc w:val="both"/>
              <w:rPr>
                <w:rFonts w:ascii="GHEA Grapalat" w:hAnsi="GHEA Grapalat"/>
                <w:sz w:val="24"/>
                <w:szCs w:val="24"/>
                <w:lang w:val="hy-AM"/>
              </w:rPr>
            </w:pPr>
          </w:p>
          <w:p w14:paraId="33AB3893" w14:textId="2FAF5CDF" w:rsidR="00933BF2" w:rsidRPr="009A5C21" w:rsidRDefault="00933BF2" w:rsidP="009A5C2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Անհասկանալի է, թե ինչ հաշվարկների հիման վրա են սահմանվել ապահովագրության սահմանաչափերը</w:t>
            </w:r>
          </w:p>
          <w:p w14:paraId="030949D4" w14:textId="77777777" w:rsidR="0014253A" w:rsidRPr="009A5C21" w:rsidRDefault="0014253A" w:rsidP="009A5C21">
            <w:pPr>
              <w:tabs>
                <w:tab w:val="left" w:pos="360"/>
              </w:tabs>
              <w:spacing w:line="276" w:lineRule="auto"/>
              <w:jc w:val="both"/>
              <w:rPr>
                <w:rFonts w:ascii="GHEA Grapalat" w:hAnsi="GHEA Grapalat"/>
                <w:sz w:val="24"/>
                <w:szCs w:val="24"/>
                <w:lang w:val="hy-AM"/>
              </w:rPr>
            </w:pPr>
          </w:p>
          <w:p w14:paraId="4AA624DC" w14:textId="77777777" w:rsidR="00933BF2" w:rsidRPr="009A5C21" w:rsidRDefault="00933BF2" w:rsidP="009A5C2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 xml:space="preserve">Կարծում ենք, որ առաջարկվող նվազագույն </w:t>
            </w:r>
            <w:r w:rsidRPr="009A5C21">
              <w:rPr>
                <w:rFonts w:ascii="GHEA Grapalat" w:hAnsi="GHEA Grapalat"/>
                <w:sz w:val="24"/>
                <w:szCs w:val="24"/>
                <w:lang w:val="hy-AM"/>
              </w:rPr>
              <w:lastRenderedPageBreak/>
              <w:t>սահմանաչափերը բավականին ցածր են, կրում են սիմվոլիկ բնույթ և որոշակի դեպքերում կարող են դարձնել ապահովագրությունը անիմաստ</w:t>
            </w:r>
            <w:r w:rsidRPr="009A5C21">
              <w:rPr>
                <w:rFonts w:ascii="Cambria Math" w:hAnsi="Cambria Math" w:cs="Cambria Math"/>
                <w:sz w:val="24"/>
                <w:szCs w:val="24"/>
                <w:lang w:val="hy-AM"/>
              </w:rPr>
              <w:t>․</w:t>
            </w:r>
          </w:p>
          <w:p w14:paraId="62E0F45F" w14:textId="77777777" w:rsidR="00933BF2" w:rsidRPr="009A5C21" w:rsidRDefault="00933BF2" w:rsidP="009A5C21">
            <w:pPr>
              <w:numPr>
                <w:ilvl w:val="0"/>
                <w:numId w:val="23"/>
              </w:numPr>
              <w:tabs>
                <w:tab w:val="clear" w:pos="1080"/>
                <w:tab w:val="left" w:pos="360"/>
                <w:tab w:val="num" w:pos="720"/>
              </w:tabs>
              <w:spacing w:line="276" w:lineRule="auto"/>
              <w:ind w:left="720"/>
              <w:jc w:val="both"/>
              <w:rPr>
                <w:rFonts w:ascii="GHEA Grapalat" w:hAnsi="GHEA Grapalat"/>
                <w:sz w:val="24"/>
                <w:szCs w:val="24"/>
                <w:lang w:val="hy-AM"/>
              </w:rPr>
            </w:pPr>
            <w:r w:rsidRPr="009A5C21">
              <w:rPr>
                <w:rFonts w:ascii="GHEA Grapalat" w:hAnsi="GHEA Grapalat"/>
                <w:sz w:val="24"/>
                <w:szCs w:val="24"/>
                <w:lang w:val="hy-AM"/>
              </w:rPr>
              <w:t xml:space="preserve">Օրինակ, եթե հասույթը կազմել է 4 մլն դրամ, </w:t>
            </w:r>
          </w:p>
          <w:p w14:paraId="6B0BC24A" w14:textId="77777777" w:rsidR="00933BF2" w:rsidRPr="009A5C21" w:rsidRDefault="00933BF2" w:rsidP="009A5C21">
            <w:pPr>
              <w:numPr>
                <w:ilvl w:val="0"/>
                <w:numId w:val="23"/>
              </w:numPr>
              <w:tabs>
                <w:tab w:val="clear" w:pos="1080"/>
                <w:tab w:val="left" w:pos="360"/>
                <w:tab w:val="num" w:pos="720"/>
              </w:tabs>
              <w:spacing w:line="276" w:lineRule="auto"/>
              <w:ind w:left="720"/>
              <w:jc w:val="both"/>
              <w:rPr>
                <w:rFonts w:ascii="GHEA Grapalat" w:hAnsi="GHEA Grapalat"/>
                <w:sz w:val="24"/>
                <w:szCs w:val="24"/>
                <w:lang w:val="hy-AM"/>
              </w:rPr>
            </w:pPr>
            <w:r w:rsidRPr="009A5C21">
              <w:rPr>
                <w:rFonts w:ascii="GHEA Grapalat" w:hAnsi="GHEA Grapalat"/>
                <w:sz w:val="24"/>
                <w:szCs w:val="24"/>
                <w:lang w:val="hy-AM"/>
              </w:rPr>
              <w:t>Սահմանաչափը՝ 8 մլն</w:t>
            </w:r>
            <w:r w:rsidRPr="009A5C21">
              <w:rPr>
                <w:rFonts w:ascii="Cambria Math" w:hAnsi="Cambria Math" w:cs="Cambria Math"/>
                <w:sz w:val="24"/>
                <w:szCs w:val="24"/>
                <w:lang w:val="hy-AM"/>
              </w:rPr>
              <w:t>․</w:t>
            </w:r>
            <w:r w:rsidRPr="009A5C21">
              <w:rPr>
                <w:rFonts w:ascii="GHEA Grapalat" w:hAnsi="GHEA Grapalat"/>
                <w:sz w:val="24"/>
                <w:szCs w:val="24"/>
                <w:lang w:val="hy-AM"/>
              </w:rPr>
              <w:t xml:space="preserve"> դրամ, </w:t>
            </w:r>
          </w:p>
          <w:p w14:paraId="5AD66B81" w14:textId="77777777" w:rsidR="008E78DE" w:rsidRPr="009A5C21" w:rsidRDefault="00933BF2" w:rsidP="009A5C21">
            <w:pPr>
              <w:numPr>
                <w:ilvl w:val="0"/>
                <w:numId w:val="23"/>
              </w:numPr>
              <w:tabs>
                <w:tab w:val="clear" w:pos="1080"/>
                <w:tab w:val="left" w:pos="360"/>
                <w:tab w:val="num" w:pos="720"/>
              </w:tabs>
              <w:spacing w:line="276" w:lineRule="auto"/>
              <w:ind w:left="720"/>
              <w:jc w:val="both"/>
              <w:rPr>
                <w:rFonts w:ascii="GHEA Grapalat" w:hAnsi="GHEA Grapalat"/>
                <w:sz w:val="24"/>
                <w:szCs w:val="24"/>
                <w:lang w:val="hy-AM"/>
              </w:rPr>
            </w:pPr>
            <w:r w:rsidRPr="009A5C21">
              <w:rPr>
                <w:rFonts w:ascii="GHEA Grapalat" w:hAnsi="GHEA Grapalat"/>
                <w:sz w:val="24"/>
                <w:szCs w:val="24"/>
                <w:lang w:val="hy-AM"/>
              </w:rPr>
              <w:t>Գնահատվող արժեքը՝ 500 մլն</w:t>
            </w:r>
            <w:r w:rsidRPr="009A5C21">
              <w:rPr>
                <w:rFonts w:ascii="Cambria Math" w:hAnsi="Cambria Math" w:cs="Cambria Math"/>
                <w:sz w:val="24"/>
                <w:szCs w:val="24"/>
                <w:lang w:val="hy-AM"/>
              </w:rPr>
              <w:t>․</w:t>
            </w:r>
            <w:r w:rsidRPr="009A5C21">
              <w:rPr>
                <w:rFonts w:ascii="GHEA Grapalat" w:hAnsi="GHEA Grapalat"/>
                <w:sz w:val="24"/>
                <w:szCs w:val="24"/>
                <w:lang w:val="hy-AM"/>
              </w:rPr>
              <w:t xml:space="preserve"> դրամ։</w:t>
            </w:r>
          </w:p>
          <w:p w14:paraId="44609F09" w14:textId="21593A58" w:rsidR="00DF0549" w:rsidRPr="009A5C21" w:rsidRDefault="00DF0549" w:rsidP="009A5C21">
            <w:pPr>
              <w:tabs>
                <w:tab w:val="left" w:pos="360"/>
              </w:tabs>
              <w:spacing w:line="276" w:lineRule="auto"/>
              <w:jc w:val="both"/>
              <w:rPr>
                <w:rFonts w:ascii="GHEA Grapalat" w:hAnsi="GHEA Grapalat"/>
                <w:sz w:val="24"/>
                <w:szCs w:val="24"/>
                <w:lang w:val="hy-AM"/>
              </w:rPr>
            </w:pPr>
          </w:p>
          <w:p w14:paraId="119B0627" w14:textId="02BA6927" w:rsidR="00933BF2" w:rsidRPr="009A5C21" w:rsidRDefault="00933BF2" w:rsidP="009A5C2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Նախագծի 8-րդ հոդվածում սահմանել, որ</w:t>
            </w:r>
            <w:r w:rsidR="001464EF" w:rsidRPr="009A5C21">
              <w:rPr>
                <w:rFonts w:ascii="GHEA Grapalat" w:hAnsi="GHEA Grapalat"/>
                <w:sz w:val="24"/>
                <w:szCs w:val="24"/>
                <w:lang w:val="hy-AM"/>
              </w:rPr>
              <w:t xml:space="preserve"> </w:t>
            </w:r>
            <w:r w:rsidRPr="009A5C21">
              <w:rPr>
                <w:rFonts w:ascii="GHEA Grapalat" w:hAnsi="GHEA Grapalat"/>
                <w:sz w:val="24"/>
                <w:szCs w:val="24"/>
                <w:lang w:val="hy-AM"/>
              </w:rPr>
              <w:t>ֆիզիկական անձ գնահատողը</w:t>
            </w:r>
            <w:r w:rsidRPr="009A5C21" w:rsidDel="001E3657">
              <w:rPr>
                <w:rFonts w:ascii="GHEA Grapalat" w:hAnsi="GHEA Grapalat"/>
                <w:sz w:val="24"/>
                <w:szCs w:val="24"/>
                <w:lang w:val="hy-AM"/>
              </w:rPr>
              <w:t xml:space="preserve"> </w:t>
            </w:r>
            <w:r w:rsidRPr="009A5C21">
              <w:rPr>
                <w:rFonts w:ascii="GHEA Grapalat" w:hAnsi="GHEA Grapalat"/>
                <w:sz w:val="24"/>
                <w:szCs w:val="24"/>
                <w:lang w:val="hy-AM"/>
              </w:rPr>
              <w:t xml:space="preserve">պետք է ունենա գործող մասնագիտական պատասխանատվության ապահովագրության պայմանագիր, որում սահմանվում է ապահովագրության սահմանաչափ՝ նախորդ տարվա ընթացքում մատուցված ծառայությունների համար գանձված վճարի կրկնակիի չափով, բայց ոչ պակաս, քան 50,000,000 (հիսուն միլիոն) ՀՀ դրամ։ </w:t>
            </w:r>
          </w:p>
          <w:p w14:paraId="727E770A" w14:textId="47BA9FFC" w:rsidR="00933BF2" w:rsidRPr="009A5C21" w:rsidRDefault="00933BF2" w:rsidP="009A5C21">
            <w:pPr>
              <w:pStyle w:val="ListParagraph"/>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 xml:space="preserve">Նոր գրանցված գնահատող ֆիզիկական անձի դեպքում ապահովագրության սահմանաչափը գործունեության առաջին տարվա համար սահմանվում է 50,000,000 (հիսուն միլիոն) ՀՀ դրամ չափով։ </w:t>
            </w:r>
          </w:p>
          <w:p w14:paraId="5D985392" w14:textId="77777777" w:rsidR="00FB58A8" w:rsidRPr="009A5C21" w:rsidRDefault="00FB58A8" w:rsidP="009A5C21">
            <w:pPr>
              <w:pStyle w:val="ListParagraph"/>
              <w:tabs>
                <w:tab w:val="left" w:pos="360"/>
              </w:tabs>
              <w:spacing w:line="276" w:lineRule="auto"/>
              <w:ind w:left="360"/>
              <w:jc w:val="both"/>
              <w:rPr>
                <w:rFonts w:ascii="GHEA Grapalat" w:hAnsi="GHEA Grapalat"/>
                <w:sz w:val="24"/>
                <w:szCs w:val="24"/>
                <w:lang w:val="hy-AM"/>
              </w:rPr>
            </w:pPr>
          </w:p>
          <w:p w14:paraId="22AB09D5" w14:textId="776E432F" w:rsidR="00933BF2" w:rsidRPr="009A5C21" w:rsidRDefault="00933BF2" w:rsidP="009A5C2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 xml:space="preserve">Նախագծի 11-րդ հոդվածում սահմանել, որ Իրավաբանական անձ գնահատողը պետք է ունենա գործող մասնագիտական պատասխանատվության ապահովագրության պայմանագիր, որում սահմանվում է ապահովագրության սահմանաչափ՝ նախորդ տարվա ընթացքում մատուցված ծառայությունների համար գանձված վճարի կրկնակիի չափով, բայց ոչ պակաս, քան 100,000,000 (հարյուր միլիոն) ՀՀ դրամ։ </w:t>
            </w:r>
          </w:p>
          <w:p w14:paraId="52413223" w14:textId="12D9F903" w:rsidR="00933BF2" w:rsidRPr="009A5C21" w:rsidRDefault="00933BF2" w:rsidP="009A5C21">
            <w:pPr>
              <w:pStyle w:val="ListParagraph"/>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lastRenderedPageBreak/>
              <w:t xml:space="preserve">Նոր գրանցված գնահատող իրավաբանական անձի դեպքում ապահովագրության սահմանաչափը գործունեության առաջին տարվա համար սահմանվում է 100,000,000 (հարյուր միլիոն) ՀՀ դրամ չափով։ </w:t>
            </w:r>
          </w:p>
          <w:p w14:paraId="2A2D5CEE" w14:textId="4E570A67" w:rsidR="00933BF2" w:rsidRPr="009A5C21" w:rsidRDefault="00933BF2" w:rsidP="009A5C21">
            <w:pPr>
              <w:tabs>
                <w:tab w:val="left" w:pos="360"/>
              </w:tabs>
              <w:spacing w:line="276" w:lineRule="auto"/>
              <w:ind w:left="346"/>
              <w:jc w:val="both"/>
              <w:rPr>
                <w:rFonts w:ascii="GHEA Grapalat" w:hAnsi="GHEA Grapalat"/>
                <w:sz w:val="24"/>
                <w:szCs w:val="24"/>
                <w:lang w:val="hy-AM"/>
              </w:rPr>
            </w:pPr>
            <w:r w:rsidRPr="009A5C21">
              <w:rPr>
                <w:rFonts w:ascii="GHEA Grapalat" w:hAnsi="GHEA Grapalat"/>
                <w:sz w:val="24"/>
                <w:szCs w:val="24"/>
                <w:lang w:val="hy-AM"/>
              </w:rPr>
              <w:t>Ընդ որում՝ սույն կետով նախատեսված ապահովագրության պայմանը չի սահմանափակում առանձին գնահատման կամ գործարքի համար լրացուցիչ ապահովագրության սահմանաչափ կամ լրացուցիչ  մասնագիտական պատասխանատվության ապահովագրություն ձեռք բերելու իրավունքը։</w:t>
            </w:r>
          </w:p>
          <w:p w14:paraId="7C36EFC0" w14:textId="77777777" w:rsidR="00FB58A8" w:rsidRPr="009A5C21" w:rsidRDefault="00FB58A8" w:rsidP="009A5C21">
            <w:pPr>
              <w:tabs>
                <w:tab w:val="left" w:pos="360"/>
              </w:tabs>
              <w:spacing w:line="276" w:lineRule="auto"/>
              <w:ind w:left="346"/>
              <w:jc w:val="both"/>
              <w:rPr>
                <w:rFonts w:ascii="GHEA Grapalat" w:hAnsi="GHEA Grapalat"/>
                <w:sz w:val="24"/>
                <w:szCs w:val="24"/>
                <w:lang w:val="hy-AM"/>
              </w:rPr>
            </w:pPr>
          </w:p>
          <w:p w14:paraId="2952E5BD" w14:textId="5AB0CC2F" w:rsidR="00933BF2" w:rsidRPr="009A5C21" w:rsidRDefault="00933BF2" w:rsidP="009A5C2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 xml:space="preserve">Առաջարկում ենք Նախագծում սահմանել, որ «Ապահովագրության սահմանաչափը սահմանվում է տարեկան համախառն սահմանաչափի տեսքով և յուրաքանչյուր ապահովագրական դեպքի և ապահովագրության գործողության ամբողջ ժամանակահատվածի համար»։ </w:t>
            </w:r>
          </w:p>
          <w:p w14:paraId="4B961C90" w14:textId="77777777" w:rsidR="00633213" w:rsidRPr="009A5C21" w:rsidRDefault="00633213" w:rsidP="009A5C21">
            <w:pPr>
              <w:tabs>
                <w:tab w:val="left" w:pos="360"/>
              </w:tabs>
              <w:spacing w:line="276" w:lineRule="auto"/>
              <w:jc w:val="both"/>
              <w:rPr>
                <w:rFonts w:ascii="GHEA Grapalat" w:hAnsi="GHEA Grapalat"/>
                <w:sz w:val="24"/>
                <w:szCs w:val="24"/>
                <w:lang w:val="hy-AM"/>
              </w:rPr>
            </w:pPr>
          </w:p>
          <w:p w14:paraId="4606CD00" w14:textId="77777777" w:rsidR="004F1275" w:rsidRPr="009A5C21" w:rsidRDefault="004F1275" w:rsidP="009A5C21">
            <w:pPr>
              <w:tabs>
                <w:tab w:val="left" w:pos="360"/>
              </w:tabs>
              <w:spacing w:line="276" w:lineRule="auto"/>
              <w:jc w:val="both"/>
              <w:rPr>
                <w:rFonts w:ascii="GHEA Grapalat" w:hAnsi="GHEA Grapalat"/>
                <w:sz w:val="24"/>
                <w:szCs w:val="24"/>
                <w:lang w:val="hy-AM"/>
              </w:rPr>
            </w:pPr>
          </w:p>
          <w:p w14:paraId="6C443DE1" w14:textId="117B660D" w:rsidR="00933BF2" w:rsidRPr="009A5C21" w:rsidRDefault="00933BF2" w:rsidP="009A5C2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 xml:space="preserve">Առաջարկում </w:t>
            </w:r>
            <w:r w:rsidR="003C0852" w:rsidRPr="009A5C21">
              <w:rPr>
                <w:rFonts w:ascii="GHEA Grapalat" w:hAnsi="GHEA Grapalat"/>
                <w:sz w:val="24"/>
                <w:szCs w:val="24"/>
                <w:lang w:val="hy-AM"/>
              </w:rPr>
              <w:t>տ</w:t>
            </w:r>
            <w:r w:rsidRPr="009A5C21">
              <w:rPr>
                <w:rFonts w:ascii="GHEA Grapalat" w:hAnsi="GHEA Grapalat"/>
                <w:sz w:val="24"/>
                <w:szCs w:val="24"/>
                <w:lang w:val="hy-AM"/>
              </w:rPr>
              <w:t>ենք Նախագծում սահմանել ապահովագրության իրականացման վերաբերյալ հետևյալ հիմնարար սկզբունքները և որոշ համապատասխան դրույթներ</w:t>
            </w:r>
            <w:r w:rsidRPr="009A5C21">
              <w:rPr>
                <w:rFonts w:ascii="Cambria Math" w:hAnsi="Cambria Math" w:cs="Cambria Math"/>
                <w:sz w:val="24"/>
                <w:szCs w:val="24"/>
                <w:lang w:val="hy-AM"/>
              </w:rPr>
              <w:t>․</w:t>
            </w:r>
          </w:p>
          <w:p w14:paraId="1106BFC0" w14:textId="77777777" w:rsidR="00933BF2" w:rsidRPr="009A5C21" w:rsidRDefault="00933BF2" w:rsidP="009A5C21">
            <w:pPr>
              <w:pStyle w:val="ListParagraph"/>
              <w:numPr>
                <w:ilvl w:val="0"/>
                <w:numId w:val="25"/>
              </w:numPr>
              <w:tabs>
                <w:tab w:val="left" w:pos="360"/>
              </w:tabs>
              <w:spacing w:line="276" w:lineRule="auto"/>
              <w:ind w:left="720"/>
              <w:jc w:val="both"/>
              <w:rPr>
                <w:rFonts w:ascii="GHEA Grapalat" w:hAnsi="GHEA Grapalat"/>
                <w:sz w:val="24"/>
                <w:szCs w:val="24"/>
                <w:lang w:val="hy-AM"/>
              </w:rPr>
            </w:pPr>
            <w:r w:rsidRPr="009A5C21">
              <w:rPr>
                <w:rFonts w:ascii="GHEA Grapalat" w:hAnsi="GHEA Grapalat"/>
                <w:sz w:val="24"/>
                <w:szCs w:val="24"/>
                <w:lang w:val="hy-AM"/>
              </w:rPr>
              <w:t xml:space="preserve">claims-made basis - պահանջի ներկայացման սկզբունք, </w:t>
            </w:r>
          </w:p>
          <w:p w14:paraId="4AF6E883" w14:textId="77777777" w:rsidR="00933BF2" w:rsidRPr="009A5C21" w:rsidRDefault="00933BF2" w:rsidP="009A5C21">
            <w:pPr>
              <w:numPr>
                <w:ilvl w:val="0"/>
                <w:numId w:val="25"/>
              </w:numPr>
              <w:tabs>
                <w:tab w:val="left" w:pos="360"/>
              </w:tabs>
              <w:spacing w:line="276" w:lineRule="auto"/>
              <w:ind w:left="720"/>
              <w:jc w:val="both"/>
              <w:rPr>
                <w:rFonts w:ascii="GHEA Grapalat" w:hAnsi="GHEA Grapalat"/>
                <w:sz w:val="24"/>
                <w:szCs w:val="24"/>
                <w:lang w:val="hy-AM"/>
              </w:rPr>
            </w:pPr>
            <w:r w:rsidRPr="009A5C21">
              <w:rPr>
                <w:rFonts w:ascii="GHEA Grapalat" w:hAnsi="GHEA Grapalat"/>
                <w:sz w:val="24"/>
                <w:szCs w:val="24"/>
                <w:lang w:val="hy-AM"/>
              </w:rPr>
              <w:t xml:space="preserve">retroactive date - հետադարձ ամսաթիվ, </w:t>
            </w:r>
          </w:p>
          <w:p w14:paraId="7D42D987" w14:textId="77777777" w:rsidR="00933BF2" w:rsidRPr="009A5C21" w:rsidRDefault="00933BF2" w:rsidP="009A5C21">
            <w:pPr>
              <w:numPr>
                <w:ilvl w:val="0"/>
                <w:numId w:val="25"/>
              </w:numPr>
              <w:tabs>
                <w:tab w:val="left" w:pos="360"/>
              </w:tabs>
              <w:spacing w:line="276" w:lineRule="auto"/>
              <w:ind w:left="720"/>
              <w:jc w:val="both"/>
              <w:rPr>
                <w:rFonts w:ascii="GHEA Grapalat" w:hAnsi="GHEA Grapalat"/>
                <w:sz w:val="24"/>
                <w:szCs w:val="24"/>
                <w:lang w:val="hy-AM"/>
              </w:rPr>
            </w:pPr>
            <w:r w:rsidRPr="009A5C21">
              <w:rPr>
                <w:rFonts w:ascii="GHEA Grapalat" w:hAnsi="GHEA Grapalat"/>
                <w:sz w:val="24"/>
                <w:szCs w:val="24"/>
                <w:lang w:val="hy-AM"/>
              </w:rPr>
              <w:t xml:space="preserve">discovery period - հայտնաբերման ժամկետ։ </w:t>
            </w:r>
          </w:p>
          <w:p w14:paraId="08A01E7C" w14:textId="77777777" w:rsidR="00933BF2" w:rsidRPr="009A5C21" w:rsidRDefault="00933BF2" w:rsidP="009A5C21">
            <w:pPr>
              <w:tabs>
                <w:tab w:val="left" w:pos="360"/>
              </w:tabs>
              <w:spacing w:line="276" w:lineRule="auto"/>
              <w:ind w:left="346"/>
              <w:jc w:val="both"/>
              <w:rPr>
                <w:rFonts w:ascii="GHEA Grapalat" w:hAnsi="GHEA Grapalat"/>
                <w:sz w:val="24"/>
                <w:szCs w:val="24"/>
                <w:lang w:val="hy-AM"/>
              </w:rPr>
            </w:pPr>
            <w:r w:rsidRPr="009A5C21">
              <w:rPr>
                <w:rFonts w:ascii="GHEA Grapalat" w:hAnsi="GHEA Grapalat"/>
                <w:sz w:val="24"/>
                <w:szCs w:val="24"/>
                <w:lang w:val="hy-AM"/>
              </w:rPr>
              <w:lastRenderedPageBreak/>
              <w:t>Առաջարկում ենք Նախագծում սահմանել, որ մասնագիտական պատասխանատվության ապահովագրությունը պետք է ապահովի՝</w:t>
            </w:r>
          </w:p>
          <w:p w14:paraId="01BE3A11" w14:textId="77777777" w:rsidR="00933BF2" w:rsidRPr="009A5C21" w:rsidRDefault="00933BF2" w:rsidP="009A5C21">
            <w:pPr>
              <w:pStyle w:val="ListParagraph"/>
              <w:numPr>
                <w:ilvl w:val="0"/>
                <w:numId w:val="26"/>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առնվազն վերջին երեք տարիների ընթացքում իրականացված գնահատումների հետ կապված պահանջների ծածկույթ՝ claims-made սկզբունքով և ներառի հետադարձ ուժ (retroactive cover),</w:t>
            </w:r>
          </w:p>
          <w:p w14:paraId="79C6486F" w14:textId="48B23817" w:rsidR="00933BF2" w:rsidRPr="009A5C21" w:rsidRDefault="00933BF2" w:rsidP="009A5C21">
            <w:pPr>
              <w:pStyle w:val="ListParagraph"/>
              <w:numPr>
                <w:ilvl w:val="0"/>
                <w:numId w:val="26"/>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Ապահովագրության պայմանագիրը պետք է ներառի իր ավարից հետո առնվազն 90 օր հայտնաբերման/տեղեկացման ժամկետ։</w:t>
            </w:r>
          </w:p>
          <w:p w14:paraId="781EB739" w14:textId="77777777" w:rsidR="00633213" w:rsidRPr="009A5C21" w:rsidRDefault="00633213" w:rsidP="009A5C21">
            <w:pPr>
              <w:tabs>
                <w:tab w:val="left" w:pos="360"/>
              </w:tabs>
              <w:spacing w:line="276" w:lineRule="auto"/>
              <w:jc w:val="both"/>
              <w:rPr>
                <w:rFonts w:ascii="GHEA Grapalat" w:hAnsi="GHEA Grapalat"/>
                <w:sz w:val="24"/>
                <w:szCs w:val="24"/>
                <w:lang w:val="hy-AM"/>
              </w:rPr>
            </w:pPr>
          </w:p>
          <w:p w14:paraId="46D5B540" w14:textId="57B268E7" w:rsidR="00933BF2" w:rsidRPr="009A5C21" w:rsidRDefault="00933BF2" w:rsidP="009A5C2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Կարծում ենք, որ Նախագիծը պետք է սահմանի, որ ապահովագրության պայմանագիրը պետք է կնքված լինի Հայաստանի Հանրապետությունում համապատասխան դասի լիցենզիա ունեցող ապահովագրական ընկերության հետ։</w:t>
            </w:r>
          </w:p>
          <w:p w14:paraId="726F533C" w14:textId="77777777" w:rsidR="00633213" w:rsidRPr="009A5C21" w:rsidRDefault="00633213" w:rsidP="009A5C21">
            <w:pPr>
              <w:tabs>
                <w:tab w:val="left" w:pos="360"/>
              </w:tabs>
              <w:spacing w:line="276" w:lineRule="auto"/>
              <w:jc w:val="both"/>
              <w:rPr>
                <w:rFonts w:ascii="GHEA Grapalat" w:hAnsi="GHEA Grapalat"/>
                <w:sz w:val="24"/>
                <w:szCs w:val="24"/>
                <w:lang w:val="hy-AM"/>
              </w:rPr>
            </w:pPr>
          </w:p>
          <w:p w14:paraId="3166A7FE" w14:textId="0A351A8E" w:rsidR="00633213" w:rsidRPr="006266E1" w:rsidRDefault="00933BF2" w:rsidP="000634EF">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6266E1">
              <w:rPr>
                <w:rFonts w:ascii="GHEA Grapalat" w:hAnsi="GHEA Grapalat"/>
                <w:sz w:val="24"/>
                <w:szCs w:val="24"/>
                <w:lang w:val="hy-AM"/>
              </w:rPr>
              <w:t>Առաջարկում ենք Նախագծում հստակեցնել ռիսկը՝ «Ապահովագրությունը պետք է ներառի մասնագիտական սխալի, անփութության, ոչ պատշաճ մասնագիտական գործողության կամ բացթողնման հետևանքով երրորդ անձանց պատճառված վնասների հատուցման ռիսկը, այդ թվում՝ բաժնետոմսերի, արժեթղթերի գնահատման, բաժնետերերի պահանջների կամ մասնագիտական գնահատման գործունեությունից բխող պահանջների ծածկույթը։»</w:t>
            </w:r>
          </w:p>
          <w:p w14:paraId="381920BB" w14:textId="37098ACA" w:rsidR="00633213" w:rsidRPr="009A5C21" w:rsidRDefault="00633213" w:rsidP="009A5C21">
            <w:pPr>
              <w:tabs>
                <w:tab w:val="left" w:pos="360"/>
              </w:tabs>
              <w:spacing w:line="276" w:lineRule="auto"/>
              <w:jc w:val="both"/>
              <w:rPr>
                <w:rFonts w:ascii="GHEA Grapalat" w:hAnsi="GHEA Grapalat"/>
                <w:sz w:val="24"/>
                <w:szCs w:val="24"/>
                <w:lang w:val="hy-AM"/>
              </w:rPr>
            </w:pPr>
          </w:p>
          <w:p w14:paraId="35443B38" w14:textId="30D7B264" w:rsidR="00933BF2" w:rsidRPr="009A5C21" w:rsidRDefault="00933BF2" w:rsidP="009A5C2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Առաջարկում ենք ավելացնել ֆրանշիզայի գաղափար, մասնավորապես՝ Նախագծում սահմանել, որ «Ապահովագրության պայմանագրով նախատեսված չփոխհատուցվող գումարը (ոչ պայմանական ֆրանշիզան) չի կարող գերազանցել ապահովագրական գումարի 5 տոկոսը»։</w:t>
            </w:r>
          </w:p>
          <w:p w14:paraId="5DE380C4" w14:textId="77777777" w:rsidR="00633213" w:rsidRPr="009A5C21" w:rsidRDefault="00633213" w:rsidP="009A5C21">
            <w:pPr>
              <w:tabs>
                <w:tab w:val="left" w:pos="360"/>
              </w:tabs>
              <w:spacing w:line="276" w:lineRule="auto"/>
              <w:jc w:val="both"/>
              <w:rPr>
                <w:rFonts w:ascii="GHEA Grapalat" w:hAnsi="GHEA Grapalat"/>
                <w:sz w:val="24"/>
                <w:szCs w:val="24"/>
                <w:lang w:val="hy-AM"/>
              </w:rPr>
            </w:pPr>
          </w:p>
          <w:p w14:paraId="15A0AB16" w14:textId="77777777" w:rsidR="00933BF2" w:rsidRPr="009A5C21" w:rsidRDefault="00933BF2" w:rsidP="009A5C21">
            <w:pPr>
              <w:pStyle w:val="ListParagraph"/>
              <w:numPr>
                <w:ilvl w:val="0"/>
                <w:numId w:val="24"/>
              </w:numPr>
              <w:tabs>
                <w:tab w:val="left" w:pos="360"/>
              </w:tabs>
              <w:spacing w:line="276" w:lineRule="auto"/>
              <w:ind w:left="360"/>
              <w:jc w:val="both"/>
              <w:rPr>
                <w:rFonts w:ascii="GHEA Grapalat" w:hAnsi="GHEA Grapalat"/>
                <w:sz w:val="24"/>
                <w:szCs w:val="24"/>
                <w:lang w:val="hy-AM"/>
              </w:rPr>
            </w:pPr>
            <w:r w:rsidRPr="009A5C21">
              <w:rPr>
                <w:rFonts w:ascii="GHEA Grapalat" w:hAnsi="GHEA Grapalat"/>
                <w:sz w:val="24"/>
                <w:szCs w:val="24"/>
                <w:lang w:val="hy-AM"/>
              </w:rPr>
              <w:t>Առաջարկում ենք Նախագծում հստակեցնել հետևյալ հարցերը</w:t>
            </w:r>
            <w:r w:rsidRPr="009A5C21">
              <w:rPr>
                <w:rFonts w:ascii="Cambria Math" w:hAnsi="Cambria Math" w:cs="Cambria Math"/>
                <w:sz w:val="24"/>
                <w:szCs w:val="24"/>
                <w:lang w:val="hy-AM"/>
              </w:rPr>
              <w:t>․</w:t>
            </w:r>
          </w:p>
          <w:p w14:paraId="4FD0395E" w14:textId="77777777" w:rsidR="00933BF2" w:rsidRPr="009A5C21" w:rsidRDefault="00933BF2" w:rsidP="009A5C21">
            <w:pPr>
              <w:pStyle w:val="ListParagraph"/>
              <w:numPr>
                <w:ilvl w:val="0"/>
                <w:numId w:val="28"/>
              </w:numPr>
              <w:tabs>
                <w:tab w:val="left" w:pos="360"/>
              </w:tabs>
              <w:spacing w:line="276" w:lineRule="auto"/>
              <w:jc w:val="both"/>
              <w:rPr>
                <w:rFonts w:ascii="GHEA Grapalat" w:hAnsi="GHEA Grapalat"/>
                <w:sz w:val="24"/>
                <w:szCs w:val="24"/>
                <w:lang w:val="hy-AM"/>
              </w:rPr>
            </w:pPr>
            <w:r w:rsidRPr="009A5C21">
              <w:rPr>
                <w:rFonts w:ascii="GHEA Grapalat" w:hAnsi="GHEA Grapalat"/>
                <w:sz w:val="24"/>
                <w:szCs w:val="24"/>
                <w:lang w:val="hy-AM"/>
              </w:rPr>
              <w:t xml:space="preserve">ո՞ր մարմինն է հավաստելու գնահատողների համապատասխանությունը սահմանված պահանջներին </w:t>
            </w:r>
          </w:p>
          <w:p w14:paraId="3925703F" w14:textId="53E84CB5" w:rsidR="00933BF2" w:rsidRPr="009A5C21" w:rsidRDefault="00933BF2" w:rsidP="009A5C21">
            <w:pPr>
              <w:pStyle w:val="ListParagraph"/>
              <w:numPr>
                <w:ilvl w:val="0"/>
                <w:numId w:val="28"/>
              </w:numPr>
              <w:tabs>
                <w:tab w:val="left" w:pos="360"/>
              </w:tabs>
              <w:spacing w:line="276" w:lineRule="auto"/>
              <w:jc w:val="both"/>
              <w:rPr>
                <w:rFonts w:ascii="GHEA Grapalat" w:hAnsi="GHEA Grapalat"/>
                <w:sz w:val="24"/>
                <w:szCs w:val="24"/>
                <w:lang w:val="hy-AM"/>
              </w:rPr>
            </w:pPr>
            <w:r w:rsidRPr="009A5C21">
              <w:rPr>
                <w:rFonts w:ascii="GHEA Grapalat" w:hAnsi="GHEA Grapalat"/>
                <w:sz w:val="24"/>
                <w:szCs w:val="24"/>
                <w:lang w:val="hy-AM"/>
              </w:rPr>
              <w:t>արդյո՞ք հավաստումը ստանալու պահանջ է հանդիսանալու ապահովագրությունը, թե՞  սահմանված պահաջներին համապատասխանելուց հետո նոր միայն գնահատողները կարողանալու են ապահովագրության պայմանագիր ձեռք բերել։</w:t>
            </w:r>
          </w:p>
        </w:tc>
        <w:tc>
          <w:tcPr>
            <w:tcW w:w="7513" w:type="dxa"/>
          </w:tcPr>
          <w:p w14:paraId="188328A3" w14:textId="320F2794" w:rsidR="00933BF2" w:rsidRPr="009A5C21" w:rsidRDefault="001464EF" w:rsidP="009A5C21">
            <w:pPr>
              <w:tabs>
                <w:tab w:val="left" w:pos="5094"/>
              </w:tabs>
              <w:spacing w:line="276" w:lineRule="auto"/>
              <w:jc w:val="center"/>
              <w:rPr>
                <w:rFonts w:ascii="GHEA Grapalat" w:hAnsi="GHEA Grapalat"/>
                <w:b/>
                <w:sz w:val="24"/>
                <w:szCs w:val="24"/>
                <w:lang w:val="hy-AM"/>
              </w:rPr>
            </w:pPr>
            <w:r w:rsidRPr="009A5C21">
              <w:rPr>
                <w:rFonts w:ascii="GHEA Grapalat" w:hAnsi="GHEA Grapalat"/>
                <w:b/>
                <w:sz w:val="24"/>
                <w:szCs w:val="24"/>
                <w:lang w:val="hy-AM"/>
              </w:rPr>
              <w:lastRenderedPageBreak/>
              <w:t xml:space="preserve">1.  </w:t>
            </w:r>
            <w:r w:rsidR="0023300B">
              <w:rPr>
                <w:rFonts w:ascii="GHEA Grapalat" w:hAnsi="GHEA Grapalat"/>
                <w:b/>
                <w:sz w:val="24"/>
                <w:szCs w:val="24"/>
                <w:lang w:val="hy-AM"/>
              </w:rPr>
              <w:t>Չի ընդունվել</w:t>
            </w:r>
            <w:r w:rsidRPr="009A5C21">
              <w:rPr>
                <w:rFonts w:ascii="GHEA Grapalat" w:hAnsi="GHEA Grapalat"/>
                <w:b/>
                <w:sz w:val="24"/>
                <w:szCs w:val="24"/>
                <w:lang w:val="hy-AM"/>
              </w:rPr>
              <w:t>:</w:t>
            </w:r>
          </w:p>
          <w:p w14:paraId="7BCC98E7" w14:textId="7C69287D" w:rsidR="001464EF" w:rsidRPr="009A5C21" w:rsidRDefault="006266E1" w:rsidP="009A5C21">
            <w:pPr>
              <w:tabs>
                <w:tab w:val="left" w:pos="5094"/>
              </w:tabs>
              <w:spacing w:line="276" w:lineRule="auto"/>
              <w:jc w:val="both"/>
              <w:rPr>
                <w:rFonts w:ascii="GHEA Grapalat" w:hAnsi="GHEA Grapalat"/>
                <w:bCs/>
                <w:sz w:val="24"/>
                <w:szCs w:val="24"/>
                <w:lang w:val="hy-AM"/>
              </w:rPr>
            </w:pPr>
            <w:r>
              <w:rPr>
                <w:rFonts w:ascii="GHEA Grapalat" w:hAnsi="GHEA Grapalat"/>
                <w:sz w:val="24"/>
                <w:szCs w:val="24"/>
                <w:lang w:val="hy-AM"/>
              </w:rPr>
              <w:t>Նշված կարգավորումները նախագծից հանվել են:</w:t>
            </w:r>
          </w:p>
          <w:p w14:paraId="467FEF8D" w14:textId="77777777" w:rsidR="001464EF" w:rsidRPr="009A5C21" w:rsidRDefault="001464EF" w:rsidP="009A5C21">
            <w:pPr>
              <w:tabs>
                <w:tab w:val="left" w:pos="5094"/>
              </w:tabs>
              <w:spacing w:line="276" w:lineRule="auto"/>
              <w:jc w:val="both"/>
              <w:rPr>
                <w:rFonts w:ascii="GHEA Grapalat" w:hAnsi="GHEA Grapalat"/>
                <w:bCs/>
                <w:sz w:val="24"/>
                <w:szCs w:val="24"/>
                <w:lang w:val="hy-AM"/>
              </w:rPr>
            </w:pPr>
          </w:p>
          <w:p w14:paraId="48DA85BF" w14:textId="77777777" w:rsidR="00DF0549" w:rsidRPr="009A5C21" w:rsidRDefault="00DF0549"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5FBC639C" w14:textId="389CE379" w:rsidR="001464EF" w:rsidRPr="009A5C21" w:rsidRDefault="001464EF"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r w:rsidRPr="009A5C21">
              <w:rPr>
                <w:rFonts w:ascii="GHEA Grapalat" w:hAnsi="GHEA Grapalat"/>
                <w:b/>
                <w:sz w:val="24"/>
                <w:szCs w:val="24"/>
                <w:lang w:val="hy-AM"/>
              </w:rPr>
              <w:t>2.</w:t>
            </w:r>
            <w:r w:rsidRPr="009A5C21">
              <w:rPr>
                <w:rFonts w:ascii="GHEA Grapalat" w:hAnsi="GHEA Grapalat"/>
                <w:bCs/>
                <w:sz w:val="24"/>
                <w:szCs w:val="24"/>
                <w:lang w:val="hy-AM"/>
              </w:rPr>
              <w:t xml:space="preserve"> </w:t>
            </w:r>
            <w:r w:rsidR="0023300B">
              <w:rPr>
                <w:rFonts w:ascii="GHEA Grapalat" w:hAnsi="GHEA Grapalat"/>
                <w:b/>
                <w:bCs/>
                <w:sz w:val="24"/>
                <w:szCs w:val="24"/>
                <w:lang w:val="hy-AM"/>
              </w:rPr>
              <w:t>Չի ընդունվել</w:t>
            </w:r>
            <w:r w:rsidRPr="009A5C21">
              <w:rPr>
                <w:rFonts w:ascii="GHEA Grapalat" w:hAnsi="GHEA Grapalat"/>
                <w:b/>
                <w:bCs/>
                <w:sz w:val="24"/>
                <w:szCs w:val="24"/>
                <w:lang w:val="hy-AM"/>
              </w:rPr>
              <w:t>:</w:t>
            </w:r>
          </w:p>
          <w:p w14:paraId="1DEE6BC0" w14:textId="20FDB740" w:rsidR="001464EF" w:rsidRPr="009A5C21" w:rsidRDefault="006266E1"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r w:rsidR="001464EF" w:rsidRPr="009A5C21">
              <w:rPr>
                <w:rFonts w:ascii="GHEA Grapalat" w:hAnsi="GHEA Grapalat"/>
                <w:sz w:val="24"/>
                <w:szCs w:val="24"/>
                <w:lang w:val="hy-AM"/>
              </w:rPr>
              <w:t>:</w:t>
            </w:r>
          </w:p>
          <w:p w14:paraId="4A47DAE7" w14:textId="103C9D34" w:rsidR="003C0852" w:rsidRPr="009A5C21" w:rsidRDefault="003C0852" w:rsidP="009A5C21">
            <w:pPr>
              <w:tabs>
                <w:tab w:val="left" w:pos="281"/>
                <w:tab w:val="left" w:pos="551"/>
                <w:tab w:val="left" w:pos="840"/>
                <w:tab w:val="left" w:pos="1528"/>
              </w:tabs>
              <w:spacing w:line="276" w:lineRule="auto"/>
              <w:jc w:val="center"/>
              <w:rPr>
                <w:rFonts w:ascii="GHEA Grapalat" w:hAnsi="GHEA Grapalat"/>
                <w:sz w:val="24"/>
                <w:szCs w:val="24"/>
                <w:lang w:val="hy-AM"/>
              </w:rPr>
            </w:pPr>
          </w:p>
          <w:p w14:paraId="16066448" w14:textId="406BDD1B" w:rsidR="00DF0549" w:rsidRDefault="00DF0549"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50E19E5" w14:textId="77777777" w:rsidR="006266E1" w:rsidRPr="009A5C2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0678B91" w14:textId="6DCAD28D" w:rsidR="00DB7C7C" w:rsidRDefault="00BE2696"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r w:rsidRPr="009A5C21">
              <w:rPr>
                <w:rFonts w:ascii="GHEA Grapalat" w:hAnsi="GHEA Grapalat"/>
                <w:b/>
                <w:bCs/>
                <w:sz w:val="24"/>
                <w:szCs w:val="24"/>
                <w:lang w:val="hy-AM"/>
              </w:rPr>
              <w:t>3.</w:t>
            </w:r>
            <w:r w:rsidRPr="009A5C21">
              <w:rPr>
                <w:rFonts w:ascii="GHEA Grapalat" w:hAnsi="GHEA Grapalat"/>
                <w:sz w:val="24"/>
                <w:szCs w:val="24"/>
                <w:lang w:val="hy-AM"/>
              </w:rPr>
              <w:t xml:space="preserve"> </w:t>
            </w:r>
            <w:r w:rsidR="0023300B">
              <w:rPr>
                <w:rFonts w:ascii="GHEA Grapalat" w:hAnsi="GHEA Grapalat"/>
                <w:b/>
                <w:bCs/>
                <w:sz w:val="24"/>
                <w:szCs w:val="24"/>
                <w:lang w:val="hy-AM"/>
              </w:rPr>
              <w:t>Չի ընդունվել</w:t>
            </w:r>
            <w:r w:rsidRPr="009A5C21">
              <w:rPr>
                <w:rFonts w:ascii="GHEA Grapalat" w:hAnsi="GHEA Grapalat"/>
                <w:b/>
                <w:bCs/>
                <w:sz w:val="24"/>
                <w:szCs w:val="24"/>
                <w:lang w:val="hy-AM"/>
              </w:rPr>
              <w:t>:</w:t>
            </w:r>
          </w:p>
          <w:p w14:paraId="3759611D" w14:textId="491180A3" w:rsidR="0014253A" w:rsidRPr="006266E1" w:rsidRDefault="006266E1" w:rsidP="00CB7AD8">
            <w:pPr>
              <w:tabs>
                <w:tab w:val="left" w:pos="281"/>
                <w:tab w:val="left" w:pos="551"/>
                <w:tab w:val="left" w:pos="840"/>
                <w:tab w:val="left" w:pos="1528"/>
              </w:tabs>
              <w:spacing w:line="276" w:lineRule="auto"/>
              <w:jc w:val="both"/>
              <w:rPr>
                <w:lang w:val="hy-AM"/>
              </w:rPr>
            </w:pPr>
            <w:r>
              <w:rPr>
                <w:rFonts w:ascii="GHEA Grapalat" w:hAnsi="GHEA Grapalat"/>
                <w:sz w:val="24"/>
                <w:szCs w:val="24"/>
                <w:lang w:val="hy-AM"/>
              </w:rPr>
              <w:t>Նշված կարգավորումները նախագծից հանվել են:</w:t>
            </w:r>
          </w:p>
          <w:p w14:paraId="7C67A845" w14:textId="77777777" w:rsidR="00DB7C7C" w:rsidRPr="009A5C21" w:rsidRDefault="00DB7C7C" w:rsidP="00CB7AD8">
            <w:pPr>
              <w:tabs>
                <w:tab w:val="left" w:pos="281"/>
                <w:tab w:val="left" w:pos="551"/>
                <w:tab w:val="left" w:pos="840"/>
                <w:tab w:val="left" w:pos="1528"/>
              </w:tabs>
              <w:spacing w:line="276" w:lineRule="auto"/>
              <w:rPr>
                <w:rFonts w:ascii="GHEA Grapalat" w:hAnsi="GHEA Grapalat"/>
                <w:sz w:val="24"/>
                <w:szCs w:val="24"/>
                <w:lang w:val="hy-AM"/>
              </w:rPr>
            </w:pPr>
          </w:p>
          <w:p w14:paraId="176ACA36" w14:textId="7B5962A4"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r w:rsidRPr="009A5C21">
              <w:rPr>
                <w:rFonts w:ascii="GHEA Grapalat" w:hAnsi="GHEA Grapalat"/>
                <w:b/>
                <w:bCs/>
                <w:sz w:val="24"/>
                <w:szCs w:val="24"/>
                <w:lang w:val="hy-AM"/>
              </w:rPr>
              <w:t xml:space="preserve">4. </w:t>
            </w:r>
            <w:r w:rsidR="0023300B">
              <w:rPr>
                <w:rFonts w:ascii="GHEA Grapalat" w:hAnsi="GHEA Grapalat"/>
                <w:b/>
                <w:bCs/>
                <w:sz w:val="24"/>
                <w:szCs w:val="24"/>
                <w:lang w:val="hy-AM"/>
              </w:rPr>
              <w:t>Չի ընդունվել</w:t>
            </w:r>
            <w:r w:rsidRPr="009A5C21">
              <w:rPr>
                <w:rFonts w:ascii="GHEA Grapalat" w:hAnsi="GHEA Grapalat"/>
                <w:b/>
                <w:bCs/>
                <w:sz w:val="24"/>
                <w:szCs w:val="24"/>
                <w:lang w:val="hy-AM"/>
              </w:rPr>
              <w:t>:</w:t>
            </w:r>
          </w:p>
          <w:p w14:paraId="135C9B69" w14:textId="4CB974CE" w:rsidR="004F1275" w:rsidRPr="009A5C21" w:rsidRDefault="006266E1"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lastRenderedPageBreak/>
              <w:t>Նշված կարգավորումները նախագծից հանվել են:</w:t>
            </w:r>
          </w:p>
          <w:p w14:paraId="77BAC363"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6829CE2"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CC95CD0"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792FF79"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C2FFDAF"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3E58ABB"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735737F" w14:textId="3C2307BC"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r w:rsidRPr="009A5C21">
              <w:rPr>
                <w:rFonts w:ascii="GHEA Grapalat" w:hAnsi="GHEA Grapalat"/>
                <w:b/>
                <w:bCs/>
                <w:sz w:val="24"/>
                <w:szCs w:val="24"/>
                <w:lang w:val="hy-AM"/>
              </w:rPr>
              <w:t xml:space="preserve">5. </w:t>
            </w:r>
            <w:r w:rsidR="0023300B">
              <w:rPr>
                <w:rFonts w:ascii="GHEA Grapalat" w:hAnsi="GHEA Grapalat"/>
                <w:b/>
                <w:bCs/>
                <w:sz w:val="24"/>
                <w:szCs w:val="24"/>
                <w:lang w:val="hy-AM"/>
              </w:rPr>
              <w:t>Չի ընդունվել</w:t>
            </w:r>
            <w:r w:rsidRPr="009A5C21">
              <w:rPr>
                <w:rFonts w:ascii="GHEA Grapalat" w:hAnsi="GHEA Grapalat"/>
                <w:b/>
                <w:bCs/>
                <w:sz w:val="24"/>
                <w:szCs w:val="24"/>
                <w:lang w:val="hy-AM"/>
              </w:rPr>
              <w:t>:</w:t>
            </w:r>
          </w:p>
          <w:p w14:paraId="49F63449" w14:textId="2763FF85" w:rsidR="004F1275" w:rsidRPr="009A5C21" w:rsidRDefault="006266E1"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r w:rsidR="004F1275" w:rsidRPr="009A5C21">
              <w:rPr>
                <w:rFonts w:ascii="GHEA Grapalat" w:hAnsi="GHEA Grapalat"/>
                <w:sz w:val="24"/>
                <w:szCs w:val="24"/>
                <w:lang w:val="hy-AM"/>
              </w:rPr>
              <w:t>:</w:t>
            </w:r>
          </w:p>
          <w:p w14:paraId="186825E8" w14:textId="77777777" w:rsidR="004F1275" w:rsidRPr="00D6339D"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13074BE"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970EBF7"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8F186DF"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1DFCA963"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5D0D444"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7292B1F"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163FF031"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62B9E11"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4163341A"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4D9DEFE1" w14:textId="751FE712" w:rsidR="004F1275" w:rsidRPr="009A5C21" w:rsidRDefault="00FB58A8"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r w:rsidRPr="009A5C21">
              <w:rPr>
                <w:rFonts w:ascii="GHEA Grapalat" w:hAnsi="GHEA Grapalat"/>
                <w:b/>
                <w:bCs/>
                <w:sz w:val="24"/>
                <w:szCs w:val="24"/>
                <w:lang w:val="hy-AM"/>
              </w:rPr>
              <w:t xml:space="preserve">6. </w:t>
            </w:r>
            <w:r w:rsidR="0023300B">
              <w:rPr>
                <w:rFonts w:ascii="GHEA Grapalat" w:hAnsi="GHEA Grapalat"/>
                <w:b/>
                <w:bCs/>
                <w:sz w:val="24"/>
                <w:szCs w:val="24"/>
                <w:lang w:val="hy-AM"/>
              </w:rPr>
              <w:t>Չի ընդունվել</w:t>
            </w:r>
            <w:r w:rsidRPr="009A5C21">
              <w:rPr>
                <w:rFonts w:ascii="GHEA Grapalat" w:hAnsi="GHEA Grapalat"/>
                <w:b/>
                <w:bCs/>
                <w:sz w:val="24"/>
                <w:szCs w:val="24"/>
                <w:lang w:val="hy-AM"/>
              </w:rPr>
              <w:t>:</w:t>
            </w:r>
          </w:p>
          <w:p w14:paraId="457C386D" w14:textId="3B794BDF" w:rsidR="00FB58A8" w:rsidRPr="009A5C21" w:rsidRDefault="006266E1"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p>
          <w:p w14:paraId="417D02A0"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2A78CDA"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16897B9A"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F3889F5"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6CB5AC8E"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5A6FFDA6"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472B01C"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6A4C099B"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604445C"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1C60210"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618BB4E9"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1E16B5D1"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574BF3C"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1CF7EB6"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A7163A3"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620001C5"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960A506" w14:textId="5431F562" w:rsidR="004F1275" w:rsidRPr="009A5C21" w:rsidRDefault="00FB58A8"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r w:rsidRPr="009A5C21">
              <w:rPr>
                <w:rFonts w:ascii="GHEA Grapalat" w:hAnsi="GHEA Grapalat"/>
                <w:b/>
                <w:bCs/>
                <w:sz w:val="24"/>
                <w:szCs w:val="24"/>
                <w:lang w:val="hy-AM"/>
              </w:rPr>
              <w:t xml:space="preserve">7. </w:t>
            </w:r>
            <w:r w:rsidR="0023300B">
              <w:rPr>
                <w:rFonts w:ascii="GHEA Grapalat" w:hAnsi="GHEA Grapalat"/>
                <w:b/>
                <w:bCs/>
                <w:sz w:val="24"/>
                <w:szCs w:val="24"/>
                <w:lang w:val="hy-AM"/>
              </w:rPr>
              <w:t>Չի ընդունվել</w:t>
            </w:r>
            <w:r w:rsidRPr="009A5C21">
              <w:rPr>
                <w:rFonts w:ascii="GHEA Grapalat" w:hAnsi="GHEA Grapalat"/>
                <w:b/>
                <w:bCs/>
                <w:sz w:val="24"/>
                <w:szCs w:val="24"/>
                <w:lang w:val="hy-AM"/>
              </w:rPr>
              <w:t>:</w:t>
            </w:r>
          </w:p>
          <w:p w14:paraId="37C6417B" w14:textId="02C9ED68" w:rsidR="00FB58A8" w:rsidRPr="009A5C21" w:rsidRDefault="006266E1"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p>
          <w:p w14:paraId="3DAEA26D" w14:textId="77777777" w:rsidR="004F1275" w:rsidRPr="009A5C21" w:rsidRDefault="004F1275"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F63C7E4"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5EE6FB5A"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CFB209D"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46EAEAF"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C430DCD"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4A2679D" w14:textId="55306297" w:rsidR="003C0852" w:rsidRPr="009A5C21" w:rsidRDefault="004F1275" w:rsidP="009A5C21">
            <w:pPr>
              <w:tabs>
                <w:tab w:val="left" w:pos="281"/>
                <w:tab w:val="left" w:pos="551"/>
                <w:tab w:val="left" w:pos="840"/>
                <w:tab w:val="left" w:pos="1528"/>
              </w:tabs>
              <w:spacing w:line="276" w:lineRule="auto"/>
              <w:jc w:val="center"/>
              <w:rPr>
                <w:rFonts w:ascii="GHEA Grapalat" w:hAnsi="GHEA Grapalat"/>
                <w:b/>
                <w:sz w:val="24"/>
                <w:szCs w:val="24"/>
                <w:lang w:val="hy-AM"/>
              </w:rPr>
            </w:pPr>
            <w:r w:rsidRPr="009A5C21">
              <w:rPr>
                <w:rFonts w:ascii="GHEA Grapalat" w:hAnsi="GHEA Grapalat"/>
                <w:b/>
                <w:bCs/>
                <w:sz w:val="24"/>
                <w:szCs w:val="24"/>
                <w:lang w:val="hy-AM"/>
              </w:rPr>
              <w:t>8</w:t>
            </w:r>
            <w:r w:rsidR="003C0852" w:rsidRPr="009A5C21">
              <w:rPr>
                <w:rFonts w:ascii="GHEA Grapalat" w:hAnsi="GHEA Grapalat"/>
                <w:b/>
                <w:bCs/>
                <w:sz w:val="24"/>
                <w:szCs w:val="24"/>
                <w:lang w:val="hy-AM"/>
              </w:rPr>
              <w:t>.</w:t>
            </w:r>
            <w:r w:rsidR="003C0852" w:rsidRPr="009A5C21">
              <w:rPr>
                <w:rFonts w:ascii="GHEA Grapalat" w:hAnsi="GHEA Grapalat"/>
                <w:sz w:val="24"/>
                <w:szCs w:val="24"/>
                <w:lang w:val="hy-AM"/>
              </w:rPr>
              <w:t xml:space="preserve"> </w:t>
            </w:r>
            <w:r w:rsidR="003C0852" w:rsidRPr="009A5C21">
              <w:rPr>
                <w:rFonts w:ascii="GHEA Grapalat" w:hAnsi="GHEA Grapalat"/>
                <w:b/>
                <w:sz w:val="24"/>
                <w:szCs w:val="24"/>
                <w:lang w:val="hy-AM"/>
              </w:rPr>
              <w:t>Չի ընդունվել:</w:t>
            </w:r>
          </w:p>
          <w:p w14:paraId="1F9D22DE" w14:textId="764728B0" w:rsidR="001464EF" w:rsidRPr="009A5C21" w:rsidRDefault="006266E1"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r w:rsidR="003C0852" w:rsidRPr="009A5C21">
              <w:rPr>
                <w:rFonts w:ascii="GHEA Grapalat" w:hAnsi="GHEA Grapalat"/>
                <w:sz w:val="24"/>
                <w:szCs w:val="24"/>
                <w:lang w:val="hy-AM"/>
              </w:rPr>
              <w:t xml:space="preserve">։ </w:t>
            </w:r>
          </w:p>
          <w:p w14:paraId="03B1BD66" w14:textId="77777777" w:rsidR="003C0852" w:rsidRPr="009A5C21" w:rsidRDefault="003C0852" w:rsidP="009A5C21">
            <w:pPr>
              <w:tabs>
                <w:tab w:val="left" w:pos="281"/>
                <w:tab w:val="left" w:pos="551"/>
                <w:tab w:val="left" w:pos="840"/>
                <w:tab w:val="left" w:pos="1528"/>
              </w:tabs>
              <w:spacing w:line="276" w:lineRule="auto"/>
              <w:jc w:val="both"/>
              <w:rPr>
                <w:rFonts w:ascii="GHEA Grapalat" w:hAnsi="GHEA Grapalat"/>
                <w:bCs/>
                <w:sz w:val="24"/>
                <w:szCs w:val="24"/>
                <w:lang w:val="hy-AM"/>
              </w:rPr>
            </w:pPr>
          </w:p>
          <w:p w14:paraId="3DACA5FA" w14:textId="77777777" w:rsidR="00633213" w:rsidRPr="009A5C21" w:rsidRDefault="00633213"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DE14C05"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5DC85983"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B377D3F"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82C2E5B"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EEA7BB6"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38512FB"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8FD5E6D"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2EAC1B7"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9A5B83B"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58320B4D"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7C50E71F"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E3E352B"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34FD2A8"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6EE9771A"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1C472A52" w14:textId="4851384B" w:rsidR="003C0852" w:rsidRPr="009A5C21" w:rsidRDefault="00633213" w:rsidP="009A5C21">
            <w:pPr>
              <w:tabs>
                <w:tab w:val="left" w:pos="281"/>
                <w:tab w:val="left" w:pos="551"/>
                <w:tab w:val="left" w:pos="840"/>
                <w:tab w:val="left" w:pos="1528"/>
              </w:tabs>
              <w:spacing w:line="276" w:lineRule="auto"/>
              <w:jc w:val="center"/>
              <w:rPr>
                <w:rFonts w:ascii="GHEA Grapalat" w:hAnsi="GHEA Grapalat"/>
                <w:b/>
                <w:sz w:val="24"/>
                <w:szCs w:val="24"/>
                <w:lang w:val="hy-AM"/>
              </w:rPr>
            </w:pPr>
            <w:r w:rsidRPr="009A5C21">
              <w:rPr>
                <w:rFonts w:ascii="GHEA Grapalat" w:hAnsi="GHEA Grapalat"/>
                <w:b/>
                <w:bCs/>
                <w:sz w:val="24"/>
                <w:szCs w:val="24"/>
                <w:lang w:val="hy-AM"/>
              </w:rPr>
              <w:t>9</w:t>
            </w:r>
            <w:r w:rsidR="003C0852" w:rsidRPr="009A5C21">
              <w:rPr>
                <w:rFonts w:ascii="GHEA Grapalat" w:hAnsi="GHEA Grapalat"/>
                <w:b/>
                <w:bCs/>
                <w:sz w:val="24"/>
                <w:szCs w:val="24"/>
                <w:lang w:val="hy-AM"/>
              </w:rPr>
              <w:t>. Չի ընդունվել</w:t>
            </w:r>
            <w:r w:rsidR="003C0852" w:rsidRPr="009A5C21">
              <w:rPr>
                <w:rFonts w:ascii="GHEA Grapalat" w:hAnsi="GHEA Grapalat"/>
                <w:b/>
                <w:sz w:val="24"/>
                <w:szCs w:val="24"/>
                <w:lang w:val="hy-AM"/>
              </w:rPr>
              <w:t>:</w:t>
            </w:r>
          </w:p>
          <w:p w14:paraId="2B812477" w14:textId="28F84586" w:rsidR="003C0852" w:rsidRPr="009A5C21" w:rsidRDefault="006266E1" w:rsidP="009A5C21">
            <w:pPr>
              <w:tabs>
                <w:tab w:val="left" w:pos="281"/>
                <w:tab w:val="left" w:pos="551"/>
                <w:tab w:val="left" w:pos="840"/>
                <w:tab w:val="left" w:pos="1528"/>
              </w:tabs>
              <w:spacing w:line="276" w:lineRule="auto"/>
              <w:jc w:val="both"/>
              <w:rPr>
                <w:rFonts w:ascii="GHEA Grapalat" w:hAnsi="GHEA Grapalat"/>
                <w:bCs/>
                <w:sz w:val="24"/>
                <w:szCs w:val="24"/>
                <w:lang w:val="hy-AM"/>
              </w:rPr>
            </w:pPr>
            <w:r>
              <w:rPr>
                <w:rFonts w:ascii="GHEA Grapalat" w:hAnsi="GHEA Grapalat"/>
                <w:sz w:val="24"/>
                <w:szCs w:val="24"/>
                <w:lang w:val="hy-AM"/>
              </w:rPr>
              <w:t>Նշված կարգավորումները նախագծից հանվել են:</w:t>
            </w:r>
            <w:r w:rsidR="003C0852" w:rsidRPr="009A5C21">
              <w:rPr>
                <w:rFonts w:ascii="GHEA Grapalat" w:hAnsi="GHEA Grapalat"/>
                <w:bCs/>
                <w:sz w:val="24"/>
                <w:szCs w:val="24"/>
                <w:lang w:val="hy-AM"/>
              </w:rPr>
              <w:t>:</w:t>
            </w:r>
          </w:p>
          <w:p w14:paraId="0576EFAF" w14:textId="76EDA06D" w:rsidR="0019207A" w:rsidRPr="009A5C21" w:rsidRDefault="0019207A" w:rsidP="009A5C21">
            <w:pPr>
              <w:tabs>
                <w:tab w:val="left" w:pos="281"/>
                <w:tab w:val="left" w:pos="551"/>
                <w:tab w:val="left" w:pos="840"/>
                <w:tab w:val="left" w:pos="1528"/>
              </w:tabs>
              <w:spacing w:line="276" w:lineRule="auto"/>
              <w:jc w:val="both"/>
              <w:rPr>
                <w:rFonts w:ascii="GHEA Grapalat" w:hAnsi="GHEA Grapalat"/>
                <w:bCs/>
                <w:sz w:val="24"/>
                <w:szCs w:val="24"/>
                <w:lang w:val="hy-AM"/>
              </w:rPr>
            </w:pPr>
          </w:p>
          <w:p w14:paraId="3FBEB5E7" w14:textId="77777777" w:rsidR="00633213" w:rsidRPr="009A5C21" w:rsidRDefault="00633213"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6869EA6E" w14:textId="77777777" w:rsidR="00633213" w:rsidRPr="009A5C21" w:rsidRDefault="00633213"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12DD7F54" w14:textId="77777777" w:rsidR="00633213" w:rsidRPr="009A5C21" w:rsidRDefault="00633213"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29F8FB9A" w14:textId="111853AB" w:rsidR="0019207A" w:rsidRPr="009A5C21" w:rsidRDefault="00633213" w:rsidP="009A5C21">
            <w:pPr>
              <w:tabs>
                <w:tab w:val="left" w:pos="281"/>
                <w:tab w:val="left" w:pos="551"/>
                <w:tab w:val="left" w:pos="840"/>
                <w:tab w:val="left" w:pos="1528"/>
              </w:tabs>
              <w:spacing w:line="276" w:lineRule="auto"/>
              <w:jc w:val="center"/>
              <w:rPr>
                <w:rFonts w:ascii="GHEA Grapalat" w:hAnsi="GHEA Grapalat"/>
                <w:b/>
                <w:sz w:val="24"/>
                <w:szCs w:val="24"/>
                <w:lang w:val="hy-AM"/>
              </w:rPr>
            </w:pPr>
            <w:r w:rsidRPr="009A5C21">
              <w:rPr>
                <w:rFonts w:ascii="GHEA Grapalat" w:hAnsi="GHEA Grapalat"/>
                <w:b/>
                <w:bCs/>
                <w:sz w:val="24"/>
                <w:szCs w:val="24"/>
                <w:lang w:val="hy-AM"/>
              </w:rPr>
              <w:t>10</w:t>
            </w:r>
            <w:r w:rsidR="0019207A" w:rsidRPr="009A5C21">
              <w:rPr>
                <w:rFonts w:ascii="GHEA Grapalat" w:hAnsi="GHEA Grapalat"/>
                <w:b/>
                <w:bCs/>
                <w:sz w:val="24"/>
                <w:szCs w:val="24"/>
                <w:lang w:val="hy-AM"/>
              </w:rPr>
              <w:t>. Չի ընդունվել</w:t>
            </w:r>
            <w:r w:rsidR="0019207A" w:rsidRPr="009A5C21">
              <w:rPr>
                <w:rFonts w:ascii="GHEA Grapalat" w:hAnsi="GHEA Grapalat"/>
                <w:b/>
                <w:sz w:val="24"/>
                <w:szCs w:val="24"/>
                <w:lang w:val="hy-AM"/>
              </w:rPr>
              <w:t>:</w:t>
            </w:r>
          </w:p>
          <w:p w14:paraId="4E57C51D" w14:textId="49DA4808" w:rsidR="0019207A" w:rsidRPr="009A5C21" w:rsidRDefault="006266E1" w:rsidP="009A5C21">
            <w:pPr>
              <w:tabs>
                <w:tab w:val="left" w:pos="281"/>
                <w:tab w:val="left" w:pos="551"/>
                <w:tab w:val="left" w:pos="840"/>
                <w:tab w:val="left" w:pos="1528"/>
              </w:tabs>
              <w:spacing w:line="276" w:lineRule="auto"/>
              <w:jc w:val="both"/>
              <w:rPr>
                <w:rFonts w:ascii="GHEA Grapalat" w:hAnsi="GHEA Grapalat"/>
                <w:bCs/>
                <w:sz w:val="24"/>
                <w:szCs w:val="24"/>
                <w:lang w:val="hy-AM"/>
              </w:rPr>
            </w:pPr>
            <w:r>
              <w:rPr>
                <w:rFonts w:ascii="GHEA Grapalat" w:hAnsi="GHEA Grapalat"/>
                <w:sz w:val="24"/>
                <w:szCs w:val="24"/>
                <w:lang w:val="hy-AM"/>
              </w:rPr>
              <w:t>Նշված կարգավորումները նախագծից հանվել են:</w:t>
            </w:r>
          </w:p>
          <w:p w14:paraId="3E52C4A5" w14:textId="77777777" w:rsidR="0019207A" w:rsidRPr="009A5C21" w:rsidRDefault="0019207A" w:rsidP="009A5C21">
            <w:pPr>
              <w:tabs>
                <w:tab w:val="left" w:pos="281"/>
                <w:tab w:val="left" w:pos="551"/>
                <w:tab w:val="left" w:pos="840"/>
                <w:tab w:val="left" w:pos="1528"/>
              </w:tabs>
              <w:spacing w:line="276" w:lineRule="auto"/>
              <w:jc w:val="both"/>
              <w:rPr>
                <w:rFonts w:ascii="GHEA Grapalat" w:hAnsi="GHEA Grapalat"/>
                <w:bCs/>
                <w:sz w:val="24"/>
                <w:szCs w:val="24"/>
                <w:lang w:val="hy-AM"/>
              </w:rPr>
            </w:pPr>
          </w:p>
          <w:p w14:paraId="619BE94A"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1722FDC9"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18B6D651"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341FEA14"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5A022D33"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572357D4"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3FF81AD" w14:textId="77777777" w:rsidR="006266E1" w:rsidRDefault="006266E1" w:rsidP="009A5C21">
            <w:pPr>
              <w:tabs>
                <w:tab w:val="left" w:pos="281"/>
                <w:tab w:val="left" w:pos="551"/>
                <w:tab w:val="left" w:pos="840"/>
                <w:tab w:val="left" w:pos="1528"/>
              </w:tabs>
              <w:spacing w:line="276" w:lineRule="auto"/>
              <w:jc w:val="center"/>
              <w:rPr>
                <w:rFonts w:ascii="GHEA Grapalat" w:hAnsi="GHEA Grapalat"/>
                <w:b/>
                <w:bCs/>
                <w:sz w:val="24"/>
                <w:szCs w:val="24"/>
                <w:lang w:val="hy-AM"/>
              </w:rPr>
            </w:pPr>
          </w:p>
          <w:p w14:paraId="08094CAA" w14:textId="01ED3464" w:rsidR="0019207A" w:rsidRPr="009A5C21" w:rsidRDefault="00633213" w:rsidP="009A5C21">
            <w:pPr>
              <w:tabs>
                <w:tab w:val="left" w:pos="281"/>
                <w:tab w:val="left" w:pos="551"/>
                <w:tab w:val="left" w:pos="840"/>
                <w:tab w:val="left" w:pos="1528"/>
              </w:tabs>
              <w:spacing w:line="276" w:lineRule="auto"/>
              <w:jc w:val="center"/>
              <w:rPr>
                <w:rFonts w:ascii="GHEA Grapalat" w:hAnsi="GHEA Grapalat"/>
                <w:b/>
                <w:sz w:val="24"/>
                <w:szCs w:val="24"/>
                <w:lang w:val="hy-AM"/>
              </w:rPr>
            </w:pPr>
            <w:r w:rsidRPr="009A5C21">
              <w:rPr>
                <w:rFonts w:ascii="GHEA Grapalat" w:hAnsi="GHEA Grapalat"/>
                <w:b/>
                <w:bCs/>
                <w:sz w:val="24"/>
                <w:szCs w:val="24"/>
                <w:lang w:val="hy-AM"/>
              </w:rPr>
              <w:t>11</w:t>
            </w:r>
            <w:r w:rsidR="0019207A" w:rsidRPr="009A5C21">
              <w:rPr>
                <w:rFonts w:ascii="GHEA Grapalat" w:hAnsi="GHEA Grapalat"/>
                <w:b/>
                <w:bCs/>
                <w:sz w:val="24"/>
                <w:szCs w:val="24"/>
                <w:lang w:val="hy-AM"/>
              </w:rPr>
              <w:t>. Չի ընդունվել</w:t>
            </w:r>
            <w:r w:rsidR="0019207A" w:rsidRPr="009A5C21">
              <w:rPr>
                <w:rFonts w:ascii="GHEA Grapalat" w:hAnsi="GHEA Grapalat"/>
                <w:b/>
                <w:sz w:val="24"/>
                <w:szCs w:val="24"/>
                <w:lang w:val="hy-AM"/>
              </w:rPr>
              <w:t>:</w:t>
            </w:r>
          </w:p>
          <w:p w14:paraId="3D6170B9" w14:textId="5497CC17" w:rsidR="0019207A" w:rsidRPr="009A5C21" w:rsidRDefault="006266E1" w:rsidP="009A5C21">
            <w:pPr>
              <w:tabs>
                <w:tab w:val="left" w:pos="281"/>
                <w:tab w:val="left" w:pos="551"/>
                <w:tab w:val="left" w:pos="840"/>
                <w:tab w:val="left" w:pos="1528"/>
              </w:tabs>
              <w:spacing w:line="276" w:lineRule="auto"/>
              <w:jc w:val="both"/>
              <w:rPr>
                <w:rFonts w:ascii="GHEA Grapalat" w:hAnsi="GHEA Grapalat"/>
                <w:bCs/>
                <w:sz w:val="24"/>
                <w:szCs w:val="24"/>
                <w:lang w:val="hy-AM"/>
              </w:rPr>
            </w:pPr>
            <w:r>
              <w:rPr>
                <w:rFonts w:ascii="GHEA Grapalat" w:hAnsi="GHEA Grapalat"/>
                <w:sz w:val="24"/>
                <w:szCs w:val="24"/>
                <w:lang w:val="hy-AM"/>
              </w:rPr>
              <w:t>Նշված կարգավորումները նախագծից հանվել են:</w:t>
            </w:r>
          </w:p>
          <w:p w14:paraId="7BDBB9F1" w14:textId="77777777" w:rsidR="003A5362" w:rsidRPr="009A5C21" w:rsidRDefault="003A5362" w:rsidP="009A5C21">
            <w:pPr>
              <w:tabs>
                <w:tab w:val="left" w:pos="281"/>
                <w:tab w:val="left" w:pos="551"/>
                <w:tab w:val="left" w:pos="840"/>
                <w:tab w:val="left" w:pos="1528"/>
              </w:tabs>
              <w:spacing w:line="276" w:lineRule="auto"/>
              <w:jc w:val="both"/>
              <w:rPr>
                <w:rFonts w:ascii="GHEA Grapalat" w:hAnsi="GHEA Grapalat"/>
                <w:bCs/>
                <w:sz w:val="24"/>
                <w:szCs w:val="24"/>
                <w:lang w:val="hy-AM"/>
              </w:rPr>
            </w:pPr>
          </w:p>
          <w:p w14:paraId="1D1184E4" w14:textId="77777777" w:rsidR="00633213" w:rsidRPr="009A5C21" w:rsidRDefault="00633213"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31BFD88A" w14:textId="5E7D63B2" w:rsidR="00633213" w:rsidRDefault="00633213"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0B669F99" w14:textId="77777777" w:rsidR="006266E1" w:rsidRPr="009A5C21" w:rsidRDefault="006266E1"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4F730928" w14:textId="3F1BF18D" w:rsidR="003A5362" w:rsidRPr="009A5C21" w:rsidRDefault="00633213" w:rsidP="009A5C21">
            <w:pPr>
              <w:tabs>
                <w:tab w:val="left" w:pos="281"/>
                <w:tab w:val="left" w:pos="551"/>
                <w:tab w:val="left" w:pos="840"/>
                <w:tab w:val="left" w:pos="1528"/>
              </w:tabs>
              <w:spacing w:line="276" w:lineRule="auto"/>
              <w:jc w:val="center"/>
              <w:rPr>
                <w:rFonts w:ascii="GHEA Grapalat" w:hAnsi="GHEA Grapalat"/>
                <w:b/>
                <w:sz w:val="24"/>
                <w:szCs w:val="24"/>
                <w:lang w:val="hy-AM"/>
              </w:rPr>
            </w:pPr>
            <w:r w:rsidRPr="009A5C21">
              <w:rPr>
                <w:rFonts w:ascii="GHEA Grapalat" w:hAnsi="GHEA Grapalat"/>
                <w:b/>
                <w:sz w:val="24"/>
                <w:szCs w:val="24"/>
                <w:lang w:val="hy-AM"/>
              </w:rPr>
              <w:t>12</w:t>
            </w:r>
            <w:r w:rsidR="003A5362" w:rsidRPr="009A5C21">
              <w:rPr>
                <w:rFonts w:ascii="GHEA Grapalat" w:hAnsi="GHEA Grapalat"/>
                <w:b/>
                <w:sz w:val="24"/>
                <w:szCs w:val="24"/>
                <w:lang w:val="hy-AM"/>
              </w:rPr>
              <w:t xml:space="preserve">. </w:t>
            </w:r>
            <w:r w:rsidRPr="009A5C21">
              <w:rPr>
                <w:rFonts w:ascii="GHEA Grapalat" w:hAnsi="GHEA Grapalat"/>
                <w:b/>
                <w:sz w:val="24"/>
                <w:szCs w:val="24"/>
                <w:lang w:val="hy-AM"/>
              </w:rPr>
              <w:t>Մասամբ է ը</w:t>
            </w:r>
            <w:r w:rsidR="003A5362" w:rsidRPr="009A5C21">
              <w:rPr>
                <w:rFonts w:ascii="GHEA Grapalat" w:hAnsi="GHEA Grapalat"/>
                <w:b/>
                <w:sz w:val="24"/>
                <w:szCs w:val="24"/>
                <w:lang w:val="hy-AM"/>
              </w:rPr>
              <w:t xml:space="preserve">նդունվել: </w:t>
            </w:r>
          </w:p>
          <w:p w14:paraId="5F40C3B1" w14:textId="77777777" w:rsidR="0011437F" w:rsidRPr="00CB7AD8" w:rsidRDefault="0011437F" w:rsidP="0011437F">
            <w:pPr>
              <w:jc w:val="both"/>
              <w:rPr>
                <w:rFonts w:ascii="GHEA Grapalat" w:hAnsi="GHEA Grapalat"/>
                <w:sz w:val="24"/>
                <w:szCs w:val="24"/>
                <w:lang w:val="hy-AM"/>
              </w:rPr>
            </w:pPr>
            <w:r w:rsidRPr="00CB7AD8">
              <w:rPr>
                <w:rFonts w:ascii="GHEA Grapalat" w:hAnsi="GHEA Grapalat"/>
                <w:sz w:val="24"/>
                <w:szCs w:val="24"/>
                <w:lang w:val="hy-AM"/>
              </w:rPr>
              <w:t>Լիազոր մարմնի բացակայության մասով հարկ է նշել, որ նախագծի հավելվածի</w:t>
            </w:r>
            <w:r>
              <w:rPr>
                <w:rFonts w:ascii="GHEA Grapalat" w:hAnsi="GHEA Grapalat"/>
                <w:sz w:val="24"/>
                <w:szCs w:val="24"/>
                <w:lang w:val="hy-AM"/>
              </w:rPr>
              <w:t>ը</w:t>
            </w:r>
            <w:r w:rsidRPr="00CB7AD8">
              <w:rPr>
                <w:rFonts w:ascii="GHEA Grapalat" w:hAnsi="GHEA Grapalat"/>
                <w:sz w:val="24"/>
                <w:szCs w:val="24"/>
                <w:lang w:val="hy-AM"/>
              </w:rPr>
              <w:t xml:space="preserve"> </w:t>
            </w:r>
            <w:r>
              <w:rPr>
                <w:rFonts w:ascii="GHEA Grapalat" w:hAnsi="GHEA Grapalat"/>
                <w:sz w:val="24"/>
                <w:szCs w:val="24"/>
                <w:lang w:val="hy-AM"/>
              </w:rPr>
              <w:t xml:space="preserve">լրացվել է նոր կետով՝ </w:t>
            </w:r>
            <w:r w:rsidRPr="00CB7AD8">
              <w:rPr>
                <w:rFonts w:ascii="GHEA Grapalat" w:hAnsi="GHEA Grapalat"/>
                <w:sz w:val="24"/>
                <w:szCs w:val="24"/>
                <w:lang w:val="hy-AM"/>
              </w:rPr>
              <w:t>նախատես</w:t>
            </w:r>
            <w:r>
              <w:rPr>
                <w:rFonts w:ascii="GHEA Grapalat" w:hAnsi="GHEA Grapalat"/>
                <w:sz w:val="24"/>
                <w:szCs w:val="24"/>
                <w:lang w:val="hy-AM"/>
              </w:rPr>
              <w:t>ելով</w:t>
            </w:r>
            <w:r w:rsidRPr="00CB7AD8">
              <w:rPr>
                <w:rFonts w:ascii="GHEA Grapalat" w:hAnsi="GHEA Grapalat"/>
                <w:sz w:val="24"/>
                <w:szCs w:val="24"/>
                <w:lang w:val="hy-AM"/>
              </w:rPr>
              <w:t xml:space="preserve">, որ համապատասխանության ստուգման առաջնային պատասխանատվությունը և ռիսկը կրում է գնահատման ծառայության պատվիրատուն։ </w:t>
            </w:r>
          </w:p>
          <w:p w14:paraId="6C4FFBEC" w14:textId="52A04E38" w:rsidR="003C0852" w:rsidRPr="009A5C21" w:rsidRDefault="0011437F" w:rsidP="0011437F">
            <w:pPr>
              <w:tabs>
                <w:tab w:val="left" w:pos="281"/>
                <w:tab w:val="left" w:pos="551"/>
                <w:tab w:val="left" w:pos="840"/>
                <w:tab w:val="left" w:pos="1528"/>
              </w:tabs>
              <w:spacing w:line="276" w:lineRule="auto"/>
              <w:jc w:val="both"/>
              <w:rPr>
                <w:rFonts w:ascii="GHEA Grapalat" w:hAnsi="GHEA Grapalat"/>
                <w:bCs/>
                <w:sz w:val="24"/>
                <w:szCs w:val="24"/>
                <w:lang w:val="hy-AM"/>
              </w:rPr>
            </w:pPr>
            <w:r w:rsidRPr="00CB7AD8">
              <w:rPr>
                <w:rFonts w:ascii="GHEA Grapalat" w:hAnsi="GHEA Grapalat"/>
                <w:sz w:val="24"/>
                <w:szCs w:val="24"/>
                <w:lang w:val="hy-AM"/>
              </w:rPr>
              <w:t>Ինչ վերաբերում է մասնավորեցման ենթակա ընկերությունների բաժնետոմսերի գնահատման համար ապահովագրության սահմանաչափերի մեղմացմանը, ապա</w:t>
            </w:r>
            <w:r>
              <w:rPr>
                <w:rFonts w:ascii="GHEA Grapalat" w:hAnsi="GHEA Grapalat"/>
                <w:sz w:val="24"/>
                <w:szCs w:val="24"/>
                <w:lang w:val="hy-AM"/>
              </w:rPr>
              <w:t xml:space="preserve"> դրանք նախագծից հանվել են:</w:t>
            </w:r>
          </w:p>
        </w:tc>
      </w:tr>
      <w:tr w:rsidR="003B654E" w:rsidRPr="009A5C21" w14:paraId="41C841DD" w14:textId="77777777" w:rsidTr="0019207A">
        <w:trPr>
          <w:trHeight w:val="96"/>
        </w:trPr>
        <w:tc>
          <w:tcPr>
            <w:tcW w:w="7371" w:type="dxa"/>
            <w:vMerge w:val="restart"/>
            <w:shd w:val="clear" w:color="auto" w:fill="BFBFBF" w:themeFill="background1" w:themeFillShade="BF"/>
          </w:tcPr>
          <w:p w14:paraId="1601C9EF" w14:textId="622F4E37" w:rsidR="003B654E" w:rsidRPr="009A5C21" w:rsidRDefault="003B654E" w:rsidP="003B654E">
            <w:pPr>
              <w:spacing w:line="276" w:lineRule="auto"/>
              <w:jc w:val="center"/>
              <w:rPr>
                <w:rFonts w:ascii="GHEA Grapalat" w:hAnsi="GHEA Grapalat"/>
                <w:b/>
                <w:sz w:val="24"/>
                <w:szCs w:val="24"/>
                <w:lang w:val="ru-RU"/>
              </w:rPr>
            </w:pPr>
            <w:r w:rsidRPr="009A5C21">
              <w:rPr>
                <w:rFonts w:ascii="GHEA Grapalat" w:hAnsi="GHEA Grapalat"/>
                <w:b/>
                <w:sz w:val="24"/>
                <w:szCs w:val="24"/>
                <w:lang w:val="hy-AM"/>
              </w:rPr>
              <w:lastRenderedPageBreak/>
              <w:t>4. Կենտրոնական բանկ</w:t>
            </w:r>
          </w:p>
        </w:tc>
        <w:tc>
          <w:tcPr>
            <w:tcW w:w="7513" w:type="dxa"/>
            <w:shd w:val="clear" w:color="auto" w:fill="BFBFBF" w:themeFill="background1" w:themeFillShade="BF"/>
          </w:tcPr>
          <w:p w14:paraId="5DAC9B22" w14:textId="5A803D1D" w:rsidR="003B654E" w:rsidRPr="009A5C21" w:rsidRDefault="003B654E" w:rsidP="003B654E">
            <w:pPr>
              <w:spacing w:line="276" w:lineRule="auto"/>
              <w:jc w:val="center"/>
              <w:rPr>
                <w:rFonts w:ascii="GHEA Grapalat" w:hAnsi="GHEA Grapalat"/>
                <w:b/>
                <w:sz w:val="24"/>
                <w:szCs w:val="24"/>
                <w:lang w:val="hy-AM"/>
              </w:rPr>
            </w:pPr>
            <w:r>
              <w:rPr>
                <w:rFonts w:ascii="GHEA Grapalat" w:hAnsi="GHEA Grapalat"/>
                <w:b/>
                <w:sz w:val="24"/>
                <w:szCs w:val="24"/>
                <w:lang w:val="hy-AM"/>
              </w:rPr>
              <w:t>21</w:t>
            </w:r>
            <w:r w:rsidRPr="009A5C21">
              <w:rPr>
                <w:rFonts w:ascii="GHEA Grapalat" w:hAnsi="GHEA Grapalat"/>
                <w:b/>
                <w:sz w:val="24"/>
                <w:szCs w:val="24"/>
                <w:lang w:val="hy-AM"/>
              </w:rPr>
              <w:t>.05.2026 թ.</w:t>
            </w:r>
          </w:p>
        </w:tc>
      </w:tr>
      <w:tr w:rsidR="003B654E" w:rsidRPr="009A5C21" w14:paraId="1F86A587" w14:textId="77777777" w:rsidTr="0019207A">
        <w:trPr>
          <w:trHeight w:val="96"/>
        </w:trPr>
        <w:tc>
          <w:tcPr>
            <w:tcW w:w="7371" w:type="dxa"/>
            <w:vMerge/>
            <w:shd w:val="clear" w:color="auto" w:fill="BFBFBF" w:themeFill="background1" w:themeFillShade="BF"/>
          </w:tcPr>
          <w:p w14:paraId="37169B62" w14:textId="77777777" w:rsidR="003B654E" w:rsidRPr="009A5C21" w:rsidRDefault="003B654E" w:rsidP="003B654E">
            <w:pPr>
              <w:pStyle w:val="ListParagraph"/>
              <w:numPr>
                <w:ilvl w:val="0"/>
                <w:numId w:val="24"/>
              </w:numPr>
              <w:tabs>
                <w:tab w:val="left" w:pos="360"/>
              </w:tabs>
              <w:spacing w:line="276" w:lineRule="auto"/>
              <w:ind w:left="360"/>
              <w:jc w:val="both"/>
              <w:rPr>
                <w:rFonts w:ascii="GHEA Grapalat" w:hAnsi="GHEA Grapalat"/>
                <w:sz w:val="24"/>
                <w:szCs w:val="24"/>
                <w:lang w:val="hy-AM"/>
              </w:rPr>
            </w:pPr>
          </w:p>
        </w:tc>
        <w:tc>
          <w:tcPr>
            <w:tcW w:w="7513" w:type="dxa"/>
            <w:shd w:val="clear" w:color="auto" w:fill="BFBFBF" w:themeFill="background1" w:themeFillShade="BF"/>
          </w:tcPr>
          <w:p w14:paraId="7953D105" w14:textId="04B57AFF" w:rsidR="003B654E" w:rsidRPr="009A5C21" w:rsidRDefault="003B654E" w:rsidP="003B654E">
            <w:pPr>
              <w:spacing w:line="276" w:lineRule="auto"/>
              <w:jc w:val="center"/>
              <w:rPr>
                <w:rFonts w:ascii="GHEA Grapalat" w:hAnsi="GHEA Grapalat"/>
                <w:b/>
                <w:sz w:val="24"/>
                <w:szCs w:val="24"/>
                <w:lang w:val="hy-AM"/>
              </w:rPr>
            </w:pPr>
            <w:r w:rsidRPr="003B654E">
              <w:rPr>
                <w:rFonts w:ascii="GHEA Grapalat" w:hAnsi="GHEA Grapalat"/>
                <w:b/>
                <w:sz w:val="24"/>
                <w:szCs w:val="24"/>
                <w:lang w:val="hy-AM"/>
              </w:rPr>
              <w:t>15.4-07/488-26</w:t>
            </w:r>
          </w:p>
        </w:tc>
      </w:tr>
      <w:tr w:rsidR="00933BF2" w:rsidRPr="00D5465B" w14:paraId="112E835D" w14:textId="77777777" w:rsidTr="00FE367C">
        <w:trPr>
          <w:trHeight w:val="404"/>
        </w:trPr>
        <w:tc>
          <w:tcPr>
            <w:tcW w:w="7371" w:type="dxa"/>
          </w:tcPr>
          <w:p w14:paraId="011873A4" w14:textId="7BCC82FA" w:rsidR="0026646F" w:rsidRPr="0011437F" w:rsidRDefault="00933BF2" w:rsidP="006813F0">
            <w:pPr>
              <w:pStyle w:val="ListParagraph"/>
              <w:numPr>
                <w:ilvl w:val="0"/>
                <w:numId w:val="30"/>
              </w:numPr>
              <w:tabs>
                <w:tab w:val="left" w:pos="360"/>
              </w:tabs>
              <w:spacing w:line="276" w:lineRule="auto"/>
              <w:jc w:val="both"/>
              <w:rPr>
                <w:rFonts w:ascii="GHEA Grapalat" w:hAnsi="GHEA Grapalat"/>
                <w:sz w:val="24"/>
                <w:szCs w:val="24"/>
                <w:lang w:val="hy-AM"/>
              </w:rPr>
            </w:pPr>
            <w:r w:rsidRPr="0011437F">
              <w:rPr>
                <w:rFonts w:ascii="GHEA Grapalat" w:hAnsi="GHEA Grapalat"/>
                <w:sz w:val="24"/>
                <w:szCs w:val="24"/>
                <w:lang w:val="hy-AM"/>
              </w:rPr>
              <w:t xml:space="preserve">Նախագծի կարգավորումներից հասկանալի չէ՝ արդյոք ներկայացված չափանիշները պետք է դիտարկվեն անձի մեկանգամյա որակավորման և հետագայում այդ որակավորման հիման վրա որպես գնահատող հանդես գալու համար, թե՞ յուրաքանչյուր դեպքում, երբ անձը պետք է իրականացնի գնահատման գործունեություն, պետք է ստուգվի նրա համապատասխանությունը չափանիշներին։ </w:t>
            </w:r>
            <w:r w:rsidRPr="0011437F">
              <w:rPr>
                <w:rFonts w:ascii="GHEA Grapalat" w:hAnsi="GHEA Grapalat"/>
                <w:sz w:val="24"/>
                <w:szCs w:val="24"/>
                <w:lang w:val="hy-AM"/>
              </w:rPr>
              <w:lastRenderedPageBreak/>
              <w:t xml:space="preserve">Ընդ որում, եթե չափանիշները դիտարկվելու են որակավորում տրամադրելու համար, ապա անհրաժեշտ է սահմանել նաև այդ որակավորումը տրամադրող իրավասու մարմինը։ Իսկ եթե չափանիշները պետք է ստուգվեն յուրաքանչյուր գնահատման դեպքում, ապա անհրաժեշտ է սահմանել, թե ում կողմից՝ արժեթղթերը թողարկող ընկերության կամ այլ անձի կողմից։ </w:t>
            </w:r>
          </w:p>
          <w:p w14:paraId="349953A4" w14:textId="77777777" w:rsidR="0026646F" w:rsidRPr="009A5C21" w:rsidRDefault="0026646F" w:rsidP="009A5C21">
            <w:pPr>
              <w:tabs>
                <w:tab w:val="left" w:pos="360"/>
              </w:tabs>
              <w:spacing w:line="276" w:lineRule="auto"/>
              <w:jc w:val="both"/>
              <w:rPr>
                <w:rFonts w:ascii="GHEA Grapalat" w:hAnsi="GHEA Grapalat"/>
                <w:sz w:val="24"/>
                <w:szCs w:val="24"/>
                <w:lang w:val="hy-AM"/>
              </w:rPr>
            </w:pPr>
          </w:p>
          <w:p w14:paraId="72C3DE42" w14:textId="22DD95A6" w:rsidR="0026646F" w:rsidRPr="0011437F" w:rsidRDefault="00933BF2" w:rsidP="000E24CB">
            <w:pPr>
              <w:pStyle w:val="ListParagraph"/>
              <w:numPr>
                <w:ilvl w:val="0"/>
                <w:numId w:val="30"/>
              </w:numPr>
              <w:tabs>
                <w:tab w:val="left" w:pos="360"/>
              </w:tabs>
              <w:spacing w:line="276" w:lineRule="auto"/>
              <w:jc w:val="both"/>
              <w:rPr>
                <w:rFonts w:ascii="GHEA Grapalat" w:hAnsi="GHEA Grapalat"/>
                <w:sz w:val="24"/>
                <w:szCs w:val="24"/>
                <w:lang w:val="hy-AM"/>
              </w:rPr>
            </w:pPr>
            <w:r w:rsidRPr="0011437F">
              <w:rPr>
                <w:rFonts w:ascii="GHEA Grapalat" w:hAnsi="GHEA Grapalat"/>
                <w:sz w:val="24"/>
                <w:szCs w:val="24"/>
                <w:lang w:val="hy-AM"/>
              </w:rPr>
              <w:t xml:space="preserve">Ավելին՝ եթե համապատասխանությունը պետք է ստուգվի յուրաքանչյուր առանձին դեպքի համար, ապա հասկանալի չէ Նախագծի 12-րդ կետի կարգավորումը, քանի որ վերջինիս համաձայն գնահատման հաշվետվությանը պետք կցվի չափանիշներին համապատասխանության գրավոր հայտարարագիր։ Ստացվում է, որ անձը հայտարարագիրը ներկայացնելու է արդեն իսկ գնահատումը կատարելուց հետո։ </w:t>
            </w:r>
          </w:p>
          <w:p w14:paraId="30030302" w14:textId="7E973F96" w:rsidR="0026646F" w:rsidRPr="009A5C21" w:rsidRDefault="0026646F" w:rsidP="009A5C21">
            <w:pPr>
              <w:tabs>
                <w:tab w:val="left" w:pos="360"/>
              </w:tabs>
              <w:spacing w:line="276" w:lineRule="auto"/>
              <w:jc w:val="both"/>
              <w:rPr>
                <w:rFonts w:ascii="GHEA Grapalat" w:hAnsi="GHEA Grapalat"/>
                <w:sz w:val="24"/>
                <w:szCs w:val="24"/>
                <w:lang w:val="hy-AM"/>
              </w:rPr>
            </w:pPr>
          </w:p>
          <w:p w14:paraId="468E2F28" w14:textId="6E48367E" w:rsidR="0086012E" w:rsidRPr="0011437F" w:rsidRDefault="00933BF2" w:rsidP="008C7866">
            <w:pPr>
              <w:pStyle w:val="ListParagraph"/>
              <w:numPr>
                <w:ilvl w:val="0"/>
                <w:numId w:val="30"/>
              </w:numPr>
              <w:tabs>
                <w:tab w:val="left" w:pos="360"/>
              </w:tabs>
              <w:spacing w:line="276" w:lineRule="auto"/>
              <w:jc w:val="both"/>
              <w:rPr>
                <w:rFonts w:ascii="GHEA Grapalat" w:hAnsi="GHEA Grapalat"/>
                <w:sz w:val="24"/>
                <w:szCs w:val="24"/>
                <w:lang w:val="hy-AM"/>
              </w:rPr>
            </w:pPr>
            <w:r w:rsidRPr="0011437F">
              <w:rPr>
                <w:rFonts w:ascii="GHEA Grapalat" w:hAnsi="GHEA Grapalat"/>
                <w:sz w:val="24"/>
                <w:szCs w:val="24"/>
                <w:lang w:val="hy-AM"/>
              </w:rPr>
              <w:t xml:space="preserve">Բացի այդ հստակ չեն նաև Նախագծի 4-րդ և 5-րդ կետերի կարգավորումները, որոնց համաձայն որպես պարտադիր չափանիշ նախատեսվում է, որ անձը պետք է նախորդ 5 տարվա ընթացքում զբաղված լինի գնահատման գործունեությամբ:  Եթե չափանիշները հիմք են ընդունվում մեկ անգամ որակավորում տրամադրելու նպատակով, ապա այս դրույթը կարող է գործել որոշման գործողության սկզբում, երբ որոշվի ֆիզիկական անձանց համապատասխանությունը սահմանված չափանիշներին։ Սակայն որոշումն ուժի մեջ </w:t>
            </w:r>
            <w:r w:rsidRPr="0011437F">
              <w:rPr>
                <w:rFonts w:ascii="GHEA Grapalat" w:hAnsi="GHEA Grapalat"/>
                <w:sz w:val="24"/>
                <w:szCs w:val="24"/>
                <w:lang w:val="hy-AM"/>
              </w:rPr>
              <w:lastRenderedPageBreak/>
              <w:t>մտնելուց հետո անձինք արդեն իսկ պետք է ունենան դրանով նախատեսված որակավորում, հետևաբար չեն կարող ապահովել 5 տարվա պահանջը</w:t>
            </w:r>
            <w:r w:rsidR="00FE367C" w:rsidRPr="0011437F">
              <w:rPr>
                <w:rFonts w:ascii="GHEA Grapalat" w:hAnsi="GHEA Grapalat"/>
                <w:sz w:val="24"/>
                <w:szCs w:val="24"/>
                <w:lang w:val="hy-AM"/>
              </w:rPr>
              <w:t xml:space="preserve">: </w:t>
            </w:r>
            <w:r w:rsidRPr="0011437F">
              <w:rPr>
                <w:rFonts w:ascii="GHEA Grapalat" w:hAnsi="GHEA Grapalat"/>
                <w:sz w:val="24"/>
                <w:szCs w:val="24"/>
                <w:lang w:val="hy-AM"/>
              </w:rPr>
              <w:t xml:space="preserve">Այսպիսով՝ առաջարկում ենք հստակեցնել նշված կարգավորումները։ </w:t>
            </w:r>
          </w:p>
          <w:p w14:paraId="2CFA65F1" w14:textId="1D25A758" w:rsidR="0086012E" w:rsidRPr="009A5C21" w:rsidRDefault="0086012E" w:rsidP="009A5C21">
            <w:pPr>
              <w:tabs>
                <w:tab w:val="left" w:pos="360"/>
              </w:tabs>
              <w:spacing w:line="276" w:lineRule="auto"/>
              <w:jc w:val="both"/>
              <w:rPr>
                <w:rFonts w:ascii="GHEA Grapalat" w:hAnsi="GHEA Grapalat"/>
                <w:sz w:val="24"/>
                <w:szCs w:val="24"/>
                <w:lang w:val="hy-AM"/>
              </w:rPr>
            </w:pPr>
          </w:p>
          <w:p w14:paraId="445751D6" w14:textId="2B08BA7C" w:rsidR="0086012E" w:rsidRPr="00F83F17" w:rsidRDefault="00933BF2" w:rsidP="003D3CE5">
            <w:pPr>
              <w:pStyle w:val="ListParagraph"/>
              <w:numPr>
                <w:ilvl w:val="0"/>
                <w:numId w:val="30"/>
              </w:numPr>
              <w:tabs>
                <w:tab w:val="left" w:pos="360"/>
              </w:tabs>
              <w:spacing w:line="276" w:lineRule="auto"/>
              <w:jc w:val="both"/>
              <w:rPr>
                <w:rFonts w:ascii="GHEA Grapalat" w:hAnsi="GHEA Grapalat"/>
                <w:sz w:val="24"/>
                <w:szCs w:val="24"/>
                <w:lang w:val="hy-AM"/>
              </w:rPr>
            </w:pPr>
            <w:r w:rsidRPr="00F83F17">
              <w:rPr>
                <w:rFonts w:ascii="GHEA Grapalat" w:hAnsi="GHEA Grapalat"/>
                <w:sz w:val="24"/>
                <w:szCs w:val="24"/>
                <w:lang w:val="hy-AM"/>
              </w:rPr>
              <w:t>Նախագծի 8-րդ կետի համաձայն Ֆիզիկական անձ գնահատողը պետք է ունենա իր պատասխանատվության ռիսկի գործող ապահովագրություն՝ նախորդ տարվա ընթացքում մատուցված ծառայությունների համար գանձված վճարի կրկնակիի չափով, բայց ոչ պակաս, քան 10,000,000 (տասը միլիոն) ՀՀ դրամը։ Սույն կետով նախատեսված ապահովագրության պայմանը չի բացառում առանձին գնահատումների մասով իր պատասխանատվության ռիսկը ապահովագրելու ֆիզիկական անձ գնահատողի հնարավորությունը։ Առաջարկում ենք դրույթը խմբագրել հետևյալ կերպ</w:t>
            </w:r>
            <w:r w:rsidRPr="00F83F17">
              <w:rPr>
                <w:rFonts w:ascii="Cambria Math" w:eastAsia="Microsoft JhengHei" w:hAnsi="Cambria Math" w:cs="Cambria Math"/>
                <w:sz w:val="24"/>
                <w:szCs w:val="24"/>
                <w:lang w:val="hy-AM"/>
              </w:rPr>
              <w:t>․</w:t>
            </w:r>
            <w:r w:rsidRPr="00F83F17">
              <w:rPr>
                <w:rFonts w:ascii="GHEA Grapalat" w:hAnsi="GHEA Grapalat"/>
                <w:sz w:val="24"/>
                <w:szCs w:val="24"/>
                <w:lang w:val="hy-AM"/>
              </w:rPr>
              <w:t xml:space="preserve"> «Ֆիզիկական գնահատողը մասնագիտական սխալի, անփութության հետևանքով երրորդ անձանց պատճառված վնասների հատուցումն ապահովելու նպատակով պետք է ունենա մասնագիտական պատասխանատվության ապահովագրության պայմանագիր, որով սահմանված ապահովագրական գումարը պետք է լինի նախորդ տարվա ընթացքում մատուցված ծառայությունների համար գանձված վճարի կրկնակի չափով, բայց ոչ պակաս, քան 10,000,000 (տասը միլիոն) ՀՀ դրամը»: </w:t>
            </w:r>
            <w:r w:rsidR="0086012E" w:rsidRPr="00F83F17">
              <w:rPr>
                <w:rFonts w:ascii="GHEA Grapalat" w:hAnsi="GHEA Grapalat"/>
                <w:sz w:val="24"/>
                <w:szCs w:val="24"/>
                <w:lang w:val="hy-AM"/>
              </w:rPr>
              <w:t>Նույն տրամաբանությամբ առաջարկում ենք խմբագրել նաև Նախագծի 11-րդ կետը:</w:t>
            </w:r>
          </w:p>
          <w:p w14:paraId="366F7E3F" w14:textId="6E4B082E" w:rsidR="0086012E" w:rsidRPr="009A5C21" w:rsidRDefault="0086012E" w:rsidP="009A5C21">
            <w:pPr>
              <w:tabs>
                <w:tab w:val="left" w:pos="360"/>
              </w:tabs>
              <w:spacing w:line="276" w:lineRule="auto"/>
              <w:jc w:val="both"/>
              <w:rPr>
                <w:rFonts w:ascii="GHEA Grapalat" w:hAnsi="GHEA Grapalat"/>
                <w:sz w:val="24"/>
                <w:szCs w:val="24"/>
                <w:lang w:val="hy-AM"/>
              </w:rPr>
            </w:pPr>
          </w:p>
          <w:p w14:paraId="3886A85B" w14:textId="7A39657E" w:rsidR="00D6339D" w:rsidRPr="00F83F17" w:rsidRDefault="00933BF2" w:rsidP="003E75C5">
            <w:pPr>
              <w:pStyle w:val="ListParagraph"/>
              <w:numPr>
                <w:ilvl w:val="0"/>
                <w:numId w:val="30"/>
              </w:numPr>
              <w:tabs>
                <w:tab w:val="left" w:pos="360"/>
              </w:tabs>
              <w:spacing w:line="276" w:lineRule="auto"/>
              <w:jc w:val="both"/>
              <w:rPr>
                <w:rFonts w:ascii="GHEA Grapalat" w:hAnsi="GHEA Grapalat"/>
                <w:sz w:val="24"/>
                <w:szCs w:val="24"/>
                <w:lang w:val="hy-AM"/>
              </w:rPr>
            </w:pPr>
            <w:r w:rsidRPr="00F83F17">
              <w:rPr>
                <w:rFonts w:ascii="GHEA Grapalat" w:hAnsi="GHEA Grapalat"/>
                <w:sz w:val="24"/>
                <w:szCs w:val="24"/>
                <w:lang w:val="hy-AM"/>
              </w:rPr>
              <w:t>Նախագծի 6-րդ կետով սահմանվում են այն հանգամանքները, որոնց առկայության դեպքում անձը չի կարող լինել գնահատող։ 5-րդ ենթակետով նախատեսվում է, որ անձը ունի կամ ունեցել է «ոչ ստանդարտ», «կասկածելի» կամ «անհուսալի» դասակարգված պարտավորություններ։ Եթե այս չափանիշները նախատեսվել են ըստ Կենտրոնական բանկի 30</w:t>
            </w:r>
            <w:r w:rsidRPr="00F83F17">
              <w:rPr>
                <w:rFonts w:ascii="Cambria Math" w:eastAsia="Microsoft JhengHei" w:hAnsi="Cambria Math" w:cs="Cambria Math"/>
                <w:sz w:val="24"/>
                <w:szCs w:val="24"/>
                <w:lang w:val="hy-AM"/>
              </w:rPr>
              <w:t>․</w:t>
            </w:r>
            <w:r w:rsidRPr="00F83F17">
              <w:rPr>
                <w:rFonts w:ascii="GHEA Grapalat" w:hAnsi="GHEA Grapalat"/>
                <w:sz w:val="24"/>
                <w:szCs w:val="24"/>
                <w:lang w:val="hy-AM"/>
              </w:rPr>
              <w:t>03</w:t>
            </w:r>
            <w:r w:rsidRPr="00F83F17">
              <w:rPr>
                <w:rFonts w:ascii="Cambria Math" w:eastAsia="Microsoft JhengHei" w:hAnsi="Cambria Math" w:cs="Cambria Math"/>
                <w:sz w:val="24"/>
                <w:szCs w:val="24"/>
                <w:lang w:val="hy-AM"/>
              </w:rPr>
              <w:t>․</w:t>
            </w:r>
            <w:r w:rsidRPr="00F83F17">
              <w:rPr>
                <w:rFonts w:ascii="GHEA Grapalat" w:hAnsi="GHEA Grapalat"/>
                <w:sz w:val="24"/>
                <w:szCs w:val="24"/>
                <w:lang w:val="hy-AM"/>
              </w:rPr>
              <w:t>2021 թիվ  39-Ն և Ֆինանսների նախարարության 16</w:t>
            </w:r>
            <w:r w:rsidRPr="00F83F17">
              <w:rPr>
                <w:rFonts w:ascii="Cambria Math" w:eastAsia="Microsoft JhengHei" w:hAnsi="Cambria Math" w:cs="Cambria Math"/>
                <w:sz w:val="24"/>
                <w:szCs w:val="24"/>
                <w:lang w:val="hy-AM"/>
              </w:rPr>
              <w:t>․</w:t>
            </w:r>
            <w:r w:rsidRPr="00F83F17">
              <w:rPr>
                <w:rFonts w:ascii="GHEA Grapalat" w:hAnsi="GHEA Grapalat"/>
                <w:sz w:val="24"/>
                <w:szCs w:val="24"/>
                <w:lang w:val="hy-AM"/>
              </w:rPr>
              <w:t>06</w:t>
            </w:r>
            <w:r w:rsidRPr="00F83F17">
              <w:rPr>
                <w:rFonts w:ascii="Cambria Math" w:eastAsia="Microsoft JhengHei" w:hAnsi="Cambria Math" w:cs="Cambria Math"/>
                <w:sz w:val="24"/>
                <w:szCs w:val="24"/>
                <w:lang w:val="hy-AM"/>
              </w:rPr>
              <w:t>․</w:t>
            </w:r>
            <w:r w:rsidRPr="00F83F17">
              <w:rPr>
                <w:rFonts w:ascii="GHEA Grapalat" w:hAnsi="GHEA Grapalat"/>
                <w:sz w:val="24"/>
                <w:szCs w:val="24"/>
                <w:lang w:val="hy-AM"/>
              </w:rPr>
              <w:t xml:space="preserve">2021 թիվ 2 համատեղ որոշման, ապա կարծում ենք, որ դրանք կարիք ունեն լրացուցիչ հիմնավորման, քանի որ դրանց, մասնավորապես «ոչ ստանդարտ» դասակարգմանը, կարող են համապատասխանել բազմաթիվ անձինք, առավել ևս, որ խոսքը գնում է ոչ միայն գործող, այլև ունեցած պարտավորությունների մասին։ </w:t>
            </w:r>
          </w:p>
          <w:p w14:paraId="4F9A0FE1" w14:textId="77777777" w:rsidR="00D6339D" w:rsidRPr="009A5C21" w:rsidRDefault="00D6339D" w:rsidP="009A5C21">
            <w:pPr>
              <w:tabs>
                <w:tab w:val="left" w:pos="360"/>
              </w:tabs>
              <w:spacing w:line="276" w:lineRule="auto"/>
              <w:jc w:val="both"/>
              <w:rPr>
                <w:rFonts w:ascii="GHEA Grapalat" w:hAnsi="GHEA Grapalat"/>
                <w:sz w:val="24"/>
                <w:szCs w:val="24"/>
                <w:lang w:val="hy-AM"/>
              </w:rPr>
            </w:pPr>
          </w:p>
          <w:p w14:paraId="3EEDE6EC" w14:textId="5FC2E7CF" w:rsidR="00D6339D" w:rsidRPr="00F83F17" w:rsidRDefault="00933BF2" w:rsidP="00C851E2">
            <w:pPr>
              <w:pStyle w:val="ListParagraph"/>
              <w:numPr>
                <w:ilvl w:val="0"/>
                <w:numId w:val="30"/>
              </w:numPr>
              <w:tabs>
                <w:tab w:val="left" w:pos="360"/>
              </w:tabs>
              <w:spacing w:line="276" w:lineRule="auto"/>
              <w:jc w:val="both"/>
              <w:rPr>
                <w:rFonts w:ascii="GHEA Grapalat" w:hAnsi="GHEA Grapalat"/>
                <w:sz w:val="24"/>
                <w:szCs w:val="24"/>
                <w:lang w:val="hy-AM"/>
              </w:rPr>
            </w:pPr>
            <w:r w:rsidRPr="00F83F17">
              <w:rPr>
                <w:rFonts w:ascii="GHEA Grapalat" w:hAnsi="GHEA Grapalat"/>
                <w:sz w:val="24"/>
                <w:szCs w:val="24"/>
                <w:lang w:val="hy-AM"/>
              </w:rPr>
              <w:t xml:space="preserve">Բացի այդ նշված կետում  5-րդ և 6-րդ ենթակետերը տարանջատվում են «կամ»-ով, այսինքն կարող է լինել դրանցից մեկը։ Կարծում ենք, որ այդ չափանիշները տարբեր բնույթի պարտավորությունների մասին են և առավել նպատակարմար է դրանք սահմանել որպես պարտադիր։ </w:t>
            </w:r>
          </w:p>
          <w:p w14:paraId="2AA27B05" w14:textId="77777777" w:rsidR="00D6339D" w:rsidRPr="009A5C21" w:rsidRDefault="00D6339D" w:rsidP="009A5C21">
            <w:pPr>
              <w:tabs>
                <w:tab w:val="left" w:pos="360"/>
              </w:tabs>
              <w:spacing w:line="276" w:lineRule="auto"/>
              <w:jc w:val="both"/>
              <w:rPr>
                <w:rFonts w:ascii="GHEA Grapalat" w:hAnsi="GHEA Grapalat"/>
                <w:sz w:val="24"/>
                <w:szCs w:val="24"/>
                <w:lang w:val="hy-AM"/>
              </w:rPr>
            </w:pPr>
          </w:p>
          <w:p w14:paraId="06D54ABB" w14:textId="6649099D" w:rsidR="00933BF2" w:rsidRPr="009A5C21" w:rsidRDefault="00933BF2" w:rsidP="009A5C21">
            <w:pPr>
              <w:pStyle w:val="ListParagraph"/>
              <w:numPr>
                <w:ilvl w:val="0"/>
                <w:numId w:val="30"/>
              </w:numPr>
              <w:tabs>
                <w:tab w:val="left" w:pos="360"/>
              </w:tabs>
              <w:spacing w:line="276" w:lineRule="auto"/>
              <w:jc w:val="both"/>
              <w:rPr>
                <w:rFonts w:ascii="GHEA Grapalat" w:hAnsi="GHEA Grapalat"/>
                <w:sz w:val="24"/>
                <w:szCs w:val="24"/>
                <w:lang w:val="hy-AM"/>
              </w:rPr>
            </w:pPr>
            <w:r w:rsidRPr="009A5C21">
              <w:rPr>
                <w:rFonts w:ascii="GHEA Grapalat" w:hAnsi="GHEA Grapalat"/>
                <w:sz w:val="24"/>
                <w:szCs w:val="24"/>
                <w:lang w:val="hy-AM"/>
              </w:rPr>
              <w:t>Նախագծի 12-րդ կետի 3-րդ ենթակետում առաջարկում ենք ավելացնել վերապահում առևտրային կամ բանկային գաղտնիքի բացահայտման վերաբերյալ հետևյալ տեսքով</w:t>
            </w:r>
            <w:r w:rsidRPr="009A5C21">
              <w:rPr>
                <w:rFonts w:ascii="Cambria Math" w:eastAsia="Microsoft JhengHei" w:hAnsi="Cambria Math" w:cs="Cambria Math"/>
                <w:sz w:val="24"/>
                <w:szCs w:val="24"/>
                <w:lang w:val="hy-AM"/>
              </w:rPr>
              <w:t>․</w:t>
            </w:r>
            <w:r w:rsidRPr="009A5C21">
              <w:rPr>
                <w:rFonts w:ascii="GHEA Grapalat" w:hAnsi="GHEA Grapalat"/>
                <w:sz w:val="24"/>
                <w:szCs w:val="24"/>
                <w:lang w:val="hy-AM"/>
              </w:rPr>
              <w:t xml:space="preserve"> «3) սույն հավելվածի 5-րդ կետով սահմանված չափանիշի </w:t>
            </w:r>
            <w:r w:rsidRPr="009A5C21">
              <w:rPr>
                <w:rFonts w:ascii="GHEA Grapalat" w:hAnsi="GHEA Grapalat"/>
                <w:sz w:val="24"/>
                <w:szCs w:val="24"/>
                <w:lang w:val="hy-AM"/>
              </w:rPr>
              <w:lastRenderedPageBreak/>
              <w:t xml:space="preserve">դեպքում՝ տվյալներ համապատասխան գնահատման հաշվետվությունների վերաբերյալ՝ պահպանելով հաշվետվության մեջ հնարավոր ներկայացված առևտրային կամ բանկային գաղտնիքը»։ </w:t>
            </w:r>
          </w:p>
          <w:p w14:paraId="1B02AE7E" w14:textId="77777777" w:rsidR="00D20EAC" w:rsidRPr="009A5C21" w:rsidRDefault="00D20EAC" w:rsidP="009A5C21">
            <w:pPr>
              <w:tabs>
                <w:tab w:val="left" w:pos="360"/>
              </w:tabs>
              <w:spacing w:line="276" w:lineRule="auto"/>
              <w:jc w:val="both"/>
              <w:rPr>
                <w:rFonts w:ascii="GHEA Grapalat" w:hAnsi="GHEA Grapalat"/>
                <w:sz w:val="24"/>
                <w:szCs w:val="24"/>
                <w:lang w:val="hy-AM"/>
              </w:rPr>
            </w:pPr>
          </w:p>
          <w:p w14:paraId="26909A50" w14:textId="722AB619" w:rsidR="00933BF2" w:rsidRPr="009A5C21" w:rsidRDefault="00933BF2" w:rsidP="009A5C21">
            <w:pPr>
              <w:pStyle w:val="ListParagraph"/>
              <w:numPr>
                <w:ilvl w:val="0"/>
                <w:numId w:val="30"/>
              </w:numPr>
              <w:tabs>
                <w:tab w:val="left" w:pos="360"/>
              </w:tabs>
              <w:spacing w:line="276" w:lineRule="auto"/>
              <w:jc w:val="both"/>
              <w:rPr>
                <w:rFonts w:ascii="GHEA Grapalat" w:hAnsi="GHEA Grapalat"/>
                <w:sz w:val="24"/>
                <w:szCs w:val="24"/>
                <w:lang w:val="hy-AM"/>
              </w:rPr>
            </w:pPr>
            <w:r w:rsidRPr="009A5C21">
              <w:rPr>
                <w:rFonts w:ascii="GHEA Grapalat" w:hAnsi="GHEA Grapalat"/>
                <w:sz w:val="24"/>
                <w:szCs w:val="24"/>
                <w:lang w:val="hy-AM"/>
              </w:rPr>
              <w:t>Նախագծի 12-րդ կետի 4-րդ ենթակետում անհրաժեշտ է «վկայականի» բառը փոխարինել «վկայագրի» բառով:</w:t>
            </w:r>
          </w:p>
        </w:tc>
        <w:tc>
          <w:tcPr>
            <w:tcW w:w="7513" w:type="dxa"/>
          </w:tcPr>
          <w:p w14:paraId="7943DAB7" w14:textId="67FC69E9" w:rsidR="00133F99" w:rsidRPr="009A5C21" w:rsidRDefault="00133F99" w:rsidP="009A5C21">
            <w:pPr>
              <w:tabs>
                <w:tab w:val="left" w:pos="281"/>
                <w:tab w:val="left" w:pos="551"/>
                <w:tab w:val="left" w:pos="840"/>
                <w:tab w:val="left" w:pos="1528"/>
              </w:tabs>
              <w:spacing w:line="276" w:lineRule="auto"/>
              <w:jc w:val="center"/>
              <w:rPr>
                <w:rFonts w:ascii="GHEA Grapalat" w:hAnsi="GHEA Grapalat"/>
                <w:b/>
                <w:sz w:val="24"/>
                <w:szCs w:val="24"/>
                <w:lang w:val="hy-AM"/>
              </w:rPr>
            </w:pPr>
            <w:r w:rsidRPr="009A5C21">
              <w:rPr>
                <w:rFonts w:ascii="GHEA Grapalat" w:hAnsi="GHEA Grapalat"/>
                <w:b/>
                <w:sz w:val="24"/>
                <w:szCs w:val="24"/>
                <w:lang w:val="hy-AM"/>
              </w:rPr>
              <w:lastRenderedPageBreak/>
              <w:t xml:space="preserve">1. </w:t>
            </w:r>
            <w:r w:rsidR="0026646F" w:rsidRPr="009A5C21">
              <w:rPr>
                <w:rFonts w:ascii="GHEA Grapalat" w:hAnsi="GHEA Grapalat"/>
                <w:b/>
                <w:sz w:val="24"/>
                <w:szCs w:val="24"/>
                <w:lang w:val="hy-AM"/>
              </w:rPr>
              <w:t>Չի ընդունվել</w:t>
            </w:r>
            <w:r w:rsidRPr="009A5C21">
              <w:rPr>
                <w:rFonts w:ascii="GHEA Grapalat" w:hAnsi="GHEA Grapalat"/>
                <w:b/>
                <w:sz w:val="24"/>
                <w:szCs w:val="24"/>
                <w:lang w:val="hy-AM"/>
              </w:rPr>
              <w:t xml:space="preserve">: </w:t>
            </w:r>
          </w:p>
          <w:p w14:paraId="0456668B" w14:textId="5B56CC9C" w:rsidR="00133F99" w:rsidRPr="009A5C21" w:rsidRDefault="0011437F" w:rsidP="009A5C21">
            <w:pPr>
              <w:tabs>
                <w:tab w:val="left" w:pos="281"/>
                <w:tab w:val="left" w:pos="551"/>
                <w:tab w:val="left" w:pos="840"/>
                <w:tab w:val="left" w:pos="1528"/>
              </w:tabs>
              <w:spacing w:line="276" w:lineRule="auto"/>
              <w:jc w:val="both"/>
              <w:rPr>
                <w:rFonts w:ascii="GHEA Grapalat" w:hAnsi="GHEA Grapalat"/>
                <w:bCs/>
                <w:sz w:val="24"/>
                <w:szCs w:val="24"/>
                <w:lang w:val="hy-AM"/>
              </w:rPr>
            </w:pPr>
            <w:r>
              <w:rPr>
                <w:rFonts w:ascii="GHEA Grapalat" w:hAnsi="GHEA Grapalat"/>
                <w:sz w:val="24"/>
                <w:szCs w:val="24"/>
                <w:lang w:val="hy-AM"/>
              </w:rPr>
              <w:t>Նշված կարգավորումները նախագծից հանվել են:</w:t>
            </w:r>
          </w:p>
          <w:p w14:paraId="470C579D" w14:textId="77777777" w:rsidR="00133F99" w:rsidRPr="009A5C21" w:rsidRDefault="00133F99" w:rsidP="009A5C21">
            <w:pPr>
              <w:tabs>
                <w:tab w:val="left" w:pos="281"/>
                <w:tab w:val="left" w:pos="551"/>
                <w:tab w:val="left" w:pos="840"/>
                <w:tab w:val="left" w:pos="1528"/>
              </w:tabs>
              <w:spacing w:line="276" w:lineRule="auto"/>
              <w:jc w:val="both"/>
              <w:rPr>
                <w:rFonts w:ascii="GHEA Grapalat" w:hAnsi="GHEA Grapalat"/>
                <w:bCs/>
                <w:sz w:val="24"/>
                <w:szCs w:val="24"/>
                <w:lang w:val="hy-AM"/>
              </w:rPr>
            </w:pPr>
          </w:p>
          <w:p w14:paraId="7162F06A" w14:textId="77777777" w:rsidR="0026646F" w:rsidRPr="009A5C21" w:rsidRDefault="0026646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5BAFA2D5"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2786BCF4"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158CF391"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5E7B427D"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14E5FCA1"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2677D8EC"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7708D29C"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049C2520"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0B29FBDF"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588E5D9E"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6BEE6223" w14:textId="77777777" w:rsidR="0011437F" w:rsidRDefault="0011437F"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p>
          <w:p w14:paraId="09ACA5D6" w14:textId="68AA64EA" w:rsidR="00133F99" w:rsidRPr="009A5C21" w:rsidRDefault="00133F99" w:rsidP="009A5C21">
            <w:pPr>
              <w:tabs>
                <w:tab w:val="left" w:pos="281"/>
                <w:tab w:val="left" w:pos="551"/>
                <w:tab w:val="left" w:pos="840"/>
                <w:tab w:val="left" w:pos="1528"/>
              </w:tabs>
              <w:spacing w:line="276" w:lineRule="auto"/>
              <w:ind w:left="360"/>
              <w:jc w:val="center"/>
              <w:rPr>
                <w:rFonts w:ascii="GHEA Grapalat" w:hAnsi="GHEA Grapalat"/>
                <w:b/>
                <w:sz w:val="24"/>
                <w:szCs w:val="24"/>
                <w:lang w:val="hy-AM"/>
              </w:rPr>
            </w:pPr>
            <w:r w:rsidRPr="009A5C21">
              <w:rPr>
                <w:rFonts w:ascii="GHEA Grapalat" w:hAnsi="GHEA Grapalat"/>
                <w:b/>
                <w:sz w:val="24"/>
                <w:szCs w:val="24"/>
                <w:lang w:val="hy-AM"/>
              </w:rPr>
              <w:t xml:space="preserve">2. </w:t>
            </w:r>
            <w:r w:rsidR="0026646F" w:rsidRPr="009A5C21">
              <w:rPr>
                <w:rFonts w:ascii="GHEA Grapalat" w:hAnsi="GHEA Grapalat"/>
                <w:b/>
                <w:sz w:val="24"/>
                <w:szCs w:val="24"/>
                <w:lang w:val="hy-AM"/>
              </w:rPr>
              <w:t>Չի ընդունվել</w:t>
            </w:r>
            <w:r w:rsidRPr="009A5C21">
              <w:rPr>
                <w:rFonts w:ascii="GHEA Grapalat" w:hAnsi="GHEA Grapalat"/>
                <w:b/>
                <w:sz w:val="24"/>
                <w:szCs w:val="24"/>
                <w:lang w:val="hy-AM"/>
              </w:rPr>
              <w:t xml:space="preserve">: </w:t>
            </w:r>
          </w:p>
          <w:p w14:paraId="2E849B80" w14:textId="283AD182" w:rsidR="00133F99" w:rsidRDefault="0011437F"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p>
          <w:p w14:paraId="73842DC2" w14:textId="30DC5AE5" w:rsidR="0011437F" w:rsidRDefault="0011437F" w:rsidP="009A5C21">
            <w:pPr>
              <w:tabs>
                <w:tab w:val="left" w:pos="281"/>
                <w:tab w:val="left" w:pos="551"/>
                <w:tab w:val="left" w:pos="840"/>
                <w:tab w:val="left" w:pos="1528"/>
              </w:tabs>
              <w:spacing w:line="276" w:lineRule="auto"/>
              <w:jc w:val="both"/>
              <w:rPr>
                <w:rFonts w:ascii="GHEA Grapalat" w:hAnsi="GHEA Grapalat"/>
                <w:sz w:val="24"/>
                <w:szCs w:val="24"/>
                <w:lang w:val="hy-AM"/>
              </w:rPr>
            </w:pPr>
          </w:p>
          <w:p w14:paraId="1097E0EE" w14:textId="2D9CC6DB" w:rsidR="0011437F" w:rsidRDefault="0011437F" w:rsidP="009A5C21">
            <w:pPr>
              <w:tabs>
                <w:tab w:val="left" w:pos="281"/>
                <w:tab w:val="left" w:pos="551"/>
                <w:tab w:val="left" w:pos="840"/>
                <w:tab w:val="left" w:pos="1528"/>
              </w:tabs>
              <w:spacing w:line="276" w:lineRule="auto"/>
              <w:jc w:val="both"/>
              <w:rPr>
                <w:rFonts w:ascii="GHEA Grapalat" w:hAnsi="GHEA Grapalat"/>
                <w:sz w:val="24"/>
                <w:szCs w:val="24"/>
                <w:lang w:val="hy-AM"/>
              </w:rPr>
            </w:pPr>
          </w:p>
          <w:p w14:paraId="72858278" w14:textId="06EB174E" w:rsidR="0011437F" w:rsidRDefault="0011437F" w:rsidP="009A5C21">
            <w:pPr>
              <w:tabs>
                <w:tab w:val="left" w:pos="281"/>
                <w:tab w:val="left" w:pos="551"/>
                <w:tab w:val="left" w:pos="840"/>
                <w:tab w:val="left" w:pos="1528"/>
              </w:tabs>
              <w:spacing w:line="276" w:lineRule="auto"/>
              <w:jc w:val="both"/>
              <w:rPr>
                <w:rFonts w:ascii="GHEA Grapalat" w:hAnsi="GHEA Grapalat"/>
                <w:sz w:val="24"/>
                <w:szCs w:val="24"/>
                <w:lang w:val="hy-AM"/>
              </w:rPr>
            </w:pPr>
          </w:p>
          <w:p w14:paraId="03E9B96C" w14:textId="387B0C8C" w:rsidR="0011437F" w:rsidRDefault="0011437F" w:rsidP="009A5C21">
            <w:pPr>
              <w:tabs>
                <w:tab w:val="left" w:pos="281"/>
                <w:tab w:val="left" w:pos="551"/>
                <w:tab w:val="left" w:pos="840"/>
                <w:tab w:val="left" w:pos="1528"/>
              </w:tabs>
              <w:spacing w:line="276" w:lineRule="auto"/>
              <w:jc w:val="both"/>
              <w:rPr>
                <w:rFonts w:ascii="GHEA Grapalat" w:hAnsi="GHEA Grapalat"/>
                <w:sz w:val="24"/>
                <w:szCs w:val="24"/>
                <w:lang w:val="hy-AM"/>
              </w:rPr>
            </w:pPr>
          </w:p>
          <w:p w14:paraId="639D260F" w14:textId="77777777" w:rsidR="0011437F" w:rsidRPr="009A5C21" w:rsidRDefault="0011437F" w:rsidP="009A5C21">
            <w:pPr>
              <w:tabs>
                <w:tab w:val="left" w:pos="281"/>
                <w:tab w:val="left" w:pos="551"/>
                <w:tab w:val="left" w:pos="840"/>
                <w:tab w:val="left" w:pos="1528"/>
              </w:tabs>
              <w:spacing w:line="276" w:lineRule="auto"/>
              <w:jc w:val="both"/>
              <w:rPr>
                <w:rFonts w:ascii="GHEA Grapalat" w:hAnsi="GHEA Grapalat"/>
                <w:bCs/>
                <w:sz w:val="24"/>
                <w:szCs w:val="24"/>
                <w:lang w:val="hy-AM"/>
              </w:rPr>
            </w:pPr>
          </w:p>
          <w:p w14:paraId="477ADEDC" w14:textId="77777777" w:rsidR="007527E7" w:rsidRPr="009A5C21" w:rsidRDefault="007527E7" w:rsidP="009A5C21">
            <w:pPr>
              <w:tabs>
                <w:tab w:val="left" w:pos="281"/>
                <w:tab w:val="left" w:pos="551"/>
                <w:tab w:val="left" w:pos="840"/>
                <w:tab w:val="left" w:pos="1528"/>
              </w:tabs>
              <w:spacing w:line="276" w:lineRule="auto"/>
              <w:jc w:val="both"/>
              <w:rPr>
                <w:rFonts w:ascii="GHEA Grapalat" w:hAnsi="GHEA Grapalat"/>
                <w:bCs/>
                <w:sz w:val="24"/>
                <w:szCs w:val="24"/>
                <w:lang w:val="hy-AM"/>
              </w:rPr>
            </w:pPr>
          </w:p>
          <w:p w14:paraId="2FAF1689" w14:textId="77777777"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32161978" w14:textId="29C2C292" w:rsidR="00133F99" w:rsidRPr="009A5C21" w:rsidRDefault="007527E7" w:rsidP="009A5C21">
            <w:pPr>
              <w:tabs>
                <w:tab w:val="left" w:pos="281"/>
                <w:tab w:val="left" w:pos="551"/>
                <w:tab w:val="left" w:pos="840"/>
                <w:tab w:val="left" w:pos="1528"/>
              </w:tabs>
              <w:spacing w:line="276" w:lineRule="auto"/>
              <w:jc w:val="center"/>
              <w:rPr>
                <w:rFonts w:ascii="GHEA Grapalat" w:hAnsi="GHEA Grapalat"/>
                <w:b/>
                <w:sz w:val="24"/>
                <w:szCs w:val="24"/>
                <w:lang w:val="hy-AM"/>
              </w:rPr>
            </w:pPr>
            <w:r w:rsidRPr="009A5C21">
              <w:rPr>
                <w:rFonts w:ascii="GHEA Grapalat" w:hAnsi="GHEA Grapalat"/>
                <w:b/>
                <w:sz w:val="24"/>
                <w:szCs w:val="24"/>
                <w:lang w:val="hy-AM"/>
              </w:rPr>
              <w:t>3. Չի ընդունվել:</w:t>
            </w:r>
          </w:p>
          <w:p w14:paraId="1568266A" w14:textId="03E8A8D2" w:rsidR="007527E7" w:rsidRPr="009A5C21" w:rsidRDefault="0011437F" w:rsidP="009A5C21">
            <w:pPr>
              <w:tabs>
                <w:tab w:val="left" w:pos="281"/>
                <w:tab w:val="left" w:pos="551"/>
                <w:tab w:val="left" w:pos="840"/>
                <w:tab w:val="left" w:pos="1528"/>
              </w:tabs>
              <w:spacing w:line="276" w:lineRule="auto"/>
              <w:jc w:val="both"/>
              <w:rPr>
                <w:rFonts w:ascii="GHEA Grapalat" w:hAnsi="GHEA Grapalat"/>
                <w:bCs/>
                <w:sz w:val="24"/>
                <w:szCs w:val="24"/>
                <w:lang w:val="hy-AM"/>
              </w:rPr>
            </w:pPr>
            <w:r>
              <w:rPr>
                <w:rFonts w:ascii="GHEA Grapalat" w:hAnsi="GHEA Grapalat"/>
                <w:sz w:val="24"/>
                <w:szCs w:val="24"/>
                <w:lang w:val="hy-AM"/>
              </w:rPr>
              <w:t>Նշված կարգավորումները նախագծից հանվել են:</w:t>
            </w:r>
          </w:p>
          <w:p w14:paraId="33E2210D" w14:textId="0FA129E1" w:rsidR="007527E7" w:rsidRDefault="007527E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34D048F2" w14:textId="358B4C33"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3BF703AA" w14:textId="0E546102"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561A51CE" w14:textId="4AC141FF"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730DBEA2" w14:textId="71573560"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39A78CB3" w14:textId="6BCD8D5C"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47B4F690" w14:textId="0463BAC6"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0100E3D9" w14:textId="1A31ABDD"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7E9B0151" w14:textId="1B8E896F"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463B3314" w14:textId="6823523E"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2E16F568" w14:textId="41D16B4D" w:rsidR="0011437F"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1A0E3E9E" w14:textId="77777777" w:rsidR="0011437F" w:rsidRPr="009A5C21" w:rsidRDefault="0011437F"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5F6168F7" w14:textId="3518F6D4" w:rsidR="0086012E" w:rsidRPr="009A5C21" w:rsidRDefault="0086012E" w:rsidP="009A5C21">
            <w:pPr>
              <w:tabs>
                <w:tab w:val="left" w:pos="281"/>
                <w:tab w:val="left" w:pos="551"/>
                <w:tab w:val="left" w:pos="840"/>
                <w:tab w:val="left" w:pos="1528"/>
              </w:tabs>
              <w:spacing w:line="276" w:lineRule="auto"/>
              <w:jc w:val="center"/>
              <w:rPr>
                <w:rFonts w:ascii="GHEA Grapalat" w:hAnsi="GHEA Grapalat"/>
                <w:b/>
                <w:sz w:val="24"/>
                <w:szCs w:val="24"/>
                <w:lang w:val="hy-AM"/>
              </w:rPr>
            </w:pPr>
            <w:r w:rsidRPr="009A5C21">
              <w:rPr>
                <w:rFonts w:ascii="GHEA Grapalat" w:hAnsi="GHEA Grapalat"/>
                <w:b/>
                <w:sz w:val="24"/>
                <w:szCs w:val="24"/>
                <w:lang w:val="hy-AM"/>
              </w:rPr>
              <w:t>4. Չի ընդւնվել:</w:t>
            </w:r>
          </w:p>
          <w:p w14:paraId="19C1FAE9" w14:textId="6A694E38" w:rsidR="0086012E" w:rsidRPr="009A5C21" w:rsidRDefault="00F83F17" w:rsidP="009A5C21">
            <w:pPr>
              <w:tabs>
                <w:tab w:val="left" w:pos="281"/>
                <w:tab w:val="left" w:pos="551"/>
                <w:tab w:val="left" w:pos="840"/>
                <w:tab w:val="left" w:pos="1528"/>
              </w:tabs>
              <w:spacing w:line="276" w:lineRule="auto"/>
              <w:jc w:val="both"/>
              <w:rPr>
                <w:rFonts w:ascii="GHEA Grapalat" w:hAnsi="GHEA Grapalat"/>
                <w:b/>
                <w:sz w:val="24"/>
                <w:szCs w:val="24"/>
                <w:lang w:val="hy-AM"/>
              </w:rPr>
            </w:pPr>
            <w:r>
              <w:rPr>
                <w:rFonts w:ascii="GHEA Grapalat" w:hAnsi="GHEA Grapalat"/>
                <w:sz w:val="24"/>
                <w:szCs w:val="24"/>
                <w:lang w:val="hy-AM"/>
              </w:rPr>
              <w:t>Նշված կարգավորումները նախագծից հանվել են:</w:t>
            </w:r>
          </w:p>
          <w:p w14:paraId="47D22967" w14:textId="17C93259" w:rsidR="0086012E" w:rsidRDefault="0086012E"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1C9D3349" w14:textId="55C53EC6"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0B06282C" w14:textId="063FC53A"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577E001C" w14:textId="17D71B4D"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323F0661" w14:textId="36E493ED"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7A0BB905" w14:textId="2EC5F16C"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7ACB98C4" w14:textId="6FB0A3EA"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668D4D01" w14:textId="55D00916"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28F97626" w14:textId="05364B87"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0EFC249B" w14:textId="7A150860"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13EF4250" w14:textId="5CCFBF38"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28E79E1D" w14:textId="58A97F0C"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797BD841" w14:textId="1F244135"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4CE65104" w14:textId="3ABEDA39"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46C69965" w14:textId="4BF7859E"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71CDD4A3" w14:textId="0063740B"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0267832C" w14:textId="581FD2CD"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57E6E3F1" w14:textId="4FC37A87" w:rsidR="00F83F17"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19406F0D" w14:textId="77777777" w:rsidR="00F83F17" w:rsidRPr="009A5C21" w:rsidRDefault="00F83F17" w:rsidP="009A5C21">
            <w:pPr>
              <w:tabs>
                <w:tab w:val="left" w:pos="281"/>
                <w:tab w:val="left" w:pos="551"/>
                <w:tab w:val="left" w:pos="840"/>
                <w:tab w:val="left" w:pos="1528"/>
              </w:tabs>
              <w:spacing w:line="276" w:lineRule="auto"/>
              <w:jc w:val="center"/>
              <w:rPr>
                <w:rFonts w:ascii="GHEA Grapalat" w:hAnsi="GHEA Grapalat"/>
                <w:b/>
                <w:sz w:val="24"/>
                <w:szCs w:val="24"/>
                <w:lang w:val="hy-AM"/>
              </w:rPr>
            </w:pPr>
          </w:p>
          <w:p w14:paraId="1D11E491" w14:textId="77777777" w:rsidR="00F83F17" w:rsidRDefault="00F83F17" w:rsidP="00F83F17">
            <w:pPr>
              <w:tabs>
                <w:tab w:val="left" w:pos="281"/>
                <w:tab w:val="left" w:pos="551"/>
                <w:tab w:val="left" w:pos="840"/>
                <w:tab w:val="left" w:pos="1528"/>
              </w:tabs>
              <w:spacing w:line="276" w:lineRule="auto"/>
              <w:jc w:val="center"/>
              <w:rPr>
                <w:rFonts w:ascii="GHEA Grapalat" w:hAnsi="GHEA Grapalat"/>
                <w:b/>
                <w:sz w:val="24"/>
                <w:szCs w:val="24"/>
                <w:lang w:val="hy-AM"/>
              </w:rPr>
            </w:pPr>
          </w:p>
          <w:p w14:paraId="17BF0FAE" w14:textId="08E6E5FE" w:rsidR="00F83F17" w:rsidRDefault="00D6339D" w:rsidP="00F83F17">
            <w:pPr>
              <w:tabs>
                <w:tab w:val="left" w:pos="281"/>
                <w:tab w:val="left" w:pos="551"/>
                <w:tab w:val="left" w:pos="840"/>
                <w:tab w:val="left" w:pos="1528"/>
              </w:tabs>
              <w:spacing w:line="276" w:lineRule="auto"/>
              <w:jc w:val="center"/>
              <w:rPr>
                <w:rFonts w:ascii="GHEA Grapalat" w:hAnsi="GHEA Grapalat"/>
                <w:b/>
                <w:sz w:val="24"/>
                <w:szCs w:val="24"/>
                <w:lang w:val="hy-AM"/>
              </w:rPr>
            </w:pPr>
            <w:r>
              <w:rPr>
                <w:rFonts w:ascii="GHEA Grapalat" w:hAnsi="GHEA Grapalat"/>
                <w:b/>
                <w:sz w:val="24"/>
                <w:szCs w:val="24"/>
                <w:lang w:val="hy-AM"/>
              </w:rPr>
              <w:t>5</w:t>
            </w:r>
            <w:r w:rsidRPr="009A5C21">
              <w:rPr>
                <w:rFonts w:ascii="GHEA Grapalat" w:hAnsi="GHEA Grapalat"/>
                <w:b/>
                <w:sz w:val="24"/>
                <w:szCs w:val="24"/>
                <w:lang w:val="hy-AM"/>
              </w:rPr>
              <w:t>. Չի ընդունվել:</w:t>
            </w:r>
          </w:p>
          <w:p w14:paraId="3A761F3E" w14:textId="67ADCDC8" w:rsidR="00F83F17" w:rsidRDefault="00F83F17" w:rsidP="00D86D44">
            <w:pPr>
              <w:tabs>
                <w:tab w:val="left" w:pos="281"/>
                <w:tab w:val="left" w:pos="551"/>
                <w:tab w:val="left" w:pos="840"/>
                <w:tab w:val="left" w:pos="1528"/>
              </w:tabs>
              <w:spacing w:line="276" w:lineRule="auto"/>
              <w:jc w:val="both"/>
              <w:rPr>
                <w:rFonts w:ascii="GHEA Grapalat" w:hAnsi="GHEA Grapalat"/>
                <w:bCs/>
                <w:sz w:val="24"/>
                <w:szCs w:val="24"/>
                <w:lang w:val="hy-AM"/>
              </w:rPr>
            </w:pPr>
            <w:r>
              <w:rPr>
                <w:rFonts w:ascii="GHEA Grapalat" w:hAnsi="GHEA Grapalat"/>
                <w:sz w:val="24"/>
                <w:szCs w:val="24"/>
                <w:lang w:val="hy-AM"/>
              </w:rPr>
              <w:t>Նշված կարգավորումները նախագծից հանվել են:</w:t>
            </w:r>
          </w:p>
          <w:p w14:paraId="75C0A7BE" w14:textId="11BC5996"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01C58080" w14:textId="10DF5A09"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638DD334" w14:textId="52EC4AC1"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4DFCB849" w14:textId="7336B11E"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1435BB9F" w14:textId="6C6B6FA4"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70A6DF36" w14:textId="4CCE058A"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16B760C4" w14:textId="14080CAF"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13DB4202" w14:textId="5D80158D"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15C79F5D" w14:textId="26395DCC"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01D018A1" w14:textId="274D90D6"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65BA2BFF" w14:textId="3236C6B4"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7A71C4E6" w14:textId="799B9FC4"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624D17EA" w14:textId="77777777" w:rsidR="00F83F17" w:rsidRDefault="00F83F17" w:rsidP="00D86D44">
            <w:pPr>
              <w:tabs>
                <w:tab w:val="left" w:pos="281"/>
                <w:tab w:val="left" w:pos="551"/>
                <w:tab w:val="left" w:pos="840"/>
                <w:tab w:val="left" w:pos="1528"/>
              </w:tabs>
              <w:spacing w:line="276" w:lineRule="auto"/>
              <w:jc w:val="both"/>
              <w:rPr>
                <w:rFonts w:ascii="GHEA Grapalat" w:hAnsi="GHEA Grapalat"/>
                <w:sz w:val="24"/>
                <w:szCs w:val="24"/>
                <w:lang w:val="hy-AM"/>
              </w:rPr>
            </w:pPr>
          </w:p>
          <w:p w14:paraId="5C3AFC8A" w14:textId="6099578D" w:rsidR="00933BF2" w:rsidRPr="009A5C21" w:rsidRDefault="00133F99" w:rsidP="00F83F17">
            <w:pPr>
              <w:tabs>
                <w:tab w:val="left" w:pos="281"/>
                <w:tab w:val="left" w:pos="551"/>
                <w:tab w:val="left" w:pos="840"/>
                <w:tab w:val="left" w:pos="1528"/>
              </w:tabs>
              <w:spacing w:line="276" w:lineRule="auto"/>
              <w:jc w:val="center"/>
              <w:rPr>
                <w:rFonts w:ascii="GHEA Grapalat" w:hAnsi="GHEA Grapalat"/>
                <w:b/>
                <w:sz w:val="24"/>
                <w:szCs w:val="24"/>
                <w:lang w:val="hy-AM"/>
              </w:rPr>
            </w:pPr>
            <w:r w:rsidRPr="009A5C21">
              <w:rPr>
                <w:rFonts w:ascii="GHEA Grapalat" w:hAnsi="GHEA Grapalat"/>
                <w:b/>
                <w:sz w:val="24"/>
                <w:szCs w:val="24"/>
                <w:lang w:val="hy-AM"/>
              </w:rPr>
              <w:t>6. Չի ընդունվել:</w:t>
            </w:r>
          </w:p>
          <w:p w14:paraId="661FA95E" w14:textId="77777777" w:rsidR="00F83F17" w:rsidRDefault="00F83F17" w:rsidP="009A5C21">
            <w:pPr>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p>
          <w:p w14:paraId="1D54CEB3" w14:textId="77777777" w:rsidR="00F83F17" w:rsidRDefault="00F83F17" w:rsidP="009A5C21">
            <w:pPr>
              <w:spacing w:line="276" w:lineRule="auto"/>
              <w:jc w:val="both"/>
              <w:rPr>
                <w:rFonts w:ascii="GHEA Grapalat" w:hAnsi="GHEA Grapalat"/>
                <w:sz w:val="24"/>
                <w:szCs w:val="24"/>
                <w:lang w:val="hy-AM"/>
              </w:rPr>
            </w:pPr>
          </w:p>
          <w:p w14:paraId="2E3EF930" w14:textId="77777777" w:rsidR="00F83F17" w:rsidRDefault="00F83F17" w:rsidP="009A5C21">
            <w:pPr>
              <w:spacing w:line="276" w:lineRule="auto"/>
              <w:jc w:val="both"/>
              <w:rPr>
                <w:rFonts w:ascii="GHEA Grapalat" w:hAnsi="GHEA Grapalat"/>
                <w:sz w:val="24"/>
                <w:szCs w:val="24"/>
                <w:lang w:val="hy-AM"/>
              </w:rPr>
            </w:pPr>
          </w:p>
          <w:p w14:paraId="7EE639DC" w14:textId="77777777" w:rsidR="00F83F17" w:rsidRDefault="00F83F17" w:rsidP="009A5C21">
            <w:pPr>
              <w:spacing w:line="276" w:lineRule="auto"/>
              <w:jc w:val="both"/>
              <w:rPr>
                <w:rFonts w:ascii="GHEA Grapalat" w:hAnsi="GHEA Grapalat"/>
                <w:sz w:val="24"/>
                <w:szCs w:val="24"/>
                <w:lang w:val="hy-AM"/>
              </w:rPr>
            </w:pPr>
          </w:p>
          <w:p w14:paraId="33F45D64" w14:textId="40EA7DBB" w:rsidR="00133F99" w:rsidRPr="009A5C21" w:rsidRDefault="007527E7" w:rsidP="009A5C21">
            <w:pPr>
              <w:spacing w:line="276" w:lineRule="auto"/>
              <w:jc w:val="both"/>
              <w:rPr>
                <w:rFonts w:ascii="GHEA Grapalat" w:hAnsi="GHEA Grapalat"/>
                <w:bCs/>
                <w:sz w:val="24"/>
                <w:szCs w:val="24"/>
                <w:lang w:val="hy-AM"/>
              </w:rPr>
            </w:pPr>
            <w:r w:rsidRPr="009A5C21">
              <w:rPr>
                <w:rFonts w:ascii="GHEA Grapalat" w:hAnsi="GHEA Grapalat"/>
                <w:bCs/>
                <w:sz w:val="24"/>
                <w:szCs w:val="24"/>
                <w:lang w:val="hy-AM"/>
              </w:rPr>
              <w:t xml:space="preserve"> </w:t>
            </w:r>
          </w:p>
          <w:p w14:paraId="61E164D2" w14:textId="27F13D05" w:rsidR="007527E7" w:rsidRPr="009A5C21" w:rsidRDefault="007527E7" w:rsidP="009A5C21">
            <w:pPr>
              <w:spacing w:line="276" w:lineRule="auto"/>
              <w:jc w:val="center"/>
              <w:rPr>
                <w:rFonts w:ascii="GHEA Grapalat" w:hAnsi="GHEA Grapalat"/>
                <w:b/>
                <w:sz w:val="24"/>
                <w:szCs w:val="24"/>
                <w:lang w:val="hy-AM"/>
              </w:rPr>
            </w:pPr>
            <w:r w:rsidRPr="009A5C21">
              <w:rPr>
                <w:rFonts w:ascii="GHEA Grapalat" w:hAnsi="GHEA Grapalat"/>
                <w:b/>
                <w:sz w:val="24"/>
                <w:szCs w:val="24"/>
                <w:lang w:val="hy-AM"/>
              </w:rPr>
              <w:t xml:space="preserve">7. </w:t>
            </w:r>
            <w:r w:rsidR="00F83F17">
              <w:rPr>
                <w:rFonts w:ascii="GHEA Grapalat" w:hAnsi="GHEA Grapalat"/>
                <w:b/>
                <w:sz w:val="24"/>
                <w:szCs w:val="24"/>
                <w:lang w:val="hy-AM"/>
              </w:rPr>
              <w:t>Չի ընդունվել</w:t>
            </w:r>
            <w:r w:rsidRPr="009A5C21">
              <w:rPr>
                <w:rFonts w:ascii="GHEA Grapalat" w:hAnsi="GHEA Grapalat"/>
                <w:b/>
                <w:sz w:val="24"/>
                <w:szCs w:val="24"/>
                <w:lang w:val="hy-AM"/>
              </w:rPr>
              <w:t>:</w:t>
            </w:r>
          </w:p>
          <w:p w14:paraId="1EE5ABE6" w14:textId="6BD5A5DA" w:rsidR="007527E7" w:rsidRPr="009A5C21" w:rsidRDefault="00F83F17" w:rsidP="009A5C21">
            <w:pPr>
              <w:tabs>
                <w:tab w:val="left" w:pos="281"/>
                <w:tab w:val="left" w:pos="551"/>
                <w:tab w:val="left" w:pos="840"/>
                <w:tab w:val="left" w:pos="1528"/>
              </w:tabs>
              <w:spacing w:line="276" w:lineRule="auto"/>
              <w:jc w:val="both"/>
              <w:rPr>
                <w:rFonts w:ascii="GHEA Grapalat" w:hAnsi="GHEA Grapalat"/>
                <w:sz w:val="24"/>
                <w:szCs w:val="24"/>
                <w:lang w:val="hy-AM"/>
              </w:rPr>
            </w:pPr>
            <w:r>
              <w:rPr>
                <w:rFonts w:ascii="GHEA Grapalat" w:hAnsi="GHEA Grapalat"/>
                <w:sz w:val="24"/>
                <w:szCs w:val="24"/>
                <w:lang w:val="hy-AM"/>
              </w:rPr>
              <w:t>Նշված կարգավորումները նախագծից հանվել են:</w:t>
            </w:r>
            <w:r w:rsidR="007527E7" w:rsidRPr="009A5C21">
              <w:rPr>
                <w:rFonts w:ascii="GHEA Grapalat" w:hAnsi="GHEA Grapalat"/>
                <w:sz w:val="24"/>
                <w:szCs w:val="24"/>
                <w:lang w:val="hy-AM"/>
              </w:rPr>
              <w:t>:</w:t>
            </w:r>
          </w:p>
          <w:p w14:paraId="2AAEBDCB" w14:textId="77777777" w:rsidR="007527E7" w:rsidRPr="009A5C21" w:rsidRDefault="007527E7" w:rsidP="009A5C21">
            <w:pPr>
              <w:tabs>
                <w:tab w:val="left" w:pos="281"/>
                <w:tab w:val="left" w:pos="551"/>
                <w:tab w:val="left" w:pos="840"/>
                <w:tab w:val="left" w:pos="1528"/>
              </w:tabs>
              <w:spacing w:line="276" w:lineRule="auto"/>
              <w:jc w:val="center"/>
              <w:rPr>
                <w:rFonts w:ascii="GHEA Grapalat" w:hAnsi="GHEA Grapalat"/>
                <w:sz w:val="24"/>
                <w:szCs w:val="24"/>
                <w:lang w:val="hy-AM"/>
              </w:rPr>
            </w:pPr>
          </w:p>
          <w:p w14:paraId="6A6296EF" w14:textId="77777777" w:rsidR="00D20EAC" w:rsidRPr="009A5C21" w:rsidRDefault="00D20EAC" w:rsidP="009A5C21">
            <w:pPr>
              <w:spacing w:line="276" w:lineRule="auto"/>
              <w:jc w:val="center"/>
              <w:rPr>
                <w:rFonts w:ascii="GHEA Grapalat" w:hAnsi="GHEA Grapalat"/>
                <w:b/>
                <w:sz w:val="24"/>
                <w:szCs w:val="24"/>
                <w:lang w:val="hy-AM"/>
              </w:rPr>
            </w:pPr>
          </w:p>
          <w:p w14:paraId="75460D97" w14:textId="77777777" w:rsidR="00D20EAC" w:rsidRPr="009A5C21" w:rsidRDefault="00D20EAC" w:rsidP="009A5C21">
            <w:pPr>
              <w:spacing w:line="276" w:lineRule="auto"/>
              <w:jc w:val="center"/>
              <w:rPr>
                <w:rFonts w:ascii="GHEA Grapalat" w:hAnsi="GHEA Grapalat"/>
                <w:b/>
                <w:sz w:val="24"/>
                <w:szCs w:val="24"/>
                <w:lang w:val="hy-AM"/>
              </w:rPr>
            </w:pPr>
          </w:p>
          <w:p w14:paraId="3F63047D" w14:textId="77777777" w:rsidR="00D20EAC" w:rsidRPr="009A5C21" w:rsidRDefault="00D20EAC" w:rsidP="009A5C21">
            <w:pPr>
              <w:spacing w:line="276" w:lineRule="auto"/>
              <w:jc w:val="center"/>
              <w:rPr>
                <w:rFonts w:ascii="GHEA Grapalat" w:hAnsi="GHEA Grapalat"/>
                <w:b/>
                <w:sz w:val="24"/>
                <w:szCs w:val="24"/>
                <w:lang w:val="hy-AM"/>
              </w:rPr>
            </w:pPr>
          </w:p>
          <w:p w14:paraId="01C6FDC3" w14:textId="77777777" w:rsidR="00D20EAC" w:rsidRPr="009A5C21" w:rsidRDefault="00D20EAC" w:rsidP="009A5C21">
            <w:pPr>
              <w:spacing w:line="276" w:lineRule="auto"/>
              <w:jc w:val="center"/>
              <w:rPr>
                <w:rFonts w:ascii="GHEA Grapalat" w:hAnsi="GHEA Grapalat"/>
                <w:b/>
                <w:sz w:val="24"/>
                <w:szCs w:val="24"/>
                <w:lang w:val="hy-AM"/>
              </w:rPr>
            </w:pPr>
          </w:p>
          <w:p w14:paraId="40DA9333" w14:textId="338E2B39" w:rsidR="00D20EAC" w:rsidRDefault="00D20EAC" w:rsidP="009A5C21">
            <w:pPr>
              <w:spacing w:line="276" w:lineRule="auto"/>
              <w:jc w:val="center"/>
              <w:rPr>
                <w:rFonts w:ascii="GHEA Grapalat" w:hAnsi="GHEA Grapalat"/>
                <w:b/>
                <w:sz w:val="24"/>
                <w:szCs w:val="24"/>
                <w:lang w:val="hy-AM"/>
              </w:rPr>
            </w:pPr>
          </w:p>
          <w:p w14:paraId="701D0232" w14:textId="77777777" w:rsidR="00F83F17" w:rsidRPr="009A5C21" w:rsidRDefault="00F83F17" w:rsidP="009A5C21">
            <w:pPr>
              <w:spacing w:line="276" w:lineRule="auto"/>
              <w:jc w:val="center"/>
              <w:rPr>
                <w:rFonts w:ascii="GHEA Grapalat" w:hAnsi="GHEA Grapalat"/>
                <w:b/>
                <w:sz w:val="24"/>
                <w:szCs w:val="24"/>
                <w:lang w:val="hy-AM"/>
              </w:rPr>
            </w:pPr>
          </w:p>
          <w:p w14:paraId="3B83AEEE" w14:textId="640F21BD" w:rsidR="007527E7" w:rsidRPr="009A5C21" w:rsidRDefault="007527E7" w:rsidP="009A5C21">
            <w:pPr>
              <w:spacing w:line="276" w:lineRule="auto"/>
              <w:jc w:val="center"/>
              <w:rPr>
                <w:rFonts w:ascii="GHEA Grapalat" w:hAnsi="GHEA Grapalat"/>
                <w:b/>
                <w:sz w:val="24"/>
                <w:szCs w:val="24"/>
                <w:lang w:val="hy-AM"/>
              </w:rPr>
            </w:pPr>
            <w:r w:rsidRPr="009A5C21">
              <w:rPr>
                <w:rFonts w:ascii="GHEA Grapalat" w:hAnsi="GHEA Grapalat"/>
                <w:b/>
                <w:sz w:val="24"/>
                <w:szCs w:val="24"/>
                <w:lang w:val="hy-AM"/>
              </w:rPr>
              <w:t xml:space="preserve">8. </w:t>
            </w:r>
            <w:r w:rsidR="00F83F17">
              <w:rPr>
                <w:rFonts w:ascii="GHEA Grapalat" w:hAnsi="GHEA Grapalat"/>
                <w:b/>
                <w:sz w:val="24"/>
                <w:szCs w:val="24"/>
                <w:lang w:val="hy-AM"/>
              </w:rPr>
              <w:t>Չի ընդունվել</w:t>
            </w:r>
            <w:r w:rsidRPr="009A5C21">
              <w:rPr>
                <w:rFonts w:ascii="GHEA Grapalat" w:hAnsi="GHEA Grapalat"/>
                <w:b/>
                <w:sz w:val="24"/>
                <w:szCs w:val="24"/>
                <w:lang w:val="hy-AM"/>
              </w:rPr>
              <w:t>:</w:t>
            </w:r>
          </w:p>
          <w:p w14:paraId="147CC216" w14:textId="68BB3FC3" w:rsidR="009A5C21" w:rsidRPr="009A5C21" w:rsidRDefault="00F83F17" w:rsidP="009A5C21">
            <w:pPr>
              <w:tabs>
                <w:tab w:val="left" w:pos="281"/>
                <w:tab w:val="left" w:pos="551"/>
                <w:tab w:val="left" w:pos="840"/>
                <w:tab w:val="left" w:pos="1528"/>
              </w:tabs>
              <w:spacing w:line="276" w:lineRule="auto"/>
              <w:jc w:val="both"/>
              <w:rPr>
                <w:rFonts w:ascii="GHEA Grapalat" w:hAnsi="GHEA Grapalat"/>
                <w:b/>
                <w:sz w:val="24"/>
                <w:szCs w:val="24"/>
                <w:lang w:val="hy-AM"/>
              </w:rPr>
            </w:pPr>
            <w:r>
              <w:rPr>
                <w:rFonts w:ascii="GHEA Grapalat" w:hAnsi="GHEA Grapalat"/>
                <w:sz w:val="24"/>
                <w:szCs w:val="24"/>
                <w:lang w:val="hy-AM"/>
              </w:rPr>
              <w:t>Նշված կարգավորումները նախագծից հանվել են:</w:t>
            </w:r>
          </w:p>
        </w:tc>
      </w:tr>
      <w:tr w:rsidR="00FE367C" w:rsidRPr="009A5C21" w14:paraId="1B2E0E2F" w14:textId="77777777" w:rsidTr="00FE367C">
        <w:trPr>
          <w:trHeight w:val="404"/>
        </w:trPr>
        <w:tc>
          <w:tcPr>
            <w:tcW w:w="7371" w:type="dxa"/>
            <w:vMerge w:val="restart"/>
            <w:shd w:val="clear" w:color="auto" w:fill="BFBFBF" w:themeFill="background1" w:themeFillShade="BF"/>
          </w:tcPr>
          <w:p w14:paraId="4917438F" w14:textId="3B83FEF9" w:rsidR="00FE367C" w:rsidRPr="009A5C21" w:rsidRDefault="00FE367C" w:rsidP="009A5C21">
            <w:pPr>
              <w:spacing w:line="276" w:lineRule="auto"/>
              <w:jc w:val="center"/>
              <w:rPr>
                <w:rFonts w:ascii="GHEA Grapalat" w:hAnsi="GHEA Grapalat"/>
                <w:b/>
                <w:sz w:val="24"/>
                <w:szCs w:val="24"/>
                <w:lang w:val="ru-RU"/>
              </w:rPr>
            </w:pPr>
            <w:r w:rsidRPr="009A5C21">
              <w:rPr>
                <w:rFonts w:ascii="GHEA Grapalat" w:hAnsi="GHEA Grapalat"/>
                <w:b/>
                <w:sz w:val="24"/>
                <w:szCs w:val="24"/>
                <w:lang w:val="hy-AM"/>
              </w:rPr>
              <w:lastRenderedPageBreak/>
              <w:t>5. Ֆինանսների նախարարություն</w:t>
            </w:r>
          </w:p>
        </w:tc>
        <w:tc>
          <w:tcPr>
            <w:tcW w:w="7513" w:type="dxa"/>
            <w:shd w:val="clear" w:color="auto" w:fill="BFBFBF" w:themeFill="background1" w:themeFillShade="BF"/>
          </w:tcPr>
          <w:p w14:paraId="1C87A768" w14:textId="21AF12A5" w:rsidR="00FE367C" w:rsidRPr="009A5C21" w:rsidRDefault="00D6339D" w:rsidP="009A5C21">
            <w:pPr>
              <w:spacing w:line="276" w:lineRule="auto"/>
              <w:jc w:val="center"/>
              <w:rPr>
                <w:rFonts w:ascii="GHEA Grapalat" w:hAnsi="GHEA Grapalat"/>
                <w:b/>
                <w:sz w:val="24"/>
                <w:szCs w:val="24"/>
                <w:lang w:val="hy-AM"/>
              </w:rPr>
            </w:pPr>
            <w:r>
              <w:rPr>
                <w:rFonts w:ascii="GHEA Grapalat" w:hAnsi="GHEA Grapalat"/>
                <w:b/>
                <w:sz w:val="24"/>
                <w:szCs w:val="24"/>
                <w:lang w:val="hy-AM"/>
              </w:rPr>
              <w:t>21</w:t>
            </w:r>
            <w:r w:rsidR="00FE367C" w:rsidRPr="009A5C21">
              <w:rPr>
                <w:rFonts w:ascii="GHEA Grapalat" w:hAnsi="GHEA Grapalat"/>
                <w:b/>
                <w:sz w:val="24"/>
                <w:szCs w:val="24"/>
                <w:lang w:val="hy-AM"/>
              </w:rPr>
              <w:t>.05.2026 թ.</w:t>
            </w:r>
          </w:p>
        </w:tc>
      </w:tr>
      <w:tr w:rsidR="00FE367C" w:rsidRPr="009A5C21" w14:paraId="2470F70C" w14:textId="77777777" w:rsidTr="00FE367C">
        <w:trPr>
          <w:trHeight w:val="404"/>
        </w:trPr>
        <w:tc>
          <w:tcPr>
            <w:tcW w:w="7371" w:type="dxa"/>
            <w:vMerge/>
            <w:shd w:val="clear" w:color="auto" w:fill="BFBFBF" w:themeFill="background1" w:themeFillShade="BF"/>
          </w:tcPr>
          <w:p w14:paraId="50E2ECE7" w14:textId="77777777" w:rsidR="00FE367C" w:rsidRPr="009A5C21" w:rsidRDefault="00FE367C" w:rsidP="009A5C21">
            <w:pPr>
              <w:pStyle w:val="ListParagraph"/>
              <w:numPr>
                <w:ilvl w:val="0"/>
                <w:numId w:val="30"/>
              </w:numPr>
              <w:tabs>
                <w:tab w:val="left" w:pos="360"/>
              </w:tabs>
              <w:spacing w:line="276" w:lineRule="auto"/>
              <w:jc w:val="both"/>
              <w:rPr>
                <w:rFonts w:ascii="GHEA Grapalat" w:hAnsi="GHEA Grapalat"/>
                <w:sz w:val="24"/>
                <w:szCs w:val="24"/>
                <w:lang w:val="hy-AM"/>
              </w:rPr>
            </w:pPr>
          </w:p>
        </w:tc>
        <w:tc>
          <w:tcPr>
            <w:tcW w:w="7513" w:type="dxa"/>
            <w:shd w:val="clear" w:color="auto" w:fill="BFBFBF" w:themeFill="background1" w:themeFillShade="BF"/>
          </w:tcPr>
          <w:p w14:paraId="2CA72CDD" w14:textId="00668368" w:rsidR="00FE367C" w:rsidRPr="009A5C21" w:rsidRDefault="00D6339D" w:rsidP="009A5C21">
            <w:pPr>
              <w:spacing w:line="276" w:lineRule="auto"/>
              <w:jc w:val="center"/>
              <w:rPr>
                <w:rFonts w:ascii="GHEA Grapalat" w:hAnsi="GHEA Grapalat"/>
                <w:b/>
                <w:sz w:val="24"/>
                <w:szCs w:val="24"/>
                <w:lang w:val="hy-AM"/>
              </w:rPr>
            </w:pPr>
            <w:r w:rsidRPr="00D6339D">
              <w:rPr>
                <w:rFonts w:ascii="GHEA Grapalat" w:hAnsi="GHEA Grapalat"/>
                <w:b/>
                <w:sz w:val="24"/>
                <w:szCs w:val="24"/>
                <w:lang w:val="hy-AM"/>
              </w:rPr>
              <w:t>N 01/11-4/13402-2026</w:t>
            </w:r>
          </w:p>
        </w:tc>
      </w:tr>
      <w:tr w:rsidR="00FE367C" w:rsidRPr="00D5465B" w14:paraId="4566A17C" w14:textId="77777777" w:rsidTr="00FE367C">
        <w:trPr>
          <w:trHeight w:val="404"/>
        </w:trPr>
        <w:tc>
          <w:tcPr>
            <w:tcW w:w="7371" w:type="dxa"/>
          </w:tcPr>
          <w:p w14:paraId="5EC90155" w14:textId="77777777" w:rsidR="00FE367C" w:rsidRPr="009A5C21" w:rsidRDefault="000B1F75" w:rsidP="009A5C21">
            <w:pPr>
              <w:tabs>
                <w:tab w:val="left" w:pos="360"/>
              </w:tabs>
              <w:spacing w:line="276" w:lineRule="auto"/>
              <w:jc w:val="both"/>
              <w:rPr>
                <w:rFonts w:ascii="GHEA Grapalat" w:hAnsi="GHEA Grapalat"/>
                <w:sz w:val="24"/>
                <w:szCs w:val="24"/>
                <w:lang w:val="hy-AM"/>
              </w:rPr>
            </w:pPr>
            <w:r w:rsidRPr="009A5C21">
              <w:rPr>
                <w:rFonts w:ascii="GHEA Grapalat" w:hAnsi="GHEA Grapalat"/>
                <w:sz w:val="24"/>
                <w:szCs w:val="24"/>
                <w:lang w:val="hy-AM"/>
              </w:rPr>
              <w:t xml:space="preserve">Ի պատասխան Ձեր սույն թվականի մայիսի 12-ի </w:t>
            </w:r>
            <w:r w:rsidRPr="009A5C21">
              <w:rPr>
                <w:rFonts w:ascii="GHEA Grapalat" w:hAnsi="GHEA Grapalat"/>
                <w:sz w:val="24"/>
                <w:szCs w:val="24"/>
              </w:rPr>
              <w:t>N</w:t>
            </w:r>
            <w:r w:rsidRPr="009A5C21">
              <w:rPr>
                <w:rFonts w:ascii="GHEA Grapalat" w:hAnsi="GHEA Grapalat"/>
                <w:sz w:val="24"/>
                <w:szCs w:val="24"/>
                <w:lang w:val="hy-AM"/>
              </w:rPr>
              <w:t xml:space="preserve"> /30.2/24175-2026 գրության՝ ՀՀ ֆինանսների նախարարությունն ուսումնասիրել է «Բաժնետոմսերի կամ այլ արժեթղթերի շուկայական արժեքի գնահատման անհրաժեշտությունը կամ հնարավորությունը օրենքով նախատեսված լինելու դեպքերում բաժնետոմսերի կամ այլ արժեթղթերի գնահատումն իրականացնող անձանց չափանիշները սահմանելու մասին» ՀՀ կառավարության որոշման նախագիծը և հայտնում է, որ սկզբունքային առարկություններ և դիտողություններ չունի:</w:t>
            </w:r>
          </w:p>
          <w:p w14:paraId="5AC74B19" w14:textId="1734E5C5" w:rsidR="000B1F75" w:rsidRPr="009A5C21" w:rsidRDefault="000B1F75" w:rsidP="009A5C21">
            <w:pPr>
              <w:tabs>
                <w:tab w:val="left" w:pos="360"/>
              </w:tabs>
              <w:spacing w:line="276" w:lineRule="auto"/>
              <w:jc w:val="both"/>
              <w:rPr>
                <w:rFonts w:ascii="GHEA Grapalat" w:hAnsi="GHEA Grapalat"/>
                <w:sz w:val="24"/>
                <w:szCs w:val="24"/>
                <w:lang w:val="hy-AM"/>
              </w:rPr>
            </w:pPr>
            <w:r w:rsidRPr="009A5C21">
              <w:rPr>
                <w:rFonts w:ascii="GHEA Grapalat" w:hAnsi="GHEA Grapalat"/>
                <w:sz w:val="24"/>
                <w:szCs w:val="24"/>
                <w:lang w:val="hy-AM"/>
              </w:rPr>
              <w:t>Միաժամանակ առաջարկում ենք մեկ անգամ ևս քննարկել նախագծի 1-ին կետով հաստատվող հավելվածի 2-րդ գլխի 5-րդ կետով ֆիզիկական անձ գնահատողին առաջադրված չափանիշի ցուցանիշը՝ 20,000,000 (քսան միլիոն) ՀՀ դրամին համարժեք զուտ ակտիվների արժեք. կարծում ենք, որ զուտ ակտիվների արժեքի հաշվարկով վերոնշյալ թիվը բավականին փոքր է:</w:t>
            </w:r>
          </w:p>
        </w:tc>
        <w:tc>
          <w:tcPr>
            <w:tcW w:w="7513" w:type="dxa"/>
          </w:tcPr>
          <w:p w14:paraId="3E1CAF48" w14:textId="55F780AC" w:rsidR="00D6339D" w:rsidRPr="00D6339D" w:rsidRDefault="00D6339D" w:rsidP="00D6339D">
            <w:pPr>
              <w:tabs>
                <w:tab w:val="left" w:pos="281"/>
                <w:tab w:val="left" w:pos="551"/>
                <w:tab w:val="left" w:pos="840"/>
                <w:tab w:val="left" w:pos="1528"/>
              </w:tabs>
              <w:spacing w:line="276" w:lineRule="auto"/>
              <w:jc w:val="center"/>
              <w:rPr>
                <w:rFonts w:ascii="GHEA Grapalat" w:hAnsi="GHEA Grapalat"/>
                <w:b/>
                <w:sz w:val="24"/>
                <w:szCs w:val="24"/>
                <w:lang w:val="hy-AM"/>
              </w:rPr>
            </w:pPr>
            <w:r w:rsidRPr="00D6339D">
              <w:rPr>
                <w:rFonts w:ascii="GHEA Grapalat" w:hAnsi="GHEA Grapalat"/>
                <w:b/>
                <w:sz w:val="24"/>
                <w:szCs w:val="24"/>
                <w:lang w:val="hy-AM"/>
              </w:rPr>
              <w:t>Չի ընդունվել:</w:t>
            </w:r>
          </w:p>
          <w:p w14:paraId="2A98DD18" w14:textId="33117339" w:rsidR="00FE367C" w:rsidRPr="00CB7AD8" w:rsidRDefault="00FF653C" w:rsidP="00CB7AD8">
            <w:pPr>
              <w:spacing w:line="276" w:lineRule="auto"/>
              <w:jc w:val="both"/>
              <w:rPr>
                <w:rFonts w:ascii="GHEA Grapalat" w:hAnsi="GHEA Grapalat"/>
                <w:bCs/>
                <w:sz w:val="24"/>
                <w:szCs w:val="24"/>
                <w:lang w:val="hy-AM"/>
              </w:rPr>
            </w:pPr>
            <w:r>
              <w:rPr>
                <w:rFonts w:ascii="GHEA Grapalat" w:hAnsi="GHEA Grapalat"/>
                <w:sz w:val="24"/>
                <w:szCs w:val="24"/>
                <w:lang w:val="hy-AM"/>
              </w:rPr>
              <w:t>Նշված կարգավորումները նախագծից հանվել են:</w:t>
            </w:r>
          </w:p>
        </w:tc>
      </w:tr>
      <w:tr w:rsidR="00675A99" w:rsidRPr="003B654E" w14:paraId="1E8F20FD" w14:textId="77777777" w:rsidTr="00933F5A">
        <w:trPr>
          <w:trHeight w:val="404"/>
        </w:trPr>
        <w:tc>
          <w:tcPr>
            <w:tcW w:w="7371" w:type="dxa"/>
            <w:vMerge w:val="restart"/>
            <w:shd w:val="clear" w:color="auto" w:fill="BFBFBF" w:themeFill="background1" w:themeFillShade="BF"/>
          </w:tcPr>
          <w:p w14:paraId="286C5CD6" w14:textId="77777777" w:rsidR="00675A99" w:rsidRDefault="00675A99" w:rsidP="00675A99">
            <w:pPr>
              <w:tabs>
                <w:tab w:val="left" w:pos="360"/>
              </w:tabs>
              <w:jc w:val="center"/>
              <w:rPr>
                <w:rFonts w:ascii="GHEA Grapalat" w:hAnsi="GHEA Grapalat"/>
                <w:b/>
                <w:sz w:val="24"/>
                <w:szCs w:val="24"/>
                <w:lang w:val="hy-AM"/>
              </w:rPr>
            </w:pPr>
            <w:r>
              <w:rPr>
                <w:rFonts w:ascii="GHEA Grapalat" w:hAnsi="GHEA Grapalat"/>
                <w:b/>
                <w:sz w:val="24"/>
                <w:szCs w:val="24"/>
                <w:lang w:val="hy-AM"/>
              </w:rPr>
              <w:lastRenderedPageBreak/>
              <w:t>6</w:t>
            </w:r>
            <w:r w:rsidRPr="009A5C21">
              <w:rPr>
                <w:rFonts w:ascii="GHEA Grapalat" w:hAnsi="GHEA Grapalat"/>
                <w:b/>
                <w:sz w:val="24"/>
                <w:szCs w:val="24"/>
                <w:lang w:val="hy-AM"/>
              </w:rPr>
              <w:t xml:space="preserve">. </w:t>
            </w:r>
            <w:r>
              <w:rPr>
                <w:rFonts w:ascii="GHEA Grapalat" w:hAnsi="GHEA Grapalat"/>
                <w:b/>
                <w:sz w:val="24"/>
                <w:szCs w:val="24"/>
                <w:lang w:val="hy-AM"/>
              </w:rPr>
              <w:t>Պետական եկամուտների կոմիտե</w:t>
            </w:r>
          </w:p>
          <w:p w14:paraId="491F9997" w14:textId="67EA46A3" w:rsidR="00675A99" w:rsidRPr="00675A99" w:rsidRDefault="00675A99" w:rsidP="00675A99">
            <w:pPr>
              <w:tabs>
                <w:tab w:val="left" w:pos="360"/>
              </w:tabs>
              <w:jc w:val="center"/>
              <w:rPr>
                <w:rFonts w:ascii="GHEA Grapalat" w:hAnsi="GHEA Grapalat"/>
                <w:sz w:val="24"/>
                <w:szCs w:val="24"/>
                <w:lang w:val="ru-RU"/>
              </w:rPr>
            </w:pPr>
          </w:p>
        </w:tc>
        <w:tc>
          <w:tcPr>
            <w:tcW w:w="7513" w:type="dxa"/>
            <w:shd w:val="clear" w:color="auto" w:fill="BFBFBF" w:themeFill="background1" w:themeFillShade="BF"/>
          </w:tcPr>
          <w:p w14:paraId="5C5406A0" w14:textId="06458195" w:rsidR="00675A99" w:rsidRPr="00D6339D" w:rsidRDefault="00675A99" w:rsidP="00675A99">
            <w:pPr>
              <w:tabs>
                <w:tab w:val="left" w:pos="281"/>
                <w:tab w:val="left" w:pos="551"/>
                <w:tab w:val="left" w:pos="840"/>
                <w:tab w:val="left" w:pos="1528"/>
              </w:tabs>
              <w:jc w:val="center"/>
              <w:rPr>
                <w:rFonts w:ascii="GHEA Grapalat" w:hAnsi="GHEA Grapalat"/>
                <w:b/>
                <w:sz w:val="24"/>
                <w:szCs w:val="24"/>
                <w:lang w:val="hy-AM"/>
              </w:rPr>
            </w:pPr>
            <w:r>
              <w:rPr>
                <w:rFonts w:ascii="GHEA Grapalat" w:hAnsi="GHEA Grapalat"/>
                <w:b/>
                <w:sz w:val="24"/>
                <w:szCs w:val="24"/>
                <w:lang w:val="hy-AM"/>
              </w:rPr>
              <w:t>22</w:t>
            </w:r>
            <w:r w:rsidRPr="009A5C21">
              <w:rPr>
                <w:rFonts w:ascii="GHEA Grapalat" w:hAnsi="GHEA Grapalat"/>
                <w:b/>
                <w:sz w:val="24"/>
                <w:szCs w:val="24"/>
                <w:lang w:val="hy-AM"/>
              </w:rPr>
              <w:t>.05.2026 թ.</w:t>
            </w:r>
          </w:p>
        </w:tc>
      </w:tr>
      <w:tr w:rsidR="00675A99" w:rsidRPr="003B654E" w14:paraId="3DBAC7D5" w14:textId="77777777" w:rsidTr="00933F5A">
        <w:trPr>
          <w:trHeight w:val="404"/>
        </w:trPr>
        <w:tc>
          <w:tcPr>
            <w:tcW w:w="7371" w:type="dxa"/>
            <w:vMerge/>
            <w:shd w:val="clear" w:color="auto" w:fill="BFBFBF" w:themeFill="background1" w:themeFillShade="BF"/>
          </w:tcPr>
          <w:p w14:paraId="307FF172" w14:textId="77777777" w:rsidR="00675A99" w:rsidRPr="009A5C21" w:rsidRDefault="00675A99" w:rsidP="00675A99">
            <w:pPr>
              <w:tabs>
                <w:tab w:val="left" w:pos="360"/>
              </w:tabs>
              <w:jc w:val="both"/>
              <w:rPr>
                <w:rFonts w:ascii="GHEA Grapalat" w:hAnsi="GHEA Grapalat"/>
                <w:sz w:val="24"/>
                <w:szCs w:val="24"/>
                <w:lang w:val="hy-AM"/>
              </w:rPr>
            </w:pPr>
          </w:p>
        </w:tc>
        <w:tc>
          <w:tcPr>
            <w:tcW w:w="7513" w:type="dxa"/>
            <w:shd w:val="clear" w:color="auto" w:fill="BFBFBF" w:themeFill="background1" w:themeFillShade="BF"/>
          </w:tcPr>
          <w:p w14:paraId="375E74FC" w14:textId="239A784C" w:rsidR="00675A99" w:rsidRPr="00D6339D" w:rsidRDefault="00675A99" w:rsidP="00675A99">
            <w:pPr>
              <w:tabs>
                <w:tab w:val="left" w:pos="281"/>
                <w:tab w:val="left" w:pos="551"/>
                <w:tab w:val="left" w:pos="840"/>
                <w:tab w:val="left" w:pos="1528"/>
              </w:tabs>
              <w:jc w:val="center"/>
              <w:rPr>
                <w:rFonts w:ascii="GHEA Grapalat" w:hAnsi="GHEA Grapalat"/>
                <w:b/>
                <w:sz w:val="24"/>
                <w:szCs w:val="24"/>
                <w:lang w:val="hy-AM"/>
              </w:rPr>
            </w:pPr>
            <w:r w:rsidRPr="00675A99">
              <w:rPr>
                <w:rFonts w:ascii="GHEA Grapalat" w:hAnsi="GHEA Grapalat"/>
                <w:b/>
                <w:sz w:val="24"/>
                <w:szCs w:val="24"/>
                <w:lang w:val="hy-AM"/>
              </w:rPr>
              <w:t>Մ/41632-2026</w:t>
            </w:r>
          </w:p>
        </w:tc>
      </w:tr>
      <w:tr w:rsidR="00675A99" w:rsidRPr="003B654E" w14:paraId="208676BE" w14:textId="77777777" w:rsidTr="00675A99">
        <w:trPr>
          <w:trHeight w:val="404"/>
        </w:trPr>
        <w:tc>
          <w:tcPr>
            <w:tcW w:w="7371" w:type="dxa"/>
          </w:tcPr>
          <w:p w14:paraId="4FCA15A8" w14:textId="3F5181BC" w:rsidR="00675A99" w:rsidRPr="009A5C21" w:rsidRDefault="00675A99" w:rsidP="00675A99">
            <w:pPr>
              <w:tabs>
                <w:tab w:val="left" w:pos="851"/>
                <w:tab w:val="left" w:pos="993"/>
              </w:tabs>
              <w:spacing w:line="360" w:lineRule="auto"/>
              <w:jc w:val="both"/>
              <w:rPr>
                <w:rFonts w:ascii="GHEA Grapalat" w:hAnsi="GHEA Grapalat"/>
                <w:sz w:val="24"/>
                <w:szCs w:val="24"/>
                <w:lang w:val="hy-AM"/>
              </w:rPr>
            </w:pPr>
            <w:r w:rsidRPr="00675A99">
              <w:rPr>
                <w:rFonts w:ascii="GHEA Grapalat" w:hAnsi="GHEA Grapalat"/>
                <w:sz w:val="24"/>
                <w:szCs w:val="24"/>
                <w:lang w:val="hy-AM"/>
              </w:rPr>
              <w:t>Հայաստանի Հանրապետության պետական եկամուտների կոմիտեն քննարկել է «Բաժնետոմսերի կամ այլ արժեթղթերի շուկայական արժեքի գնահատման անհրաժեշտությունը կամ հնարավորությունը օրենքով նախատեսված լինելու դեպքերում բաժնետոմսերի կամ այլ արժեթղթերի գնահատումն իրականացնող անձանց առաջադրվող չափանիշները սահմանելու մասին» ՀՀ կառավարության որոշման նախագիծը, որի վերաբերյալ հայտնում ենք, որ առաջարկություններ չկան:</w:t>
            </w:r>
          </w:p>
        </w:tc>
        <w:tc>
          <w:tcPr>
            <w:tcW w:w="7513" w:type="dxa"/>
          </w:tcPr>
          <w:p w14:paraId="16ADB1B0" w14:textId="254250B5" w:rsidR="00675A99" w:rsidRPr="003B654E" w:rsidRDefault="00675A99" w:rsidP="00675A99">
            <w:pPr>
              <w:tabs>
                <w:tab w:val="left" w:pos="281"/>
                <w:tab w:val="left" w:pos="551"/>
                <w:tab w:val="left" w:pos="840"/>
                <w:tab w:val="left" w:pos="1528"/>
              </w:tabs>
              <w:jc w:val="center"/>
              <w:rPr>
                <w:rFonts w:ascii="GHEA Grapalat" w:hAnsi="GHEA Grapalat"/>
                <w:b/>
                <w:sz w:val="24"/>
                <w:szCs w:val="24"/>
                <w:lang w:val="hy-AM"/>
              </w:rPr>
            </w:pPr>
            <w:r>
              <w:rPr>
                <w:rFonts w:ascii="GHEA Grapalat" w:hAnsi="GHEA Grapalat"/>
                <w:b/>
                <w:sz w:val="24"/>
                <w:szCs w:val="24"/>
                <w:lang w:val="hy-AM"/>
              </w:rPr>
              <w:t>Ընդունվել է:</w:t>
            </w:r>
          </w:p>
        </w:tc>
      </w:tr>
      <w:tr w:rsidR="00675A99" w:rsidRPr="003B654E" w14:paraId="61ACB0FF" w14:textId="77777777" w:rsidTr="00AF1430">
        <w:trPr>
          <w:trHeight w:val="404"/>
        </w:trPr>
        <w:tc>
          <w:tcPr>
            <w:tcW w:w="7371" w:type="dxa"/>
            <w:vMerge w:val="restart"/>
            <w:shd w:val="clear" w:color="auto" w:fill="BFBFBF" w:themeFill="background1" w:themeFillShade="BF"/>
          </w:tcPr>
          <w:p w14:paraId="301AD242" w14:textId="0FCBA836" w:rsidR="00675A99" w:rsidRDefault="00675A99" w:rsidP="00675A99">
            <w:pPr>
              <w:tabs>
                <w:tab w:val="left" w:pos="360"/>
              </w:tabs>
              <w:jc w:val="center"/>
              <w:rPr>
                <w:rFonts w:ascii="GHEA Grapalat" w:hAnsi="GHEA Grapalat"/>
                <w:b/>
                <w:sz w:val="24"/>
                <w:szCs w:val="24"/>
                <w:lang w:val="hy-AM"/>
              </w:rPr>
            </w:pPr>
            <w:r>
              <w:rPr>
                <w:rFonts w:ascii="GHEA Grapalat" w:hAnsi="GHEA Grapalat"/>
                <w:b/>
                <w:sz w:val="24"/>
                <w:szCs w:val="24"/>
                <w:lang w:val="hy-AM"/>
              </w:rPr>
              <w:t>7</w:t>
            </w:r>
            <w:r w:rsidRPr="009A5C21">
              <w:rPr>
                <w:rFonts w:ascii="GHEA Grapalat" w:hAnsi="GHEA Grapalat"/>
                <w:b/>
                <w:sz w:val="24"/>
                <w:szCs w:val="24"/>
                <w:lang w:val="hy-AM"/>
              </w:rPr>
              <w:t xml:space="preserve">. </w:t>
            </w:r>
            <w:r>
              <w:rPr>
                <w:rFonts w:ascii="GHEA Grapalat" w:hAnsi="GHEA Grapalat"/>
                <w:b/>
                <w:sz w:val="24"/>
                <w:szCs w:val="24"/>
                <w:lang w:val="hy-AM"/>
              </w:rPr>
              <w:t>Էկոնոմիկայի նախարարություն</w:t>
            </w:r>
          </w:p>
          <w:p w14:paraId="3A534A18" w14:textId="77777777" w:rsidR="00675A99" w:rsidRPr="009A5C21" w:rsidRDefault="00675A99" w:rsidP="00675A99">
            <w:pPr>
              <w:tabs>
                <w:tab w:val="left" w:pos="360"/>
              </w:tabs>
              <w:jc w:val="both"/>
              <w:rPr>
                <w:rFonts w:ascii="GHEA Grapalat" w:hAnsi="GHEA Grapalat"/>
                <w:sz w:val="24"/>
                <w:szCs w:val="24"/>
                <w:lang w:val="hy-AM"/>
              </w:rPr>
            </w:pPr>
          </w:p>
        </w:tc>
        <w:tc>
          <w:tcPr>
            <w:tcW w:w="7513" w:type="dxa"/>
            <w:shd w:val="clear" w:color="auto" w:fill="BFBFBF" w:themeFill="background1" w:themeFillShade="BF"/>
          </w:tcPr>
          <w:p w14:paraId="284E5F59" w14:textId="12F2430D" w:rsidR="00675A99" w:rsidRPr="003B654E" w:rsidRDefault="00675A99" w:rsidP="00675A99">
            <w:pPr>
              <w:tabs>
                <w:tab w:val="left" w:pos="281"/>
                <w:tab w:val="left" w:pos="551"/>
                <w:tab w:val="left" w:pos="840"/>
                <w:tab w:val="left" w:pos="1528"/>
              </w:tabs>
              <w:jc w:val="center"/>
              <w:rPr>
                <w:rFonts w:ascii="GHEA Grapalat" w:hAnsi="GHEA Grapalat"/>
                <w:b/>
                <w:sz w:val="24"/>
                <w:szCs w:val="24"/>
                <w:lang w:val="hy-AM"/>
              </w:rPr>
            </w:pPr>
            <w:r>
              <w:rPr>
                <w:rFonts w:ascii="GHEA Grapalat" w:hAnsi="GHEA Grapalat"/>
                <w:b/>
                <w:sz w:val="24"/>
                <w:szCs w:val="24"/>
                <w:lang w:val="hy-AM"/>
              </w:rPr>
              <w:t>25</w:t>
            </w:r>
            <w:r w:rsidRPr="009A5C21">
              <w:rPr>
                <w:rFonts w:ascii="GHEA Grapalat" w:hAnsi="GHEA Grapalat"/>
                <w:b/>
                <w:sz w:val="24"/>
                <w:szCs w:val="24"/>
                <w:lang w:val="hy-AM"/>
              </w:rPr>
              <w:t>.05.2026 թ.</w:t>
            </w:r>
          </w:p>
        </w:tc>
      </w:tr>
      <w:tr w:rsidR="00675A99" w:rsidRPr="003B654E" w14:paraId="677F75A2" w14:textId="77777777" w:rsidTr="00AF1430">
        <w:trPr>
          <w:trHeight w:val="404"/>
        </w:trPr>
        <w:tc>
          <w:tcPr>
            <w:tcW w:w="7371" w:type="dxa"/>
            <w:vMerge/>
            <w:shd w:val="clear" w:color="auto" w:fill="BFBFBF" w:themeFill="background1" w:themeFillShade="BF"/>
          </w:tcPr>
          <w:p w14:paraId="5E0D5C79" w14:textId="77777777" w:rsidR="00675A99" w:rsidRPr="009A5C21" w:rsidRDefault="00675A99" w:rsidP="00675A99">
            <w:pPr>
              <w:tabs>
                <w:tab w:val="left" w:pos="360"/>
              </w:tabs>
              <w:jc w:val="both"/>
              <w:rPr>
                <w:rFonts w:ascii="GHEA Grapalat" w:hAnsi="GHEA Grapalat"/>
                <w:sz w:val="24"/>
                <w:szCs w:val="24"/>
                <w:lang w:val="hy-AM"/>
              </w:rPr>
            </w:pPr>
          </w:p>
        </w:tc>
        <w:tc>
          <w:tcPr>
            <w:tcW w:w="7513" w:type="dxa"/>
            <w:shd w:val="clear" w:color="auto" w:fill="BFBFBF" w:themeFill="background1" w:themeFillShade="BF"/>
          </w:tcPr>
          <w:p w14:paraId="41A163D3" w14:textId="0E625F50" w:rsidR="00675A99" w:rsidRPr="003B654E" w:rsidRDefault="00675A99" w:rsidP="00675A99">
            <w:pPr>
              <w:tabs>
                <w:tab w:val="left" w:pos="281"/>
                <w:tab w:val="left" w:pos="551"/>
                <w:tab w:val="left" w:pos="840"/>
                <w:tab w:val="left" w:pos="1528"/>
              </w:tabs>
              <w:jc w:val="center"/>
              <w:rPr>
                <w:rFonts w:ascii="GHEA Grapalat" w:hAnsi="GHEA Grapalat"/>
                <w:b/>
                <w:sz w:val="24"/>
                <w:szCs w:val="24"/>
                <w:lang w:val="hy-AM"/>
              </w:rPr>
            </w:pPr>
            <w:r w:rsidRPr="00675A99">
              <w:rPr>
                <w:rFonts w:ascii="GHEA Grapalat" w:hAnsi="GHEA Grapalat"/>
                <w:b/>
                <w:sz w:val="24"/>
                <w:szCs w:val="24"/>
                <w:lang w:val="hy-AM"/>
              </w:rPr>
              <w:t>12587-2026</w:t>
            </w:r>
          </w:p>
        </w:tc>
      </w:tr>
      <w:tr w:rsidR="00675A99" w:rsidRPr="003B654E" w14:paraId="1A65450C" w14:textId="77777777" w:rsidTr="00675A99">
        <w:trPr>
          <w:trHeight w:val="404"/>
        </w:trPr>
        <w:tc>
          <w:tcPr>
            <w:tcW w:w="7371" w:type="dxa"/>
          </w:tcPr>
          <w:p w14:paraId="594401A5" w14:textId="2244A657" w:rsidR="00675A99" w:rsidRPr="00675A99" w:rsidRDefault="00675A99" w:rsidP="00675A99">
            <w:pPr>
              <w:spacing w:line="360" w:lineRule="auto"/>
              <w:ind w:firstLine="450"/>
              <w:jc w:val="both"/>
              <w:rPr>
                <w:rFonts w:ascii="GHEA Grapalat" w:hAnsi="GHEA Grapalat"/>
                <w:sz w:val="24"/>
                <w:szCs w:val="24"/>
                <w:lang w:val="hy-AM"/>
              </w:rPr>
            </w:pPr>
            <w:r w:rsidRPr="00675A99">
              <w:rPr>
                <w:rFonts w:ascii="GHEA Grapalat" w:hAnsi="GHEA Grapalat"/>
                <w:sz w:val="24"/>
                <w:szCs w:val="24"/>
                <w:lang w:val="hy-AM"/>
              </w:rPr>
              <w:t xml:space="preserve">Ի պատասխան Ձեր՝ 2026 թվականի մայիսի 12-ի N /30.2/24178-2026 գրության, ուսումնասիրելով ներկայացված </w:t>
            </w:r>
            <w:r w:rsidRPr="00675A99">
              <w:rPr>
                <w:rFonts w:ascii="GHEA Grapalat" w:hAnsi="GHEA Grapalat" w:hint="eastAsia"/>
                <w:sz w:val="24"/>
                <w:szCs w:val="24"/>
                <w:lang w:val="hy-AM"/>
              </w:rPr>
              <w:t>«</w:t>
            </w:r>
            <w:r w:rsidRPr="00675A99">
              <w:rPr>
                <w:rFonts w:ascii="GHEA Grapalat" w:hAnsi="GHEA Grapalat"/>
                <w:sz w:val="24"/>
                <w:szCs w:val="24"/>
                <w:lang w:val="hy-AM"/>
              </w:rPr>
              <w:t>Բաժնետոմսերի կամ այլ արժեթղթերի շուկայական արժեքի գնահատման անհրաժեշտությունը կամ հնարավորությունը օրենքով նախատեսված լինելու դեպքերում բաժնետոմսերի կամ այլ արժեթղթերի գնահատումն իրականացնող անձանց առաջադրվող չափանիշները սահմանելու մասին</w:t>
            </w:r>
            <w:r w:rsidRPr="00675A99">
              <w:rPr>
                <w:rFonts w:ascii="GHEA Grapalat" w:hAnsi="GHEA Grapalat" w:hint="eastAsia"/>
                <w:sz w:val="24"/>
                <w:szCs w:val="24"/>
                <w:lang w:val="hy-AM"/>
              </w:rPr>
              <w:t>»</w:t>
            </w:r>
            <w:r w:rsidRPr="00675A99">
              <w:rPr>
                <w:rFonts w:ascii="GHEA Grapalat" w:hAnsi="GHEA Grapalat"/>
                <w:sz w:val="24"/>
                <w:szCs w:val="24"/>
                <w:lang w:val="hy-AM"/>
              </w:rPr>
              <w:t xml:space="preserve"> ՀՀ կառավարության որոշման նախագիծը՝ հայտնում ենք, որ </w:t>
            </w:r>
            <w:r w:rsidRPr="00675A99">
              <w:rPr>
                <w:rFonts w:ascii="GHEA Grapalat" w:hAnsi="GHEA Grapalat"/>
                <w:sz w:val="24"/>
                <w:szCs w:val="24"/>
                <w:lang w:val="hy-AM"/>
              </w:rPr>
              <w:lastRenderedPageBreak/>
              <w:t>Էկոնոմիկայի նախարարության լիազորությունների շրջանակում նախագծի վերաբերյալ դիտողություններ և առաջարկություններ չկան։</w:t>
            </w:r>
          </w:p>
        </w:tc>
        <w:tc>
          <w:tcPr>
            <w:tcW w:w="7513" w:type="dxa"/>
          </w:tcPr>
          <w:p w14:paraId="21000FA7" w14:textId="4D0DA5E9" w:rsidR="00675A99" w:rsidRPr="00675A99" w:rsidRDefault="00675A99" w:rsidP="00675A99">
            <w:pPr>
              <w:tabs>
                <w:tab w:val="left" w:pos="281"/>
                <w:tab w:val="left" w:pos="551"/>
                <w:tab w:val="left" w:pos="840"/>
                <w:tab w:val="left" w:pos="1528"/>
              </w:tabs>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675A99" w:rsidRPr="003B654E" w14:paraId="21C09AB2" w14:textId="77777777" w:rsidTr="002B01DA">
        <w:trPr>
          <w:trHeight w:val="404"/>
        </w:trPr>
        <w:tc>
          <w:tcPr>
            <w:tcW w:w="7371" w:type="dxa"/>
            <w:vMerge w:val="restart"/>
            <w:shd w:val="clear" w:color="auto" w:fill="BFBFBF" w:themeFill="background1" w:themeFillShade="BF"/>
          </w:tcPr>
          <w:p w14:paraId="2939C4C7" w14:textId="1DBDF5B9" w:rsidR="00675A99" w:rsidRDefault="00B71756" w:rsidP="00675A99">
            <w:pPr>
              <w:tabs>
                <w:tab w:val="left" w:pos="360"/>
              </w:tabs>
              <w:jc w:val="center"/>
              <w:rPr>
                <w:rFonts w:ascii="GHEA Grapalat" w:hAnsi="GHEA Grapalat"/>
                <w:b/>
                <w:sz w:val="24"/>
                <w:szCs w:val="24"/>
                <w:lang w:val="hy-AM"/>
              </w:rPr>
            </w:pPr>
            <w:r>
              <w:rPr>
                <w:rFonts w:ascii="GHEA Grapalat" w:hAnsi="GHEA Grapalat"/>
                <w:b/>
                <w:sz w:val="24"/>
                <w:szCs w:val="24"/>
                <w:lang w:val="hy-AM"/>
              </w:rPr>
              <w:t>8</w:t>
            </w:r>
            <w:r w:rsidR="00675A99" w:rsidRPr="009A5C21">
              <w:rPr>
                <w:rFonts w:ascii="GHEA Grapalat" w:hAnsi="GHEA Grapalat"/>
                <w:b/>
                <w:sz w:val="24"/>
                <w:szCs w:val="24"/>
                <w:lang w:val="hy-AM"/>
              </w:rPr>
              <w:t xml:space="preserve">. </w:t>
            </w:r>
            <w:r w:rsidR="00675A99">
              <w:rPr>
                <w:rFonts w:ascii="GHEA Grapalat" w:hAnsi="GHEA Grapalat"/>
                <w:b/>
                <w:sz w:val="24"/>
                <w:szCs w:val="24"/>
                <w:lang w:val="hy-AM"/>
              </w:rPr>
              <w:t>Կադաստրի կոմիտե</w:t>
            </w:r>
          </w:p>
          <w:p w14:paraId="65C14B90" w14:textId="77777777" w:rsidR="00675A99" w:rsidRPr="009A5C21" w:rsidRDefault="00675A99" w:rsidP="00675A99">
            <w:pPr>
              <w:tabs>
                <w:tab w:val="left" w:pos="360"/>
              </w:tabs>
              <w:jc w:val="both"/>
              <w:rPr>
                <w:rFonts w:ascii="GHEA Grapalat" w:hAnsi="GHEA Grapalat"/>
                <w:sz w:val="24"/>
                <w:szCs w:val="24"/>
                <w:lang w:val="hy-AM"/>
              </w:rPr>
            </w:pPr>
          </w:p>
        </w:tc>
        <w:tc>
          <w:tcPr>
            <w:tcW w:w="7513" w:type="dxa"/>
            <w:shd w:val="clear" w:color="auto" w:fill="BFBFBF" w:themeFill="background1" w:themeFillShade="BF"/>
          </w:tcPr>
          <w:p w14:paraId="437CB1DF" w14:textId="283EC370" w:rsidR="00675A99" w:rsidRPr="00675A99" w:rsidRDefault="00675A99" w:rsidP="00675A99">
            <w:pPr>
              <w:tabs>
                <w:tab w:val="left" w:pos="281"/>
                <w:tab w:val="left" w:pos="551"/>
                <w:tab w:val="left" w:pos="840"/>
                <w:tab w:val="left" w:pos="1528"/>
              </w:tabs>
              <w:jc w:val="center"/>
              <w:rPr>
                <w:rFonts w:ascii="GHEA Grapalat" w:hAnsi="GHEA Grapalat"/>
                <w:b/>
                <w:sz w:val="24"/>
                <w:szCs w:val="24"/>
                <w:lang w:val="hy-AM"/>
              </w:rPr>
            </w:pPr>
            <w:r>
              <w:rPr>
                <w:rFonts w:ascii="GHEA Grapalat" w:hAnsi="GHEA Grapalat"/>
                <w:b/>
                <w:sz w:val="24"/>
                <w:szCs w:val="24"/>
                <w:lang w:val="hy-AM"/>
              </w:rPr>
              <w:t>25</w:t>
            </w:r>
            <w:r w:rsidRPr="009A5C21">
              <w:rPr>
                <w:rFonts w:ascii="GHEA Grapalat" w:hAnsi="GHEA Grapalat"/>
                <w:b/>
                <w:sz w:val="24"/>
                <w:szCs w:val="24"/>
                <w:lang w:val="hy-AM"/>
              </w:rPr>
              <w:t>.05.2026 թ.</w:t>
            </w:r>
          </w:p>
        </w:tc>
      </w:tr>
      <w:tr w:rsidR="00675A99" w:rsidRPr="003B654E" w14:paraId="38D895B3" w14:textId="77777777" w:rsidTr="002B01DA">
        <w:trPr>
          <w:trHeight w:val="404"/>
        </w:trPr>
        <w:tc>
          <w:tcPr>
            <w:tcW w:w="7371" w:type="dxa"/>
            <w:vMerge/>
            <w:shd w:val="clear" w:color="auto" w:fill="BFBFBF" w:themeFill="background1" w:themeFillShade="BF"/>
          </w:tcPr>
          <w:p w14:paraId="7122BAB8" w14:textId="77777777" w:rsidR="00675A99" w:rsidRPr="009A5C21" w:rsidRDefault="00675A99" w:rsidP="00675A99">
            <w:pPr>
              <w:tabs>
                <w:tab w:val="left" w:pos="360"/>
              </w:tabs>
              <w:jc w:val="both"/>
              <w:rPr>
                <w:rFonts w:ascii="GHEA Grapalat" w:hAnsi="GHEA Grapalat"/>
                <w:sz w:val="24"/>
                <w:szCs w:val="24"/>
                <w:lang w:val="hy-AM"/>
              </w:rPr>
            </w:pPr>
          </w:p>
        </w:tc>
        <w:tc>
          <w:tcPr>
            <w:tcW w:w="7513" w:type="dxa"/>
            <w:shd w:val="clear" w:color="auto" w:fill="BFBFBF" w:themeFill="background1" w:themeFillShade="BF"/>
          </w:tcPr>
          <w:p w14:paraId="5C620EA4" w14:textId="7AD53EAD" w:rsidR="00675A99" w:rsidRPr="00675A99" w:rsidRDefault="00675A99" w:rsidP="00675A99">
            <w:pPr>
              <w:tabs>
                <w:tab w:val="left" w:pos="281"/>
                <w:tab w:val="left" w:pos="551"/>
                <w:tab w:val="left" w:pos="840"/>
                <w:tab w:val="left" w:pos="1528"/>
              </w:tabs>
              <w:jc w:val="center"/>
              <w:rPr>
                <w:rFonts w:ascii="GHEA Grapalat" w:hAnsi="GHEA Grapalat"/>
                <w:b/>
                <w:sz w:val="24"/>
                <w:szCs w:val="24"/>
                <w:lang w:val="hy-AM"/>
              </w:rPr>
            </w:pPr>
            <w:r w:rsidRPr="00675A99">
              <w:rPr>
                <w:rFonts w:ascii="GHEA Grapalat" w:hAnsi="GHEA Grapalat"/>
                <w:b/>
                <w:sz w:val="24"/>
                <w:szCs w:val="24"/>
                <w:lang w:val="hy-AM"/>
              </w:rPr>
              <w:t>ՍԹ/10453-2026</w:t>
            </w:r>
          </w:p>
        </w:tc>
      </w:tr>
      <w:tr w:rsidR="00675A99" w:rsidRPr="003B654E" w14:paraId="25E13C1D" w14:textId="77777777" w:rsidTr="00675A99">
        <w:trPr>
          <w:trHeight w:val="404"/>
        </w:trPr>
        <w:tc>
          <w:tcPr>
            <w:tcW w:w="7371" w:type="dxa"/>
          </w:tcPr>
          <w:p w14:paraId="38599DBE" w14:textId="1E1838B8" w:rsidR="00675A99" w:rsidRPr="00675A99" w:rsidRDefault="00675A99" w:rsidP="00675A99">
            <w:pPr>
              <w:tabs>
                <w:tab w:val="left" w:pos="360"/>
              </w:tabs>
              <w:spacing w:line="276" w:lineRule="auto"/>
              <w:jc w:val="both"/>
              <w:rPr>
                <w:rFonts w:ascii="GHEA Mariam" w:hAnsi="GHEA Mariam"/>
                <w:color w:val="000000"/>
                <w:sz w:val="24"/>
                <w:szCs w:val="24"/>
                <w:lang w:val="hy-AM" w:eastAsia="ru-RU"/>
              </w:rPr>
            </w:pPr>
            <w:r w:rsidRPr="00675A99">
              <w:rPr>
                <w:rFonts w:ascii="GHEA Grapalat" w:hAnsi="GHEA Grapalat"/>
                <w:sz w:val="24"/>
                <w:szCs w:val="24"/>
                <w:lang w:val="hy-AM"/>
              </w:rPr>
              <w:t>Ի պատասխան Կադաստրի կոմիտե հասցեագրված Ձեր՝ 2026 թվականի մայիսի 12-ի N /30.2/24355-2026 գրության՝ «Բաժնետոմսերի կամ այլ արժեթղթերի շուկայական արժեքի գնահատման անհրաժեշտությունը կամ հնարավորությունը օրենքով նախատեսված լինելու դեպքերում բաժնետոմսերի կամ այլ արժեթղթերի գնահատումն իրականացնող անձանց առաջադրվող չափանիշները սահմանելու մասին» ՀՀ կառավարության որոշման նախագծի (այսուհետ՝ Նախագիծ) վերաբերյալ հայտնում ենք, որ Գնահատման գործունեության մասին» օրենքի 2-րդ հոդվածի 2-րդ մասի համաձայն՝ նույն օրենքը չի տարածվում մշակութային արժեքների, արժեթղթերի, ածանցյալ ֆինանսական գործիքների (գործարքների), արժութային արժեքների, թանկարժեք մետաղների, թանկարժեք քարերի ու թանկարժեք մետաղներից և քարերից պատրաստված զարդերի գնահատման, անշարժ գույքի կադաստրային գնահատման վրա, հետևաբար Նախագծի կարգավորման առարկան դուրս է Կադաստրի կոմիտեի իրավասությունների շրջանակից։</w:t>
            </w:r>
          </w:p>
        </w:tc>
        <w:tc>
          <w:tcPr>
            <w:tcW w:w="7513" w:type="dxa"/>
          </w:tcPr>
          <w:p w14:paraId="61055D82" w14:textId="607C7853" w:rsidR="00675A99" w:rsidRPr="00D21C3D" w:rsidRDefault="00D21C3D" w:rsidP="00675A99">
            <w:pPr>
              <w:tabs>
                <w:tab w:val="left" w:pos="281"/>
                <w:tab w:val="left" w:pos="551"/>
                <w:tab w:val="left" w:pos="840"/>
                <w:tab w:val="left" w:pos="1528"/>
              </w:tabs>
              <w:jc w:val="center"/>
              <w:rPr>
                <w:rFonts w:ascii="GHEA Grapalat" w:hAnsi="GHEA Grapalat"/>
                <w:bCs/>
                <w:sz w:val="24"/>
                <w:szCs w:val="24"/>
                <w:lang w:val="hy-AM"/>
              </w:rPr>
            </w:pPr>
            <w:r>
              <w:rPr>
                <w:rFonts w:ascii="GHEA Grapalat" w:hAnsi="GHEA Grapalat"/>
                <w:b/>
                <w:sz w:val="24"/>
                <w:szCs w:val="24"/>
                <w:lang w:val="hy-AM"/>
              </w:rPr>
              <w:t>Ընդունվել է:</w:t>
            </w:r>
          </w:p>
        </w:tc>
      </w:tr>
      <w:tr w:rsidR="00B71756" w:rsidRPr="003B654E" w14:paraId="7F034084" w14:textId="77777777" w:rsidTr="00D61C28">
        <w:trPr>
          <w:trHeight w:val="404"/>
        </w:trPr>
        <w:tc>
          <w:tcPr>
            <w:tcW w:w="7371" w:type="dxa"/>
            <w:shd w:val="clear" w:color="auto" w:fill="BFBFBF" w:themeFill="background1" w:themeFillShade="BF"/>
          </w:tcPr>
          <w:p w14:paraId="75C83FD7" w14:textId="6E5B003A" w:rsidR="00B71756" w:rsidRPr="00B71756" w:rsidRDefault="00B71756" w:rsidP="00B71756">
            <w:pPr>
              <w:tabs>
                <w:tab w:val="left" w:pos="360"/>
              </w:tabs>
              <w:jc w:val="center"/>
              <w:rPr>
                <w:rFonts w:ascii="GHEA Grapalat" w:hAnsi="GHEA Grapalat"/>
                <w:b/>
                <w:sz w:val="24"/>
                <w:szCs w:val="24"/>
                <w:lang w:val="hy-AM"/>
              </w:rPr>
            </w:pPr>
            <w:r>
              <w:rPr>
                <w:rFonts w:ascii="GHEA Grapalat" w:hAnsi="GHEA Grapalat"/>
                <w:b/>
                <w:sz w:val="24"/>
                <w:szCs w:val="24"/>
                <w:lang w:val="hy-AM"/>
              </w:rPr>
              <w:t>9</w:t>
            </w:r>
            <w:r w:rsidRPr="009A5C21">
              <w:rPr>
                <w:rFonts w:ascii="GHEA Grapalat" w:hAnsi="GHEA Grapalat"/>
                <w:b/>
                <w:sz w:val="24"/>
                <w:szCs w:val="24"/>
                <w:lang w:val="hy-AM"/>
              </w:rPr>
              <w:t xml:space="preserve">. </w:t>
            </w:r>
            <w:r w:rsidRPr="00B71756">
              <w:rPr>
                <w:rFonts w:ascii="GHEA Grapalat" w:hAnsi="GHEA Grapalat"/>
                <w:b/>
                <w:sz w:val="24"/>
                <w:szCs w:val="24"/>
                <w:lang w:val="hy-AM"/>
              </w:rPr>
              <w:t>ՀՀ վարչապետի աշխատակազմի իրավաբանական վարչություն</w:t>
            </w:r>
          </w:p>
        </w:tc>
        <w:tc>
          <w:tcPr>
            <w:tcW w:w="7513" w:type="dxa"/>
            <w:shd w:val="clear" w:color="auto" w:fill="BFBFBF" w:themeFill="background1" w:themeFillShade="BF"/>
          </w:tcPr>
          <w:p w14:paraId="1E46038F" w14:textId="0284871F" w:rsidR="00B71756" w:rsidRDefault="00B71756" w:rsidP="00B71756">
            <w:pPr>
              <w:tabs>
                <w:tab w:val="left" w:pos="281"/>
                <w:tab w:val="left" w:pos="551"/>
                <w:tab w:val="left" w:pos="840"/>
                <w:tab w:val="left" w:pos="1528"/>
              </w:tabs>
              <w:jc w:val="center"/>
              <w:rPr>
                <w:rFonts w:ascii="GHEA Grapalat" w:hAnsi="GHEA Grapalat"/>
                <w:b/>
                <w:sz w:val="24"/>
                <w:szCs w:val="24"/>
                <w:lang w:val="hy-AM"/>
              </w:rPr>
            </w:pPr>
            <w:r>
              <w:rPr>
                <w:rFonts w:ascii="GHEA Grapalat" w:hAnsi="GHEA Grapalat"/>
                <w:b/>
                <w:sz w:val="24"/>
                <w:szCs w:val="24"/>
                <w:lang w:val="hy-AM"/>
              </w:rPr>
              <w:t>1</w:t>
            </w:r>
            <w:r w:rsidR="00D5465B">
              <w:rPr>
                <w:rFonts w:ascii="GHEA Grapalat" w:hAnsi="GHEA Grapalat"/>
                <w:b/>
                <w:sz w:val="24"/>
                <w:szCs w:val="24"/>
                <w:lang w:val="hy-AM"/>
              </w:rPr>
              <w:t>5</w:t>
            </w:r>
            <w:r w:rsidRPr="009A5C21">
              <w:rPr>
                <w:rFonts w:ascii="GHEA Grapalat" w:hAnsi="GHEA Grapalat"/>
                <w:b/>
                <w:sz w:val="24"/>
                <w:szCs w:val="24"/>
                <w:lang w:val="hy-AM"/>
              </w:rPr>
              <w:t>.0</w:t>
            </w:r>
            <w:r>
              <w:rPr>
                <w:rFonts w:ascii="GHEA Grapalat" w:hAnsi="GHEA Grapalat"/>
                <w:b/>
                <w:sz w:val="24"/>
                <w:szCs w:val="24"/>
                <w:lang w:val="hy-AM"/>
              </w:rPr>
              <w:t>6</w:t>
            </w:r>
            <w:r w:rsidRPr="009A5C21">
              <w:rPr>
                <w:rFonts w:ascii="GHEA Grapalat" w:hAnsi="GHEA Grapalat"/>
                <w:b/>
                <w:sz w:val="24"/>
                <w:szCs w:val="24"/>
                <w:lang w:val="hy-AM"/>
              </w:rPr>
              <w:t>.2026 թ.</w:t>
            </w:r>
          </w:p>
        </w:tc>
      </w:tr>
      <w:tr w:rsidR="00B71756" w:rsidRPr="003B654E" w14:paraId="3412611D" w14:textId="77777777" w:rsidTr="00D61C28">
        <w:trPr>
          <w:trHeight w:val="404"/>
        </w:trPr>
        <w:tc>
          <w:tcPr>
            <w:tcW w:w="7371" w:type="dxa"/>
            <w:shd w:val="clear" w:color="auto" w:fill="BFBFBF" w:themeFill="background1" w:themeFillShade="BF"/>
          </w:tcPr>
          <w:p w14:paraId="40F72123" w14:textId="77777777" w:rsidR="00B71756" w:rsidRPr="00675A99" w:rsidRDefault="00B71756" w:rsidP="00B71756">
            <w:pPr>
              <w:tabs>
                <w:tab w:val="left" w:pos="360"/>
              </w:tabs>
              <w:jc w:val="both"/>
              <w:rPr>
                <w:rFonts w:ascii="GHEA Grapalat" w:hAnsi="GHEA Grapalat"/>
                <w:sz w:val="24"/>
                <w:szCs w:val="24"/>
                <w:lang w:val="hy-AM"/>
              </w:rPr>
            </w:pPr>
          </w:p>
        </w:tc>
        <w:tc>
          <w:tcPr>
            <w:tcW w:w="7513" w:type="dxa"/>
            <w:shd w:val="clear" w:color="auto" w:fill="BFBFBF" w:themeFill="background1" w:themeFillShade="BF"/>
          </w:tcPr>
          <w:p w14:paraId="63BF1195" w14:textId="7A6D3FE1" w:rsidR="00B71756" w:rsidRDefault="00B71756" w:rsidP="00B71756">
            <w:pPr>
              <w:tabs>
                <w:tab w:val="left" w:pos="281"/>
                <w:tab w:val="left" w:pos="551"/>
                <w:tab w:val="left" w:pos="840"/>
                <w:tab w:val="left" w:pos="1528"/>
              </w:tabs>
              <w:jc w:val="center"/>
              <w:rPr>
                <w:rFonts w:ascii="GHEA Grapalat" w:hAnsi="GHEA Grapalat"/>
                <w:b/>
                <w:sz w:val="24"/>
                <w:szCs w:val="24"/>
                <w:lang w:val="hy-AM"/>
              </w:rPr>
            </w:pPr>
            <w:r w:rsidRPr="00B71756">
              <w:rPr>
                <w:rFonts w:ascii="GHEA Grapalat" w:hAnsi="GHEA Grapalat"/>
                <w:b/>
                <w:sz w:val="24"/>
                <w:szCs w:val="24"/>
                <w:lang w:val="hy-AM"/>
              </w:rPr>
              <w:t xml:space="preserve"> 02/16.9/20278-2026 </w:t>
            </w:r>
          </w:p>
        </w:tc>
      </w:tr>
      <w:tr w:rsidR="00B71756" w:rsidRPr="00D5465B" w14:paraId="7537F778" w14:textId="77777777" w:rsidTr="00B71756">
        <w:trPr>
          <w:trHeight w:val="404"/>
        </w:trPr>
        <w:tc>
          <w:tcPr>
            <w:tcW w:w="7371" w:type="dxa"/>
          </w:tcPr>
          <w:p w14:paraId="4B0B656F" w14:textId="3BC35F0F" w:rsidR="00B71756" w:rsidRPr="007710CB" w:rsidRDefault="00B71756" w:rsidP="00B71756">
            <w:pPr>
              <w:jc w:val="both"/>
              <w:rPr>
                <w:rFonts w:ascii="GHEA Grapalat" w:hAnsi="GHEA Grapalat"/>
                <w:sz w:val="24"/>
                <w:szCs w:val="24"/>
                <w:lang w:val="hy-AM"/>
              </w:rPr>
            </w:pPr>
            <w:r w:rsidRPr="00B71756">
              <w:rPr>
                <w:rFonts w:ascii="GHEA Grapalat" w:hAnsi="GHEA Grapalat"/>
                <w:sz w:val="24"/>
                <w:szCs w:val="24"/>
                <w:lang w:val="hy-AM"/>
              </w:rPr>
              <w:t>Նախագծով</w:t>
            </w:r>
            <w:r w:rsidRPr="007710CB">
              <w:rPr>
                <w:rFonts w:ascii="GHEA Grapalat" w:hAnsi="GHEA Grapalat"/>
                <w:sz w:val="24"/>
                <w:szCs w:val="24"/>
                <w:lang w:val="hy-AM"/>
              </w:rPr>
              <w:t xml:space="preserve"> </w:t>
            </w:r>
            <w:r w:rsidRPr="00B71756">
              <w:rPr>
                <w:rFonts w:ascii="GHEA Grapalat" w:hAnsi="GHEA Grapalat"/>
                <w:sz w:val="24"/>
                <w:szCs w:val="24"/>
                <w:lang w:val="hy-AM"/>
              </w:rPr>
              <w:t>հաստատվող</w:t>
            </w:r>
            <w:r w:rsidRPr="007710CB">
              <w:rPr>
                <w:rFonts w:ascii="GHEA Grapalat" w:hAnsi="GHEA Grapalat"/>
                <w:sz w:val="24"/>
                <w:szCs w:val="24"/>
                <w:lang w:val="hy-AM"/>
              </w:rPr>
              <w:t xml:space="preserve"> </w:t>
            </w:r>
            <w:r w:rsidRPr="00B71756">
              <w:rPr>
                <w:rFonts w:ascii="GHEA Grapalat" w:hAnsi="GHEA Grapalat"/>
                <w:sz w:val="24"/>
                <w:szCs w:val="24"/>
                <w:lang w:val="hy-AM"/>
              </w:rPr>
              <w:t>հավելվածի</w:t>
            </w:r>
            <w:r w:rsidRPr="007710CB">
              <w:rPr>
                <w:rFonts w:ascii="GHEA Grapalat" w:hAnsi="GHEA Grapalat"/>
                <w:sz w:val="24"/>
                <w:szCs w:val="24"/>
                <w:lang w:val="hy-AM"/>
              </w:rPr>
              <w:t xml:space="preserve"> 5-</w:t>
            </w:r>
            <w:r w:rsidRPr="00B71756">
              <w:rPr>
                <w:rFonts w:ascii="GHEA Grapalat" w:hAnsi="GHEA Grapalat"/>
                <w:sz w:val="24"/>
                <w:szCs w:val="24"/>
                <w:lang w:val="hy-AM"/>
              </w:rPr>
              <w:t>րդ</w:t>
            </w:r>
            <w:r w:rsidRPr="007710CB">
              <w:rPr>
                <w:rFonts w:ascii="GHEA Grapalat" w:hAnsi="GHEA Grapalat"/>
                <w:sz w:val="24"/>
                <w:szCs w:val="24"/>
                <w:lang w:val="hy-AM"/>
              </w:rPr>
              <w:t xml:space="preserve"> </w:t>
            </w:r>
            <w:r w:rsidRPr="00B71756">
              <w:rPr>
                <w:rFonts w:ascii="GHEA Grapalat" w:hAnsi="GHEA Grapalat"/>
                <w:sz w:val="24"/>
                <w:szCs w:val="24"/>
                <w:lang w:val="hy-AM"/>
              </w:rPr>
              <w:t>կետի</w:t>
            </w:r>
            <w:r w:rsidRPr="007710CB">
              <w:rPr>
                <w:rFonts w:ascii="GHEA Grapalat" w:hAnsi="GHEA Grapalat"/>
                <w:sz w:val="24"/>
                <w:szCs w:val="24"/>
                <w:lang w:val="hy-AM"/>
              </w:rPr>
              <w:t xml:space="preserve"> </w:t>
            </w:r>
            <w:r w:rsidRPr="00B71756">
              <w:rPr>
                <w:rFonts w:ascii="GHEA Grapalat" w:hAnsi="GHEA Grapalat"/>
                <w:sz w:val="24"/>
                <w:szCs w:val="24"/>
                <w:lang w:val="hy-AM"/>
              </w:rPr>
              <w:t>ամրագրումը</w:t>
            </w:r>
            <w:r w:rsidRPr="007710CB">
              <w:rPr>
                <w:rFonts w:ascii="GHEA Grapalat" w:hAnsi="GHEA Grapalat"/>
                <w:sz w:val="24"/>
                <w:szCs w:val="24"/>
                <w:lang w:val="hy-AM"/>
              </w:rPr>
              <w:t xml:space="preserve">, </w:t>
            </w:r>
            <w:r w:rsidRPr="00B71756">
              <w:rPr>
                <w:rFonts w:ascii="GHEA Grapalat" w:hAnsi="GHEA Grapalat"/>
                <w:sz w:val="24"/>
                <w:szCs w:val="24"/>
                <w:lang w:val="hy-AM"/>
              </w:rPr>
              <w:t>գտնում</w:t>
            </w:r>
            <w:r w:rsidRPr="007710CB">
              <w:rPr>
                <w:rFonts w:ascii="GHEA Grapalat" w:hAnsi="GHEA Grapalat"/>
                <w:sz w:val="24"/>
                <w:szCs w:val="24"/>
                <w:lang w:val="hy-AM"/>
              </w:rPr>
              <w:t xml:space="preserve"> </w:t>
            </w:r>
            <w:r w:rsidRPr="00B71756">
              <w:rPr>
                <w:rFonts w:ascii="GHEA Grapalat" w:hAnsi="GHEA Grapalat"/>
                <w:sz w:val="24"/>
                <w:szCs w:val="24"/>
                <w:lang w:val="hy-AM"/>
              </w:rPr>
              <w:t>ենք</w:t>
            </w:r>
            <w:r w:rsidRPr="007710CB">
              <w:rPr>
                <w:rFonts w:ascii="GHEA Grapalat" w:hAnsi="GHEA Grapalat"/>
                <w:sz w:val="24"/>
                <w:szCs w:val="24"/>
                <w:lang w:val="hy-AM"/>
              </w:rPr>
              <w:t xml:space="preserve">, </w:t>
            </w:r>
            <w:r w:rsidRPr="00B71756">
              <w:rPr>
                <w:rFonts w:ascii="GHEA Grapalat" w:hAnsi="GHEA Grapalat"/>
                <w:sz w:val="24"/>
                <w:szCs w:val="24"/>
                <w:lang w:val="hy-AM"/>
              </w:rPr>
              <w:t>որ</w:t>
            </w:r>
            <w:r w:rsidRPr="007710CB">
              <w:rPr>
                <w:rFonts w:ascii="GHEA Grapalat" w:hAnsi="GHEA Grapalat"/>
                <w:sz w:val="24"/>
                <w:szCs w:val="24"/>
                <w:lang w:val="hy-AM"/>
              </w:rPr>
              <w:t xml:space="preserve"> </w:t>
            </w:r>
            <w:r w:rsidRPr="00B71756">
              <w:rPr>
                <w:rFonts w:ascii="GHEA Grapalat" w:hAnsi="GHEA Grapalat"/>
                <w:sz w:val="24"/>
                <w:szCs w:val="24"/>
                <w:lang w:val="hy-AM"/>
              </w:rPr>
              <w:t>չի</w:t>
            </w:r>
            <w:r w:rsidRPr="007710CB">
              <w:rPr>
                <w:rFonts w:ascii="GHEA Grapalat" w:hAnsi="GHEA Grapalat"/>
                <w:sz w:val="24"/>
                <w:szCs w:val="24"/>
                <w:lang w:val="hy-AM"/>
              </w:rPr>
              <w:t xml:space="preserve"> </w:t>
            </w:r>
            <w:r w:rsidRPr="00B71756">
              <w:rPr>
                <w:rFonts w:ascii="GHEA Grapalat" w:hAnsi="GHEA Grapalat"/>
                <w:sz w:val="24"/>
                <w:szCs w:val="24"/>
                <w:lang w:val="hy-AM"/>
              </w:rPr>
              <w:t>բխում</w:t>
            </w:r>
            <w:r w:rsidRPr="007710CB">
              <w:rPr>
                <w:rFonts w:ascii="GHEA Grapalat" w:hAnsi="GHEA Grapalat"/>
                <w:sz w:val="24"/>
                <w:szCs w:val="24"/>
                <w:lang w:val="hy-AM"/>
              </w:rPr>
              <w:t xml:space="preserve"> </w:t>
            </w:r>
            <w:r w:rsidRPr="00B71756">
              <w:rPr>
                <w:rFonts w:ascii="GHEA Grapalat" w:hAnsi="GHEA Grapalat"/>
                <w:sz w:val="24"/>
                <w:szCs w:val="24"/>
                <w:lang w:val="hy-AM"/>
              </w:rPr>
              <w:t>նախագծի</w:t>
            </w:r>
            <w:r w:rsidRPr="007710CB">
              <w:rPr>
                <w:rFonts w:ascii="GHEA Grapalat" w:hAnsi="GHEA Grapalat"/>
                <w:sz w:val="24"/>
                <w:szCs w:val="24"/>
                <w:lang w:val="hy-AM"/>
              </w:rPr>
              <w:t xml:space="preserve"> </w:t>
            </w:r>
            <w:r w:rsidRPr="00B71756">
              <w:rPr>
                <w:rFonts w:ascii="GHEA Grapalat" w:hAnsi="GHEA Grapalat"/>
                <w:sz w:val="24"/>
                <w:szCs w:val="24"/>
                <w:lang w:val="hy-AM"/>
              </w:rPr>
              <w:t>ընդունման</w:t>
            </w:r>
            <w:r w:rsidRPr="007710CB">
              <w:rPr>
                <w:rFonts w:ascii="GHEA Grapalat" w:hAnsi="GHEA Grapalat"/>
                <w:sz w:val="24"/>
                <w:szCs w:val="24"/>
                <w:lang w:val="hy-AM"/>
              </w:rPr>
              <w:t xml:space="preserve"> </w:t>
            </w:r>
            <w:r w:rsidRPr="00B71756">
              <w:rPr>
                <w:rFonts w:ascii="GHEA Grapalat" w:hAnsi="GHEA Grapalat"/>
                <w:sz w:val="24"/>
                <w:szCs w:val="24"/>
                <w:lang w:val="hy-AM"/>
              </w:rPr>
              <w:t>համար</w:t>
            </w:r>
            <w:r w:rsidRPr="007710CB">
              <w:rPr>
                <w:rFonts w:ascii="GHEA Grapalat" w:hAnsi="GHEA Grapalat"/>
                <w:sz w:val="24"/>
                <w:szCs w:val="24"/>
                <w:lang w:val="hy-AM"/>
              </w:rPr>
              <w:t xml:space="preserve"> </w:t>
            </w:r>
            <w:r w:rsidRPr="00B71756">
              <w:rPr>
                <w:rFonts w:ascii="GHEA Grapalat" w:hAnsi="GHEA Grapalat"/>
                <w:sz w:val="24"/>
                <w:szCs w:val="24"/>
                <w:lang w:val="hy-AM"/>
              </w:rPr>
              <w:t>հիմք</w:t>
            </w:r>
            <w:r w:rsidRPr="007710CB">
              <w:rPr>
                <w:rFonts w:ascii="GHEA Grapalat" w:hAnsi="GHEA Grapalat"/>
                <w:sz w:val="24"/>
                <w:szCs w:val="24"/>
                <w:lang w:val="hy-AM"/>
              </w:rPr>
              <w:t xml:space="preserve"> </w:t>
            </w:r>
            <w:r w:rsidRPr="00B71756">
              <w:rPr>
                <w:rFonts w:ascii="GHEA Grapalat" w:hAnsi="GHEA Grapalat"/>
                <w:sz w:val="24"/>
                <w:szCs w:val="24"/>
                <w:lang w:val="hy-AM"/>
              </w:rPr>
              <w:t>հանդիսացող</w:t>
            </w:r>
            <w:r w:rsidRPr="007710CB">
              <w:rPr>
                <w:rFonts w:ascii="GHEA Grapalat" w:hAnsi="GHEA Grapalat"/>
                <w:sz w:val="24"/>
                <w:szCs w:val="24"/>
                <w:lang w:val="hy-AM"/>
              </w:rPr>
              <w:t xml:space="preserve"> </w:t>
            </w:r>
            <w:r w:rsidRPr="00B71756">
              <w:rPr>
                <w:rFonts w:ascii="GHEA Grapalat" w:hAnsi="GHEA Grapalat"/>
                <w:sz w:val="24"/>
                <w:szCs w:val="24"/>
                <w:lang w:val="hy-AM"/>
              </w:rPr>
              <w:t>լիազորող</w:t>
            </w:r>
            <w:r w:rsidRPr="007710CB">
              <w:rPr>
                <w:rFonts w:ascii="GHEA Grapalat" w:hAnsi="GHEA Grapalat"/>
                <w:sz w:val="24"/>
                <w:szCs w:val="24"/>
                <w:lang w:val="hy-AM"/>
              </w:rPr>
              <w:t xml:space="preserve"> </w:t>
            </w:r>
            <w:r w:rsidRPr="00B71756">
              <w:rPr>
                <w:rFonts w:ascii="GHEA Grapalat" w:hAnsi="GHEA Grapalat"/>
                <w:sz w:val="24"/>
                <w:szCs w:val="24"/>
                <w:lang w:val="hy-AM"/>
              </w:rPr>
              <w:t>նորմից՝</w:t>
            </w:r>
            <w:r w:rsidRPr="007710CB">
              <w:rPr>
                <w:rFonts w:ascii="GHEA Grapalat" w:hAnsi="GHEA Grapalat"/>
                <w:sz w:val="24"/>
                <w:szCs w:val="24"/>
                <w:lang w:val="hy-AM"/>
              </w:rPr>
              <w:t xml:space="preserve"> </w:t>
            </w:r>
            <w:r w:rsidRPr="00B71756">
              <w:rPr>
                <w:rFonts w:ascii="GHEA Grapalat" w:hAnsi="GHEA Grapalat"/>
                <w:sz w:val="24"/>
                <w:szCs w:val="24"/>
                <w:lang w:val="hy-AM"/>
              </w:rPr>
              <w:t>հետևաբար</w:t>
            </w:r>
            <w:r w:rsidRPr="007710CB">
              <w:rPr>
                <w:rFonts w:ascii="GHEA Grapalat" w:hAnsi="GHEA Grapalat"/>
                <w:sz w:val="24"/>
                <w:szCs w:val="24"/>
                <w:lang w:val="hy-AM"/>
              </w:rPr>
              <w:t xml:space="preserve"> </w:t>
            </w:r>
            <w:r w:rsidRPr="00B71756">
              <w:rPr>
                <w:rFonts w:ascii="GHEA Grapalat" w:hAnsi="GHEA Grapalat"/>
                <w:sz w:val="24"/>
                <w:szCs w:val="24"/>
                <w:lang w:val="hy-AM"/>
              </w:rPr>
              <w:t>այն</w:t>
            </w:r>
            <w:r w:rsidRPr="007710CB">
              <w:rPr>
                <w:rFonts w:ascii="GHEA Grapalat" w:hAnsi="GHEA Grapalat"/>
                <w:sz w:val="24"/>
                <w:szCs w:val="24"/>
                <w:lang w:val="hy-AM"/>
              </w:rPr>
              <w:t xml:space="preserve"> </w:t>
            </w:r>
            <w:r w:rsidRPr="00B71756">
              <w:rPr>
                <w:rFonts w:ascii="GHEA Grapalat" w:hAnsi="GHEA Grapalat"/>
                <w:sz w:val="24"/>
                <w:szCs w:val="24"/>
                <w:lang w:val="hy-AM"/>
              </w:rPr>
              <w:t>սույն</w:t>
            </w:r>
            <w:r w:rsidRPr="007710CB">
              <w:rPr>
                <w:rFonts w:ascii="GHEA Grapalat" w:hAnsi="GHEA Grapalat"/>
                <w:sz w:val="24"/>
                <w:szCs w:val="24"/>
                <w:lang w:val="hy-AM"/>
              </w:rPr>
              <w:t xml:space="preserve"> </w:t>
            </w:r>
            <w:r w:rsidRPr="00B71756">
              <w:rPr>
                <w:rFonts w:ascii="GHEA Grapalat" w:hAnsi="GHEA Grapalat"/>
                <w:sz w:val="24"/>
                <w:szCs w:val="24"/>
                <w:lang w:val="hy-AM"/>
              </w:rPr>
              <w:t>որոշման</w:t>
            </w:r>
            <w:r w:rsidRPr="007710CB">
              <w:rPr>
                <w:rFonts w:ascii="GHEA Grapalat" w:hAnsi="GHEA Grapalat"/>
                <w:sz w:val="24"/>
                <w:szCs w:val="24"/>
                <w:lang w:val="hy-AM"/>
              </w:rPr>
              <w:t xml:space="preserve"> </w:t>
            </w:r>
            <w:r w:rsidRPr="00B71756">
              <w:rPr>
                <w:rFonts w:ascii="GHEA Grapalat" w:hAnsi="GHEA Grapalat"/>
                <w:sz w:val="24"/>
                <w:szCs w:val="24"/>
                <w:lang w:val="hy-AM"/>
              </w:rPr>
              <w:t>կարգավորման</w:t>
            </w:r>
            <w:r w:rsidRPr="007710CB">
              <w:rPr>
                <w:rFonts w:ascii="GHEA Grapalat" w:hAnsi="GHEA Grapalat"/>
                <w:sz w:val="24"/>
                <w:szCs w:val="24"/>
                <w:lang w:val="hy-AM"/>
              </w:rPr>
              <w:t xml:space="preserve"> </w:t>
            </w:r>
            <w:r w:rsidRPr="00B71756">
              <w:rPr>
                <w:rFonts w:ascii="GHEA Grapalat" w:hAnsi="GHEA Grapalat"/>
                <w:sz w:val="24"/>
                <w:szCs w:val="24"/>
                <w:lang w:val="hy-AM"/>
              </w:rPr>
              <w:t>առարկա</w:t>
            </w:r>
            <w:r w:rsidRPr="007710CB">
              <w:rPr>
                <w:rFonts w:ascii="GHEA Grapalat" w:hAnsi="GHEA Grapalat"/>
                <w:sz w:val="24"/>
                <w:szCs w:val="24"/>
                <w:lang w:val="hy-AM"/>
              </w:rPr>
              <w:t xml:space="preserve"> </w:t>
            </w:r>
            <w:r w:rsidRPr="00B71756">
              <w:rPr>
                <w:rFonts w:ascii="GHEA Grapalat" w:hAnsi="GHEA Grapalat"/>
                <w:sz w:val="24"/>
                <w:szCs w:val="24"/>
                <w:lang w:val="hy-AM"/>
              </w:rPr>
              <w:t>չի</w:t>
            </w:r>
            <w:r w:rsidRPr="007710CB">
              <w:rPr>
                <w:rFonts w:ascii="GHEA Grapalat" w:hAnsi="GHEA Grapalat"/>
                <w:sz w:val="24"/>
                <w:szCs w:val="24"/>
                <w:lang w:val="hy-AM"/>
              </w:rPr>
              <w:t xml:space="preserve"> </w:t>
            </w:r>
            <w:r w:rsidRPr="00B71756">
              <w:rPr>
                <w:rFonts w:ascii="GHEA Grapalat" w:hAnsi="GHEA Grapalat"/>
                <w:sz w:val="24"/>
                <w:szCs w:val="24"/>
                <w:lang w:val="hy-AM"/>
              </w:rPr>
              <w:t>կարող</w:t>
            </w:r>
            <w:r w:rsidRPr="007710CB">
              <w:rPr>
                <w:rFonts w:ascii="GHEA Grapalat" w:hAnsi="GHEA Grapalat"/>
                <w:sz w:val="24"/>
                <w:szCs w:val="24"/>
                <w:lang w:val="hy-AM"/>
              </w:rPr>
              <w:t xml:space="preserve"> </w:t>
            </w:r>
            <w:r w:rsidRPr="00B71756">
              <w:rPr>
                <w:rFonts w:ascii="GHEA Grapalat" w:hAnsi="GHEA Grapalat"/>
                <w:sz w:val="24"/>
                <w:szCs w:val="24"/>
                <w:lang w:val="hy-AM"/>
              </w:rPr>
              <w:t>հանդիսանալ</w:t>
            </w:r>
            <w:r w:rsidRPr="007710CB">
              <w:rPr>
                <w:rFonts w:ascii="GHEA Grapalat" w:hAnsi="GHEA Grapalat"/>
                <w:sz w:val="24"/>
                <w:szCs w:val="24"/>
                <w:lang w:val="hy-AM"/>
              </w:rPr>
              <w:t>:</w:t>
            </w:r>
          </w:p>
          <w:p w14:paraId="0F2F8E4A" w14:textId="0F3F41FF" w:rsidR="00B71756" w:rsidRPr="00675A99" w:rsidRDefault="00B71756" w:rsidP="00B71756">
            <w:pPr>
              <w:tabs>
                <w:tab w:val="left" w:pos="5205"/>
              </w:tabs>
              <w:jc w:val="both"/>
              <w:rPr>
                <w:rFonts w:ascii="GHEA Grapalat" w:hAnsi="GHEA Grapalat"/>
                <w:sz w:val="24"/>
                <w:szCs w:val="24"/>
                <w:lang w:val="hy-AM"/>
              </w:rPr>
            </w:pPr>
          </w:p>
        </w:tc>
        <w:tc>
          <w:tcPr>
            <w:tcW w:w="7513" w:type="dxa"/>
          </w:tcPr>
          <w:p w14:paraId="42733B0C" w14:textId="77777777" w:rsidR="00B71756" w:rsidRDefault="00B71756" w:rsidP="00B71756">
            <w:pPr>
              <w:tabs>
                <w:tab w:val="left" w:pos="281"/>
                <w:tab w:val="left" w:pos="551"/>
                <w:tab w:val="left" w:pos="840"/>
                <w:tab w:val="left" w:pos="1528"/>
              </w:tabs>
              <w:jc w:val="center"/>
              <w:rPr>
                <w:rFonts w:ascii="GHEA Grapalat" w:hAnsi="GHEA Grapalat"/>
                <w:b/>
                <w:sz w:val="24"/>
                <w:szCs w:val="24"/>
                <w:lang w:val="hy-AM"/>
              </w:rPr>
            </w:pPr>
            <w:r>
              <w:rPr>
                <w:rFonts w:ascii="GHEA Grapalat" w:hAnsi="GHEA Grapalat"/>
                <w:b/>
                <w:sz w:val="24"/>
                <w:szCs w:val="24"/>
                <w:lang w:val="hy-AM"/>
              </w:rPr>
              <w:t>Ընդունվել է:</w:t>
            </w:r>
          </w:p>
          <w:p w14:paraId="2E726275" w14:textId="1489AE99" w:rsidR="00B71756" w:rsidRPr="00B71756" w:rsidRDefault="00B71756" w:rsidP="00B71756">
            <w:pPr>
              <w:tabs>
                <w:tab w:val="left" w:pos="281"/>
                <w:tab w:val="left" w:pos="551"/>
                <w:tab w:val="left" w:pos="840"/>
                <w:tab w:val="left" w:pos="1528"/>
              </w:tabs>
              <w:jc w:val="center"/>
              <w:rPr>
                <w:rFonts w:ascii="GHEA Grapalat" w:hAnsi="GHEA Grapalat"/>
                <w:b/>
                <w:sz w:val="24"/>
                <w:szCs w:val="24"/>
                <w:lang w:val="hy-AM"/>
              </w:rPr>
            </w:pPr>
            <w:r>
              <w:rPr>
                <w:rFonts w:ascii="GHEA Grapalat" w:hAnsi="GHEA Grapalat"/>
                <w:sz w:val="24"/>
                <w:szCs w:val="24"/>
                <w:lang w:val="hy-AM"/>
              </w:rPr>
              <w:t>Նշված կարգավորումը նախագծից հանվել է:</w:t>
            </w:r>
          </w:p>
        </w:tc>
      </w:tr>
    </w:tbl>
    <w:p w14:paraId="01884D03" w14:textId="4BC5156F" w:rsidR="00BD2237" w:rsidRPr="009A5C21" w:rsidRDefault="00675A99" w:rsidP="009A5C21">
      <w:pPr>
        <w:spacing w:after="0"/>
        <w:rPr>
          <w:rFonts w:ascii="GHEA Grapalat" w:eastAsia="Times New Roman" w:hAnsi="GHEA Grapalat" w:cs="Times New Roman"/>
          <w:color w:val="222222"/>
          <w:sz w:val="24"/>
          <w:szCs w:val="24"/>
          <w:lang w:val="hy-AM" w:eastAsia="ru-RU"/>
        </w:rPr>
      </w:pPr>
      <w:r>
        <w:rPr>
          <w:rFonts w:ascii="GHEA Grapalat" w:eastAsia="Times New Roman" w:hAnsi="GHEA Grapalat" w:cs="Times New Roman"/>
          <w:color w:val="222222"/>
          <w:sz w:val="24"/>
          <w:szCs w:val="24"/>
          <w:lang w:val="hy-AM" w:eastAsia="ru-RU"/>
        </w:rPr>
        <w:tab/>
      </w:r>
    </w:p>
    <w:p w14:paraId="64FF2389" w14:textId="77777777" w:rsidR="00C50256" w:rsidRPr="009A5C21" w:rsidRDefault="00C50256" w:rsidP="009A5C21">
      <w:pPr>
        <w:shd w:val="clear" w:color="auto" w:fill="FFFFFF"/>
        <w:spacing w:after="0"/>
        <w:rPr>
          <w:rFonts w:ascii="GHEA Grapalat" w:eastAsia="Times New Roman" w:hAnsi="GHEA Grapalat" w:cs="Times New Roman"/>
          <w:color w:val="222222"/>
          <w:sz w:val="24"/>
          <w:szCs w:val="24"/>
          <w:lang w:val="hy-AM" w:eastAsia="ru-RU"/>
        </w:rPr>
      </w:pPr>
    </w:p>
    <w:sectPr w:rsidR="00C50256" w:rsidRPr="009A5C21" w:rsidSect="00EF59EB">
      <w:pgSz w:w="15840" w:h="12240" w:orient="landscape"/>
      <w:pgMar w:top="1701"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5F9E6" w14:textId="77777777" w:rsidR="00AF4FE0" w:rsidRDefault="00AF4FE0" w:rsidP="00A1597C">
      <w:pPr>
        <w:spacing w:after="0" w:line="240" w:lineRule="auto"/>
      </w:pPr>
      <w:r>
        <w:separator/>
      </w:r>
    </w:p>
  </w:endnote>
  <w:endnote w:type="continuationSeparator" w:id="0">
    <w:p w14:paraId="53AF8D78" w14:textId="77777777" w:rsidR="00AF4FE0" w:rsidRDefault="00AF4FE0" w:rsidP="00A15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4A013" w14:textId="77777777" w:rsidR="00AF4FE0" w:rsidRDefault="00AF4FE0" w:rsidP="00A1597C">
      <w:pPr>
        <w:spacing w:after="0" w:line="240" w:lineRule="auto"/>
      </w:pPr>
      <w:r>
        <w:separator/>
      </w:r>
    </w:p>
  </w:footnote>
  <w:footnote w:type="continuationSeparator" w:id="0">
    <w:p w14:paraId="6BE3C763" w14:textId="77777777" w:rsidR="00AF4FE0" w:rsidRDefault="00AF4FE0" w:rsidP="00A15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0A26"/>
    <w:multiLevelType w:val="hybridMultilevel"/>
    <w:tmpl w:val="103877F6"/>
    <w:lvl w:ilvl="0" w:tplc="9B7E995E">
      <w:start w:val="1"/>
      <w:numFmt w:val="decimal"/>
      <w:lvlText w:val="%1)"/>
      <w:lvlJc w:val="left"/>
      <w:pPr>
        <w:ind w:left="1080" w:hanging="360"/>
      </w:pPr>
      <w:rPr>
        <w:rFonts w:ascii="GHEA Grapalat" w:eastAsia="GHEA Grapalat" w:hAnsi="GHEA Grapalat" w:cs="GHEA Grapala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6B5085"/>
    <w:multiLevelType w:val="hybridMultilevel"/>
    <w:tmpl w:val="8DB001F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10345E84"/>
    <w:multiLevelType w:val="multilevel"/>
    <w:tmpl w:val="4F48056E"/>
    <w:lvl w:ilvl="0">
      <w:start w:val="16"/>
      <w:numFmt w:val="decimal"/>
      <w:lvlText w:val="%1"/>
      <w:lvlJc w:val="left"/>
      <w:pPr>
        <w:ind w:left="1215" w:hanging="1215"/>
      </w:pPr>
      <w:rPr>
        <w:rFonts w:hint="default"/>
      </w:rPr>
    </w:lvl>
    <w:lvl w:ilvl="1">
      <w:start w:val="7"/>
      <w:numFmt w:val="decimalZero"/>
      <w:lvlText w:val="%1.%2"/>
      <w:lvlJc w:val="left"/>
      <w:pPr>
        <w:ind w:left="1215" w:hanging="1215"/>
      </w:pPr>
      <w:rPr>
        <w:rFonts w:hint="default"/>
      </w:rPr>
    </w:lvl>
    <w:lvl w:ilvl="2">
      <w:start w:val="2021"/>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30568D6"/>
    <w:multiLevelType w:val="hybridMultilevel"/>
    <w:tmpl w:val="2CD43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765AAB"/>
    <w:multiLevelType w:val="multilevel"/>
    <w:tmpl w:val="27506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C65BBB"/>
    <w:multiLevelType w:val="hybridMultilevel"/>
    <w:tmpl w:val="BFF0D950"/>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6" w15:restartNumberingAfterBreak="0">
    <w:nsid w:val="220B46D3"/>
    <w:multiLevelType w:val="hybridMultilevel"/>
    <w:tmpl w:val="7CE4D4FA"/>
    <w:lvl w:ilvl="0" w:tplc="7388ADA0">
      <w:start w:val="10"/>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BF1411"/>
    <w:multiLevelType w:val="hybridMultilevel"/>
    <w:tmpl w:val="DCBCD5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C35D29"/>
    <w:multiLevelType w:val="multilevel"/>
    <w:tmpl w:val="6234F75E"/>
    <w:lvl w:ilvl="0">
      <w:start w:val="1"/>
      <w:numFmt w:val="decimal"/>
      <w:lvlText w:val="%1."/>
      <w:lvlJc w:val="left"/>
      <w:pPr>
        <w:ind w:left="360" w:hanging="360"/>
      </w:pPr>
      <w:rPr>
        <w:rFonts w:hint="default"/>
      </w:rPr>
    </w:lvl>
    <w:lvl w:ilvl="1">
      <w:start w:val="1"/>
      <w:numFmt w:val="decimal"/>
      <w:isLgl/>
      <w:lvlText w:val="%1.%2."/>
      <w:lvlJc w:val="left"/>
      <w:pPr>
        <w:ind w:left="927" w:hanging="72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701" w:hanging="108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475" w:hanging="144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3249" w:hanging="1800"/>
      </w:pPr>
      <w:rPr>
        <w:rFonts w:hint="default"/>
      </w:rPr>
    </w:lvl>
    <w:lvl w:ilvl="8">
      <w:start w:val="1"/>
      <w:numFmt w:val="decimal"/>
      <w:isLgl/>
      <w:lvlText w:val="%1.%2.%3.%4.%5.%6.%7.%8.%9."/>
      <w:lvlJc w:val="left"/>
      <w:pPr>
        <w:ind w:left="3456" w:hanging="1800"/>
      </w:pPr>
      <w:rPr>
        <w:rFonts w:hint="default"/>
      </w:rPr>
    </w:lvl>
  </w:abstractNum>
  <w:abstractNum w:abstractNumId="9" w15:restartNumberingAfterBreak="0">
    <w:nsid w:val="3A0B0243"/>
    <w:multiLevelType w:val="hybridMultilevel"/>
    <w:tmpl w:val="E6FAB5F2"/>
    <w:lvl w:ilvl="0" w:tplc="DBE8CE2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33245A"/>
    <w:multiLevelType w:val="multilevel"/>
    <w:tmpl w:val="7DDCCE6C"/>
    <w:lvl w:ilvl="0">
      <w:start w:val="3"/>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48E11420"/>
    <w:multiLevelType w:val="multilevel"/>
    <w:tmpl w:val="8532508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49034747"/>
    <w:multiLevelType w:val="hybridMultilevel"/>
    <w:tmpl w:val="927E532E"/>
    <w:lvl w:ilvl="0" w:tplc="EFBC9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434077"/>
    <w:multiLevelType w:val="hybridMultilevel"/>
    <w:tmpl w:val="65E80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672A86"/>
    <w:multiLevelType w:val="hybridMultilevel"/>
    <w:tmpl w:val="0DE456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60D035C"/>
    <w:multiLevelType w:val="hybridMultilevel"/>
    <w:tmpl w:val="1AB2A452"/>
    <w:lvl w:ilvl="0" w:tplc="4FE68CF6">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586F5CB9"/>
    <w:multiLevelType w:val="multilevel"/>
    <w:tmpl w:val="6234F75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59CD617B"/>
    <w:multiLevelType w:val="hybridMultilevel"/>
    <w:tmpl w:val="FB7EC1B6"/>
    <w:lvl w:ilvl="0" w:tplc="A080D752">
      <w:start w:val="1"/>
      <w:numFmt w:val="decimal"/>
      <w:lvlText w:val="%1."/>
      <w:lvlJc w:val="left"/>
      <w:pPr>
        <w:ind w:left="135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5C4B7748"/>
    <w:multiLevelType w:val="hybridMultilevel"/>
    <w:tmpl w:val="1A464E0A"/>
    <w:lvl w:ilvl="0" w:tplc="33B2B1E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5E3E3548"/>
    <w:multiLevelType w:val="hybridMultilevel"/>
    <w:tmpl w:val="26BECEC4"/>
    <w:lvl w:ilvl="0" w:tplc="D160F6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666C7D97"/>
    <w:multiLevelType w:val="hybridMultilevel"/>
    <w:tmpl w:val="BD6098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66715290"/>
    <w:multiLevelType w:val="hybridMultilevel"/>
    <w:tmpl w:val="03201C7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CFF32C6"/>
    <w:multiLevelType w:val="hybridMultilevel"/>
    <w:tmpl w:val="BD6098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6E07520A"/>
    <w:multiLevelType w:val="hybridMultilevel"/>
    <w:tmpl w:val="3078EA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96385C"/>
    <w:multiLevelType w:val="hybridMultilevel"/>
    <w:tmpl w:val="C2E2F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BF314D"/>
    <w:multiLevelType w:val="hybridMultilevel"/>
    <w:tmpl w:val="961AF288"/>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6" w15:restartNumberingAfterBreak="0">
    <w:nsid w:val="771232CC"/>
    <w:multiLevelType w:val="hybridMultilevel"/>
    <w:tmpl w:val="FB2EA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E642B8"/>
    <w:multiLevelType w:val="hybridMultilevel"/>
    <w:tmpl w:val="9E8E4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3607FA"/>
    <w:multiLevelType w:val="hybridMultilevel"/>
    <w:tmpl w:val="471EA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772003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97044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0976298">
    <w:abstractNumId w:val="10"/>
  </w:num>
  <w:num w:numId="4" w16cid:durableId="711004842">
    <w:abstractNumId w:val="15"/>
  </w:num>
  <w:num w:numId="5" w16cid:durableId="76757563">
    <w:abstractNumId w:val="23"/>
  </w:num>
  <w:num w:numId="6" w16cid:durableId="614094568">
    <w:abstractNumId w:val="27"/>
  </w:num>
  <w:num w:numId="7" w16cid:durableId="578562545">
    <w:abstractNumId w:val="21"/>
  </w:num>
  <w:num w:numId="8" w16cid:durableId="1430656240">
    <w:abstractNumId w:val="19"/>
  </w:num>
  <w:num w:numId="9" w16cid:durableId="1198813132">
    <w:abstractNumId w:val="20"/>
  </w:num>
  <w:num w:numId="10" w16cid:durableId="2121099776">
    <w:abstractNumId w:val="1"/>
  </w:num>
  <w:num w:numId="11" w16cid:durableId="300963666">
    <w:abstractNumId w:val="22"/>
  </w:num>
  <w:num w:numId="12" w16cid:durableId="719134733">
    <w:abstractNumId w:val="13"/>
  </w:num>
  <w:num w:numId="13" w16cid:durableId="582106731">
    <w:abstractNumId w:val="0"/>
  </w:num>
  <w:num w:numId="14" w16cid:durableId="1485126128">
    <w:abstractNumId w:val="5"/>
  </w:num>
  <w:num w:numId="15" w16cid:durableId="231695233">
    <w:abstractNumId w:val="25"/>
  </w:num>
  <w:num w:numId="16" w16cid:durableId="1542476972">
    <w:abstractNumId w:val="12"/>
  </w:num>
  <w:num w:numId="17" w16cid:durableId="1721131354">
    <w:abstractNumId w:val="28"/>
  </w:num>
  <w:num w:numId="18" w16cid:durableId="1984656356">
    <w:abstractNumId w:val="2"/>
  </w:num>
  <w:num w:numId="19" w16cid:durableId="950820866">
    <w:abstractNumId w:val="18"/>
  </w:num>
  <w:num w:numId="20" w16cid:durableId="1053194892">
    <w:abstractNumId w:val="3"/>
  </w:num>
  <w:num w:numId="21" w16cid:durableId="794759316">
    <w:abstractNumId w:val="9"/>
  </w:num>
  <w:num w:numId="22" w16cid:durableId="860821118">
    <w:abstractNumId w:val="4"/>
  </w:num>
  <w:num w:numId="23" w16cid:durableId="164244670">
    <w:abstractNumId w:val="11"/>
  </w:num>
  <w:num w:numId="24" w16cid:durableId="1341080816">
    <w:abstractNumId w:val="16"/>
  </w:num>
  <w:num w:numId="25" w16cid:durableId="311644659">
    <w:abstractNumId w:val="14"/>
  </w:num>
  <w:num w:numId="26" w16cid:durableId="1428768520">
    <w:abstractNumId w:val="6"/>
  </w:num>
  <w:num w:numId="27" w16cid:durableId="615867533">
    <w:abstractNumId w:val="7"/>
  </w:num>
  <w:num w:numId="28" w16cid:durableId="1338579426">
    <w:abstractNumId w:val="24"/>
  </w:num>
  <w:num w:numId="29" w16cid:durableId="2035182110">
    <w:abstractNumId w:val="26"/>
  </w:num>
  <w:num w:numId="30" w16cid:durableId="17552027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18C4"/>
    <w:rsid w:val="000005E2"/>
    <w:rsid w:val="0000360E"/>
    <w:rsid w:val="00004B96"/>
    <w:rsid w:val="00010224"/>
    <w:rsid w:val="00023E2B"/>
    <w:rsid w:val="00026A0A"/>
    <w:rsid w:val="00041875"/>
    <w:rsid w:val="000441EF"/>
    <w:rsid w:val="000501E5"/>
    <w:rsid w:val="00063D8E"/>
    <w:rsid w:val="000658DC"/>
    <w:rsid w:val="00066801"/>
    <w:rsid w:val="00082089"/>
    <w:rsid w:val="00084366"/>
    <w:rsid w:val="000847E5"/>
    <w:rsid w:val="000A6BCE"/>
    <w:rsid w:val="000B19BD"/>
    <w:rsid w:val="000B1F75"/>
    <w:rsid w:val="000C0AF3"/>
    <w:rsid w:val="000C108E"/>
    <w:rsid w:val="000C2311"/>
    <w:rsid w:val="000D3C70"/>
    <w:rsid w:val="000F3702"/>
    <w:rsid w:val="000F47E3"/>
    <w:rsid w:val="00102E3C"/>
    <w:rsid w:val="0011437F"/>
    <w:rsid w:val="00123E76"/>
    <w:rsid w:val="001318BC"/>
    <w:rsid w:val="00133F99"/>
    <w:rsid w:val="0013612A"/>
    <w:rsid w:val="001365B4"/>
    <w:rsid w:val="001422C0"/>
    <w:rsid w:val="0014253A"/>
    <w:rsid w:val="00144D67"/>
    <w:rsid w:val="001464EF"/>
    <w:rsid w:val="001520A7"/>
    <w:rsid w:val="0015499C"/>
    <w:rsid w:val="001661E0"/>
    <w:rsid w:val="001701F0"/>
    <w:rsid w:val="001800DA"/>
    <w:rsid w:val="00183C21"/>
    <w:rsid w:val="00191150"/>
    <w:rsid w:val="0019207A"/>
    <w:rsid w:val="00192ABA"/>
    <w:rsid w:val="001A654C"/>
    <w:rsid w:val="001B01BA"/>
    <w:rsid w:val="001B6470"/>
    <w:rsid w:val="001B6844"/>
    <w:rsid w:val="001C1A3E"/>
    <w:rsid w:val="001C5065"/>
    <w:rsid w:val="001C59E3"/>
    <w:rsid w:val="001C5A4D"/>
    <w:rsid w:val="001C5DF9"/>
    <w:rsid w:val="001D5487"/>
    <w:rsid w:val="001E2285"/>
    <w:rsid w:val="001E2D52"/>
    <w:rsid w:val="001E36CB"/>
    <w:rsid w:val="001E5DB2"/>
    <w:rsid w:val="001E734B"/>
    <w:rsid w:val="001F637C"/>
    <w:rsid w:val="001F7CEE"/>
    <w:rsid w:val="00203457"/>
    <w:rsid w:val="00206431"/>
    <w:rsid w:val="00206A8B"/>
    <w:rsid w:val="00212EF3"/>
    <w:rsid w:val="00214CEE"/>
    <w:rsid w:val="00226FDB"/>
    <w:rsid w:val="0023300B"/>
    <w:rsid w:val="00253727"/>
    <w:rsid w:val="00253CC0"/>
    <w:rsid w:val="0026646F"/>
    <w:rsid w:val="00267716"/>
    <w:rsid w:val="00285895"/>
    <w:rsid w:val="00295DED"/>
    <w:rsid w:val="002B33B5"/>
    <w:rsid w:val="002C4283"/>
    <w:rsid w:val="002C7204"/>
    <w:rsid w:val="002E3747"/>
    <w:rsid w:val="002E3F85"/>
    <w:rsid w:val="002E7CD0"/>
    <w:rsid w:val="002F02D9"/>
    <w:rsid w:val="002F20B1"/>
    <w:rsid w:val="002F5D8E"/>
    <w:rsid w:val="0030109C"/>
    <w:rsid w:val="0030148B"/>
    <w:rsid w:val="00303F0F"/>
    <w:rsid w:val="003141CC"/>
    <w:rsid w:val="0031607F"/>
    <w:rsid w:val="00316B12"/>
    <w:rsid w:val="00317E0D"/>
    <w:rsid w:val="00317EA2"/>
    <w:rsid w:val="00321E5A"/>
    <w:rsid w:val="00330A46"/>
    <w:rsid w:val="00331E25"/>
    <w:rsid w:val="003323D1"/>
    <w:rsid w:val="003422AD"/>
    <w:rsid w:val="00346254"/>
    <w:rsid w:val="00364E09"/>
    <w:rsid w:val="003773AE"/>
    <w:rsid w:val="003776D7"/>
    <w:rsid w:val="003814F5"/>
    <w:rsid w:val="00392A27"/>
    <w:rsid w:val="003A0861"/>
    <w:rsid w:val="003A3ABE"/>
    <w:rsid w:val="003A4938"/>
    <w:rsid w:val="003A5362"/>
    <w:rsid w:val="003B654E"/>
    <w:rsid w:val="003B76AF"/>
    <w:rsid w:val="003B7DAD"/>
    <w:rsid w:val="003C0852"/>
    <w:rsid w:val="003C1FAA"/>
    <w:rsid w:val="003C6D8B"/>
    <w:rsid w:val="003C7493"/>
    <w:rsid w:val="003C7A00"/>
    <w:rsid w:val="003D0AD1"/>
    <w:rsid w:val="003D1530"/>
    <w:rsid w:val="003D270F"/>
    <w:rsid w:val="003D304D"/>
    <w:rsid w:val="003E110A"/>
    <w:rsid w:val="003E2028"/>
    <w:rsid w:val="003E43B7"/>
    <w:rsid w:val="003E5EB7"/>
    <w:rsid w:val="003F5829"/>
    <w:rsid w:val="003F6678"/>
    <w:rsid w:val="0040289B"/>
    <w:rsid w:val="0040611E"/>
    <w:rsid w:val="004078CD"/>
    <w:rsid w:val="004102A4"/>
    <w:rsid w:val="00431685"/>
    <w:rsid w:val="00431CF6"/>
    <w:rsid w:val="00440B26"/>
    <w:rsid w:val="00440F46"/>
    <w:rsid w:val="00462693"/>
    <w:rsid w:val="0046518B"/>
    <w:rsid w:val="00497617"/>
    <w:rsid w:val="004A36F2"/>
    <w:rsid w:val="004A57F3"/>
    <w:rsid w:val="004A65B4"/>
    <w:rsid w:val="004B2AF8"/>
    <w:rsid w:val="004B7285"/>
    <w:rsid w:val="004C0EF4"/>
    <w:rsid w:val="004C401D"/>
    <w:rsid w:val="004D1C27"/>
    <w:rsid w:val="004D37EA"/>
    <w:rsid w:val="004F1275"/>
    <w:rsid w:val="004F5251"/>
    <w:rsid w:val="005056DF"/>
    <w:rsid w:val="005102F4"/>
    <w:rsid w:val="0051038F"/>
    <w:rsid w:val="00512659"/>
    <w:rsid w:val="0051403D"/>
    <w:rsid w:val="00515361"/>
    <w:rsid w:val="00515D5C"/>
    <w:rsid w:val="0051635B"/>
    <w:rsid w:val="00531B1D"/>
    <w:rsid w:val="00533A12"/>
    <w:rsid w:val="00540B96"/>
    <w:rsid w:val="00540E68"/>
    <w:rsid w:val="0054297D"/>
    <w:rsid w:val="005433DF"/>
    <w:rsid w:val="00543BD4"/>
    <w:rsid w:val="00554424"/>
    <w:rsid w:val="0055500A"/>
    <w:rsid w:val="00563A8E"/>
    <w:rsid w:val="0056634F"/>
    <w:rsid w:val="00567830"/>
    <w:rsid w:val="00582836"/>
    <w:rsid w:val="005A03EA"/>
    <w:rsid w:val="005A24B9"/>
    <w:rsid w:val="005B07CB"/>
    <w:rsid w:val="005B19CB"/>
    <w:rsid w:val="005B3716"/>
    <w:rsid w:val="005C05DB"/>
    <w:rsid w:val="005C12E9"/>
    <w:rsid w:val="005C1B6A"/>
    <w:rsid w:val="005C4734"/>
    <w:rsid w:val="005C5874"/>
    <w:rsid w:val="005D0D43"/>
    <w:rsid w:val="005F41BC"/>
    <w:rsid w:val="005F55CD"/>
    <w:rsid w:val="005F60AF"/>
    <w:rsid w:val="005F6411"/>
    <w:rsid w:val="005F72A0"/>
    <w:rsid w:val="00600311"/>
    <w:rsid w:val="006215E2"/>
    <w:rsid w:val="0062181C"/>
    <w:rsid w:val="006236D8"/>
    <w:rsid w:val="006266E1"/>
    <w:rsid w:val="00627C3C"/>
    <w:rsid w:val="00633213"/>
    <w:rsid w:val="00633D34"/>
    <w:rsid w:val="0063499B"/>
    <w:rsid w:val="00641475"/>
    <w:rsid w:val="006439BF"/>
    <w:rsid w:val="006461FF"/>
    <w:rsid w:val="006606DC"/>
    <w:rsid w:val="006710B2"/>
    <w:rsid w:val="00675A99"/>
    <w:rsid w:val="00680F59"/>
    <w:rsid w:val="0068137D"/>
    <w:rsid w:val="006B1835"/>
    <w:rsid w:val="006C1602"/>
    <w:rsid w:val="006C2ADC"/>
    <w:rsid w:val="006D4828"/>
    <w:rsid w:val="006E029A"/>
    <w:rsid w:val="006E3C70"/>
    <w:rsid w:val="006E6E7F"/>
    <w:rsid w:val="006E721D"/>
    <w:rsid w:val="006F289E"/>
    <w:rsid w:val="006F6FC1"/>
    <w:rsid w:val="006F7D16"/>
    <w:rsid w:val="0070089E"/>
    <w:rsid w:val="00703A58"/>
    <w:rsid w:val="00703CF3"/>
    <w:rsid w:val="0070570A"/>
    <w:rsid w:val="00722665"/>
    <w:rsid w:val="00724EEA"/>
    <w:rsid w:val="00733903"/>
    <w:rsid w:val="00736958"/>
    <w:rsid w:val="007421B9"/>
    <w:rsid w:val="00746AF0"/>
    <w:rsid w:val="00752772"/>
    <w:rsid w:val="007527E7"/>
    <w:rsid w:val="00754FA8"/>
    <w:rsid w:val="00757F66"/>
    <w:rsid w:val="007654F4"/>
    <w:rsid w:val="0077371C"/>
    <w:rsid w:val="00776840"/>
    <w:rsid w:val="00792B88"/>
    <w:rsid w:val="00793336"/>
    <w:rsid w:val="00796A81"/>
    <w:rsid w:val="007A2171"/>
    <w:rsid w:val="007A6E6B"/>
    <w:rsid w:val="007B288F"/>
    <w:rsid w:val="007C003E"/>
    <w:rsid w:val="007D57EC"/>
    <w:rsid w:val="007F0580"/>
    <w:rsid w:val="00815D94"/>
    <w:rsid w:val="00815F24"/>
    <w:rsid w:val="0082043F"/>
    <w:rsid w:val="0082335F"/>
    <w:rsid w:val="008243A5"/>
    <w:rsid w:val="008376A4"/>
    <w:rsid w:val="00850660"/>
    <w:rsid w:val="0085132F"/>
    <w:rsid w:val="0085596A"/>
    <w:rsid w:val="008560C9"/>
    <w:rsid w:val="00857F81"/>
    <w:rsid w:val="0086012E"/>
    <w:rsid w:val="0086106D"/>
    <w:rsid w:val="008616D9"/>
    <w:rsid w:val="008640CA"/>
    <w:rsid w:val="0086733C"/>
    <w:rsid w:val="0087270A"/>
    <w:rsid w:val="0087290E"/>
    <w:rsid w:val="00877F4C"/>
    <w:rsid w:val="00885202"/>
    <w:rsid w:val="008859C4"/>
    <w:rsid w:val="008907E7"/>
    <w:rsid w:val="008A5856"/>
    <w:rsid w:val="008B5D5F"/>
    <w:rsid w:val="008C5257"/>
    <w:rsid w:val="008D7D21"/>
    <w:rsid w:val="008E3FCD"/>
    <w:rsid w:val="008E78DE"/>
    <w:rsid w:val="009039EC"/>
    <w:rsid w:val="009132B0"/>
    <w:rsid w:val="0092363B"/>
    <w:rsid w:val="0092506E"/>
    <w:rsid w:val="0092665F"/>
    <w:rsid w:val="00933BF2"/>
    <w:rsid w:val="009414C6"/>
    <w:rsid w:val="009424E8"/>
    <w:rsid w:val="0095220C"/>
    <w:rsid w:val="0095774F"/>
    <w:rsid w:val="00962E3F"/>
    <w:rsid w:val="00965864"/>
    <w:rsid w:val="00970775"/>
    <w:rsid w:val="00973024"/>
    <w:rsid w:val="009746C6"/>
    <w:rsid w:val="009806BD"/>
    <w:rsid w:val="00980C4F"/>
    <w:rsid w:val="00981A43"/>
    <w:rsid w:val="00983D91"/>
    <w:rsid w:val="00984F48"/>
    <w:rsid w:val="009A5C21"/>
    <w:rsid w:val="009A6E52"/>
    <w:rsid w:val="009A7AB0"/>
    <w:rsid w:val="009B256E"/>
    <w:rsid w:val="009B70EA"/>
    <w:rsid w:val="009C04A7"/>
    <w:rsid w:val="009C06F8"/>
    <w:rsid w:val="009D01E9"/>
    <w:rsid w:val="009D5801"/>
    <w:rsid w:val="009D61C2"/>
    <w:rsid w:val="009E00A0"/>
    <w:rsid w:val="009E5958"/>
    <w:rsid w:val="009E67DD"/>
    <w:rsid w:val="009E6929"/>
    <w:rsid w:val="009E6CD3"/>
    <w:rsid w:val="009F1611"/>
    <w:rsid w:val="009F32D9"/>
    <w:rsid w:val="009F5AF1"/>
    <w:rsid w:val="009F5EEF"/>
    <w:rsid w:val="00A02DAC"/>
    <w:rsid w:val="00A1354A"/>
    <w:rsid w:val="00A1542F"/>
    <w:rsid w:val="00A1597C"/>
    <w:rsid w:val="00A15BDC"/>
    <w:rsid w:val="00A22A28"/>
    <w:rsid w:val="00A31D22"/>
    <w:rsid w:val="00A46000"/>
    <w:rsid w:val="00A47ABA"/>
    <w:rsid w:val="00A54412"/>
    <w:rsid w:val="00A60186"/>
    <w:rsid w:val="00A63416"/>
    <w:rsid w:val="00A64454"/>
    <w:rsid w:val="00A6567F"/>
    <w:rsid w:val="00A66265"/>
    <w:rsid w:val="00A667E3"/>
    <w:rsid w:val="00A741B5"/>
    <w:rsid w:val="00A82491"/>
    <w:rsid w:val="00A85C8C"/>
    <w:rsid w:val="00A93537"/>
    <w:rsid w:val="00AA396C"/>
    <w:rsid w:val="00AA66DE"/>
    <w:rsid w:val="00AB5376"/>
    <w:rsid w:val="00AC1272"/>
    <w:rsid w:val="00AC6F90"/>
    <w:rsid w:val="00AC7245"/>
    <w:rsid w:val="00AD20D4"/>
    <w:rsid w:val="00AD4439"/>
    <w:rsid w:val="00AD5098"/>
    <w:rsid w:val="00AD5EB5"/>
    <w:rsid w:val="00AD736C"/>
    <w:rsid w:val="00AE18C4"/>
    <w:rsid w:val="00AE1FA7"/>
    <w:rsid w:val="00AE4662"/>
    <w:rsid w:val="00AF0974"/>
    <w:rsid w:val="00AF0B97"/>
    <w:rsid w:val="00AF4FE0"/>
    <w:rsid w:val="00AF581B"/>
    <w:rsid w:val="00B01FC2"/>
    <w:rsid w:val="00B11D24"/>
    <w:rsid w:val="00B14D81"/>
    <w:rsid w:val="00B2721F"/>
    <w:rsid w:val="00B36B86"/>
    <w:rsid w:val="00B3707F"/>
    <w:rsid w:val="00B43DE6"/>
    <w:rsid w:val="00B46953"/>
    <w:rsid w:val="00B505B2"/>
    <w:rsid w:val="00B510DA"/>
    <w:rsid w:val="00B550BE"/>
    <w:rsid w:val="00B55691"/>
    <w:rsid w:val="00B6681E"/>
    <w:rsid w:val="00B71756"/>
    <w:rsid w:val="00B71C32"/>
    <w:rsid w:val="00B936ED"/>
    <w:rsid w:val="00BC448E"/>
    <w:rsid w:val="00BD2237"/>
    <w:rsid w:val="00BD325B"/>
    <w:rsid w:val="00BE2696"/>
    <w:rsid w:val="00BE4563"/>
    <w:rsid w:val="00BF07E4"/>
    <w:rsid w:val="00BF5FD3"/>
    <w:rsid w:val="00C0076C"/>
    <w:rsid w:val="00C02970"/>
    <w:rsid w:val="00C06A2F"/>
    <w:rsid w:val="00C131EC"/>
    <w:rsid w:val="00C13B5E"/>
    <w:rsid w:val="00C14993"/>
    <w:rsid w:val="00C16EF2"/>
    <w:rsid w:val="00C3383F"/>
    <w:rsid w:val="00C34637"/>
    <w:rsid w:val="00C50256"/>
    <w:rsid w:val="00C671A6"/>
    <w:rsid w:val="00C8765A"/>
    <w:rsid w:val="00C923FA"/>
    <w:rsid w:val="00C95CCC"/>
    <w:rsid w:val="00CA5FA6"/>
    <w:rsid w:val="00CB7AD8"/>
    <w:rsid w:val="00CC00B6"/>
    <w:rsid w:val="00CE03D2"/>
    <w:rsid w:val="00CE33C8"/>
    <w:rsid w:val="00CE6E4F"/>
    <w:rsid w:val="00CF7F3C"/>
    <w:rsid w:val="00D15323"/>
    <w:rsid w:val="00D169E6"/>
    <w:rsid w:val="00D20EAC"/>
    <w:rsid w:val="00D21C3D"/>
    <w:rsid w:val="00D27F3A"/>
    <w:rsid w:val="00D30D60"/>
    <w:rsid w:val="00D33E5B"/>
    <w:rsid w:val="00D34944"/>
    <w:rsid w:val="00D4057C"/>
    <w:rsid w:val="00D4065B"/>
    <w:rsid w:val="00D4274E"/>
    <w:rsid w:val="00D4418D"/>
    <w:rsid w:val="00D44E0D"/>
    <w:rsid w:val="00D5465B"/>
    <w:rsid w:val="00D60A73"/>
    <w:rsid w:val="00D61C5A"/>
    <w:rsid w:val="00D6339D"/>
    <w:rsid w:val="00D6406B"/>
    <w:rsid w:val="00D70B98"/>
    <w:rsid w:val="00D72177"/>
    <w:rsid w:val="00D8664A"/>
    <w:rsid w:val="00D86D44"/>
    <w:rsid w:val="00D93838"/>
    <w:rsid w:val="00DA2DAB"/>
    <w:rsid w:val="00DA70F2"/>
    <w:rsid w:val="00DA795E"/>
    <w:rsid w:val="00DB4464"/>
    <w:rsid w:val="00DB6814"/>
    <w:rsid w:val="00DB6EDC"/>
    <w:rsid w:val="00DB7C7C"/>
    <w:rsid w:val="00DC0968"/>
    <w:rsid w:val="00DD767F"/>
    <w:rsid w:val="00DE58E3"/>
    <w:rsid w:val="00DF0549"/>
    <w:rsid w:val="00DF78B9"/>
    <w:rsid w:val="00E02BE4"/>
    <w:rsid w:val="00E055DD"/>
    <w:rsid w:val="00E05DB1"/>
    <w:rsid w:val="00E07210"/>
    <w:rsid w:val="00E1512F"/>
    <w:rsid w:val="00E30F1D"/>
    <w:rsid w:val="00E33545"/>
    <w:rsid w:val="00E343A6"/>
    <w:rsid w:val="00E41B70"/>
    <w:rsid w:val="00E426AD"/>
    <w:rsid w:val="00E43658"/>
    <w:rsid w:val="00E50E75"/>
    <w:rsid w:val="00E53954"/>
    <w:rsid w:val="00E552D7"/>
    <w:rsid w:val="00E5625F"/>
    <w:rsid w:val="00E667D1"/>
    <w:rsid w:val="00E70524"/>
    <w:rsid w:val="00E71345"/>
    <w:rsid w:val="00E72F79"/>
    <w:rsid w:val="00E72F8D"/>
    <w:rsid w:val="00E73F92"/>
    <w:rsid w:val="00E73FE9"/>
    <w:rsid w:val="00E747A2"/>
    <w:rsid w:val="00E82A4C"/>
    <w:rsid w:val="00E867AA"/>
    <w:rsid w:val="00E955E0"/>
    <w:rsid w:val="00E97328"/>
    <w:rsid w:val="00ED0C4C"/>
    <w:rsid w:val="00ED49FD"/>
    <w:rsid w:val="00ED531E"/>
    <w:rsid w:val="00EE1DB7"/>
    <w:rsid w:val="00EE284C"/>
    <w:rsid w:val="00EE4A16"/>
    <w:rsid w:val="00EF59EB"/>
    <w:rsid w:val="00F04F8E"/>
    <w:rsid w:val="00F12698"/>
    <w:rsid w:val="00F21A6E"/>
    <w:rsid w:val="00F2255E"/>
    <w:rsid w:val="00F244C8"/>
    <w:rsid w:val="00F2643A"/>
    <w:rsid w:val="00F368D1"/>
    <w:rsid w:val="00F42563"/>
    <w:rsid w:val="00F43DA9"/>
    <w:rsid w:val="00F51D0B"/>
    <w:rsid w:val="00F53C2E"/>
    <w:rsid w:val="00F578EB"/>
    <w:rsid w:val="00F605DE"/>
    <w:rsid w:val="00F66A97"/>
    <w:rsid w:val="00F67694"/>
    <w:rsid w:val="00F71441"/>
    <w:rsid w:val="00F7254C"/>
    <w:rsid w:val="00F735F9"/>
    <w:rsid w:val="00F76804"/>
    <w:rsid w:val="00F82F6D"/>
    <w:rsid w:val="00F83DD0"/>
    <w:rsid w:val="00F83F17"/>
    <w:rsid w:val="00F91EA1"/>
    <w:rsid w:val="00F93A50"/>
    <w:rsid w:val="00F962F4"/>
    <w:rsid w:val="00FA275E"/>
    <w:rsid w:val="00FA3477"/>
    <w:rsid w:val="00FB1284"/>
    <w:rsid w:val="00FB58A8"/>
    <w:rsid w:val="00FC1CFC"/>
    <w:rsid w:val="00FC6A76"/>
    <w:rsid w:val="00FD2F2F"/>
    <w:rsid w:val="00FD6220"/>
    <w:rsid w:val="00FE367C"/>
    <w:rsid w:val="00FF0551"/>
    <w:rsid w:val="00FF11A7"/>
    <w:rsid w:val="00FF1CF2"/>
    <w:rsid w:val="00FF3025"/>
    <w:rsid w:val="00FF35A7"/>
    <w:rsid w:val="00FF3EDA"/>
    <w:rsid w:val="00FF6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E0208D"/>
  <w15:docId w15:val="{5C714F33-BC9C-9E4F-8B6F-DE781831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1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C59E3"/>
    <w:pPr>
      <w:ind w:left="720"/>
      <w:contextualSpacing/>
    </w:pPr>
  </w:style>
  <w:style w:type="character" w:styleId="Strong">
    <w:name w:val="Strong"/>
    <w:basedOn w:val="DefaultParagraphFont"/>
    <w:uiPriority w:val="22"/>
    <w:qFormat/>
    <w:rsid w:val="00AE466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AE46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515D5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72F79"/>
    <w:rPr>
      <w:color w:val="808080"/>
    </w:rPr>
  </w:style>
  <w:style w:type="paragraph" w:styleId="BalloonText">
    <w:name w:val="Balloon Text"/>
    <w:basedOn w:val="Normal"/>
    <w:link w:val="BalloonTextChar"/>
    <w:uiPriority w:val="99"/>
    <w:semiHidden/>
    <w:unhideWhenUsed/>
    <w:rsid w:val="00E72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79"/>
    <w:rPr>
      <w:rFonts w:ascii="Tahoma" w:hAnsi="Tahoma" w:cs="Tahoma"/>
      <w:sz w:val="16"/>
      <w:szCs w:val="16"/>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F5EEF"/>
  </w:style>
  <w:style w:type="character" w:styleId="CommentReference">
    <w:name w:val="annotation reference"/>
    <w:basedOn w:val="DefaultParagraphFont"/>
    <w:uiPriority w:val="99"/>
    <w:semiHidden/>
    <w:unhideWhenUsed/>
    <w:rsid w:val="00A63416"/>
    <w:rPr>
      <w:sz w:val="16"/>
      <w:szCs w:val="16"/>
    </w:rPr>
  </w:style>
  <w:style w:type="paragraph" w:styleId="CommentText">
    <w:name w:val="annotation text"/>
    <w:basedOn w:val="Normal"/>
    <w:link w:val="CommentTextChar"/>
    <w:uiPriority w:val="99"/>
    <w:unhideWhenUsed/>
    <w:rsid w:val="00A63416"/>
    <w:pPr>
      <w:spacing w:line="240" w:lineRule="auto"/>
    </w:pPr>
    <w:rPr>
      <w:sz w:val="20"/>
      <w:szCs w:val="20"/>
    </w:rPr>
  </w:style>
  <w:style w:type="character" w:customStyle="1" w:styleId="CommentTextChar">
    <w:name w:val="Comment Text Char"/>
    <w:basedOn w:val="DefaultParagraphFont"/>
    <w:link w:val="CommentText"/>
    <w:uiPriority w:val="99"/>
    <w:rsid w:val="00A63416"/>
    <w:rPr>
      <w:sz w:val="20"/>
      <w:szCs w:val="20"/>
    </w:rPr>
  </w:style>
  <w:style w:type="paragraph" w:styleId="CommentSubject">
    <w:name w:val="annotation subject"/>
    <w:basedOn w:val="CommentText"/>
    <w:next w:val="CommentText"/>
    <w:link w:val="CommentSubjectChar"/>
    <w:uiPriority w:val="99"/>
    <w:semiHidden/>
    <w:unhideWhenUsed/>
    <w:rsid w:val="00A63416"/>
    <w:rPr>
      <w:b/>
      <w:bCs/>
    </w:rPr>
  </w:style>
  <w:style w:type="character" w:customStyle="1" w:styleId="CommentSubjectChar">
    <w:name w:val="Comment Subject Char"/>
    <w:basedOn w:val="CommentTextChar"/>
    <w:link w:val="CommentSubject"/>
    <w:uiPriority w:val="99"/>
    <w:semiHidden/>
    <w:rsid w:val="00A63416"/>
    <w:rPr>
      <w:b/>
      <w:bCs/>
      <w:sz w:val="20"/>
      <w:szCs w:val="20"/>
    </w:rPr>
  </w:style>
  <w:style w:type="paragraph" w:styleId="Header">
    <w:name w:val="header"/>
    <w:basedOn w:val="Normal"/>
    <w:link w:val="HeaderChar"/>
    <w:uiPriority w:val="99"/>
    <w:unhideWhenUsed/>
    <w:rsid w:val="00A1597C"/>
    <w:pPr>
      <w:tabs>
        <w:tab w:val="center" w:pos="4844"/>
        <w:tab w:val="right" w:pos="9689"/>
      </w:tabs>
      <w:spacing w:after="0" w:line="240" w:lineRule="auto"/>
    </w:pPr>
  </w:style>
  <w:style w:type="character" w:customStyle="1" w:styleId="HeaderChar">
    <w:name w:val="Header Char"/>
    <w:basedOn w:val="DefaultParagraphFont"/>
    <w:link w:val="Header"/>
    <w:uiPriority w:val="99"/>
    <w:rsid w:val="00A1597C"/>
  </w:style>
  <w:style w:type="paragraph" w:styleId="Footer">
    <w:name w:val="footer"/>
    <w:basedOn w:val="Normal"/>
    <w:link w:val="FooterChar"/>
    <w:uiPriority w:val="99"/>
    <w:unhideWhenUsed/>
    <w:rsid w:val="00A1597C"/>
    <w:pPr>
      <w:tabs>
        <w:tab w:val="center" w:pos="4844"/>
        <w:tab w:val="right" w:pos="9689"/>
      </w:tabs>
      <w:spacing w:after="0" w:line="240" w:lineRule="auto"/>
    </w:pPr>
  </w:style>
  <w:style w:type="character" w:customStyle="1" w:styleId="FooterChar">
    <w:name w:val="Footer Char"/>
    <w:basedOn w:val="DefaultParagraphFont"/>
    <w:link w:val="Footer"/>
    <w:uiPriority w:val="99"/>
    <w:rsid w:val="00A1597C"/>
  </w:style>
  <w:style w:type="paragraph" w:styleId="FootnoteText">
    <w:name w:val="footnote text"/>
    <w:basedOn w:val="Normal"/>
    <w:link w:val="FootnoteTextChar"/>
    <w:uiPriority w:val="99"/>
    <w:semiHidden/>
    <w:unhideWhenUsed/>
    <w:rsid w:val="006215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5E2"/>
    <w:rPr>
      <w:sz w:val="20"/>
      <w:szCs w:val="20"/>
    </w:rPr>
  </w:style>
  <w:style w:type="character" w:styleId="FootnoteReference">
    <w:name w:val="footnote reference"/>
    <w:basedOn w:val="DefaultParagraphFont"/>
    <w:uiPriority w:val="99"/>
    <w:semiHidden/>
    <w:unhideWhenUsed/>
    <w:rsid w:val="006215E2"/>
    <w:rPr>
      <w:vertAlign w:val="superscript"/>
    </w:rPr>
  </w:style>
  <w:style w:type="paragraph" w:styleId="Revision">
    <w:name w:val="Revision"/>
    <w:hidden/>
    <w:uiPriority w:val="99"/>
    <w:semiHidden/>
    <w:rsid w:val="001911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093961">
      <w:bodyDiv w:val="1"/>
      <w:marLeft w:val="0"/>
      <w:marRight w:val="0"/>
      <w:marTop w:val="0"/>
      <w:marBottom w:val="0"/>
      <w:divBdr>
        <w:top w:val="none" w:sz="0" w:space="0" w:color="auto"/>
        <w:left w:val="none" w:sz="0" w:space="0" w:color="auto"/>
        <w:bottom w:val="none" w:sz="0" w:space="0" w:color="auto"/>
        <w:right w:val="none" w:sz="0" w:space="0" w:color="auto"/>
      </w:divBdr>
    </w:div>
    <w:div w:id="1484152250">
      <w:bodyDiv w:val="1"/>
      <w:marLeft w:val="0"/>
      <w:marRight w:val="0"/>
      <w:marTop w:val="0"/>
      <w:marBottom w:val="0"/>
      <w:divBdr>
        <w:top w:val="none" w:sz="0" w:space="0" w:color="auto"/>
        <w:left w:val="none" w:sz="0" w:space="0" w:color="auto"/>
        <w:bottom w:val="none" w:sz="0" w:space="0" w:color="auto"/>
        <w:right w:val="none" w:sz="0" w:space="0" w:color="auto"/>
      </w:divBdr>
    </w:div>
    <w:div w:id="1487472769">
      <w:bodyDiv w:val="1"/>
      <w:marLeft w:val="0"/>
      <w:marRight w:val="0"/>
      <w:marTop w:val="0"/>
      <w:marBottom w:val="0"/>
      <w:divBdr>
        <w:top w:val="none" w:sz="0" w:space="0" w:color="auto"/>
        <w:left w:val="none" w:sz="0" w:space="0" w:color="auto"/>
        <w:bottom w:val="none" w:sz="0" w:space="0" w:color="auto"/>
        <w:right w:val="none" w:sz="0" w:space="0" w:color="auto"/>
      </w:divBdr>
    </w:div>
    <w:div w:id="1834178720">
      <w:bodyDiv w:val="1"/>
      <w:marLeft w:val="0"/>
      <w:marRight w:val="0"/>
      <w:marTop w:val="0"/>
      <w:marBottom w:val="0"/>
      <w:divBdr>
        <w:top w:val="none" w:sz="0" w:space="0" w:color="auto"/>
        <w:left w:val="none" w:sz="0" w:space="0" w:color="auto"/>
        <w:bottom w:val="none" w:sz="0" w:space="0" w:color="auto"/>
        <w:right w:val="none" w:sz="0" w:space="0" w:color="auto"/>
      </w:divBdr>
    </w:div>
    <w:div w:id="1874221289">
      <w:bodyDiv w:val="1"/>
      <w:marLeft w:val="0"/>
      <w:marRight w:val="0"/>
      <w:marTop w:val="0"/>
      <w:marBottom w:val="0"/>
      <w:divBdr>
        <w:top w:val="none" w:sz="0" w:space="0" w:color="auto"/>
        <w:left w:val="none" w:sz="0" w:space="0" w:color="auto"/>
        <w:bottom w:val="none" w:sz="0" w:space="0" w:color="auto"/>
        <w:right w:val="none" w:sz="0" w:space="0" w:color="auto"/>
      </w:divBdr>
    </w:div>
    <w:div w:id="1966697110">
      <w:bodyDiv w:val="1"/>
      <w:marLeft w:val="0"/>
      <w:marRight w:val="0"/>
      <w:marTop w:val="0"/>
      <w:marBottom w:val="0"/>
      <w:divBdr>
        <w:top w:val="none" w:sz="0" w:space="0" w:color="auto"/>
        <w:left w:val="none" w:sz="0" w:space="0" w:color="auto"/>
        <w:bottom w:val="none" w:sz="0" w:space="0" w:color="auto"/>
        <w:right w:val="none" w:sz="0" w:space="0" w:color="auto"/>
      </w:divBdr>
    </w:div>
    <w:div w:id="202381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76A08E-91EC-47ED-95C0-A4C15083A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2346</TotalTime>
  <Pages>1</Pages>
  <Words>2380</Words>
  <Characters>13569</Characters>
  <Application>Microsoft Office Word</Application>
  <DocSecurity>0</DocSecurity>
  <Lines>113</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https://mul2-moj.gov.am/tasks/211190/oneclick/Ampopatert_shahagrgir (1).docx?token=7bf6b28aecd53c4a3ad948eeb7c7d4ec</cp:keywords>
  <cp:lastModifiedBy>Maria Petrosyan</cp:lastModifiedBy>
  <cp:revision>328</cp:revision>
  <dcterms:created xsi:type="dcterms:W3CDTF">2021-03-10T11:10:00Z</dcterms:created>
  <dcterms:modified xsi:type="dcterms:W3CDTF">2026-06-16T12:25:00Z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1d46310b71d2aa8243a2740ed1be39191b26cf92200e96b5609f3b60aa1ceeb9</vt:lpwstr>
  </property>
</Properties>
</file>