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5E97A" w14:textId="77777777" w:rsidR="00E93AA8" w:rsidRPr="0079114B" w:rsidRDefault="00E93AA8" w:rsidP="00E31B5B">
      <w:pPr>
        <w:tabs>
          <w:tab w:val="left" w:pos="142"/>
        </w:tabs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r w:rsidRPr="0079114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14:paraId="72040AAC" w14:textId="1036C218" w:rsidR="00E93AA8" w:rsidRPr="0079114B" w:rsidRDefault="00CC4122" w:rsidP="00E31B5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114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D06F55" w:rsidRPr="0079114B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2022 ԹՎԱԿԱՆԻ ՓԵՏՐՎԱՐԻ 3-Ի N 129-Ն ՈՐՈՇՄԱՆ ՄԵՋ ՓՈՓՈԽՈՒԹՅՈՒՆ ԿԱՏԱՐԵԼՈՒ ՄԱՍԻՆ</w:t>
      </w:r>
      <w:r w:rsidRPr="0079114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="0013607E" w:rsidRPr="0079114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3AA8" w:rsidRPr="0079114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3018EE" w:rsidRPr="0079114B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E93AA8" w:rsidRPr="0079114B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  <w:r w:rsidR="007C347E" w:rsidRPr="007911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C347E" w:rsidRPr="0079114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E31B5B" w:rsidRPr="0079114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C347E" w:rsidRPr="0079114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ԸՆԴՈՒՆՄԱՆ</w:t>
      </w:r>
    </w:p>
    <w:p w14:paraId="201A67B7" w14:textId="77777777" w:rsidR="00C47A29" w:rsidRPr="0079114B" w:rsidRDefault="00C47A29" w:rsidP="00E31B5B">
      <w:pPr>
        <w:spacing w:after="0" w:line="360" w:lineRule="auto"/>
        <w:jc w:val="center"/>
        <w:rPr>
          <w:rFonts w:ascii="GHEA Grapalat" w:hAnsi="GHEA Grapalat"/>
          <w:b/>
          <w:sz w:val="10"/>
          <w:szCs w:val="10"/>
          <w:lang w:val="hy-AM"/>
        </w:rPr>
      </w:pPr>
    </w:p>
    <w:p w14:paraId="30099B71" w14:textId="77777777" w:rsidR="00C47A29" w:rsidRPr="0079114B" w:rsidRDefault="00E93AA8" w:rsidP="00E31B5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9114B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Իրավական ակտի ընդունման անհրաժեշտությունը.</w:t>
      </w:r>
    </w:p>
    <w:p w14:paraId="7B9D0E39" w14:textId="1159F0D9" w:rsidR="009A63C3" w:rsidRPr="0079114B" w:rsidRDefault="001E0743" w:rsidP="00E31B5B">
      <w:pPr>
        <w:pStyle w:val="BodyText"/>
        <w:spacing w:line="360" w:lineRule="auto"/>
        <w:ind w:right="-442" w:firstLine="375"/>
        <w:jc w:val="both"/>
        <w:rPr>
          <w:rFonts w:ascii="GHEA Grapalat" w:hAnsi="GHEA Grapalat" w:cs="Times Armenian"/>
          <w:lang w:val="hy-AM"/>
        </w:rPr>
      </w:pPr>
      <w:r w:rsidRPr="0079114B">
        <w:rPr>
          <w:rFonts w:ascii="GHEA Grapalat" w:hAnsi="GHEA Grapalat" w:cs="Times Armenian"/>
          <w:lang w:val="hy-AM"/>
        </w:rPr>
        <w:t>Որոշման նախագծի ընդունման անհրաժեշտությունը պայմանավորված է «</w:t>
      </w:r>
      <w:r w:rsidRPr="0079114B">
        <w:rPr>
          <w:rFonts w:ascii="GHEA Grapalat" w:hAnsi="GHEA Grapalat" w:cs="Times Armenian"/>
          <w:bCs/>
          <w:lang w:val="hy-AM"/>
        </w:rPr>
        <w:t xml:space="preserve">Բնակչության բժշկական օգնության և սպասարկման մասին» օրենքի </w:t>
      </w:r>
      <w:r w:rsidR="00977BF1" w:rsidRPr="0079114B">
        <w:rPr>
          <w:rFonts w:ascii="GHEA Grapalat" w:hAnsi="GHEA Grapalat" w:cs="Times Armenian"/>
          <w:bCs/>
          <w:lang w:val="hy-AM"/>
        </w:rPr>
        <w:t>32.1-րդ հոդվածի</w:t>
      </w:r>
      <w:r w:rsidRPr="0079114B">
        <w:rPr>
          <w:rFonts w:ascii="GHEA Grapalat" w:hAnsi="GHEA Grapalat" w:cs="Times Armenian"/>
          <w:bCs/>
          <w:lang w:val="hy-AM"/>
        </w:rPr>
        <w:t xml:space="preserve"> </w:t>
      </w:r>
      <w:r w:rsidR="0013607E" w:rsidRPr="0079114B">
        <w:rPr>
          <w:rFonts w:ascii="GHEA Grapalat" w:hAnsi="GHEA Grapalat" w:cs="Times Armenian"/>
          <w:bCs/>
          <w:lang w:val="hy-AM"/>
        </w:rPr>
        <w:t xml:space="preserve">1-ին մասի </w:t>
      </w:r>
      <w:r w:rsidR="00121C78" w:rsidRPr="0079114B">
        <w:rPr>
          <w:rFonts w:ascii="GHEA Grapalat" w:hAnsi="GHEA Grapalat" w:cs="Times Armenian"/>
          <w:bCs/>
          <w:lang w:val="hy-AM"/>
        </w:rPr>
        <w:t>պահանջներով</w:t>
      </w:r>
      <w:r w:rsidRPr="0079114B">
        <w:rPr>
          <w:rFonts w:ascii="GHEA Grapalat" w:hAnsi="GHEA Grapalat" w:cs="Times Armenian"/>
          <w:bCs/>
          <w:lang w:val="hy-AM"/>
        </w:rPr>
        <w:t>:</w:t>
      </w:r>
    </w:p>
    <w:p w14:paraId="5337882F" w14:textId="77777777" w:rsidR="00086BEA" w:rsidRPr="0079114B" w:rsidRDefault="00086BEA" w:rsidP="00E31B5B">
      <w:pPr>
        <w:spacing w:after="0" w:line="360" w:lineRule="auto"/>
        <w:jc w:val="both"/>
        <w:rPr>
          <w:rFonts w:ascii="GHEA Grapalat" w:hAnsi="GHEA Grapalat" w:cs="Sylfaen"/>
          <w:color w:val="000000"/>
          <w:sz w:val="10"/>
          <w:szCs w:val="10"/>
          <w:shd w:val="clear" w:color="auto" w:fill="FFFFFF"/>
          <w:lang w:val="hy-AM"/>
        </w:rPr>
      </w:pPr>
    </w:p>
    <w:p w14:paraId="14704712" w14:textId="77777777" w:rsidR="00086BEA" w:rsidRPr="0079114B" w:rsidRDefault="00086BEA" w:rsidP="00E31B5B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9114B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14:paraId="326348C5" w14:textId="1D4B633D" w:rsidR="00F7157D" w:rsidRPr="0079114B" w:rsidRDefault="00F0406E" w:rsidP="00E31B5B">
      <w:pPr>
        <w:pStyle w:val="BodyText"/>
        <w:spacing w:line="360" w:lineRule="auto"/>
        <w:ind w:right="-442" w:firstLine="375"/>
        <w:jc w:val="both"/>
        <w:rPr>
          <w:rFonts w:ascii="GHEA Grapalat" w:hAnsi="GHEA Grapalat" w:cs="Times Armenian"/>
          <w:lang w:val="hy-AM"/>
        </w:rPr>
      </w:pPr>
      <w:r w:rsidRPr="0079114B">
        <w:rPr>
          <w:rFonts w:ascii="GHEA Grapalat" w:hAnsi="GHEA Grapalat" w:cs="Times Armenian"/>
          <w:lang w:val="hy-AM"/>
        </w:rPr>
        <w:t xml:space="preserve">Հայաստանի Հանրապետության կառավարության </w:t>
      </w:r>
      <w:r w:rsidR="00EB3FA0" w:rsidRPr="0079114B">
        <w:rPr>
          <w:rFonts w:ascii="GHEA Grapalat" w:hAnsi="GHEA Grapalat" w:cs="Times Armenian"/>
          <w:lang w:val="hy-AM"/>
        </w:rPr>
        <w:t xml:space="preserve">2022 թվականի փետրվարի 3-ի </w:t>
      </w:r>
      <w:r w:rsidR="000C2AD8" w:rsidRPr="0079114B">
        <w:rPr>
          <w:rFonts w:ascii="GHEA Grapalat" w:hAnsi="GHEA Grapalat" w:cs="Times Armenian"/>
          <w:lang w:val="hy-AM"/>
        </w:rPr>
        <w:t xml:space="preserve">N </w:t>
      </w:r>
      <w:r w:rsidR="00E31B5B" w:rsidRPr="0079114B">
        <w:rPr>
          <w:rFonts w:ascii="GHEA Grapalat" w:hAnsi="GHEA Grapalat" w:cs="Times Armenian"/>
          <w:lang w:val="hy-AM"/>
        </w:rPr>
        <w:t xml:space="preserve">                    </w:t>
      </w:r>
      <w:r w:rsidR="00EB3FA0" w:rsidRPr="0079114B">
        <w:rPr>
          <w:rFonts w:ascii="GHEA Grapalat" w:hAnsi="GHEA Grapalat" w:cs="Times Armenian"/>
          <w:lang w:val="hy-AM"/>
        </w:rPr>
        <w:t>129-</w:t>
      </w:r>
      <w:r w:rsidR="00E31B5B" w:rsidRPr="0079114B">
        <w:rPr>
          <w:rFonts w:ascii="GHEA Grapalat" w:hAnsi="GHEA Grapalat" w:cs="Times Armenian"/>
          <w:lang w:val="hy-AM"/>
        </w:rPr>
        <w:t>Ն</w:t>
      </w:r>
      <w:r w:rsidR="00EB3FA0" w:rsidRPr="0079114B">
        <w:rPr>
          <w:rFonts w:ascii="GHEA Grapalat" w:hAnsi="GHEA Grapalat" w:cs="Times Armenian"/>
          <w:lang w:val="hy-AM"/>
        </w:rPr>
        <w:t xml:space="preserve"> որոշմամբ </w:t>
      </w:r>
      <w:r w:rsidR="00F7157D" w:rsidRPr="0079114B">
        <w:rPr>
          <w:rFonts w:ascii="GHEA Grapalat" w:hAnsi="GHEA Grapalat" w:cs="Times Armenian"/>
          <w:lang w:val="hy-AM"/>
        </w:rPr>
        <w:t>սահմանվում են առողջապահական պետական ոչ առևտրային կազմակերպությունների և հարյուր տոկոս` պետությանը սեփականության իրավունքով պատկանող բաժնեմաս ունեցող առողջապահական բաժնետիրական ընկերությունների (այսուհետ` նաև կազմակերպություն) գործադիր մարմինների</w:t>
      </w:r>
      <w:r w:rsidR="00B803B0" w:rsidRPr="0079114B">
        <w:rPr>
          <w:rFonts w:ascii="GHEA Grapalat" w:hAnsi="GHEA Grapalat" w:cs="Times Armenian"/>
          <w:lang w:val="hy-AM"/>
        </w:rPr>
        <w:t xml:space="preserve"> հավակնորդների</w:t>
      </w:r>
      <w:r w:rsidR="00121C78" w:rsidRPr="0079114B">
        <w:rPr>
          <w:rFonts w:ascii="GHEA Grapalat" w:hAnsi="GHEA Grapalat" w:cs="Times Armenian"/>
          <w:lang w:val="hy-AM"/>
        </w:rPr>
        <w:t>ն</w:t>
      </w:r>
      <w:r w:rsidR="00B803B0" w:rsidRPr="0079114B">
        <w:rPr>
          <w:rFonts w:ascii="GHEA Grapalat" w:hAnsi="GHEA Grapalat" w:cs="Times Armenian"/>
          <w:lang w:val="hy-AM"/>
        </w:rPr>
        <w:t xml:space="preserve"> ներկայացվող պահանջները, նրանց </w:t>
      </w:r>
      <w:r w:rsidR="00F7157D" w:rsidRPr="0079114B">
        <w:rPr>
          <w:rFonts w:ascii="GHEA Grapalat" w:hAnsi="GHEA Grapalat" w:cs="Times Armenian"/>
          <w:lang w:val="hy-AM"/>
        </w:rPr>
        <w:t xml:space="preserve">ընտրության (նշանակման) մրցույթի անցկացման օրինակելի պայմանները, կազմակերպության գործադիր մարմնի պաշտոն զբաղեցնող անձի մասնագիտական գործունեության սահմանափակումները, մրցույթի </w:t>
      </w:r>
      <w:r w:rsidR="000C2AD8" w:rsidRPr="0079114B">
        <w:rPr>
          <w:rFonts w:ascii="GHEA Grapalat" w:hAnsi="GHEA Grapalat" w:cs="Times Armenian"/>
          <w:lang w:val="hy-AM"/>
        </w:rPr>
        <w:t xml:space="preserve">արդյունքների հրապարակումը, </w:t>
      </w:r>
      <w:r w:rsidR="00F7157D" w:rsidRPr="0079114B">
        <w:rPr>
          <w:rFonts w:ascii="GHEA Grapalat" w:hAnsi="GHEA Grapalat" w:cs="Times Armenian"/>
          <w:lang w:val="hy-AM"/>
        </w:rPr>
        <w:t>բողոքարկումը</w:t>
      </w:r>
      <w:r w:rsidRPr="0079114B">
        <w:rPr>
          <w:rFonts w:ascii="GHEA Grapalat" w:hAnsi="GHEA Grapalat" w:cs="Times Armenian"/>
          <w:lang w:val="hy-AM"/>
        </w:rPr>
        <w:t xml:space="preserve"> և այլ գործընթացներ</w:t>
      </w:r>
      <w:r w:rsidR="00F7157D" w:rsidRPr="0079114B">
        <w:rPr>
          <w:rFonts w:ascii="GHEA Grapalat" w:hAnsi="GHEA Grapalat" w:cs="Times Armenian"/>
          <w:lang w:val="hy-AM"/>
        </w:rPr>
        <w:t>:</w:t>
      </w:r>
    </w:p>
    <w:p w14:paraId="2532B1C6" w14:textId="01E2549C" w:rsidR="00C373E7" w:rsidRPr="0079114B" w:rsidRDefault="00F7157D" w:rsidP="00E31B5B">
      <w:pPr>
        <w:pStyle w:val="BodyText"/>
        <w:spacing w:line="360" w:lineRule="auto"/>
        <w:ind w:right="-442" w:firstLine="375"/>
        <w:jc w:val="both"/>
        <w:rPr>
          <w:rFonts w:ascii="GHEA Grapalat" w:hAnsi="GHEA Grapalat"/>
          <w:bCs/>
          <w:lang w:val="hy-AM"/>
        </w:rPr>
      </w:pPr>
      <w:r w:rsidRPr="0079114B">
        <w:rPr>
          <w:rFonts w:ascii="GHEA Grapalat" w:hAnsi="GHEA Grapalat"/>
          <w:bCs/>
          <w:color w:val="000000"/>
          <w:lang w:val="hy-AM"/>
        </w:rPr>
        <w:t xml:space="preserve">Սակայն </w:t>
      </w:r>
      <w:r w:rsidR="00F0406E" w:rsidRPr="0079114B">
        <w:rPr>
          <w:rFonts w:ascii="GHEA Grapalat" w:hAnsi="GHEA Grapalat" w:cs="Times Armenian"/>
          <w:lang w:val="hy-AM"/>
        </w:rPr>
        <w:t>ի</w:t>
      </w:r>
      <w:r w:rsidR="00F0406E" w:rsidRPr="0079114B">
        <w:rPr>
          <w:rFonts w:ascii="GHEA Grapalat" w:hAnsi="GHEA Grapalat" w:cs="Times Armenian"/>
          <w:lang w:val="af-ZA"/>
        </w:rPr>
        <w:t xml:space="preserve"> </w:t>
      </w:r>
      <w:r w:rsidR="00F0406E" w:rsidRPr="0079114B">
        <w:rPr>
          <w:rFonts w:ascii="GHEA Grapalat" w:hAnsi="GHEA Grapalat" w:cs="Times Armenian"/>
          <w:lang w:val="hy-AM"/>
        </w:rPr>
        <w:t>հայտ</w:t>
      </w:r>
      <w:r w:rsidR="00F0406E" w:rsidRPr="0079114B">
        <w:rPr>
          <w:rFonts w:ascii="GHEA Grapalat" w:hAnsi="GHEA Grapalat" w:cs="Times Armenian"/>
          <w:lang w:val="af-ZA"/>
        </w:rPr>
        <w:t xml:space="preserve"> </w:t>
      </w:r>
      <w:r w:rsidR="00F0406E" w:rsidRPr="0079114B">
        <w:rPr>
          <w:rFonts w:ascii="GHEA Grapalat" w:hAnsi="GHEA Grapalat" w:cs="Times Armenian"/>
          <w:lang w:val="hy-AM"/>
        </w:rPr>
        <w:t>եկած</w:t>
      </w:r>
      <w:r w:rsidR="00F0406E" w:rsidRPr="0079114B">
        <w:rPr>
          <w:rFonts w:ascii="GHEA Grapalat" w:hAnsi="GHEA Grapalat" w:cs="Times Armenian"/>
          <w:lang w:val="af-ZA"/>
        </w:rPr>
        <w:t xml:space="preserve"> </w:t>
      </w:r>
      <w:r w:rsidR="000C2AD8" w:rsidRPr="0079114B">
        <w:rPr>
          <w:rFonts w:ascii="GHEA Grapalat" w:hAnsi="GHEA Grapalat" w:cs="Times Armenian"/>
          <w:lang w:val="hy-AM"/>
        </w:rPr>
        <w:t xml:space="preserve">տարբեր </w:t>
      </w:r>
      <w:r w:rsidR="00F0406E" w:rsidRPr="0079114B">
        <w:rPr>
          <w:rFonts w:ascii="GHEA Grapalat" w:hAnsi="GHEA Grapalat" w:cs="Times Armenian"/>
          <w:lang w:val="hy-AM"/>
        </w:rPr>
        <w:t>խնդիրները</w:t>
      </w:r>
      <w:r w:rsidR="00121C78" w:rsidRPr="0079114B">
        <w:rPr>
          <w:rFonts w:ascii="GHEA Grapalat" w:hAnsi="GHEA Grapalat" w:cs="Times Armenian"/>
          <w:lang w:val="hy-AM"/>
        </w:rPr>
        <w:t>,</w:t>
      </w:r>
      <w:r w:rsidR="00FD5D90" w:rsidRPr="0079114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D5D90" w:rsidRPr="0079114B">
        <w:rPr>
          <w:rFonts w:ascii="GHEA Grapalat" w:hAnsi="GHEA Grapalat"/>
          <w:bCs/>
          <w:color w:val="000000"/>
          <w:lang w:val="hy-AM"/>
        </w:rPr>
        <w:t>մասնավորապես</w:t>
      </w:r>
      <w:r w:rsidR="00121C78" w:rsidRPr="0079114B">
        <w:rPr>
          <w:rFonts w:ascii="GHEA Grapalat" w:hAnsi="GHEA Grapalat"/>
          <w:bCs/>
          <w:color w:val="000000"/>
          <w:lang w:val="hy-AM"/>
        </w:rPr>
        <w:t>`</w:t>
      </w:r>
      <w:r w:rsidR="00FD5D90" w:rsidRPr="0079114B">
        <w:rPr>
          <w:rFonts w:ascii="GHEA Grapalat" w:hAnsi="GHEA Grapalat"/>
          <w:bCs/>
          <w:color w:val="000000"/>
          <w:lang w:val="hy-AM"/>
        </w:rPr>
        <w:t xml:space="preserve"> տեղական ինքնակառվարման համակարգում, գործող օրենքներում և ենթաօրենսդրարան իրավական ակտերում</w:t>
      </w:r>
      <w:r w:rsidR="00121C78" w:rsidRPr="0079114B">
        <w:rPr>
          <w:rFonts w:ascii="GHEA Grapalat" w:hAnsi="GHEA Grapalat"/>
          <w:bCs/>
          <w:color w:val="000000"/>
          <w:lang w:val="hy-AM"/>
        </w:rPr>
        <w:t xml:space="preserve"> կարգավորումների</w:t>
      </w:r>
      <w:r w:rsidR="00FD5D90" w:rsidRPr="0079114B">
        <w:rPr>
          <w:rFonts w:ascii="GHEA Grapalat" w:hAnsi="GHEA Grapalat"/>
          <w:bCs/>
          <w:color w:val="000000"/>
          <w:lang w:val="hy-AM"/>
        </w:rPr>
        <w:t xml:space="preserve"> </w:t>
      </w:r>
      <w:r w:rsidR="00121C78" w:rsidRPr="0079114B">
        <w:rPr>
          <w:rFonts w:ascii="GHEA Grapalat" w:hAnsi="GHEA Grapalat" w:cs="Times Armenian"/>
          <w:lang w:val="hy-AM"/>
        </w:rPr>
        <w:t>տարաբնույթ</w:t>
      </w:r>
      <w:r w:rsidR="00121C78" w:rsidRPr="0079114B">
        <w:rPr>
          <w:rFonts w:ascii="GHEA Grapalat" w:hAnsi="GHEA Grapalat"/>
          <w:bCs/>
          <w:color w:val="000000"/>
          <w:lang w:val="hy-AM"/>
        </w:rPr>
        <w:t xml:space="preserve"> լինելը </w:t>
      </w:r>
      <w:r w:rsidR="00B803B0" w:rsidRPr="0079114B">
        <w:rPr>
          <w:rFonts w:ascii="GHEA Grapalat" w:hAnsi="GHEA Grapalat"/>
          <w:bCs/>
          <w:color w:val="000000"/>
          <w:lang w:val="hy-AM"/>
        </w:rPr>
        <w:t>հա</w:t>
      </w:r>
      <w:r w:rsidR="002E00DC" w:rsidRPr="0079114B">
        <w:rPr>
          <w:rFonts w:ascii="GHEA Grapalat" w:hAnsi="GHEA Grapalat"/>
          <w:bCs/>
          <w:color w:val="000000"/>
          <w:lang w:val="hy-AM"/>
        </w:rPr>
        <w:t>ն</w:t>
      </w:r>
      <w:r w:rsidR="009E1BDC" w:rsidRPr="0079114B">
        <w:rPr>
          <w:rFonts w:ascii="GHEA Grapalat" w:hAnsi="GHEA Grapalat"/>
          <w:bCs/>
          <w:color w:val="000000"/>
          <w:lang w:val="hy-AM"/>
        </w:rPr>
        <w:t>գեցրեցին</w:t>
      </w:r>
      <w:r w:rsidR="001A7FFB" w:rsidRPr="0079114B">
        <w:rPr>
          <w:rFonts w:ascii="GHEA Grapalat" w:hAnsi="GHEA Grapalat"/>
          <w:bCs/>
          <w:color w:val="000000"/>
          <w:lang w:val="hy-AM"/>
        </w:rPr>
        <w:t xml:space="preserve"> </w:t>
      </w:r>
      <w:r w:rsidR="00FD5D90" w:rsidRPr="0079114B">
        <w:rPr>
          <w:rFonts w:ascii="GHEA Grapalat" w:hAnsi="GHEA Grapalat"/>
          <w:bCs/>
          <w:color w:val="000000"/>
          <w:lang w:val="hy-AM"/>
        </w:rPr>
        <w:t xml:space="preserve">«Պետական ոչ առևտրային կազմակերպությունների մասին» «Տեղական ինքնակառավարման մասին» և </w:t>
      </w:r>
      <w:r w:rsidR="00B803B0" w:rsidRPr="0079114B">
        <w:rPr>
          <w:rFonts w:ascii="GHEA Grapalat" w:hAnsi="GHEA Grapalat"/>
          <w:bCs/>
          <w:color w:val="000000"/>
          <w:lang w:val="hy-AM"/>
        </w:rPr>
        <w:t>«</w:t>
      </w:r>
      <w:r w:rsidR="001A7FFB" w:rsidRPr="0079114B">
        <w:rPr>
          <w:rFonts w:ascii="GHEA Grapalat" w:hAnsi="GHEA Grapalat"/>
          <w:bCs/>
          <w:color w:val="000000"/>
          <w:lang w:val="hy-AM"/>
        </w:rPr>
        <w:t>Բնակչության բժշկական օգնության և սպասարկման</w:t>
      </w:r>
      <w:r w:rsidR="00FD5D90" w:rsidRPr="0079114B">
        <w:rPr>
          <w:rFonts w:ascii="GHEA Grapalat" w:hAnsi="GHEA Grapalat"/>
          <w:bCs/>
          <w:color w:val="000000"/>
          <w:lang w:val="hy-AM"/>
        </w:rPr>
        <w:t xml:space="preserve"> մասին</w:t>
      </w:r>
      <w:r w:rsidR="00B803B0" w:rsidRPr="0079114B">
        <w:rPr>
          <w:rFonts w:ascii="GHEA Grapalat" w:hAnsi="GHEA Grapalat"/>
          <w:bCs/>
          <w:color w:val="000000"/>
          <w:lang w:val="hy-AM"/>
        </w:rPr>
        <w:t>»</w:t>
      </w:r>
      <w:r w:rsidR="00FD5D90" w:rsidRPr="0079114B">
        <w:rPr>
          <w:rFonts w:ascii="GHEA Grapalat" w:hAnsi="GHEA Grapalat"/>
          <w:bCs/>
          <w:color w:val="000000"/>
          <w:lang w:val="hy-AM"/>
        </w:rPr>
        <w:t xml:space="preserve"> օրենքներում </w:t>
      </w:r>
      <w:r w:rsidR="00B803B0" w:rsidRPr="0079114B">
        <w:rPr>
          <w:rFonts w:ascii="GHEA Grapalat" w:hAnsi="GHEA Grapalat"/>
          <w:bCs/>
          <w:color w:val="000000"/>
          <w:lang w:val="hy-AM"/>
        </w:rPr>
        <w:t xml:space="preserve">համապատասխան </w:t>
      </w:r>
      <w:r w:rsidR="001A7FFB" w:rsidRPr="0079114B">
        <w:rPr>
          <w:rFonts w:ascii="GHEA Grapalat" w:hAnsi="GHEA Grapalat"/>
          <w:bCs/>
          <w:color w:val="000000"/>
          <w:lang w:val="hy-AM"/>
        </w:rPr>
        <w:t>փոփոխություններ</w:t>
      </w:r>
      <w:r w:rsidR="002E00DC" w:rsidRPr="0079114B">
        <w:rPr>
          <w:rFonts w:ascii="GHEA Grapalat" w:hAnsi="GHEA Grapalat"/>
          <w:bCs/>
          <w:color w:val="000000"/>
          <w:lang w:val="hy-AM"/>
        </w:rPr>
        <w:t>ի իրականացման</w:t>
      </w:r>
      <w:r w:rsidR="00E461B3" w:rsidRPr="0079114B">
        <w:rPr>
          <w:rFonts w:ascii="GHEA Grapalat" w:hAnsi="GHEA Grapalat"/>
          <w:bCs/>
          <w:color w:val="000000"/>
          <w:lang w:val="hy-AM"/>
        </w:rPr>
        <w:t>ը</w:t>
      </w:r>
      <w:r w:rsidR="00FD5D90" w:rsidRPr="0079114B">
        <w:rPr>
          <w:rFonts w:ascii="GHEA Grapalat" w:hAnsi="GHEA Grapalat"/>
          <w:bCs/>
          <w:color w:val="000000"/>
          <w:lang w:val="hy-AM"/>
        </w:rPr>
        <w:t>:</w:t>
      </w:r>
      <w:r w:rsidR="0062034C" w:rsidRPr="0079114B">
        <w:rPr>
          <w:rFonts w:ascii="GHEA Grapalat" w:hAnsi="GHEA Grapalat"/>
          <w:bCs/>
          <w:color w:val="000000"/>
          <w:lang w:val="hy-AM"/>
        </w:rPr>
        <w:t xml:space="preserve"> </w:t>
      </w:r>
      <w:r w:rsidR="00B1700E" w:rsidRPr="0079114B">
        <w:rPr>
          <w:rFonts w:ascii="GHEA Grapalat" w:hAnsi="GHEA Grapalat"/>
          <w:bCs/>
          <w:color w:val="000000"/>
          <w:lang w:val="hy-AM"/>
        </w:rPr>
        <w:t>Արդյունքում «Բնակչության բժշկական օգնության և սպասարկման մաս</w:t>
      </w:r>
      <w:r w:rsidR="00121C78" w:rsidRPr="0079114B">
        <w:rPr>
          <w:rFonts w:ascii="GHEA Grapalat" w:hAnsi="GHEA Grapalat"/>
          <w:bCs/>
          <w:color w:val="000000"/>
          <w:lang w:val="hy-AM"/>
        </w:rPr>
        <w:t xml:space="preserve">ին» օրենքում սահմանվեցին </w:t>
      </w:r>
      <w:r w:rsidR="001A7FFB" w:rsidRPr="0079114B">
        <w:rPr>
          <w:rFonts w:ascii="GHEA Grapalat" w:hAnsi="GHEA Grapalat"/>
          <w:color w:val="000000"/>
          <w:lang w:val="hy-AM"/>
        </w:rPr>
        <w:t>առողջապահական պետական</w:t>
      </w:r>
      <w:r w:rsidR="00B1700E" w:rsidRPr="0079114B">
        <w:rPr>
          <w:rFonts w:ascii="GHEA Grapalat" w:hAnsi="GHEA Grapalat"/>
          <w:color w:val="000000"/>
          <w:lang w:val="hy-AM"/>
        </w:rPr>
        <w:t xml:space="preserve"> կամ համայնքային</w:t>
      </w:r>
      <w:r w:rsidR="00C373E7" w:rsidRPr="0079114B">
        <w:rPr>
          <w:rFonts w:ascii="GHEA Grapalat" w:hAnsi="GHEA Grapalat"/>
          <w:color w:val="000000"/>
          <w:lang w:val="hy-AM"/>
        </w:rPr>
        <w:t xml:space="preserve"> </w:t>
      </w:r>
      <w:r w:rsidR="001A7FFB" w:rsidRPr="0079114B">
        <w:rPr>
          <w:rFonts w:ascii="GHEA Grapalat" w:hAnsi="GHEA Grapalat"/>
          <w:color w:val="000000"/>
          <w:lang w:val="hy-AM"/>
        </w:rPr>
        <w:t>ոչ</w:t>
      </w:r>
      <w:r w:rsidR="00C373E7" w:rsidRPr="0079114B">
        <w:rPr>
          <w:rFonts w:ascii="GHEA Grapalat" w:hAnsi="GHEA Grapalat"/>
          <w:color w:val="000000"/>
          <w:lang w:val="hy-AM"/>
        </w:rPr>
        <w:t xml:space="preserve"> </w:t>
      </w:r>
      <w:r w:rsidR="001A7FFB" w:rsidRPr="0079114B">
        <w:rPr>
          <w:rFonts w:ascii="GHEA Grapalat" w:hAnsi="GHEA Grapalat"/>
          <w:color w:val="000000"/>
          <w:lang w:val="hy-AM"/>
        </w:rPr>
        <w:t>առևտրային կազմակերպությունների և հարյուր տոկոս` պետությանը սեփականության իրավունքով պատկանող բաժնեմաս ունեցող</w:t>
      </w:r>
      <w:r w:rsidR="00D16298" w:rsidRPr="0079114B">
        <w:rPr>
          <w:rFonts w:ascii="GHEA Grapalat" w:hAnsi="GHEA Grapalat"/>
          <w:color w:val="000000"/>
          <w:lang w:val="hy-AM"/>
        </w:rPr>
        <w:t>,</w:t>
      </w:r>
      <w:r w:rsidR="00AC7A59" w:rsidRPr="0079114B">
        <w:rPr>
          <w:rFonts w:ascii="GHEA Grapalat" w:hAnsi="GHEA Grapalat"/>
          <w:color w:val="000000"/>
          <w:lang w:val="hy-AM"/>
        </w:rPr>
        <w:t xml:space="preserve"> </w:t>
      </w:r>
      <w:r w:rsidR="00D16298" w:rsidRPr="0079114B">
        <w:rPr>
          <w:rFonts w:ascii="GHEA Grapalat" w:hAnsi="GHEA Grapalat"/>
          <w:color w:val="000000"/>
          <w:lang w:val="hy-AM"/>
        </w:rPr>
        <w:t xml:space="preserve">ինչպես նաև </w:t>
      </w:r>
      <w:r w:rsidR="00D16298" w:rsidRPr="0079114B">
        <w:rPr>
          <w:rFonts w:ascii="GHEA Grapalat" w:hAnsi="GHEA Grapalat"/>
          <w:bCs/>
          <w:lang w:val="hy-AM"/>
        </w:rPr>
        <w:t xml:space="preserve">համայնքային բաժնետիրական ընկերության </w:t>
      </w:r>
      <w:r w:rsidR="00D16298" w:rsidRPr="0079114B">
        <w:rPr>
          <w:rFonts w:ascii="GHEA Grapalat" w:hAnsi="GHEA Grapalat"/>
          <w:color w:val="000000"/>
          <w:lang w:val="hy-AM"/>
        </w:rPr>
        <w:t>ընթացիկ գործունեության ղեկավարումն իրականացնող</w:t>
      </w:r>
      <w:r w:rsidR="00D16298" w:rsidRPr="0079114B">
        <w:rPr>
          <w:rFonts w:ascii="GHEA Grapalat" w:hAnsi="GHEA Grapalat"/>
          <w:bCs/>
          <w:lang w:val="hy-AM"/>
        </w:rPr>
        <w:t xml:space="preserve"> գործադիր մարմնի </w:t>
      </w:r>
      <w:r w:rsidR="00B803B0" w:rsidRPr="0079114B">
        <w:rPr>
          <w:rFonts w:ascii="GHEA Grapalat" w:hAnsi="GHEA Grapalat"/>
          <w:color w:val="000000"/>
          <w:lang w:val="hy-AM"/>
        </w:rPr>
        <w:t>հավակնորդների</w:t>
      </w:r>
      <w:r w:rsidR="002E00DC" w:rsidRPr="0079114B">
        <w:rPr>
          <w:rFonts w:ascii="GHEA Grapalat" w:hAnsi="GHEA Grapalat"/>
          <w:color w:val="000000"/>
          <w:lang w:val="hy-AM"/>
        </w:rPr>
        <w:t>ն</w:t>
      </w:r>
      <w:r w:rsidR="001A7FFB" w:rsidRPr="0079114B">
        <w:rPr>
          <w:rFonts w:ascii="GHEA Grapalat" w:hAnsi="GHEA Grapalat"/>
          <w:color w:val="000000"/>
          <w:lang w:val="hy-AM"/>
        </w:rPr>
        <w:t xml:space="preserve"> </w:t>
      </w:r>
      <w:r w:rsidR="00B803B0" w:rsidRPr="0079114B">
        <w:rPr>
          <w:rFonts w:ascii="GHEA Grapalat" w:hAnsi="GHEA Grapalat"/>
          <w:color w:val="000000"/>
          <w:lang w:val="hy-AM"/>
        </w:rPr>
        <w:t>ներկայացվ</w:t>
      </w:r>
      <w:r w:rsidR="001A7FFB" w:rsidRPr="0079114B">
        <w:rPr>
          <w:rFonts w:ascii="GHEA Grapalat" w:hAnsi="GHEA Grapalat"/>
          <w:color w:val="000000"/>
          <w:lang w:val="hy-AM"/>
        </w:rPr>
        <w:t xml:space="preserve">ող </w:t>
      </w:r>
      <w:r w:rsidR="00B803B0" w:rsidRPr="0079114B">
        <w:rPr>
          <w:rFonts w:ascii="GHEA Grapalat" w:hAnsi="GHEA Grapalat"/>
          <w:color w:val="000000"/>
          <w:lang w:val="hy-AM"/>
        </w:rPr>
        <w:t>պահանջները</w:t>
      </w:r>
      <w:r w:rsidR="00D16298" w:rsidRPr="0079114B">
        <w:rPr>
          <w:rFonts w:ascii="GHEA Grapalat" w:hAnsi="GHEA Grapalat"/>
          <w:color w:val="000000"/>
          <w:lang w:val="hy-AM"/>
        </w:rPr>
        <w:t xml:space="preserve"> և </w:t>
      </w:r>
      <w:r w:rsidR="00ED6DD1" w:rsidRPr="0079114B">
        <w:rPr>
          <w:rFonts w:ascii="GHEA Grapalat" w:hAnsi="GHEA Grapalat"/>
          <w:color w:val="000000"/>
          <w:lang w:val="hy-AM"/>
        </w:rPr>
        <w:t xml:space="preserve">համապատասխան </w:t>
      </w:r>
      <w:r w:rsidR="00B803B0" w:rsidRPr="0079114B">
        <w:rPr>
          <w:rFonts w:ascii="GHEA Grapalat" w:hAnsi="GHEA Grapalat"/>
          <w:color w:val="000000"/>
          <w:lang w:val="hy-AM"/>
        </w:rPr>
        <w:t>կարգավորումներ</w:t>
      </w:r>
      <w:r w:rsidR="00D16298" w:rsidRPr="0079114B">
        <w:rPr>
          <w:rFonts w:ascii="GHEA Grapalat" w:hAnsi="GHEA Grapalat"/>
          <w:color w:val="000000"/>
          <w:lang w:val="hy-AM"/>
        </w:rPr>
        <w:t>:</w:t>
      </w:r>
      <w:r w:rsidR="00B803B0" w:rsidRPr="0079114B">
        <w:rPr>
          <w:rFonts w:ascii="GHEA Grapalat" w:hAnsi="GHEA Grapalat"/>
          <w:color w:val="000000"/>
          <w:lang w:val="hy-AM"/>
        </w:rPr>
        <w:t xml:space="preserve"> </w:t>
      </w:r>
      <w:r w:rsidR="000C2AD8" w:rsidRPr="0079114B">
        <w:rPr>
          <w:rFonts w:ascii="GHEA Grapalat" w:hAnsi="GHEA Grapalat"/>
          <w:color w:val="000000"/>
          <w:lang w:val="hy-AM"/>
        </w:rPr>
        <w:t>Ուստի անհրաժեշտություն առաջացավ</w:t>
      </w:r>
      <w:r w:rsidR="00C373E7" w:rsidRPr="0079114B">
        <w:rPr>
          <w:rFonts w:ascii="GHEA Grapalat" w:hAnsi="GHEA Grapalat"/>
          <w:color w:val="000000"/>
          <w:lang w:val="hy-AM"/>
        </w:rPr>
        <w:t xml:space="preserve"> </w:t>
      </w:r>
      <w:r w:rsidR="000C2AD8" w:rsidRPr="0079114B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«</w:t>
      </w:r>
      <w:r w:rsidR="000C2AD8" w:rsidRPr="0079114B">
        <w:rPr>
          <w:rFonts w:ascii="GHEA Grapalat" w:hAnsi="GHEA Grapalat"/>
          <w:bCs/>
          <w:lang w:val="hy-AM"/>
        </w:rPr>
        <w:t>Հայաստանի Հանրապետության կառավարության 2022 թվականի փետրվարի 3-ի N 129-</w:t>
      </w:r>
      <w:r w:rsidR="000F1222" w:rsidRPr="0079114B">
        <w:rPr>
          <w:rFonts w:ascii="GHEA Grapalat" w:hAnsi="GHEA Grapalat"/>
          <w:bCs/>
          <w:lang w:val="hy-AM"/>
        </w:rPr>
        <w:t xml:space="preserve">Ն </w:t>
      </w:r>
      <w:r w:rsidR="000C2AD8" w:rsidRPr="0079114B">
        <w:rPr>
          <w:rFonts w:ascii="GHEA Grapalat" w:hAnsi="GHEA Grapalat"/>
          <w:bCs/>
          <w:lang w:val="hy-AM"/>
        </w:rPr>
        <w:t>որոշման մեջ</w:t>
      </w:r>
      <w:r w:rsidR="00ED6DD1" w:rsidRPr="0079114B">
        <w:rPr>
          <w:rFonts w:ascii="GHEA Grapalat" w:hAnsi="GHEA Grapalat"/>
          <w:bCs/>
          <w:lang w:val="hy-AM"/>
        </w:rPr>
        <w:t xml:space="preserve"> իր</w:t>
      </w:r>
      <w:r w:rsidR="000C2AD8" w:rsidRPr="0079114B">
        <w:rPr>
          <w:rFonts w:ascii="GHEA Grapalat" w:hAnsi="GHEA Grapalat"/>
          <w:bCs/>
          <w:lang w:val="hy-AM"/>
        </w:rPr>
        <w:t xml:space="preserve">ականացնել </w:t>
      </w:r>
      <w:r w:rsidR="00270446" w:rsidRPr="0079114B">
        <w:rPr>
          <w:rFonts w:ascii="GHEA Grapalat" w:hAnsi="GHEA Grapalat"/>
          <w:bCs/>
          <w:lang w:val="hy-AM"/>
        </w:rPr>
        <w:t xml:space="preserve">համապատասխան </w:t>
      </w:r>
      <w:r w:rsidR="000C2AD8" w:rsidRPr="0079114B">
        <w:rPr>
          <w:rFonts w:ascii="GHEA Grapalat" w:hAnsi="GHEA Grapalat"/>
          <w:bCs/>
          <w:lang w:val="hy-AM"/>
        </w:rPr>
        <w:t>փոփոխություններ:</w:t>
      </w:r>
    </w:p>
    <w:p w14:paraId="2D457B92" w14:textId="3EBC11EB" w:rsidR="00785566" w:rsidRPr="0079114B" w:rsidRDefault="00F0406E" w:rsidP="00E31B5B">
      <w:pPr>
        <w:pStyle w:val="BodyText"/>
        <w:spacing w:after="0" w:line="360" w:lineRule="auto"/>
        <w:ind w:right="-442" w:firstLine="375"/>
        <w:jc w:val="both"/>
        <w:rPr>
          <w:rFonts w:ascii="GHEA Grapalat" w:hAnsi="GHEA Grapalat"/>
          <w:lang w:val="hy-AM"/>
        </w:rPr>
      </w:pPr>
      <w:r w:rsidRPr="0079114B">
        <w:rPr>
          <w:rFonts w:ascii="GHEA Grapalat" w:hAnsi="GHEA Grapalat"/>
          <w:lang w:val="hy-AM"/>
        </w:rPr>
        <w:t>Մ</w:t>
      </w:r>
      <w:r w:rsidR="0078386F" w:rsidRPr="0079114B">
        <w:rPr>
          <w:rFonts w:ascii="GHEA Grapalat" w:hAnsi="GHEA Grapalat"/>
          <w:lang w:val="hy-AM"/>
        </w:rPr>
        <w:t>ասնավորապես</w:t>
      </w:r>
      <w:r w:rsidR="000C2AD8" w:rsidRPr="0079114B">
        <w:rPr>
          <w:rFonts w:ascii="GHEA Grapalat" w:hAnsi="GHEA Grapalat"/>
          <w:lang w:val="hy-AM"/>
        </w:rPr>
        <w:t xml:space="preserve">` </w:t>
      </w:r>
      <w:r w:rsidR="0078386F" w:rsidRPr="0079114B">
        <w:rPr>
          <w:rFonts w:ascii="GHEA Grapalat" w:hAnsi="GHEA Grapalat"/>
          <w:lang w:val="hy-AM"/>
        </w:rPr>
        <w:t xml:space="preserve">փոփոխվել է </w:t>
      </w:r>
      <w:r w:rsidR="00270446" w:rsidRPr="0079114B">
        <w:rPr>
          <w:rFonts w:ascii="GHEA Grapalat" w:hAnsi="GHEA Grapalat"/>
          <w:bCs/>
          <w:lang w:val="hy-AM"/>
        </w:rPr>
        <w:t xml:space="preserve">առողջապահական՝ </w:t>
      </w:r>
      <w:r w:rsidR="00270446" w:rsidRPr="0079114B">
        <w:rPr>
          <w:rFonts w:ascii="GHEA Grapalat" w:hAnsi="GHEA Grapalat"/>
          <w:lang w:val="hy-AM"/>
        </w:rPr>
        <w:t xml:space="preserve">ներառյալ բժշկական օգնության և սպասարկում իրականացնող` </w:t>
      </w:r>
      <w:r w:rsidR="00270446" w:rsidRPr="0079114B">
        <w:rPr>
          <w:rFonts w:ascii="GHEA Grapalat" w:hAnsi="GHEA Grapalat"/>
          <w:bCs/>
          <w:lang w:val="hy-AM"/>
        </w:rPr>
        <w:t>պետական կամ համայնքային ոչ առևտրային կազմակերպությունների և պետությանը հարյուր տոկոս սեփականության իրավունքով պատկանող բաժնեմաս ունեցող, ինչպես նաև համայնքային բաժնետիրական ընկերության գործադիր մարմնի տնօրենի ներկայացվող պահանջները, մասնագիտական գործունեություն իրականացման սահմանափակումները,</w:t>
      </w:r>
      <w:r w:rsidR="00270446" w:rsidRPr="0079114B">
        <w:rPr>
          <w:rFonts w:ascii="GHEA Grapalat" w:hAnsi="GHEA Grapalat"/>
          <w:b/>
          <w:bCs/>
          <w:lang w:val="hy-AM"/>
        </w:rPr>
        <w:t xml:space="preserve"> </w:t>
      </w:r>
      <w:r w:rsidR="00270446" w:rsidRPr="0079114B">
        <w:rPr>
          <w:rFonts w:ascii="GHEA Grapalat" w:hAnsi="GHEA Grapalat"/>
          <w:color w:val="000000"/>
          <w:lang w:val="hy-AM"/>
        </w:rPr>
        <w:t>ն</w:t>
      </w:r>
      <w:r w:rsidR="00ED6DD1" w:rsidRPr="0079114B">
        <w:rPr>
          <w:rFonts w:ascii="GHEA Grapalat" w:hAnsi="GHEA Grapalat"/>
          <w:color w:val="000000"/>
          <w:lang w:val="hy-AM"/>
        </w:rPr>
        <w:t xml:space="preserve">րանց ընտրության (նշանակման) մրցույթի անցկացման օրինակելի պայմանները, ինչպես նաև </w:t>
      </w:r>
      <w:r w:rsidR="008F4748" w:rsidRPr="0079114B">
        <w:rPr>
          <w:rFonts w:ascii="GHEA Grapalat" w:hAnsi="GHEA Grapalat"/>
          <w:lang w:val="hy-AM"/>
        </w:rPr>
        <w:t xml:space="preserve">մրցույթային </w:t>
      </w:r>
      <w:r w:rsidR="00121C78" w:rsidRPr="0079114B">
        <w:rPr>
          <w:rFonts w:ascii="GHEA Grapalat" w:hAnsi="GHEA Grapalat"/>
          <w:lang w:val="hy-AM"/>
        </w:rPr>
        <w:t>հանձնաժողովի անդամների</w:t>
      </w:r>
      <w:r w:rsidR="00ED6DD1" w:rsidRPr="0079114B">
        <w:rPr>
          <w:rFonts w:ascii="GHEA Grapalat" w:hAnsi="GHEA Grapalat"/>
          <w:lang w:val="hy-AM"/>
        </w:rPr>
        <w:t xml:space="preserve"> </w:t>
      </w:r>
      <w:r w:rsidR="008F4748" w:rsidRPr="0079114B">
        <w:rPr>
          <w:rFonts w:ascii="GHEA Grapalat" w:hAnsi="GHEA Grapalat"/>
          <w:lang w:val="hy-AM"/>
        </w:rPr>
        <w:t xml:space="preserve">առցանց </w:t>
      </w:r>
      <w:r w:rsidR="00270446" w:rsidRPr="0079114B">
        <w:rPr>
          <w:rFonts w:ascii="GHEA Grapalat" w:hAnsi="GHEA Grapalat"/>
          <w:lang w:val="hy-AM"/>
        </w:rPr>
        <w:t>մասնակցության պայմանները</w:t>
      </w:r>
      <w:r w:rsidR="00ED6DD1" w:rsidRPr="0079114B">
        <w:rPr>
          <w:rFonts w:ascii="GHEA Grapalat" w:hAnsi="GHEA Grapalat"/>
          <w:lang w:val="hy-AM"/>
        </w:rPr>
        <w:t xml:space="preserve">: </w:t>
      </w:r>
      <w:r w:rsidR="00785566" w:rsidRPr="0079114B">
        <w:rPr>
          <w:rFonts w:ascii="GHEA Grapalat" w:hAnsi="GHEA Grapalat"/>
          <w:lang w:val="hy-AM"/>
        </w:rPr>
        <w:t>Մրցույթային հանձնաժողովի անդամների առցանց մասնակցությունը նախատեսվում է, քանի որ լինում են դեպքեր, երբ անհնար է լինում հանձնաժողովի անդամների մասնակցությունը մարզպետարանում իրականացվող մրցույթներին</w:t>
      </w:r>
      <w:r w:rsidR="00414932" w:rsidRPr="0079114B">
        <w:rPr>
          <w:rFonts w:ascii="GHEA Grapalat" w:hAnsi="GHEA Grapalat"/>
          <w:lang w:val="hy-AM"/>
        </w:rPr>
        <w:t>`</w:t>
      </w:r>
      <w:r w:rsidR="00785566" w:rsidRPr="0079114B">
        <w:rPr>
          <w:rFonts w:ascii="GHEA Grapalat" w:hAnsi="GHEA Grapalat"/>
          <w:lang w:val="hy-AM"/>
        </w:rPr>
        <w:t xml:space="preserve"> կախված եղանակային պայմաններից, աշխատանքային ծանրաբեռնվածությունից, տրասպորտային միջոցի բացակայությունից:</w:t>
      </w:r>
    </w:p>
    <w:p w14:paraId="54131C5B" w14:textId="25CE09D1" w:rsidR="001E0743" w:rsidRPr="0079114B" w:rsidRDefault="008A0823" w:rsidP="00E31B5B">
      <w:pPr>
        <w:pStyle w:val="BodyText"/>
        <w:spacing w:after="0" w:line="360" w:lineRule="auto"/>
        <w:ind w:right="-442" w:firstLine="360"/>
        <w:jc w:val="both"/>
        <w:rPr>
          <w:rFonts w:ascii="GHEA Grapalat" w:hAnsi="GHEA Grapalat"/>
          <w:bCs/>
          <w:lang w:val="hy-AM"/>
        </w:rPr>
      </w:pPr>
      <w:r w:rsidRPr="0079114B">
        <w:rPr>
          <w:rFonts w:ascii="GHEA Grapalat" w:hAnsi="GHEA Grapalat"/>
          <w:bCs/>
          <w:lang w:val="hy-AM"/>
        </w:rPr>
        <w:t xml:space="preserve">Նախատեսվում </w:t>
      </w:r>
      <w:r w:rsidR="007B6AE2" w:rsidRPr="0079114B">
        <w:rPr>
          <w:rFonts w:ascii="GHEA Grapalat" w:hAnsi="GHEA Grapalat"/>
          <w:bCs/>
          <w:lang w:val="hy-AM"/>
        </w:rPr>
        <w:t xml:space="preserve">է </w:t>
      </w:r>
      <w:r w:rsidR="005146DB" w:rsidRPr="0079114B">
        <w:rPr>
          <w:rFonts w:ascii="GHEA Grapalat" w:hAnsi="GHEA Grapalat"/>
          <w:bCs/>
          <w:lang w:val="hy-AM"/>
        </w:rPr>
        <w:t xml:space="preserve">փոխել մրցույթի ընթացակարգը` մասնավորապես թեստավորումը անցկացնել երկու փուլով` առաջին փուլով ստուգվում է մասնակցի ընդհանուր զարգացվածությունը, իսկ երկրորդ փուլով`  իրավական ակտերի և առողջապահության բնագավառի Հայաստանի Հանրապետության օրենսդրության իմացությունը: Փոխվել է հարցազրույցի փուլի հարցաշարերի բովանդակությունը` </w:t>
      </w:r>
      <w:r w:rsidR="005146DB" w:rsidRPr="0079114B">
        <w:rPr>
          <w:rFonts w:ascii="GHEA Grapalat" w:hAnsi="GHEA Grapalat"/>
          <w:lang w:val="hy-AM"/>
        </w:rPr>
        <w:t>երկուսը վերաբերում են տնօրենի լիազորությունների շրջանակներում կոմպետենցիաների տիրապետմանը, իսկ մյուս երկուսը` կոնկրետ առաջադրանքի միջոցով աշխատանքային իրավիճակում կարողությունները գնահատելուն:</w:t>
      </w:r>
    </w:p>
    <w:p w14:paraId="7C33A0F4" w14:textId="77777777" w:rsidR="003018EE" w:rsidRPr="0079114B" w:rsidRDefault="003018EE" w:rsidP="00E31B5B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14:paraId="63B29EEF" w14:textId="77777777" w:rsidR="00204E5E" w:rsidRPr="0079114B" w:rsidRDefault="0079480E" w:rsidP="00E31B5B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79114B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14:paraId="56881F0C" w14:textId="139B0F4B" w:rsidR="007445B5" w:rsidRPr="0079114B" w:rsidRDefault="00DB7B34" w:rsidP="00E31B5B">
      <w:pPr>
        <w:pStyle w:val="BodyText"/>
        <w:spacing w:line="360" w:lineRule="auto"/>
        <w:ind w:right="-442" w:firstLine="360"/>
        <w:jc w:val="both"/>
        <w:rPr>
          <w:rFonts w:ascii="GHEA Grapalat" w:hAnsi="GHEA Grapalat"/>
          <w:lang w:val="hy-AM"/>
        </w:rPr>
      </w:pPr>
      <w:r w:rsidRPr="0079114B">
        <w:rPr>
          <w:rFonts w:ascii="GHEA Grapalat" w:hAnsi="GHEA Grapalat"/>
          <w:lang w:val="hy-AM"/>
        </w:rPr>
        <w:t>Նախագծի նպատակը</w:t>
      </w:r>
      <w:r w:rsidR="007445B5" w:rsidRPr="0079114B">
        <w:rPr>
          <w:rFonts w:ascii="GHEA Grapalat" w:hAnsi="GHEA Grapalat"/>
          <w:lang w:val="hy-AM"/>
        </w:rPr>
        <w:t xml:space="preserve"> համապատասխանեցնել «Բնակչության բժշկական օգնության և սպասարկման մասին» օրենքում սահմանված առողջապահական պետական կամ համայնքային ոչ առևտրային կազմակերպությունների և հարյուր տոկոս` պետությանը սեփականության իրավունքով պատկանող բաժնեմաս ունեցող, ինչպես նաև համայնքային բաժնետիրական ընկերության ընթացիկ գործունեության ղեկավարումն իրականացնող գործադիր մարմնի հավակնորդներին ներկայացվող պահանջներին և համապատասխան կարգավորումներին:</w:t>
      </w:r>
    </w:p>
    <w:p w14:paraId="3F1C0299" w14:textId="77777777" w:rsidR="0079480E" w:rsidRPr="0079114B" w:rsidRDefault="0079480E" w:rsidP="00E31B5B">
      <w:pPr>
        <w:tabs>
          <w:tab w:val="left" w:pos="142"/>
        </w:tabs>
        <w:spacing w:after="0" w:line="360" w:lineRule="auto"/>
        <w:jc w:val="both"/>
        <w:rPr>
          <w:rFonts w:ascii="GHEA Grapalat" w:hAnsi="GHEA Grapalat" w:cs="Sylfaen"/>
          <w:b/>
          <w:color w:val="000000"/>
          <w:sz w:val="10"/>
          <w:szCs w:val="10"/>
          <w:shd w:val="clear" w:color="auto" w:fill="FFFFFF"/>
          <w:lang w:val="hy-AM"/>
        </w:rPr>
      </w:pPr>
    </w:p>
    <w:p w14:paraId="309C8F5C" w14:textId="77777777" w:rsidR="0079480E" w:rsidRPr="0079114B" w:rsidRDefault="00D71208" w:rsidP="00E31B5B">
      <w:pPr>
        <w:pStyle w:val="ListParagraph"/>
        <w:numPr>
          <w:ilvl w:val="0"/>
          <w:numId w:val="4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9114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013485DB" w14:textId="77777777" w:rsidR="0079480E" w:rsidRPr="0079114B" w:rsidRDefault="0079480E" w:rsidP="00E31B5B">
      <w:pPr>
        <w:pStyle w:val="BodyText"/>
        <w:spacing w:line="360" w:lineRule="auto"/>
        <w:ind w:right="-442" w:firstLine="360"/>
        <w:jc w:val="both"/>
        <w:rPr>
          <w:rFonts w:ascii="GHEA Grapalat" w:hAnsi="GHEA Grapalat"/>
          <w:lang w:val="hy-AM"/>
        </w:rPr>
      </w:pPr>
      <w:r w:rsidRPr="0079114B">
        <w:rPr>
          <w:rFonts w:ascii="GHEA Grapalat" w:hAnsi="GHEA Grapalat"/>
          <w:lang w:val="hy-AM"/>
        </w:rPr>
        <w:t>Նախագիծը մշակվել է Առողջապահության նախարարության կողմից:</w:t>
      </w:r>
    </w:p>
    <w:p w14:paraId="56FFD655" w14:textId="77777777" w:rsidR="0079480E" w:rsidRPr="0079114B" w:rsidRDefault="0079480E" w:rsidP="00E31B5B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14:paraId="2FCE686D" w14:textId="77777777" w:rsidR="0079480E" w:rsidRPr="0079114B" w:rsidRDefault="0079480E" w:rsidP="00E31B5B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9114B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1C88F1F8" w14:textId="6FCD01E5" w:rsidR="00D71208" w:rsidRPr="0079114B" w:rsidRDefault="00D71208" w:rsidP="00E31B5B">
      <w:pPr>
        <w:pStyle w:val="BodyText"/>
        <w:spacing w:line="360" w:lineRule="auto"/>
        <w:ind w:right="-442" w:firstLine="360"/>
        <w:jc w:val="both"/>
        <w:rPr>
          <w:rFonts w:ascii="GHEA Grapalat" w:hAnsi="GHEA Grapalat"/>
          <w:lang w:val="hy-AM"/>
        </w:rPr>
      </w:pPr>
      <w:r w:rsidRPr="0079114B">
        <w:rPr>
          <w:rFonts w:ascii="GHEA Grapalat" w:hAnsi="GHEA Grapalat"/>
          <w:lang w:val="hy-AM"/>
        </w:rPr>
        <w:t xml:space="preserve">Նախագծի ընդունման արդյունքում կսահմանվի առողջապահական ոլորտի </w:t>
      </w:r>
      <w:r w:rsidR="00121C78" w:rsidRPr="0079114B">
        <w:rPr>
          <w:rFonts w:ascii="GHEA Grapalat" w:hAnsi="GHEA Grapalat"/>
          <w:lang w:val="hy-AM"/>
        </w:rPr>
        <w:t xml:space="preserve">բոլոր </w:t>
      </w:r>
      <w:r w:rsidRPr="0079114B">
        <w:rPr>
          <w:rFonts w:ascii="GHEA Grapalat" w:hAnsi="GHEA Grapalat"/>
          <w:lang w:val="hy-AM"/>
        </w:rPr>
        <w:t>կազմակերպությունների համար իրավակազմակերպչական և գործադիր մարմնի նշանակման ընտրությանն ուղղված միասնական մոտեցում:</w:t>
      </w:r>
    </w:p>
    <w:p w14:paraId="4CB77ECD" w14:textId="77777777" w:rsidR="00D71208" w:rsidRPr="0079114B" w:rsidRDefault="00D71208" w:rsidP="00E31B5B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sz w:val="10"/>
          <w:szCs w:val="10"/>
          <w:lang w:val="hy-AM"/>
        </w:rPr>
      </w:pPr>
    </w:p>
    <w:p w14:paraId="368851CB" w14:textId="7966E074" w:rsidR="00D71208" w:rsidRPr="0079114B" w:rsidRDefault="00E31B5B" w:rsidP="00E31B5B">
      <w:pPr>
        <w:tabs>
          <w:tab w:val="left" w:pos="142"/>
        </w:tabs>
        <w:spacing w:line="360" w:lineRule="auto"/>
        <w:contextualSpacing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79114B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    6</w:t>
      </w:r>
      <w:r w:rsidR="00D71208" w:rsidRPr="0079114B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. Լրացուցիչ ֆինանսական միջոցների անհրաժեշտություն և պետական բյուջեի</w:t>
      </w:r>
      <w:r w:rsidR="00A13F6F" w:rsidRPr="0079114B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D71208" w:rsidRPr="0079114B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եկամուտներում և ծախսերում սպասվելիք փոփոխություններ</w:t>
      </w:r>
    </w:p>
    <w:p w14:paraId="49D6F733" w14:textId="70E56BC5" w:rsidR="00D71208" w:rsidRPr="0079114B" w:rsidRDefault="00D71208" w:rsidP="00E31B5B">
      <w:pPr>
        <w:pStyle w:val="BodyText"/>
        <w:spacing w:line="360" w:lineRule="auto"/>
        <w:ind w:right="-442" w:firstLine="360"/>
        <w:jc w:val="both"/>
        <w:rPr>
          <w:rFonts w:ascii="GHEA Grapalat" w:hAnsi="GHEA Grapalat"/>
          <w:lang w:val="hy-AM"/>
        </w:rPr>
      </w:pPr>
      <w:r w:rsidRPr="0079114B">
        <w:rPr>
          <w:rFonts w:ascii="GHEA Grapalat" w:hAnsi="GHEA Grapalat"/>
          <w:lang w:val="hy-AM"/>
        </w:rPr>
        <w:t>Հայաստանի Հանրապետության պետական բյուջեի եկամուտների և ծախսերի էական փոփոխություններ չեն նախատեսվում</w:t>
      </w:r>
      <w:r w:rsidR="00E31B5B" w:rsidRPr="0079114B">
        <w:rPr>
          <w:rFonts w:ascii="GHEA Grapalat" w:hAnsi="GHEA Grapalat"/>
          <w:lang w:val="hy-AM"/>
        </w:rPr>
        <w:t>:</w:t>
      </w:r>
    </w:p>
    <w:p w14:paraId="7CAAA729" w14:textId="77777777" w:rsidR="00E31B5B" w:rsidRPr="0079114B" w:rsidRDefault="00E31B5B" w:rsidP="00E31B5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/>
          <w:color w:val="000000"/>
          <w:sz w:val="10"/>
          <w:szCs w:val="10"/>
          <w:shd w:val="clear" w:color="auto" w:fill="FFFFFF"/>
          <w:lang w:val="hy-AM" w:eastAsia="ru-RU"/>
        </w:rPr>
      </w:pPr>
    </w:p>
    <w:p w14:paraId="728366E8" w14:textId="62A70ABF" w:rsidR="00D71208" w:rsidRPr="0079114B" w:rsidRDefault="00E31B5B" w:rsidP="00E31B5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</w:pPr>
      <w:r w:rsidRPr="0079114B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      7</w:t>
      </w:r>
      <w:r w:rsidR="00D71208" w:rsidRPr="0079114B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. 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</w:r>
    </w:p>
    <w:p w14:paraId="360FBA35" w14:textId="77777777" w:rsidR="00D71208" w:rsidRPr="0079114B" w:rsidRDefault="00D71208" w:rsidP="00E31B5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10"/>
          <w:szCs w:val="10"/>
          <w:shd w:val="clear" w:color="auto" w:fill="FFFFFF"/>
          <w:lang w:val="hy-AM" w:eastAsia="ru-RU"/>
        </w:rPr>
      </w:pPr>
    </w:p>
    <w:p w14:paraId="10AF6884" w14:textId="204CDC5D" w:rsidR="00061AE4" w:rsidRPr="0079114B" w:rsidRDefault="00D77B2F" w:rsidP="00E31B5B">
      <w:pPr>
        <w:pStyle w:val="BodyText"/>
        <w:spacing w:line="360" w:lineRule="auto"/>
        <w:ind w:right="-442" w:firstLine="360"/>
        <w:jc w:val="both"/>
        <w:rPr>
          <w:rFonts w:ascii="GHEA Grapalat" w:hAnsi="GHEA Grapalat"/>
          <w:b/>
          <w:bCs/>
          <w:lang w:val="hy-AM"/>
        </w:rPr>
      </w:pPr>
      <w:r w:rsidRPr="0079114B">
        <w:rPr>
          <w:rFonts w:ascii="GHEA Grapalat" w:hAnsi="GHEA Grapalat"/>
          <w:lang w:val="hy-AM"/>
        </w:rPr>
        <w:t>Նախագծի ընդունումը պայմանավորված է ՀՀ կառավարության 2023 թվականի</w:t>
      </w:r>
      <w:r w:rsidR="00F95262" w:rsidRPr="0079114B">
        <w:rPr>
          <w:rFonts w:ascii="GHEA Grapalat" w:hAnsi="GHEA Grapalat"/>
          <w:lang w:val="hy-AM"/>
        </w:rPr>
        <w:t xml:space="preserve"> </w:t>
      </w:r>
      <w:r w:rsidRPr="0079114B">
        <w:rPr>
          <w:rFonts w:ascii="GHEA Grapalat" w:hAnsi="GHEA Grapalat"/>
          <w:lang w:val="hy-AM"/>
        </w:rPr>
        <w:t xml:space="preserve">փետրվարի 9-ի </w:t>
      </w:r>
      <w:r w:rsidR="00686DD8" w:rsidRPr="0079114B">
        <w:rPr>
          <w:rFonts w:ascii="GHEA Grapalat" w:hAnsi="GHEA Grapalat"/>
          <w:lang w:val="hy-AM"/>
        </w:rPr>
        <w:t>N</w:t>
      </w:r>
      <w:r w:rsidR="00061AE4" w:rsidRPr="0079114B">
        <w:rPr>
          <w:rFonts w:ascii="GHEA Grapalat" w:hAnsi="GHEA Grapalat"/>
          <w:lang w:val="hy-AM"/>
        </w:rPr>
        <w:t xml:space="preserve"> </w:t>
      </w:r>
      <w:r w:rsidRPr="0079114B">
        <w:rPr>
          <w:rFonts w:ascii="GHEA Grapalat" w:hAnsi="GHEA Grapalat"/>
          <w:lang w:val="hy-AM"/>
        </w:rPr>
        <w:t>174-Լ որոշման</w:t>
      </w:r>
      <w:r w:rsidR="00F95262" w:rsidRPr="0079114B">
        <w:rPr>
          <w:rFonts w:ascii="GHEA Grapalat" w:hAnsi="GHEA Grapalat"/>
          <w:lang w:val="hy-AM"/>
        </w:rPr>
        <w:t xml:space="preserve"> </w:t>
      </w:r>
      <w:r w:rsidRPr="0079114B">
        <w:rPr>
          <w:rFonts w:ascii="GHEA Grapalat" w:hAnsi="GHEA Grapalat"/>
          <w:lang w:val="hy-AM"/>
        </w:rPr>
        <w:t xml:space="preserve">հավելված 1-ի </w:t>
      </w:r>
      <w:r w:rsidR="00D042FD" w:rsidRPr="0079114B">
        <w:rPr>
          <w:rFonts w:ascii="GHEA Grapalat" w:hAnsi="GHEA Grapalat"/>
          <w:lang w:val="hy-AM"/>
        </w:rPr>
        <w:t xml:space="preserve">«3.4. ԱՌՈՂՋԱՊԱՀՈՒԹՅԱՆ ՈԼՈՐՏԻ ՄԱՐԴԿԱՅԻՆ ՆԵՐՈՒԺ ԵՎ ԿՐԹՈՒԹՅՈՒՆ» բաժնի </w:t>
      </w:r>
      <w:r w:rsidR="00AD2612" w:rsidRPr="0079114B">
        <w:rPr>
          <w:rFonts w:ascii="GHEA Grapalat" w:hAnsi="GHEA Grapalat"/>
          <w:lang w:val="hy-AM"/>
        </w:rPr>
        <w:t>121-րդ</w:t>
      </w:r>
      <w:r w:rsidR="00061AE4" w:rsidRPr="0079114B">
        <w:rPr>
          <w:rFonts w:ascii="GHEA Grapalat" w:hAnsi="GHEA Grapalat"/>
          <w:lang w:val="hy-AM"/>
        </w:rPr>
        <w:t xml:space="preserve"> կետի</w:t>
      </w:r>
      <w:r w:rsidR="00AD2612" w:rsidRPr="0079114B">
        <w:rPr>
          <w:rFonts w:ascii="GHEA Grapalat" w:hAnsi="GHEA Grapalat"/>
          <w:lang w:val="hy-AM"/>
        </w:rPr>
        <w:t xml:space="preserve">` «121. Առողջապահության անվտանգ և որակյալ ծառայությունների մատուցումը պահանջում է համարժեք ռեսուրսներ, այդ թվում` պատշաճ պատրաստված մարդկային ներուժ, որը հանդիսանում է ոլորտի արժեք ստեղծող ուժը» և </w:t>
      </w:r>
      <w:r w:rsidRPr="0079114B">
        <w:rPr>
          <w:rFonts w:ascii="GHEA Grapalat" w:hAnsi="GHEA Grapalat"/>
          <w:lang w:val="hy-AM"/>
        </w:rPr>
        <w:t>127-րդ կետի 3-րդ ենթակետի</w:t>
      </w:r>
      <w:r w:rsidR="00061AE4" w:rsidRPr="0079114B">
        <w:rPr>
          <w:rFonts w:ascii="GHEA Grapalat" w:hAnsi="GHEA Grapalat"/>
          <w:lang w:val="hy-AM"/>
        </w:rPr>
        <w:t>`</w:t>
      </w:r>
      <w:r w:rsidRPr="0079114B">
        <w:rPr>
          <w:rFonts w:ascii="GHEA Grapalat" w:hAnsi="GHEA Grapalat"/>
          <w:lang w:val="hy-AM"/>
        </w:rPr>
        <w:t xml:space="preserve"> </w:t>
      </w:r>
      <w:r w:rsidR="00AD2612" w:rsidRPr="0079114B">
        <w:rPr>
          <w:rFonts w:ascii="GHEA Grapalat" w:hAnsi="GHEA Grapalat"/>
          <w:lang w:val="hy-AM"/>
        </w:rPr>
        <w:t xml:space="preserve">«3) առողջապահական մարդկային ներուժի որակյալ համակարգի ձևավորում և կառավարում» </w:t>
      </w:r>
      <w:r w:rsidRPr="0079114B">
        <w:rPr>
          <w:rFonts w:ascii="GHEA Grapalat" w:hAnsi="GHEA Grapalat"/>
          <w:lang w:val="hy-AM"/>
        </w:rPr>
        <w:t>դրույթ</w:t>
      </w:r>
      <w:r w:rsidR="00061AE4" w:rsidRPr="0079114B">
        <w:rPr>
          <w:rFonts w:ascii="GHEA Grapalat" w:hAnsi="GHEA Grapalat"/>
          <w:lang w:val="hy-AM"/>
        </w:rPr>
        <w:t>երով</w:t>
      </w:r>
      <w:r w:rsidR="00EC6B5A" w:rsidRPr="0079114B">
        <w:rPr>
          <w:rFonts w:ascii="GHEA Grapalat" w:hAnsi="GHEA Grapalat"/>
          <w:lang w:val="hy-AM"/>
        </w:rPr>
        <w:t xml:space="preserve">, և </w:t>
      </w:r>
      <w:r w:rsidR="007F5264" w:rsidRPr="0079114B">
        <w:rPr>
          <w:rFonts w:ascii="GHEA Grapalat" w:hAnsi="GHEA Grapalat"/>
          <w:lang w:val="hy-AM"/>
        </w:rPr>
        <w:t xml:space="preserve">նախագծի </w:t>
      </w:r>
      <w:r w:rsidR="00EC6B5A" w:rsidRPr="0079114B">
        <w:rPr>
          <w:rFonts w:ascii="GHEA Grapalat" w:hAnsi="GHEA Grapalat"/>
          <w:lang w:val="hy-AM"/>
        </w:rPr>
        <w:t>ընդունմա</w:t>
      </w:r>
      <w:r w:rsidR="007F5264" w:rsidRPr="0079114B">
        <w:rPr>
          <w:rFonts w:ascii="GHEA Grapalat" w:hAnsi="GHEA Grapalat"/>
          <w:lang w:val="hy-AM"/>
        </w:rPr>
        <w:t>ն արդյունքում</w:t>
      </w:r>
      <w:r w:rsidR="00EC6B5A" w:rsidRPr="0079114B">
        <w:rPr>
          <w:rFonts w:ascii="GHEA Grapalat" w:hAnsi="GHEA Grapalat"/>
          <w:lang w:val="hy-AM"/>
        </w:rPr>
        <w:t xml:space="preserve"> </w:t>
      </w:r>
      <w:r w:rsidR="00DE7DF5" w:rsidRPr="0079114B">
        <w:rPr>
          <w:rFonts w:ascii="GHEA Grapalat" w:hAnsi="GHEA Grapalat"/>
          <w:lang w:val="hy-AM"/>
        </w:rPr>
        <w:t xml:space="preserve">կբարելավի </w:t>
      </w:r>
      <w:bookmarkStart w:id="1" w:name="_Hlk196832845"/>
      <w:r w:rsidR="00DE7DF5" w:rsidRPr="0079114B">
        <w:rPr>
          <w:rFonts w:ascii="GHEA Grapalat" w:hAnsi="GHEA Grapalat"/>
          <w:lang w:val="hy-AM"/>
        </w:rPr>
        <w:t xml:space="preserve">առողջապահության ոլորտի կազմակերպությունների </w:t>
      </w:r>
      <w:bookmarkEnd w:id="1"/>
      <w:r w:rsidR="00DE7DF5" w:rsidRPr="0079114B">
        <w:rPr>
          <w:rFonts w:ascii="GHEA Grapalat" w:hAnsi="GHEA Grapalat"/>
          <w:lang w:val="hy-AM"/>
        </w:rPr>
        <w:t>կառավարումն ու բնակ</w:t>
      </w:r>
      <w:r w:rsidR="00B822C3" w:rsidRPr="0079114B">
        <w:rPr>
          <w:rFonts w:ascii="GHEA Grapalat" w:hAnsi="GHEA Grapalat"/>
          <w:lang w:val="hy-AM"/>
        </w:rPr>
        <w:t>չության բժշկական օգնությ</w:t>
      </w:r>
      <w:r w:rsidR="00EC4ABD" w:rsidRPr="0079114B">
        <w:rPr>
          <w:rFonts w:ascii="GHEA Grapalat" w:hAnsi="GHEA Grapalat"/>
          <w:lang w:val="hy-AM"/>
        </w:rPr>
        <w:t>ա</w:t>
      </w:r>
      <w:r w:rsidR="00B822C3" w:rsidRPr="0079114B">
        <w:rPr>
          <w:rFonts w:ascii="GHEA Grapalat" w:hAnsi="GHEA Grapalat"/>
          <w:lang w:val="hy-AM"/>
        </w:rPr>
        <w:t>ն ու սպասարկմ</w:t>
      </w:r>
      <w:r w:rsidR="00EC4ABD" w:rsidRPr="0079114B">
        <w:rPr>
          <w:rFonts w:ascii="GHEA Grapalat" w:hAnsi="GHEA Grapalat"/>
          <w:lang w:val="hy-AM"/>
        </w:rPr>
        <w:t>ան որակյալ ծառայությունների մատուցման կազմակերպումը</w:t>
      </w:r>
      <w:r w:rsidR="00061AE4" w:rsidRPr="0079114B">
        <w:rPr>
          <w:rFonts w:ascii="GHEA Grapalat" w:hAnsi="GHEA Grapalat"/>
          <w:lang w:val="hy-AM"/>
        </w:rPr>
        <w:t>:</w:t>
      </w:r>
      <w:bookmarkEnd w:id="0"/>
    </w:p>
    <w:sectPr w:rsidR="00061AE4" w:rsidRPr="0079114B" w:rsidSect="00E31B5B">
      <w:pgSz w:w="11906" w:h="16838"/>
      <w:pgMar w:top="504" w:right="1282" w:bottom="504" w:left="1008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A8FC9" w14:textId="77777777" w:rsidR="004E25BF" w:rsidRDefault="004E25BF" w:rsidP="0009664C">
      <w:pPr>
        <w:spacing w:after="0" w:line="240" w:lineRule="auto"/>
      </w:pPr>
      <w:r>
        <w:separator/>
      </w:r>
    </w:p>
  </w:endnote>
  <w:endnote w:type="continuationSeparator" w:id="0">
    <w:p w14:paraId="3457D07C" w14:textId="77777777" w:rsidR="004E25BF" w:rsidRDefault="004E25BF" w:rsidP="0009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D17FD" w14:textId="77777777" w:rsidR="004E25BF" w:rsidRDefault="004E25BF" w:rsidP="0009664C">
      <w:pPr>
        <w:spacing w:after="0" w:line="240" w:lineRule="auto"/>
      </w:pPr>
      <w:r>
        <w:separator/>
      </w:r>
    </w:p>
  </w:footnote>
  <w:footnote w:type="continuationSeparator" w:id="0">
    <w:p w14:paraId="6AD42C9B" w14:textId="77777777" w:rsidR="004E25BF" w:rsidRDefault="004E25BF" w:rsidP="00096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32F6"/>
    <w:multiLevelType w:val="hybridMultilevel"/>
    <w:tmpl w:val="8F761066"/>
    <w:lvl w:ilvl="0" w:tplc="AB9AB244">
      <w:start w:val="1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E382FD7"/>
    <w:multiLevelType w:val="hybridMultilevel"/>
    <w:tmpl w:val="4EEC1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05FA6"/>
    <w:multiLevelType w:val="hybridMultilevel"/>
    <w:tmpl w:val="BD1A2BBA"/>
    <w:lvl w:ilvl="0" w:tplc="CBB80E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B6040"/>
    <w:multiLevelType w:val="hybridMultilevel"/>
    <w:tmpl w:val="F6BAEB2A"/>
    <w:lvl w:ilvl="0" w:tplc="8BCED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A2A4A01"/>
    <w:multiLevelType w:val="hybridMultilevel"/>
    <w:tmpl w:val="6564182E"/>
    <w:lvl w:ilvl="0" w:tplc="E07EFD06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2B3D22"/>
    <w:multiLevelType w:val="hybridMultilevel"/>
    <w:tmpl w:val="17D816A2"/>
    <w:lvl w:ilvl="0" w:tplc="B51682A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C61"/>
    <w:rsid w:val="00001A57"/>
    <w:rsid w:val="00002723"/>
    <w:rsid w:val="00002DA2"/>
    <w:rsid w:val="00004C15"/>
    <w:rsid w:val="00013A32"/>
    <w:rsid w:val="000160A4"/>
    <w:rsid w:val="00045FA9"/>
    <w:rsid w:val="00061AE4"/>
    <w:rsid w:val="00061FA3"/>
    <w:rsid w:val="0007176B"/>
    <w:rsid w:val="00073968"/>
    <w:rsid w:val="00086BEA"/>
    <w:rsid w:val="0009664C"/>
    <w:rsid w:val="000C2AD8"/>
    <w:rsid w:val="000C774A"/>
    <w:rsid w:val="000D0B0C"/>
    <w:rsid w:val="000F1222"/>
    <w:rsid w:val="001123CF"/>
    <w:rsid w:val="00121C78"/>
    <w:rsid w:val="0013607E"/>
    <w:rsid w:val="00143962"/>
    <w:rsid w:val="00153719"/>
    <w:rsid w:val="00153B8F"/>
    <w:rsid w:val="0016664B"/>
    <w:rsid w:val="001A7FFB"/>
    <w:rsid w:val="001E0743"/>
    <w:rsid w:val="00204E5E"/>
    <w:rsid w:val="00236799"/>
    <w:rsid w:val="00252681"/>
    <w:rsid w:val="00270446"/>
    <w:rsid w:val="002855B6"/>
    <w:rsid w:val="002946AE"/>
    <w:rsid w:val="002B08D4"/>
    <w:rsid w:val="002E00DC"/>
    <w:rsid w:val="002F7D20"/>
    <w:rsid w:val="003018EE"/>
    <w:rsid w:val="00363A9A"/>
    <w:rsid w:val="003B71A8"/>
    <w:rsid w:val="003E15A6"/>
    <w:rsid w:val="00414932"/>
    <w:rsid w:val="00421AAD"/>
    <w:rsid w:val="00441863"/>
    <w:rsid w:val="00491275"/>
    <w:rsid w:val="00491DCC"/>
    <w:rsid w:val="00497F53"/>
    <w:rsid w:val="004C0040"/>
    <w:rsid w:val="004E25BF"/>
    <w:rsid w:val="004E70D3"/>
    <w:rsid w:val="004F6F85"/>
    <w:rsid w:val="00507874"/>
    <w:rsid w:val="0051166F"/>
    <w:rsid w:val="005146DB"/>
    <w:rsid w:val="00527903"/>
    <w:rsid w:val="005307CC"/>
    <w:rsid w:val="005325B1"/>
    <w:rsid w:val="00537C98"/>
    <w:rsid w:val="00546603"/>
    <w:rsid w:val="00552C67"/>
    <w:rsid w:val="00570F9D"/>
    <w:rsid w:val="00572C47"/>
    <w:rsid w:val="005A4E75"/>
    <w:rsid w:val="006030E7"/>
    <w:rsid w:val="00615167"/>
    <w:rsid w:val="0061703E"/>
    <w:rsid w:val="0062034C"/>
    <w:rsid w:val="00652CE2"/>
    <w:rsid w:val="00660625"/>
    <w:rsid w:val="0066067C"/>
    <w:rsid w:val="00663503"/>
    <w:rsid w:val="00673C76"/>
    <w:rsid w:val="006807E8"/>
    <w:rsid w:val="00686DD8"/>
    <w:rsid w:val="006A5A2B"/>
    <w:rsid w:val="006C4BC2"/>
    <w:rsid w:val="006D08DE"/>
    <w:rsid w:val="006F2B13"/>
    <w:rsid w:val="007445B5"/>
    <w:rsid w:val="007607E3"/>
    <w:rsid w:val="0078386F"/>
    <w:rsid w:val="00785566"/>
    <w:rsid w:val="0079114B"/>
    <w:rsid w:val="0079480E"/>
    <w:rsid w:val="007952F1"/>
    <w:rsid w:val="007B6AE2"/>
    <w:rsid w:val="007C347E"/>
    <w:rsid w:val="007C35F9"/>
    <w:rsid w:val="007F5264"/>
    <w:rsid w:val="0080128C"/>
    <w:rsid w:val="00801763"/>
    <w:rsid w:val="00802B68"/>
    <w:rsid w:val="00810CA0"/>
    <w:rsid w:val="00822036"/>
    <w:rsid w:val="00862B92"/>
    <w:rsid w:val="008930E8"/>
    <w:rsid w:val="008A0823"/>
    <w:rsid w:val="008A5C0F"/>
    <w:rsid w:val="008B3120"/>
    <w:rsid w:val="008B3BCC"/>
    <w:rsid w:val="008F1B9C"/>
    <w:rsid w:val="008F2852"/>
    <w:rsid w:val="008F4748"/>
    <w:rsid w:val="00933C53"/>
    <w:rsid w:val="00934E06"/>
    <w:rsid w:val="00950E47"/>
    <w:rsid w:val="009549DA"/>
    <w:rsid w:val="00955C45"/>
    <w:rsid w:val="00962DA8"/>
    <w:rsid w:val="00974768"/>
    <w:rsid w:val="00977BF1"/>
    <w:rsid w:val="009A63C3"/>
    <w:rsid w:val="009B4915"/>
    <w:rsid w:val="009C2B05"/>
    <w:rsid w:val="009D4136"/>
    <w:rsid w:val="009E1BDC"/>
    <w:rsid w:val="009F14B7"/>
    <w:rsid w:val="009F4F7A"/>
    <w:rsid w:val="009F794D"/>
    <w:rsid w:val="00A13F6F"/>
    <w:rsid w:val="00A268F2"/>
    <w:rsid w:val="00A27572"/>
    <w:rsid w:val="00A572D6"/>
    <w:rsid w:val="00A7480C"/>
    <w:rsid w:val="00A926B5"/>
    <w:rsid w:val="00A96559"/>
    <w:rsid w:val="00A965AA"/>
    <w:rsid w:val="00AC42D3"/>
    <w:rsid w:val="00AC7A59"/>
    <w:rsid w:val="00AD2612"/>
    <w:rsid w:val="00AD5105"/>
    <w:rsid w:val="00AE599B"/>
    <w:rsid w:val="00B1700E"/>
    <w:rsid w:val="00B24856"/>
    <w:rsid w:val="00B270E9"/>
    <w:rsid w:val="00B40CD7"/>
    <w:rsid w:val="00B42637"/>
    <w:rsid w:val="00B4316F"/>
    <w:rsid w:val="00B52732"/>
    <w:rsid w:val="00B803B0"/>
    <w:rsid w:val="00B81F24"/>
    <w:rsid w:val="00B822C3"/>
    <w:rsid w:val="00B85C61"/>
    <w:rsid w:val="00B97F8B"/>
    <w:rsid w:val="00BA07FD"/>
    <w:rsid w:val="00BA3C93"/>
    <w:rsid w:val="00BC63F5"/>
    <w:rsid w:val="00BD15AB"/>
    <w:rsid w:val="00C258B3"/>
    <w:rsid w:val="00C26CE2"/>
    <w:rsid w:val="00C373E7"/>
    <w:rsid w:val="00C42392"/>
    <w:rsid w:val="00C47A29"/>
    <w:rsid w:val="00C54773"/>
    <w:rsid w:val="00C63354"/>
    <w:rsid w:val="00C7025D"/>
    <w:rsid w:val="00C90522"/>
    <w:rsid w:val="00CB30E2"/>
    <w:rsid w:val="00CC188A"/>
    <w:rsid w:val="00CC4122"/>
    <w:rsid w:val="00CF3EF7"/>
    <w:rsid w:val="00D042FD"/>
    <w:rsid w:val="00D06F55"/>
    <w:rsid w:val="00D1284D"/>
    <w:rsid w:val="00D133B9"/>
    <w:rsid w:val="00D16298"/>
    <w:rsid w:val="00D51881"/>
    <w:rsid w:val="00D71208"/>
    <w:rsid w:val="00D77B2F"/>
    <w:rsid w:val="00DA3BA3"/>
    <w:rsid w:val="00DB244B"/>
    <w:rsid w:val="00DB7B34"/>
    <w:rsid w:val="00DE603D"/>
    <w:rsid w:val="00DE7DF5"/>
    <w:rsid w:val="00E16459"/>
    <w:rsid w:val="00E31B5B"/>
    <w:rsid w:val="00E461B3"/>
    <w:rsid w:val="00E55A55"/>
    <w:rsid w:val="00E702DE"/>
    <w:rsid w:val="00E856D1"/>
    <w:rsid w:val="00E93AA8"/>
    <w:rsid w:val="00E95A2A"/>
    <w:rsid w:val="00EA6DD3"/>
    <w:rsid w:val="00EB0898"/>
    <w:rsid w:val="00EB3FA0"/>
    <w:rsid w:val="00EC4ABD"/>
    <w:rsid w:val="00EC6B5A"/>
    <w:rsid w:val="00ED6DD1"/>
    <w:rsid w:val="00EE271B"/>
    <w:rsid w:val="00F0406E"/>
    <w:rsid w:val="00F12CF0"/>
    <w:rsid w:val="00F7157D"/>
    <w:rsid w:val="00F83B16"/>
    <w:rsid w:val="00F8654E"/>
    <w:rsid w:val="00F95262"/>
    <w:rsid w:val="00F97E7F"/>
    <w:rsid w:val="00FD08D0"/>
    <w:rsid w:val="00FD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452DB"/>
  <w15:chartTrackingRefBased/>
  <w15:docId w15:val="{A4675206-7E4D-4C94-8B7C-9A84FC70C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664C"/>
  </w:style>
  <w:style w:type="paragraph" w:styleId="Footer">
    <w:name w:val="footer"/>
    <w:basedOn w:val="Normal"/>
    <w:link w:val="FooterChar"/>
    <w:uiPriority w:val="99"/>
    <w:unhideWhenUsed/>
    <w:rsid w:val="00096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64C"/>
  </w:style>
  <w:style w:type="paragraph" w:styleId="ListParagraph">
    <w:name w:val="List Paragraph"/>
    <w:basedOn w:val="Normal"/>
    <w:uiPriority w:val="34"/>
    <w:qFormat/>
    <w:rsid w:val="00E93AA8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794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948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A63C3"/>
    <w:rPr>
      <w:b/>
      <w:bCs/>
    </w:rPr>
  </w:style>
  <w:style w:type="paragraph" w:styleId="BodyText">
    <w:name w:val="Body Text"/>
    <w:basedOn w:val="Normal"/>
    <w:link w:val="BodyTextChar"/>
    <w:rsid w:val="001E0743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rsid w:val="001E0743"/>
    <w:rPr>
      <w:rFonts w:ascii="Times New Roman" w:eastAsia="Times New Roman" w:hAnsi="Times New Roman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71208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law-5</dc:creator>
  <cp:keywords>https://mul2.gov.am/tasks/1339968/oneclick?token=3aa9237136e8e2e6bea2ef369865b626</cp:keywords>
  <dc:description/>
  <cp:lastModifiedBy>Margarita Margaryan</cp:lastModifiedBy>
  <cp:revision>12</cp:revision>
  <cp:lastPrinted>2025-04-30T06:19:00Z</cp:lastPrinted>
  <dcterms:created xsi:type="dcterms:W3CDTF">2025-09-09T06:45:00Z</dcterms:created>
  <dcterms:modified xsi:type="dcterms:W3CDTF">2026-06-12T07:38:00Z</dcterms:modified>
</cp:coreProperties>
</file>