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E9700B" w14:textId="77777777" w:rsidR="005C7F5C" w:rsidRPr="007D536C" w:rsidRDefault="005C7F5C" w:rsidP="00C11A01">
      <w:pPr>
        <w:spacing w:after="0" w:line="276" w:lineRule="auto"/>
        <w:ind w:hanging="540"/>
        <w:jc w:val="center"/>
        <w:rPr>
          <w:rFonts w:ascii="GHEA Grapalat" w:hAnsi="GHEA Grapalat"/>
          <w:b/>
          <w:sz w:val="24"/>
          <w:szCs w:val="24"/>
        </w:rPr>
      </w:pPr>
      <w:r w:rsidRPr="007D536C">
        <w:rPr>
          <w:rFonts w:ascii="GHEA Grapalat" w:hAnsi="GHEA Grapalat"/>
          <w:b/>
          <w:sz w:val="24"/>
          <w:szCs w:val="24"/>
        </w:rPr>
        <w:t>ՀԻՄՆԱՎՈՐՈՒՄ</w:t>
      </w:r>
    </w:p>
    <w:p w14:paraId="497C439E" w14:textId="5DC1376E" w:rsidR="005C7F5C" w:rsidRPr="00974377" w:rsidRDefault="00974377" w:rsidP="0017762B">
      <w:pPr>
        <w:spacing w:after="0"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</w:pPr>
      <w:r w:rsidRPr="00974377">
        <w:rPr>
          <w:rStyle w:val="Strong"/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«</w:t>
      </w:r>
      <w:r w:rsidR="00657438" w:rsidRPr="00974377">
        <w:rPr>
          <w:rStyle w:val="Strong"/>
          <w:rFonts w:ascii="GHEA Grapalat" w:hAnsi="GHEA Grapalat" w:cs="Arial"/>
          <w:color w:val="333333"/>
          <w:sz w:val="24"/>
          <w:szCs w:val="24"/>
          <w:shd w:val="clear" w:color="auto" w:fill="FFFFFF"/>
        </w:rPr>
        <w:t>ԱՆՇԱՐԺ ԳՈՒՅՔ ԱՄՐԱՑՆԵԼՈՒ ՄԱՍԻՆ</w:t>
      </w:r>
      <w:r w:rsidRPr="00974377">
        <w:rPr>
          <w:rStyle w:val="Strong"/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»</w:t>
      </w:r>
    </w:p>
    <w:p w14:paraId="38BDFD9B" w14:textId="3069846E" w:rsidR="000D56EA" w:rsidRDefault="00C11A01" w:rsidP="000D56EA">
      <w:pPr>
        <w:spacing w:after="0" w:line="360" w:lineRule="auto"/>
        <w:ind w:left="-426" w:firstLine="708"/>
        <w:jc w:val="center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ru-RU"/>
        </w:rPr>
      </w:pPr>
      <w:r w:rsidRPr="00C11A01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ru-RU"/>
        </w:rPr>
        <w:t>Հայաստանի Հանրապետության կառավարության որոշման նախագծի</w:t>
      </w:r>
    </w:p>
    <w:p w14:paraId="5B0A351E" w14:textId="77777777" w:rsidR="00C11A01" w:rsidRPr="00C11A01" w:rsidRDefault="00C11A01" w:rsidP="000D56EA">
      <w:pPr>
        <w:spacing w:after="0" w:line="360" w:lineRule="auto"/>
        <w:ind w:left="-426" w:firstLine="708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14:paraId="0D51783C" w14:textId="52ECA08D" w:rsidR="00497D46" w:rsidRPr="002B6B81" w:rsidRDefault="00497D46" w:rsidP="00497D46">
      <w:pPr>
        <w:spacing w:after="0" w:line="360" w:lineRule="auto"/>
        <w:ind w:left="-426" w:firstLine="426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>ՀՀ կառավարության 2021թ</w:t>
      </w:r>
      <w:r w:rsidRPr="002B6B81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2B6B81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նոյեմբերի</w:t>
      </w:r>
      <w:r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18-</w:t>
      </w:r>
      <w:r w:rsidRPr="002B6B81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ի</w:t>
      </w:r>
      <w:r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2B6B81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«ՀՀ</w:t>
      </w:r>
      <w:r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2B6B81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կառավարության</w:t>
      </w:r>
      <w:r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2021-2026 </w:t>
      </w:r>
      <w:r w:rsidRPr="002B6B81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թվականների</w:t>
      </w:r>
      <w:r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2B6B81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գործունեության</w:t>
      </w:r>
      <w:r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2B6B81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միջոցառումների</w:t>
      </w:r>
      <w:r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2B6B81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ծրագիրը</w:t>
      </w:r>
      <w:r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հաստատելու մասին» թիվ 1902-Լ որոշման թիվ 1 հավելվածի 28</w:t>
      </w:r>
      <w:r w:rsidRPr="002B6B81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>30 կետի համաձայն՝ 2023-2026թթ</w:t>
      </w:r>
      <w:r w:rsidRPr="002B6B81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2B6B81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ընթացքում</w:t>
      </w:r>
      <w:r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նախատեսվում է կառուցել ՀՀ մարզերում գործող, առողջության առաջնային պահպա</w:t>
      </w:r>
      <w:r w:rsidR="00657438">
        <w:rPr>
          <w:rFonts w:ascii="GHEA Grapalat" w:eastAsia="Times New Roman" w:hAnsi="GHEA Grapalat"/>
          <w:sz w:val="24"/>
          <w:szCs w:val="24"/>
          <w:lang w:val="hy-AM" w:eastAsia="ru-RU"/>
        </w:rPr>
        <w:t>նման ծառայություններ մատուցող 29</w:t>
      </w:r>
      <w:r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բժշկական կազմակերպությունների շենքեր, հագեցնել </w:t>
      </w:r>
      <w:r w:rsidR="00BB379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դրանք </w:t>
      </w:r>
      <w:r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>բժշկական կահույքով, սարքավորումներով և պարագաներով։</w:t>
      </w:r>
    </w:p>
    <w:p w14:paraId="3A348BEF" w14:textId="77777777" w:rsidR="002B6B81" w:rsidRDefault="00C7210B" w:rsidP="002B6B81">
      <w:pPr>
        <w:spacing w:after="0" w:line="360" w:lineRule="auto"/>
        <w:ind w:left="-426" w:firstLine="426"/>
        <w:contextualSpacing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ՀՀ </w:t>
      </w:r>
      <w:r w:rsidR="005C3735"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առողջապահության նախարարը </w:t>
      </w:r>
      <w:r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>գրությամբ դիմել է ՀՀ տարածքային կառավարման և ենթակառուցվածքների նախարարություն՝ բժշկական կազմակերպությունների համար նոր շենքերի կառուցման նպատակով համապատասխան հողամասերի հատկացման գործընթացը մարզ</w:t>
      </w:r>
      <w:r w:rsidR="000345D2"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>պ</w:t>
      </w:r>
      <w:r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>ետարանն</w:t>
      </w:r>
      <w:r w:rsidR="00BD569D"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>երի հետ կազմակերպելու խնդրանքով։</w:t>
      </w:r>
    </w:p>
    <w:p w14:paraId="36E0ECF5" w14:textId="13AFD96B" w:rsidR="00BD569D" w:rsidRPr="002B6B81" w:rsidRDefault="00DD656A" w:rsidP="002B6B81">
      <w:pPr>
        <w:spacing w:after="0" w:line="360" w:lineRule="auto"/>
        <w:ind w:left="-426" w:firstLine="426"/>
        <w:contextualSpacing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ՀՀ </w:t>
      </w:r>
      <w:r w:rsidR="004D234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Գեղարքունիքի </w:t>
      </w:r>
      <w:r w:rsidR="00BD569D"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մարզպետը գրությամբ </w:t>
      </w:r>
      <w:r w:rsidR="00ED0A03"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ՀՀ ՏԿԵՆ պետական գույքի կառավարման կոմիտե (այսուհետ՝ Կոմիտե) </w:t>
      </w:r>
      <w:r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է ներկայացրել </w:t>
      </w:r>
      <w:r w:rsidR="004D2342">
        <w:rPr>
          <w:rFonts w:ascii="GHEA Grapalat" w:eastAsia="Times New Roman" w:hAnsi="GHEA Grapalat"/>
          <w:sz w:val="24"/>
          <w:szCs w:val="24"/>
          <w:lang w:val="hy-AM" w:eastAsia="ru-RU"/>
        </w:rPr>
        <w:t>Մարտունի</w:t>
      </w:r>
      <w:r w:rsidR="00575849"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համայնքի </w:t>
      </w:r>
      <w:r w:rsidR="00752060"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(այսուհետ՝ Համայնք) </w:t>
      </w:r>
      <w:r w:rsidRPr="00D44F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ավագանու </w:t>
      </w:r>
      <w:r w:rsidR="00D44F09">
        <w:rPr>
          <w:rFonts w:ascii="GHEA Grapalat" w:eastAsia="Times New Roman" w:hAnsi="GHEA Grapalat"/>
          <w:sz w:val="24"/>
          <w:szCs w:val="24"/>
          <w:lang w:val="hy-AM" w:eastAsia="ru-RU"/>
        </w:rPr>
        <w:t>26</w:t>
      </w:r>
      <w:r w:rsidR="00D44F09" w:rsidRPr="004324E7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.09.2025թ. թիվ </w:t>
      </w:r>
      <w:r w:rsidR="00D44F09">
        <w:rPr>
          <w:rFonts w:ascii="GHEA Grapalat" w:eastAsia="Times New Roman" w:hAnsi="GHEA Grapalat"/>
          <w:sz w:val="24"/>
          <w:szCs w:val="24"/>
          <w:lang w:val="hy-AM" w:eastAsia="ru-RU"/>
        </w:rPr>
        <w:t>122</w:t>
      </w:r>
      <w:r w:rsidR="00D44F09" w:rsidRPr="004324E7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-Ա </w:t>
      </w:r>
      <w:r w:rsidR="00D44F09" w:rsidRPr="00D44F09">
        <w:rPr>
          <w:rFonts w:ascii="GHEA Grapalat" w:eastAsia="Times New Roman" w:hAnsi="GHEA Grapalat"/>
          <w:sz w:val="24"/>
          <w:szCs w:val="24"/>
          <w:lang w:val="hy-AM" w:eastAsia="ru-RU"/>
        </w:rPr>
        <w:t>որոշումը</w:t>
      </w:r>
      <w:bookmarkStart w:id="0" w:name="_GoBack"/>
      <w:bookmarkEnd w:id="0"/>
      <w:r w:rsidR="00575849" w:rsidRPr="00D44F09">
        <w:rPr>
          <w:rFonts w:ascii="GHEA Grapalat" w:eastAsia="Times New Roman" w:hAnsi="GHEA Grapalat"/>
          <w:sz w:val="24"/>
          <w:szCs w:val="24"/>
          <w:lang w:val="hy-AM" w:eastAsia="ru-RU"/>
        </w:rPr>
        <w:t>, որով</w:t>
      </w:r>
      <w:r w:rsidRPr="00D44F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առաջարկվում է </w:t>
      </w:r>
      <w:r w:rsidR="00D44F09" w:rsidRPr="00D44F09">
        <w:rPr>
          <w:rFonts w:ascii="GHEA Grapalat" w:eastAsia="Times New Roman" w:hAnsi="GHEA Grapalat"/>
          <w:sz w:val="24"/>
          <w:szCs w:val="24"/>
          <w:lang w:val="hy-AM" w:eastAsia="ru-RU"/>
        </w:rPr>
        <w:t>Գեղարքունիքի մարզ, համայնք Մարտունի, գյուղ Ծակքար, 2-րդ փողոց, 2-րդ նրբանցք, 2 հողամաս</w:t>
      </w:r>
      <w:r w:rsidR="00575849" w:rsidRPr="00D44F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DF2B7C" w:rsidRPr="00D44F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հասցեում գտնվող </w:t>
      </w:r>
      <w:r w:rsidR="00D44F09" w:rsidRPr="00D44F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0.1236 հա </w:t>
      </w:r>
      <w:r w:rsidR="00DF2B7C"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>մակերեսով հողամասը</w:t>
      </w:r>
      <w:r w:rsidR="00D568E6"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2B6B81"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>նվիր</w:t>
      </w:r>
      <w:r w:rsidR="00DE08A0">
        <w:rPr>
          <w:rFonts w:ascii="GHEA Grapalat" w:eastAsia="Times New Roman" w:hAnsi="GHEA Grapalat"/>
          <w:sz w:val="24"/>
          <w:szCs w:val="24"/>
          <w:lang w:val="hy-AM" w:eastAsia="ru-RU"/>
        </w:rPr>
        <w:t>աբեր</w:t>
      </w:r>
      <w:r w:rsidR="000A4473"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>ել</w:t>
      </w:r>
      <w:r w:rsidR="005C3735"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Հայաստանի Հանրապետությանը՝ </w:t>
      </w:r>
      <w:r w:rsidR="00ED0A03"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Համայնքի </w:t>
      </w:r>
      <w:r w:rsidR="00321D53" w:rsidRPr="00D44F09">
        <w:rPr>
          <w:rFonts w:ascii="GHEA Grapalat" w:eastAsia="Times New Roman" w:hAnsi="GHEA Grapalat"/>
          <w:sz w:val="24"/>
          <w:szCs w:val="24"/>
          <w:lang w:val="hy-AM" w:eastAsia="ru-RU"/>
        </w:rPr>
        <w:t>Ծակքար</w:t>
      </w:r>
      <w:r w:rsidR="002B6B81"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ED0A03"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>գյուղում բժշկական ամբուլատորիա կառուցելու նպատակով։</w:t>
      </w:r>
    </w:p>
    <w:p w14:paraId="5C75B880" w14:textId="1C3B5082" w:rsidR="000B7949" w:rsidRDefault="00DD656A" w:rsidP="00D44F09">
      <w:pPr>
        <w:spacing w:after="0" w:line="360" w:lineRule="auto"/>
        <w:ind w:left="-450" w:firstLine="45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Հիմք ընդունելով </w:t>
      </w:r>
      <w:r w:rsidR="00836ED4"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>Հ</w:t>
      </w:r>
      <w:r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>ամայնքի ավագանու որոշումը</w:t>
      </w:r>
      <w:r w:rsidR="00F63E47"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>՝</w:t>
      </w:r>
      <w:r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65743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ընդունվել </w:t>
      </w:r>
      <w:r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է «Գույքի </w:t>
      </w:r>
      <w:r w:rsidR="00EE6E98">
        <w:rPr>
          <w:rFonts w:ascii="GHEA Grapalat" w:eastAsia="Times New Roman" w:hAnsi="GHEA Grapalat"/>
          <w:sz w:val="24"/>
          <w:szCs w:val="24"/>
          <w:lang w:val="hy-AM" w:eastAsia="ru-RU"/>
        </w:rPr>
        <w:t>նվիրաբեր</w:t>
      </w:r>
      <w:r w:rsidR="008B36B9"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ությունն ընդունելու մասին» </w:t>
      </w:r>
      <w:r w:rsidR="00ED0A03"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Կոմիտեի </w:t>
      </w:r>
      <w:r w:rsidR="00F63E47"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>նախագահի հրաման</w:t>
      </w:r>
      <w:r w:rsidRPr="002B6B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, </w:t>
      </w:r>
      <w:r w:rsidR="0065743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որի հիմքով Կոմիտեի ու Համայնքի միջև </w:t>
      </w:r>
      <w:r w:rsidR="00D44F09" w:rsidRPr="00D44F09">
        <w:rPr>
          <w:rFonts w:ascii="GHEA Grapalat" w:eastAsia="Times New Roman" w:hAnsi="GHEA Grapalat"/>
          <w:sz w:val="24"/>
          <w:szCs w:val="24"/>
          <w:lang w:val="hy-AM" w:eastAsia="ru-RU"/>
        </w:rPr>
        <w:t>11</w:t>
      </w:r>
      <w:r w:rsidR="00D44F09" w:rsidRPr="00D44F09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D44F09" w:rsidRPr="00D44F09">
        <w:rPr>
          <w:rFonts w:ascii="GHEA Grapalat" w:eastAsia="Times New Roman" w:hAnsi="GHEA Grapalat"/>
          <w:sz w:val="24"/>
          <w:szCs w:val="24"/>
          <w:lang w:val="hy-AM" w:eastAsia="ru-RU"/>
        </w:rPr>
        <w:t>11</w:t>
      </w:r>
      <w:r w:rsidR="00D44F09" w:rsidRPr="00D44F09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D44F09" w:rsidRPr="00D44F09">
        <w:rPr>
          <w:rFonts w:ascii="GHEA Grapalat" w:eastAsia="Times New Roman" w:hAnsi="GHEA Grapalat"/>
          <w:sz w:val="24"/>
          <w:szCs w:val="24"/>
          <w:lang w:val="hy-AM" w:eastAsia="ru-RU"/>
        </w:rPr>
        <w:t>2025թ</w:t>
      </w:r>
      <w:r w:rsidR="00D44F09" w:rsidRPr="00D44F09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D44F09" w:rsidRPr="00D44F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կնքվել է անշարժ գույքի նվիրաբերության թիվ ՆԲ 42/025</w:t>
      </w:r>
      <w:r w:rsidR="00657438" w:rsidRPr="00D44F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պայամանագիրը</w:t>
      </w:r>
      <w:r w:rsidR="00657438" w:rsidRPr="00657438">
        <w:rPr>
          <w:rFonts w:ascii="GHEA Grapalat" w:eastAsia="Times New Roman" w:hAnsi="GHEA Grapalat"/>
          <w:sz w:val="24"/>
          <w:szCs w:val="24"/>
          <w:lang w:val="hy-AM" w:eastAsia="ru-RU"/>
        </w:rPr>
        <w:t>։</w:t>
      </w:r>
    </w:p>
    <w:p w14:paraId="274C2A43" w14:textId="64C89767" w:rsidR="0092232F" w:rsidRPr="002B6B81" w:rsidRDefault="007D536C" w:rsidP="000B7949">
      <w:pPr>
        <w:spacing w:after="0" w:line="360" w:lineRule="auto"/>
        <w:ind w:left="-450" w:firstLine="45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Հաշվի առնելով, որ նշված հողամասի վրա նախատեսվում է </w:t>
      </w:r>
      <w:r w:rsidR="00B22F8F" w:rsidRPr="00D44F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կառուցել առողջության առաջնային պահպանման ծառայություններ մատուցող կազմակերպության շենք, ինչը հանդիսանալու է մարզային ենթակայության հաստատություն,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Կոմիտեի կողմից մշակվել է </w:t>
      </w:r>
      <w:r w:rsidRPr="007D536C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«Անշարժ գույք ամրացնելու մասին» Հայաստանի Հանրապետության կառավարության որոշման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սույն նախագիծը, համաձայն որի՝ </w:t>
      </w:r>
      <w:r w:rsidR="0092232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առաջարկվում է </w:t>
      </w:r>
      <w:r w:rsidR="006E0F6C">
        <w:rPr>
          <w:rFonts w:ascii="GHEA Grapalat" w:eastAsia="Times New Roman" w:hAnsi="GHEA Grapalat"/>
          <w:sz w:val="24"/>
          <w:szCs w:val="24"/>
          <w:lang w:val="hy-AM" w:eastAsia="ru-RU"/>
        </w:rPr>
        <w:t>քննարկվող հողամասը</w:t>
      </w:r>
      <w:r w:rsidR="0092232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ամրացնել ՀՀ </w:t>
      </w:r>
      <w:r w:rsidR="0037320E">
        <w:rPr>
          <w:rFonts w:ascii="GHEA Grapalat" w:eastAsia="Times New Roman" w:hAnsi="GHEA Grapalat"/>
          <w:sz w:val="24"/>
          <w:szCs w:val="24"/>
          <w:lang w:val="hy-AM" w:eastAsia="ru-RU"/>
        </w:rPr>
        <w:t>Գեղարքունիքի</w:t>
      </w:r>
      <w:r w:rsidR="0092232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մարզպետի աշխատակազմին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։</w:t>
      </w:r>
    </w:p>
    <w:p w14:paraId="5D7E1C11" w14:textId="7A987DE6" w:rsidR="009A34C3" w:rsidRDefault="00497D46" w:rsidP="009A34C3">
      <w:pPr>
        <w:spacing w:after="0" w:line="360" w:lineRule="auto"/>
        <w:ind w:left="-450"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B6B81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ՀՀ կառավարության 18.08.2021թ. թիվ 1363-Ա որոշմամբ սահմանվել է ՀՀ կառավարության 2021-2026թթ. ծրագիրը, որի 4.5 կետով հաստատվել է «Առողջապահություն» բաժինը։ Ծրագրի համաձայն ակնկալվում է արդիականացնել մարզային 50 առողջապահական հաստատություններ։ </w:t>
      </w:r>
      <w:r w:rsidR="005C3735" w:rsidRPr="002B6B81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="00D44F09" w:rsidRPr="00D44F09">
        <w:rPr>
          <w:rFonts w:ascii="GHEA Grapalat" w:hAnsi="GHEA Grapalat"/>
          <w:b/>
          <w:sz w:val="24"/>
          <w:szCs w:val="24"/>
          <w:lang w:val="hy-AM"/>
        </w:rPr>
        <w:t xml:space="preserve">Գեղարքունիքի մարզ, համայնք Մարտունի, գյուղ Ծակքար, 2-րդ փողոց, 2-րդ նրբանցք, 2 հողամաս հասցեում գտնվող 0.1236 հա </w:t>
      </w:r>
      <w:r w:rsidR="00BD569D" w:rsidRPr="00D44F09">
        <w:rPr>
          <w:rFonts w:ascii="GHEA Grapalat" w:hAnsi="GHEA Grapalat"/>
          <w:b/>
          <w:sz w:val="24"/>
          <w:szCs w:val="24"/>
          <w:lang w:val="hy-AM"/>
        </w:rPr>
        <w:t xml:space="preserve">մակերեսով </w:t>
      </w:r>
      <w:r w:rsidR="00BD569D" w:rsidRPr="002B6B81">
        <w:rPr>
          <w:rFonts w:ascii="GHEA Grapalat" w:hAnsi="GHEA Grapalat"/>
          <w:b/>
          <w:sz w:val="24"/>
          <w:szCs w:val="24"/>
          <w:lang w:val="hy-AM"/>
        </w:rPr>
        <w:t>հողամասը</w:t>
      </w:r>
      <w:r w:rsidR="00073A0F" w:rsidRPr="002B6B8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751BB" w:rsidRPr="002B6B81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Հանրապետությանը </w:t>
      </w:r>
      <w:r w:rsidR="001665C3" w:rsidRPr="001665C3">
        <w:rPr>
          <w:rFonts w:ascii="GHEA Grapalat" w:hAnsi="GHEA Grapalat"/>
          <w:b/>
          <w:sz w:val="24"/>
          <w:szCs w:val="24"/>
          <w:lang w:val="hy-AM"/>
        </w:rPr>
        <w:t xml:space="preserve">Գեղարքունիքի </w:t>
      </w:r>
      <w:r w:rsidR="007070F8">
        <w:rPr>
          <w:rFonts w:ascii="GHEA Grapalat" w:hAnsi="GHEA Grapalat"/>
          <w:b/>
          <w:sz w:val="24"/>
          <w:szCs w:val="24"/>
          <w:lang w:val="hy-AM"/>
        </w:rPr>
        <w:t>մարզպետի աշխատակազմին ամրացնելը</w:t>
      </w:r>
      <w:r w:rsidR="006751BB" w:rsidRPr="002B6B8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7361E" w:rsidRPr="002B6B81">
        <w:rPr>
          <w:rFonts w:ascii="GHEA Grapalat" w:hAnsi="GHEA Grapalat"/>
          <w:b/>
          <w:sz w:val="24"/>
          <w:szCs w:val="24"/>
          <w:lang w:val="hy-AM"/>
        </w:rPr>
        <w:t>բխում է ՀՀ կառավարության 2021-2026թթ. ծրագրի պահանջներից։</w:t>
      </w:r>
    </w:p>
    <w:p w14:paraId="770DEB2E" w14:textId="06C56346" w:rsidR="009A34C3" w:rsidRPr="009A34C3" w:rsidRDefault="005C7F5C" w:rsidP="009A34C3">
      <w:pPr>
        <w:spacing w:after="0" w:line="360" w:lineRule="auto"/>
        <w:ind w:left="-450"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B6B81">
        <w:rPr>
          <w:rFonts w:ascii="GHEA Grapalat" w:hAnsi="GHEA Grapalat"/>
          <w:b/>
          <w:sz w:val="24"/>
          <w:szCs w:val="24"/>
          <w:lang w:val="hy-AM"/>
        </w:rPr>
        <w:t>«</w:t>
      </w:r>
      <w:r w:rsidR="009947E5">
        <w:rPr>
          <w:rFonts w:ascii="GHEA Grapalat" w:hAnsi="GHEA Grapalat"/>
          <w:b/>
          <w:sz w:val="24"/>
          <w:szCs w:val="24"/>
          <w:lang w:val="hy-AM"/>
        </w:rPr>
        <w:t>Անշարժ գույք ամրացնելու</w:t>
      </w:r>
      <w:r w:rsidRPr="002B6B81">
        <w:rPr>
          <w:rFonts w:ascii="GHEA Grapalat" w:hAnsi="GHEA Grapalat"/>
          <w:b/>
          <w:sz w:val="24"/>
          <w:szCs w:val="24"/>
          <w:lang w:val="hy-AM"/>
        </w:rPr>
        <w:t xml:space="preserve"> մասին»</w:t>
      </w:r>
      <w:r w:rsidRPr="002B6B81">
        <w:rPr>
          <w:rFonts w:ascii="GHEA Grapalat" w:hAnsi="GHEA Grapalat"/>
          <w:sz w:val="24"/>
          <w:szCs w:val="24"/>
          <w:lang w:val="hy-AM"/>
        </w:rPr>
        <w:t xml:space="preserve"> </w:t>
      </w:r>
      <w:r w:rsidR="009A34C3" w:rsidRPr="0021166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ավելացում կամ նվազեցում չի առաջացնի:</w:t>
      </w:r>
    </w:p>
    <w:p w14:paraId="16F936FF" w14:textId="21989EB9" w:rsidR="00BD569D" w:rsidRPr="002B6B81" w:rsidRDefault="00BD569D" w:rsidP="009A34C3">
      <w:pPr>
        <w:spacing w:after="0" w:line="360" w:lineRule="auto"/>
        <w:ind w:left="-450" w:firstLine="45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BD569D" w:rsidRPr="002B6B81" w:rsidSect="00E702A1">
      <w:pgSz w:w="12240" w:h="15840"/>
      <w:pgMar w:top="810" w:right="900" w:bottom="990" w:left="16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967"/>
    <w:rsid w:val="00005B17"/>
    <w:rsid w:val="00016A92"/>
    <w:rsid w:val="00023E3E"/>
    <w:rsid w:val="000345D2"/>
    <w:rsid w:val="00040055"/>
    <w:rsid w:val="0005317E"/>
    <w:rsid w:val="00073A0F"/>
    <w:rsid w:val="000A34E6"/>
    <w:rsid w:val="000A4473"/>
    <w:rsid w:val="000B7949"/>
    <w:rsid w:val="000D56EA"/>
    <w:rsid w:val="00136751"/>
    <w:rsid w:val="001665C3"/>
    <w:rsid w:val="00166D67"/>
    <w:rsid w:val="0017762B"/>
    <w:rsid w:val="0019456D"/>
    <w:rsid w:val="001A0EAA"/>
    <w:rsid w:val="001A54FE"/>
    <w:rsid w:val="001D2164"/>
    <w:rsid w:val="001E4BEE"/>
    <w:rsid w:val="00201825"/>
    <w:rsid w:val="00221CCC"/>
    <w:rsid w:val="002247DC"/>
    <w:rsid w:val="00262E9D"/>
    <w:rsid w:val="002725FE"/>
    <w:rsid w:val="0029643B"/>
    <w:rsid w:val="002B5773"/>
    <w:rsid w:val="002B6B81"/>
    <w:rsid w:val="002D10BD"/>
    <w:rsid w:val="00313D1C"/>
    <w:rsid w:val="00317E92"/>
    <w:rsid w:val="00321D53"/>
    <w:rsid w:val="003256C8"/>
    <w:rsid w:val="00355BAE"/>
    <w:rsid w:val="0037320E"/>
    <w:rsid w:val="0038522D"/>
    <w:rsid w:val="003A6DE7"/>
    <w:rsid w:val="003C677F"/>
    <w:rsid w:val="003F37BC"/>
    <w:rsid w:val="00414770"/>
    <w:rsid w:val="0041582F"/>
    <w:rsid w:val="004324E7"/>
    <w:rsid w:val="00457F59"/>
    <w:rsid w:val="00497D46"/>
    <w:rsid w:val="004B5C74"/>
    <w:rsid w:val="004C1AC0"/>
    <w:rsid w:val="004D2342"/>
    <w:rsid w:val="004E5CE8"/>
    <w:rsid w:val="00503E26"/>
    <w:rsid w:val="005273F4"/>
    <w:rsid w:val="00531876"/>
    <w:rsid w:val="00575849"/>
    <w:rsid w:val="0058342F"/>
    <w:rsid w:val="005919F0"/>
    <w:rsid w:val="005B5BCD"/>
    <w:rsid w:val="005C3735"/>
    <w:rsid w:val="005C7F5C"/>
    <w:rsid w:val="005F6E0D"/>
    <w:rsid w:val="00626BC1"/>
    <w:rsid w:val="00657438"/>
    <w:rsid w:val="006633C7"/>
    <w:rsid w:val="006751BB"/>
    <w:rsid w:val="006810A1"/>
    <w:rsid w:val="006C49A6"/>
    <w:rsid w:val="006E0F6C"/>
    <w:rsid w:val="00701314"/>
    <w:rsid w:val="007070F8"/>
    <w:rsid w:val="00752060"/>
    <w:rsid w:val="00782471"/>
    <w:rsid w:val="007A6582"/>
    <w:rsid w:val="007B6A07"/>
    <w:rsid w:val="007D388B"/>
    <w:rsid w:val="007D3DFF"/>
    <w:rsid w:val="007D536C"/>
    <w:rsid w:val="007F099A"/>
    <w:rsid w:val="00831E64"/>
    <w:rsid w:val="00836ED4"/>
    <w:rsid w:val="0087361E"/>
    <w:rsid w:val="008A7CC2"/>
    <w:rsid w:val="008B36B9"/>
    <w:rsid w:val="008B5A55"/>
    <w:rsid w:val="008D5B2C"/>
    <w:rsid w:val="0092232F"/>
    <w:rsid w:val="00974377"/>
    <w:rsid w:val="00974BF2"/>
    <w:rsid w:val="00975DCF"/>
    <w:rsid w:val="009947E5"/>
    <w:rsid w:val="009A34C3"/>
    <w:rsid w:val="009C5D9F"/>
    <w:rsid w:val="009C5EAF"/>
    <w:rsid w:val="009E2C66"/>
    <w:rsid w:val="009F38D2"/>
    <w:rsid w:val="009F58A7"/>
    <w:rsid w:val="00A60DB3"/>
    <w:rsid w:val="00A74F7D"/>
    <w:rsid w:val="00A829BF"/>
    <w:rsid w:val="00AB067E"/>
    <w:rsid w:val="00AF76CC"/>
    <w:rsid w:val="00B22F8F"/>
    <w:rsid w:val="00B253E0"/>
    <w:rsid w:val="00B33A4A"/>
    <w:rsid w:val="00B352C0"/>
    <w:rsid w:val="00B65AAE"/>
    <w:rsid w:val="00B65D1B"/>
    <w:rsid w:val="00BB3792"/>
    <w:rsid w:val="00BC7CD5"/>
    <w:rsid w:val="00BD569D"/>
    <w:rsid w:val="00BD58E1"/>
    <w:rsid w:val="00BF093C"/>
    <w:rsid w:val="00C11A01"/>
    <w:rsid w:val="00C31CF0"/>
    <w:rsid w:val="00C46722"/>
    <w:rsid w:val="00C7210B"/>
    <w:rsid w:val="00C949A4"/>
    <w:rsid w:val="00CC29EB"/>
    <w:rsid w:val="00D43F16"/>
    <w:rsid w:val="00D44F09"/>
    <w:rsid w:val="00D568E6"/>
    <w:rsid w:val="00D77D6B"/>
    <w:rsid w:val="00DA3967"/>
    <w:rsid w:val="00DB5D24"/>
    <w:rsid w:val="00DD656A"/>
    <w:rsid w:val="00DE08A0"/>
    <w:rsid w:val="00DF2B7C"/>
    <w:rsid w:val="00DF3F2B"/>
    <w:rsid w:val="00E702A1"/>
    <w:rsid w:val="00E72B1C"/>
    <w:rsid w:val="00ED0A03"/>
    <w:rsid w:val="00EE6E98"/>
    <w:rsid w:val="00F01369"/>
    <w:rsid w:val="00F10900"/>
    <w:rsid w:val="00F10A35"/>
    <w:rsid w:val="00F2770F"/>
    <w:rsid w:val="00F63E47"/>
    <w:rsid w:val="00F72B42"/>
    <w:rsid w:val="00F82889"/>
    <w:rsid w:val="00FA476B"/>
    <w:rsid w:val="00FA4AA5"/>
    <w:rsid w:val="00FE1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71B0A"/>
  <w15:chartTrackingRefBased/>
  <w15:docId w15:val="{12BE2726-2442-4628-9B05-02C73AD8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3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38D2"/>
    <w:rPr>
      <w:rFonts w:ascii="Segoe UI" w:hAnsi="Segoe UI" w:cs="Segoe UI"/>
      <w:sz w:val="18"/>
      <w:szCs w:val="18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9C5D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9C5D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59"/>
    <w:rsid w:val="009C5D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65743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121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389</Words>
  <Characters>2223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https://mul2-spm.gov.am/tasks/554173/oneclick?token=78183e7c2d3e36396696214a8ff17427</cp:keywords>
  <dc:description/>
  <cp:lastModifiedBy>Meri Davtyan</cp:lastModifiedBy>
  <cp:revision>22</cp:revision>
  <cp:lastPrinted>2022-08-29T12:19:00Z</cp:lastPrinted>
  <dcterms:created xsi:type="dcterms:W3CDTF">2026-04-28T08:46:00Z</dcterms:created>
  <dcterms:modified xsi:type="dcterms:W3CDTF">2026-05-08T07:00:00Z</dcterms:modified>
</cp:coreProperties>
</file>