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BB4" w:rsidRPr="00642BB4" w:rsidRDefault="00642BB4" w:rsidP="00642BB4">
      <w:pPr>
        <w:keepNext/>
        <w:spacing w:before="240" w:after="60" w:line="240" w:lineRule="auto"/>
        <w:jc w:val="right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r w:rsidRPr="00642BB4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ՆԱԽԱԳԻԾ</w:t>
      </w:r>
    </w:p>
    <w:p w:rsidR="00642BB4" w:rsidRPr="00642BB4" w:rsidRDefault="00642BB4" w:rsidP="00642BB4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42BB4" w:rsidRPr="00642BB4" w:rsidRDefault="00642BB4" w:rsidP="00642BB4">
      <w:pPr>
        <w:spacing w:after="0" w:line="24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</w:pPr>
      <w:r w:rsidRPr="00642BB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ՀԱՅԱՍՏԱՆԻ ՀԱՆՐԱՊԵՏՈՒԹՅԱՆ ԿԱՌԱՎԱՐՈՒԹՅՈՒՆ</w:t>
      </w:r>
    </w:p>
    <w:p w:rsidR="00642BB4" w:rsidRPr="00642BB4" w:rsidRDefault="00642BB4" w:rsidP="00642BB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642BB4" w:rsidRPr="00642BB4" w:rsidRDefault="00642BB4" w:rsidP="00642BB4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642BB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ՈՐՈՇՈՒՄ</w:t>
      </w:r>
    </w:p>
    <w:p w:rsidR="00642BB4" w:rsidRPr="00642BB4" w:rsidRDefault="00642BB4" w:rsidP="00642BB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642BB4" w:rsidRPr="00642BB4" w:rsidRDefault="00642BB4" w:rsidP="00642BB4">
      <w:pPr>
        <w:spacing w:after="0" w:line="240" w:lineRule="auto"/>
        <w:ind w:firstLine="601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642BB4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....2019 </w:t>
      </w:r>
      <w:r w:rsidRPr="00642BB4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թվականի</w:t>
      </w:r>
      <w:r w:rsidRPr="00642BB4">
        <w:rPr>
          <w:rFonts w:ascii="Times New Roman" w:eastAsia="Times New Roman" w:hAnsi="Times New Roman" w:cs="Sylfaen"/>
          <w:b/>
          <w:bCs/>
          <w:sz w:val="24"/>
          <w:szCs w:val="24"/>
          <w:lang w:eastAsia="ru-RU"/>
        </w:rPr>
        <w:t xml:space="preserve">  </w:t>
      </w:r>
      <w:r w:rsidRPr="00642BB4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N</w:t>
      </w:r>
      <w:r w:rsidRPr="00642BB4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.....</w:t>
      </w:r>
      <w:r w:rsidRPr="00642BB4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</w:t>
      </w:r>
    </w:p>
    <w:p w:rsidR="00642BB4" w:rsidRPr="00642BB4" w:rsidRDefault="00642BB4" w:rsidP="00642BB4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642BB4" w:rsidRPr="00642BB4" w:rsidRDefault="00642BB4" w:rsidP="00642BB4">
      <w:pPr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</w:p>
    <w:p w:rsidR="00642BB4" w:rsidRPr="00642BB4" w:rsidRDefault="00642BB4" w:rsidP="00642BB4">
      <w:pPr>
        <w:spacing w:after="0" w:line="240" w:lineRule="auto"/>
        <w:ind w:left="360" w:right="180"/>
        <w:jc w:val="center"/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</w:pP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ՀԱՅԱՍՏԱՆԻ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2012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ԹՎԱԿԱՆԻ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ՄԱՅԻՍԻ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3-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Ի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N 576-Ա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ՈՐՈՇՄԱՆ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ՄԵՋ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ՓՈՓՈԽՈՒԹՅՈՒՆՆԵՐ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ԿԱՏԱՐԵԼՈՒ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eastAsia="ru-RU"/>
        </w:rPr>
        <w:t>ՄԱՍԻՆ</w:t>
      </w:r>
    </w:p>
    <w:p w:rsidR="00642BB4" w:rsidRPr="00642BB4" w:rsidRDefault="00642BB4" w:rsidP="00642BB4">
      <w:pPr>
        <w:pBdr>
          <w:bottom w:val="single" w:sz="6" w:space="1" w:color="auto"/>
        </w:pBdr>
        <w:spacing w:after="0" w:line="240" w:lineRule="auto"/>
        <w:ind w:left="360" w:right="180"/>
        <w:jc w:val="center"/>
        <w:rPr>
          <w:rFonts w:ascii="Times New Roman" w:eastAsia="Calibri" w:hAnsi="Times New Roman" w:cs="Sylfaen"/>
          <w:b/>
          <w:bCs/>
          <w:color w:val="000000"/>
          <w:sz w:val="24"/>
          <w:szCs w:val="24"/>
          <w:shd w:val="clear" w:color="auto" w:fill="FFFFFF"/>
          <w:lang w:val="fr-FR" w:eastAsia="ru-RU"/>
        </w:rPr>
      </w:pPr>
    </w:p>
    <w:p w:rsidR="00642BB4" w:rsidRPr="00642BB4" w:rsidRDefault="00642BB4" w:rsidP="00642BB4">
      <w:pPr>
        <w:spacing w:after="0" w:line="480" w:lineRule="auto"/>
        <w:ind w:left="360" w:right="18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642BB4" w:rsidRPr="00642BB4" w:rsidRDefault="00642BB4" w:rsidP="00642BB4">
      <w:pPr>
        <w:spacing w:after="0" w:line="360" w:lineRule="auto"/>
        <w:ind w:left="360" w:right="180" w:firstLine="349"/>
        <w:jc w:val="both"/>
        <w:rPr>
          <w:rFonts w:ascii="GHEA Grapalat" w:eastAsia="Calibri" w:hAnsi="GHEA Grapalat" w:cs="Times New Roman"/>
          <w:sz w:val="24"/>
          <w:szCs w:val="24"/>
          <w:lang w:val="af-ZA" w:eastAsia="ru-RU"/>
        </w:rPr>
      </w:pPr>
      <w:r w:rsidRPr="00642BB4">
        <w:rPr>
          <w:rFonts w:ascii="GHEA Grapalat" w:eastAsia="Calibri" w:hAnsi="GHEA Grapalat" w:cs="Times New Roman"/>
          <w:sz w:val="24"/>
          <w:szCs w:val="24"/>
          <w:lang w:val="af-ZA" w:eastAsia="ru-RU"/>
        </w:rPr>
        <w:t>Հիմք ընդունելով «Նորմատիվ իրավական ակտերի մասին» օրենքի 33-րդ հոդվածը և 34-րդ հոդվածի 1-ին մասը, «Կառավարության կառուցվածքի և գործունեության մասին» օրենքում փոփոխություններ և լրացումներ կատարելու մասին» ՀՕ</w:t>
      </w:r>
      <w:r w:rsidR="00B957A5">
        <w:rPr>
          <w:rFonts w:ascii="GHEA Grapalat" w:eastAsia="Calibri" w:hAnsi="GHEA Grapalat" w:cs="Times New Roman"/>
          <w:sz w:val="24"/>
          <w:szCs w:val="24"/>
          <w:lang w:val="af-ZA" w:eastAsia="ru-RU"/>
        </w:rPr>
        <w:t>-31</w:t>
      </w:r>
      <w:r w:rsidRPr="00642BB4">
        <w:rPr>
          <w:rFonts w:ascii="GHEA Grapalat" w:eastAsia="Calibri" w:hAnsi="GHEA Grapalat" w:cs="Times New Roman"/>
          <w:sz w:val="24"/>
          <w:szCs w:val="24"/>
          <w:lang w:val="af-ZA" w:eastAsia="ru-RU"/>
        </w:rPr>
        <w:t xml:space="preserve">-Ն օրենքի 14-րդ հոդվածի 4-րդ </w:t>
      </w:r>
      <w:r w:rsidR="00B957A5">
        <w:rPr>
          <w:rFonts w:ascii="GHEA Grapalat" w:eastAsia="Calibri" w:hAnsi="GHEA Grapalat" w:cs="Times New Roman"/>
          <w:sz w:val="24"/>
          <w:szCs w:val="24"/>
          <w:lang w:val="af-ZA" w:eastAsia="ru-RU"/>
        </w:rPr>
        <w:t>մասը</w:t>
      </w:r>
      <w:r w:rsidRPr="00642BB4">
        <w:rPr>
          <w:rFonts w:ascii="GHEA Grapalat" w:eastAsia="Calibri" w:hAnsi="GHEA Grapalat" w:cs="Times New Roman"/>
          <w:sz w:val="24"/>
          <w:szCs w:val="24"/>
          <w:lang w:val="af-ZA" w:eastAsia="ru-RU"/>
        </w:rPr>
        <w:t>՝ Հայաստանի Հանրապետության կառավարությունը ո ր ո շ ո ւ մ  է.</w:t>
      </w:r>
    </w:p>
    <w:p w:rsidR="00642BB4" w:rsidRPr="00642BB4" w:rsidRDefault="00642BB4" w:rsidP="00642BB4">
      <w:pPr>
        <w:numPr>
          <w:ilvl w:val="0"/>
          <w:numId w:val="1"/>
        </w:numPr>
        <w:spacing w:after="0" w:line="360" w:lineRule="auto"/>
        <w:ind w:right="180"/>
        <w:jc w:val="both"/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</w:pPr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Հայաստանի Հանրապետության կառավարություն 2012 թվականի մայիսի 3-ի  «Հազարամյակի մարտահրավեր» հիմնադրամ-Հայաս</w:t>
      </w:r>
      <w:bookmarkStart w:id="0" w:name="_GoBack"/>
      <w:bookmarkEnd w:id="0"/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տան» պետական ոչ առևտրային կազմակերպությունը լուծարելու և գույքը հանձնելու մասին» 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N 576-Ա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որոշման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3-րդ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կետում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«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Հայաստանի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Հանրապետության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ֆինանսների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նախարարության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«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Արտասահմանյան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ֆինանսական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ծրագրերի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կառավարման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կենտրոն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պետական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հիմնարկի</w:t>
      </w:r>
      <w:proofErr w:type="spellEnd"/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» բառերը փոխարինել «Հայաստանի Հանրապետության էկոնոմիկայի նախարարության</w:t>
      </w:r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 xml:space="preserve">» </w:t>
      </w:r>
      <w:proofErr w:type="spellStart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բառերով</w:t>
      </w:r>
      <w:proofErr w:type="spellEnd"/>
      <w:r w:rsidRPr="00642BB4">
        <w:rPr>
          <w:rFonts w:ascii="GHEA Grapalat" w:eastAsia="Calibri" w:hAnsi="GHEA Grapalat" w:cs="Sylfaen"/>
          <w:bCs/>
          <w:color w:val="000000"/>
          <w:sz w:val="24"/>
          <w:szCs w:val="24"/>
          <w:shd w:val="clear" w:color="auto" w:fill="FFFFFF"/>
          <w:lang w:val="fr-FR" w:eastAsia="ru-RU"/>
        </w:rPr>
        <w:t>:</w:t>
      </w:r>
    </w:p>
    <w:p w:rsidR="00642BB4" w:rsidRPr="00642BB4" w:rsidRDefault="00642BB4" w:rsidP="00642BB4">
      <w:pPr>
        <w:numPr>
          <w:ilvl w:val="0"/>
          <w:numId w:val="1"/>
        </w:numPr>
        <w:spacing w:after="0" w:line="360" w:lineRule="auto"/>
        <w:ind w:right="180"/>
        <w:jc w:val="both"/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</w:pPr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Հայաստանի Հանրապետության ֆինանսների նախարարին և Հայաստանի Հանրապետության էկոնոմիկայի նախարարին՝</w:t>
      </w:r>
    </w:p>
    <w:p w:rsidR="00642BB4" w:rsidRPr="00642BB4" w:rsidRDefault="00642BB4" w:rsidP="00642BB4">
      <w:pPr>
        <w:spacing w:after="0" w:line="360" w:lineRule="auto"/>
        <w:ind w:left="1069" w:right="180"/>
        <w:jc w:val="both"/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</w:pPr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Սույն որոշումն ուժի մեջ մտնելու օրվանից  15-օրյա ժամկետում ապահովել ««Հազարամյակի մարտահրավեր» հիմնադրամ-Հայաստան» պետական ոչ առևտրային կազմակերպության իրականացրած ծրագրի` ՀՀ ֆինանսների նախարարության կողմից հետագա իրագործման շրջանականերում ստանձնած  դեբիտորական և կրեդիտորական </w:t>
      </w:r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lastRenderedPageBreak/>
        <w:t>պարտավորությունների, կնքված պայմանագրերի և այլ փաստաթղթերի հանձնման-ընդունման աշխատանքները:</w:t>
      </w:r>
    </w:p>
    <w:p w:rsidR="00642BB4" w:rsidRPr="00642BB4" w:rsidRDefault="00642BB4" w:rsidP="00642BB4">
      <w:pPr>
        <w:numPr>
          <w:ilvl w:val="0"/>
          <w:numId w:val="1"/>
        </w:numPr>
        <w:spacing w:after="0" w:line="360" w:lineRule="auto"/>
        <w:ind w:right="180"/>
        <w:jc w:val="both"/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</w:pPr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>ՀՀ էկոնոմիկայի նախարարին՝ սույն որոշման 2-րդ կետում սահմանված փաստաթղթերն ընդունելուց հետո 15-օրյա ժամկետում ապահովել կնքված պայմանագրերում և այլ փաստաթղթերում՝ սույն որոշումից բխող փոփոխությունների կատարումը:</w:t>
      </w:r>
    </w:p>
    <w:p w:rsidR="00642BB4" w:rsidRPr="00642BB4" w:rsidRDefault="00642BB4" w:rsidP="00642BB4">
      <w:pPr>
        <w:numPr>
          <w:ilvl w:val="0"/>
          <w:numId w:val="1"/>
        </w:numPr>
        <w:spacing w:after="0" w:line="360" w:lineRule="auto"/>
        <w:ind w:right="180"/>
        <w:jc w:val="both"/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</w:pPr>
      <w:r w:rsidRPr="00642BB4">
        <w:rPr>
          <w:rFonts w:ascii="GHEA Grapalat" w:eastAsia="Calibri" w:hAnsi="GHEA Grapalat" w:cs="Times New Roman"/>
          <w:spacing w:val="-4"/>
          <w:sz w:val="24"/>
          <w:szCs w:val="24"/>
          <w:lang w:val="af-ZA" w:eastAsia="ru-RU"/>
        </w:rPr>
        <w:t xml:space="preserve">Ընդունել ի գիտություն, որ </w:t>
      </w:r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ՀՄՀ</w:t>
      </w:r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>-</w:t>
      </w:r>
      <w:proofErr w:type="spellStart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</w:t>
      </w:r>
      <w:proofErr w:type="spellEnd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ծրագրի</w:t>
      </w:r>
      <w:proofErr w:type="spellEnd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փակման</w:t>
      </w:r>
      <w:proofErr w:type="spellEnd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պլանում</w:t>
      </w:r>
      <w:proofErr w:type="spellEnd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ՀՀ</w:t>
      </w:r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ֆինանսների</w:t>
      </w:r>
      <w:proofErr w:type="spellEnd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նախարարությանը</w:t>
      </w:r>
      <w:proofErr w:type="spellEnd"/>
      <w:r w:rsidRPr="00642BB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af-ZA" w:eastAsia="ru-RU"/>
        </w:rPr>
        <w:t xml:space="preserve"> (այդ թվում՝ «ԱՖԾԿԿ» պետական հիմնարկի) վերապահված իրավունքները և պարտականությունները սույն որոշման 1-ին կետի ուժով անցնում են ՀՀ էկոնոմիկայի նախարարությանը:</w:t>
      </w:r>
    </w:p>
    <w:p w:rsidR="00642BB4" w:rsidRPr="00642BB4" w:rsidRDefault="00642BB4" w:rsidP="00642BB4">
      <w:pPr>
        <w:spacing w:after="0" w:line="360" w:lineRule="auto"/>
        <w:ind w:right="180" w:firstLine="709"/>
        <w:jc w:val="both"/>
        <w:rPr>
          <w:rFonts w:ascii="GHEA Grapalat" w:eastAsia="Calibri" w:hAnsi="GHEA Grapalat" w:cs="Times New Roman"/>
          <w:sz w:val="24"/>
          <w:szCs w:val="24"/>
          <w:lang w:val="af-ZA" w:eastAsia="ru-RU"/>
        </w:rPr>
      </w:pPr>
    </w:p>
    <w:p w:rsidR="00642BB4" w:rsidRPr="00642BB4" w:rsidRDefault="00642BB4" w:rsidP="00642BB4">
      <w:pPr>
        <w:spacing w:before="360" w:after="240" w:line="240" w:lineRule="auto"/>
        <w:ind w:left="576"/>
        <w:rPr>
          <w:rFonts w:ascii="GHEA Grapalat" w:eastAsia="Calibri" w:hAnsi="GHEA Grapalat" w:cs="GHEA Mariam"/>
          <w:sz w:val="24"/>
          <w:szCs w:val="24"/>
          <w:lang w:val="af-ZA"/>
        </w:rPr>
      </w:pPr>
      <w:r w:rsidRPr="00642BB4">
        <w:rPr>
          <w:rFonts w:ascii="GHEA Grapalat" w:eastAsia="Calibri" w:hAnsi="GHEA Grapalat" w:cs="GHEA Mariam"/>
          <w:sz w:val="24"/>
          <w:szCs w:val="24"/>
        </w:rPr>
        <w:t>ՀԱՅԱՍՏԱՆԻ</w:t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 xml:space="preserve"> </w:t>
      </w:r>
      <w:r w:rsidRPr="00642BB4">
        <w:rPr>
          <w:rFonts w:ascii="GHEA Grapalat" w:eastAsia="Calibri" w:hAnsi="GHEA Grapalat" w:cs="GHEA Mariam"/>
          <w:sz w:val="24"/>
          <w:szCs w:val="24"/>
        </w:rPr>
        <w:t>ՀԱՆՐԱՊԵՏՈՒԹՅԱՆ</w:t>
      </w:r>
    </w:p>
    <w:p w:rsidR="00642BB4" w:rsidRPr="00642BB4" w:rsidRDefault="00642BB4" w:rsidP="00642BB4">
      <w:pPr>
        <w:spacing w:before="360" w:after="240" w:line="240" w:lineRule="auto"/>
        <w:ind w:left="576" w:hanging="9"/>
        <w:rPr>
          <w:rFonts w:ascii="Calibri" w:eastAsia="Calibri" w:hAnsi="Calibri" w:cs="Times New Roman"/>
          <w:lang w:val="hy-AM"/>
        </w:rPr>
      </w:pPr>
      <w:r w:rsidRPr="00642BB4">
        <w:rPr>
          <w:rFonts w:ascii="GHEA Grapalat" w:eastAsia="Calibri" w:hAnsi="GHEA Grapalat" w:cs="GHEA Mariam"/>
          <w:sz w:val="24"/>
          <w:szCs w:val="24"/>
        </w:rPr>
        <w:t>ՎԱՐՉԱՊԵՏ</w:t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ab/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ab/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ab/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ab/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ab/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ab/>
        <w:t xml:space="preserve">            </w:t>
      </w:r>
      <w:r w:rsidRPr="00642BB4">
        <w:rPr>
          <w:rFonts w:ascii="GHEA Grapalat" w:eastAsia="Calibri" w:hAnsi="GHEA Grapalat" w:cs="GHEA Mariam"/>
          <w:sz w:val="24"/>
          <w:szCs w:val="24"/>
          <w:lang w:val="hy-AM"/>
        </w:rPr>
        <w:t xml:space="preserve">                         </w:t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 xml:space="preserve">  </w:t>
      </w:r>
      <w:r w:rsidRPr="00642BB4">
        <w:rPr>
          <w:rFonts w:ascii="GHEA Grapalat" w:eastAsia="Calibri" w:hAnsi="GHEA Grapalat" w:cs="GHEA Mariam"/>
          <w:sz w:val="24"/>
          <w:szCs w:val="24"/>
          <w:lang w:val="ru-RU"/>
        </w:rPr>
        <w:t>Ն</w:t>
      </w:r>
      <w:r w:rsidRPr="00642BB4">
        <w:rPr>
          <w:rFonts w:ascii="GHEA Grapalat" w:eastAsia="Calibri" w:hAnsi="GHEA Grapalat" w:cs="GHEA Mariam"/>
          <w:sz w:val="24"/>
          <w:szCs w:val="24"/>
          <w:lang w:val="af-ZA"/>
        </w:rPr>
        <w:t xml:space="preserve">. </w:t>
      </w:r>
      <w:r w:rsidRPr="00642BB4">
        <w:rPr>
          <w:rFonts w:ascii="GHEA Grapalat" w:eastAsia="Calibri" w:hAnsi="GHEA Grapalat" w:cs="GHEA Mariam"/>
          <w:sz w:val="24"/>
          <w:szCs w:val="24"/>
          <w:lang w:val="ru-RU"/>
        </w:rPr>
        <w:t>ՓԱՇԻՆՅԱՆ</w:t>
      </w:r>
    </w:p>
    <w:p w:rsidR="00642BB4" w:rsidRPr="00642BB4" w:rsidRDefault="00642BB4" w:rsidP="00642BB4">
      <w:pPr>
        <w:tabs>
          <w:tab w:val="left" w:pos="1134"/>
        </w:tabs>
        <w:spacing w:after="0" w:line="360" w:lineRule="auto"/>
        <w:ind w:left="567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642BB4" w:rsidRPr="00642BB4" w:rsidRDefault="00642BB4" w:rsidP="00642BB4">
      <w:pPr>
        <w:tabs>
          <w:tab w:val="left" w:pos="1134"/>
        </w:tabs>
        <w:spacing w:after="0" w:line="360" w:lineRule="auto"/>
        <w:ind w:left="567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642BB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ab/>
      </w:r>
      <w:r w:rsidRPr="00642BB4">
        <w:rPr>
          <w:rFonts w:ascii="GHEA Grapalat" w:eastAsia="Times New Roman" w:hAnsi="GHEA Grapalat" w:cs="Sylfaen"/>
          <w:sz w:val="24"/>
          <w:szCs w:val="24"/>
          <w:lang w:val="af-ZA" w:eastAsia="ru-RU"/>
        </w:rPr>
        <w:t>2019</w:t>
      </w:r>
      <w:r w:rsidRPr="00642BB4">
        <w:rPr>
          <w:rFonts w:ascii="GHEA Grapalat" w:eastAsia="Times New Roman" w:hAnsi="GHEA Grapalat" w:cs="Sylfaen"/>
          <w:sz w:val="24"/>
          <w:szCs w:val="24"/>
          <w:lang w:val="en-GB" w:eastAsia="ru-RU"/>
        </w:rPr>
        <w:t>թ</w:t>
      </w:r>
      <w:r w:rsidRPr="00642BB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. ___________           </w:t>
      </w:r>
      <w:proofErr w:type="spellStart"/>
      <w:r w:rsidRPr="00642BB4">
        <w:rPr>
          <w:rFonts w:ascii="GHEA Grapalat" w:eastAsia="Times New Roman" w:hAnsi="GHEA Grapalat" w:cs="Sylfaen"/>
          <w:sz w:val="24"/>
          <w:szCs w:val="24"/>
          <w:lang w:val="en-GB" w:eastAsia="ru-RU"/>
        </w:rPr>
        <w:t>Երևան</w:t>
      </w:r>
      <w:proofErr w:type="spellEnd"/>
    </w:p>
    <w:p w:rsidR="00F81C1B" w:rsidRDefault="00F81C1B"/>
    <w:sectPr w:rsidR="00F81C1B" w:rsidSect="00C61EC1">
      <w:pgSz w:w="12240" w:h="15840"/>
      <w:pgMar w:top="630" w:right="810" w:bottom="144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A4C45"/>
    <w:multiLevelType w:val="hybridMultilevel"/>
    <w:tmpl w:val="F398A752"/>
    <w:lvl w:ilvl="0" w:tplc="AE5EE9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C1B"/>
    <w:rsid w:val="00642BB4"/>
    <w:rsid w:val="00B957A5"/>
    <w:rsid w:val="00F8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C2235"/>
  <w15:chartTrackingRefBased/>
  <w15:docId w15:val="{66239D97-CE05-4D18-B397-B4D220175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Vardan Harutyunyan</dc:creator>
  <cp:keywords>Mulberry 2.0</cp:keywords>
  <dc:description/>
  <cp:lastModifiedBy>Vardan Harutyunyan</cp:lastModifiedBy>
  <cp:revision>4</cp:revision>
  <dcterms:created xsi:type="dcterms:W3CDTF">2019-08-05T08:16:00Z</dcterms:created>
  <dcterms:modified xsi:type="dcterms:W3CDTF">2019-09-06T08:00:00Z</dcterms:modified>
</cp:coreProperties>
</file>