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455" w:rsidRDefault="00F54455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455" w:rsidRDefault="00F54455" w:rsidP="00A71CED">
      <w:pPr>
        <w:jc w:val="center"/>
      </w:pPr>
    </w:p>
    <w:p w:rsidR="00F54455" w:rsidRDefault="00F5445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4455" w:rsidRDefault="00F54455" w:rsidP="00A71CED">
      <w:pPr>
        <w:pStyle w:val="mechtex"/>
        <w:rPr>
          <w:rFonts w:ascii="GHEA Mariam" w:hAnsi="GHEA Mariam"/>
          <w:b/>
        </w:rPr>
      </w:pPr>
    </w:p>
    <w:p w:rsidR="00F54455" w:rsidRDefault="00F5445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4455" w:rsidRPr="008E1B5A" w:rsidRDefault="00F54455" w:rsidP="00A71CED">
      <w:pPr>
        <w:jc w:val="center"/>
        <w:rPr>
          <w:rFonts w:ascii="GHEA Mariam" w:hAnsi="GHEA Mariam"/>
          <w:sz w:val="24"/>
          <w:szCs w:val="24"/>
        </w:rPr>
      </w:pPr>
    </w:p>
    <w:p w:rsidR="00F54455" w:rsidRPr="00691610" w:rsidRDefault="00F54455" w:rsidP="00A71CED">
      <w:pPr>
        <w:jc w:val="center"/>
        <w:rPr>
          <w:rFonts w:ascii="GHEA Mariam" w:hAnsi="GHEA Mariam"/>
          <w:sz w:val="12"/>
          <w:szCs w:val="24"/>
        </w:rPr>
      </w:pPr>
    </w:p>
    <w:p w:rsidR="00F54455" w:rsidRPr="008E1B5A" w:rsidRDefault="00F54455" w:rsidP="00A71CED">
      <w:pPr>
        <w:jc w:val="center"/>
        <w:rPr>
          <w:rFonts w:ascii="GHEA Mariam" w:hAnsi="GHEA Mariam"/>
          <w:sz w:val="24"/>
          <w:szCs w:val="24"/>
        </w:rPr>
      </w:pPr>
    </w:p>
    <w:p w:rsidR="00F54455" w:rsidRPr="00F54455" w:rsidRDefault="00F5445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54455" w:rsidRDefault="00F5445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4455" w:rsidRDefault="00F5445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4455" w:rsidRPr="000F4671" w:rsidRDefault="00F5445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4455" w:rsidRPr="00B45A61" w:rsidRDefault="00F5445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54455" w:rsidRDefault="00F54455" w:rsidP="00F54455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ԱԶԳԱՅԻՆ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ԱՆՎՏԱՆԳՈՒԹՅԱՆ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ԾԱՌԱՅՈՒԹՅԱՆ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2026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ԲՅՈՒՋԵՏԱՅԻՆ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ՏԱՐՎԱ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ՀԱՄԱՐ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ՍԱՀՄԱՆՎԱԾ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ՎԵՐԱԲԱՇԽՄԱՆ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ՍԱՀՄԱՆԱՉԱՓԸ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ԲԱՐՁՐԱՑՆԵԼՈՒ</w:t>
      </w:r>
      <w:r w:rsidRPr="00F5445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F54455" w:rsidRDefault="00F54455" w:rsidP="00F54455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Մ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Ս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</w:p>
    <w:p w:rsidR="00F54455" w:rsidRPr="00F54455" w:rsidRDefault="00F5445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54455" w:rsidRDefault="00F54455" w:rsidP="00F54455">
      <w:pPr>
        <w:pStyle w:val="mechtex"/>
        <w:rPr>
          <w:rFonts w:ascii="GHEA Mariam" w:hAnsi="GHEA Mariam" w:cs="Sylfaen"/>
          <w:sz w:val="24"/>
          <w:lang w:val="fr-FR"/>
        </w:rPr>
      </w:pPr>
    </w:p>
    <w:p w:rsidR="00F54455" w:rsidRPr="00F54455" w:rsidRDefault="00F54455" w:rsidP="00F54455">
      <w:pPr>
        <w:pStyle w:val="mechtex"/>
        <w:rPr>
          <w:rFonts w:ascii="GHEA Mariam" w:hAnsi="GHEA Mariam" w:cs="Sylfaen"/>
          <w:sz w:val="24"/>
          <w:lang w:val="fr-FR"/>
        </w:rPr>
      </w:pPr>
    </w:p>
    <w:p w:rsidR="00F54455" w:rsidRPr="00F54455" w:rsidRDefault="00F54455" w:rsidP="00F5445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54455">
        <w:rPr>
          <w:rFonts w:ascii="GHEA Mariam" w:hAnsi="GHEA Mariam" w:cs="Sylfaen"/>
          <w:spacing w:val="-8"/>
          <w:sz w:val="24"/>
          <w:szCs w:val="24"/>
          <w:lang w:val="fr-FR"/>
        </w:rPr>
        <w:t>Հիմք ընդունելով Հայաստանի Հանրապետության բյուջետային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 համակարգի </w:t>
      </w:r>
      <w:r w:rsidRPr="00F5445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մասին օրենքի 23-րդ հոդվածի 4.1-ին </w:t>
      </w:r>
      <w:r w:rsidRPr="00F54455">
        <w:rPr>
          <w:rFonts w:ascii="GHEA Mariam" w:hAnsi="GHEA Mariam"/>
          <w:spacing w:val="-8"/>
          <w:sz w:val="24"/>
          <w:szCs w:val="24"/>
          <w:lang w:val="hy-AM"/>
        </w:rPr>
        <w:t>մասը</w:t>
      </w:r>
      <w:r w:rsidRPr="00F5445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, </w:t>
      </w:r>
      <w:r w:rsidRPr="00F54455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</w:t>
      </w:r>
      <w:r w:rsidRPr="00F54455">
        <w:rPr>
          <w:rFonts w:ascii="GHEA Mariam" w:hAnsi="GHEA Mariam" w:cs="Sylfaen"/>
          <w:sz w:val="24"/>
          <w:szCs w:val="24"/>
          <w:lang w:val="hy-AM"/>
        </w:rPr>
        <w:t xml:space="preserve"> 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54455">
        <w:rPr>
          <w:rFonts w:ascii="GHEA Mariam" w:hAnsi="GHEA Mariam" w:cs="Sylfaen"/>
          <w:sz w:val="24"/>
          <w:szCs w:val="24"/>
          <w:lang w:val="hy-AM"/>
        </w:rPr>
        <w:t>վարության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 2025 թվականի դեկտեմբերի 4-ի</w:t>
      </w:r>
      <w:r w:rsidRPr="00F5445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4455">
        <w:rPr>
          <w:rFonts w:ascii="GHEA Mariam" w:hAnsi="GHEA Mariam" w:cs="Sylfaen"/>
          <w:sz w:val="24"/>
          <w:szCs w:val="24"/>
          <w:lang w:val="fr-FR"/>
        </w:rPr>
        <w:t>N 1761-Ն որոշմա</w:t>
      </w:r>
      <w:r w:rsidRPr="00F54455">
        <w:rPr>
          <w:rFonts w:ascii="GHEA Mariam" w:hAnsi="GHEA Mariam" w:cs="Sylfaen"/>
          <w:sz w:val="24"/>
          <w:szCs w:val="24"/>
          <w:lang w:val="hy-AM"/>
        </w:rPr>
        <w:t>ն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54455">
        <w:rPr>
          <w:rFonts w:ascii="GHEA Mariam" w:hAnsi="GHEA Mariam" w:cs="Sylfaen"/>
          <w:sz w:val="24"/>
          <w:szCs w:val="24"/>
          <w:lang w:val="hy-AM"/>
        </w:rPr>
        <w:t xml:space="preserve">հավելվածի 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40-րդ </w:t>
      </w:r>
      <w:r w:rsidRPr="00F5445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և 41-րդ կետերը՝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F5445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54455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F5445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54455">
        <w:rPr>
          <w:rFonts w:ascii="GHEA Mariam" w:hAnsi="GHEA Mariam" w:cs="Sylfaen"/>
          <w:sz w:val="24"/>
          <w:szCs w:val="22"/>
          <w:lang w:val="de-DE"/>
        </w:rPr>
        <w:t>է</w:t>
      </w:r>
      <w:r w:rsidRPr="00F5445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54455" w:rsidRPr="00F54455" w:rsidRDefault="00F54455" w:rsidP="00F54455">
      <w:pPr>
        <w:pStyle w:val="BodyText3"/>
        <w:tabs>
          <w:tab w:val="left" w:pos="630"/>
        </w:tabs>
        <w:spacing w:after="0"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F5445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F54455">
        <w:rPr>
          <w:rFonts w:ascii="GHEA Mariam" w:hAnsi="GHEA Mariam" w:cs="Sylfaen"/>
          <w:spacing w:val="-8"/>
          <w:sz w:val="24"/>
          <w:szCs w:val="24"/>
          <w:lang w:val="fr-FR"/>
        </w:rPr>
        <w:t>Հաշվի առնելով Հայաստանի Հանրապետության ազգային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 անվտանգության ծառայության ծախսային կարիքները՝ </w:t>
      </w:r>
      <w:bookmarkStart w:id="1" w:name="_Hlk227765785"/>
      <w:r w:rsidRPr="00F54455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ազգային </w:t>
      </w:r>
      <w:r w:rsidRPr="00F54455">
        <w:rPr>
          <w:rFonts w:ascii="GHEA Mariam" w:hAnsi="GHEA Mariam" w:cs="Sylfaen"/>
          <w:spacing w:val="-2"/>
          <w:sz w:val="24"/>
          <w:szCs w:val="24"/>
          <w:lang w:val="fr-FR"/>
        </w:rPr>
        <w:t>անվտանգության ծառայության համար 2026 թվականի պետական բյուջեի կատար</w:t>
      </w:r>
      <w:r w:rsidRPr="00F54455">
        <w:rPr>
          <w:rFonts w:ascii="GHEA Mariam" w:hAnsi="GHEA Mariam" w:cs="Sylfaen"/>
          <w:spacing w:val="-2"/>
          <w:sz w:val="24"/>
          <w:szCs w:val="24"/>
          <w:lang w:val="fr-FR"/>
        </w:rPr>
        <w:softHyphen/>
      </w:r>
      <w:r w:rsidRPr="00F54455">
        <w:rPr>
          <w:rFonts w:ascii="GHEA Mariam" w:hAnsi="GHEA Mariam" w:cs="Sylfaen"/>
          <w:spacing w:val="-2"/>
          <w:sz w:val="24"/>
          <w:szCs w:val="24"/>
          <w:lang w:val="fr-FR"/>
        </w:rPr>
        <w:t>ման</w:t>
      </w:r>
      <w:r w:rsidRPr="00F5445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ընթացքում վերաբաշխումների իրականացման առավելագույն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 սահմանաչափ սահմանել Հ</w:t>
      </w:r>
      <w:r w:rsidRPr="00F54455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Pr="00F54455">
        <w:rPr>
          <w:rFonts w:ascii="GHEA Mariam" w:hAnsi="GHEA Mariam" w:cs="Sylfaen"/>
          <w:sz w:val="24"/>
          <w:szCs w:val="24"/>
          <w:lang w:val="fr-FR"/>
        </w:rPr>
        <w:t>Հ</w:t>
      </w:r>
      <w:r w:rsidRPr="00F54455">
        <w:rPr>
          <w:rFonts w:ascii="GHEA Mariam" w:hAnsi="GHEA Mariam" w:cs="Sylfaen"/>
          <w:sz w:val="24"/>
          <w:szCs w:val="24"/>
          <w:lang w:val="hy-AM"/>
        </w:rPr>
        <w:t>անրապետության</w:t>
      </w:r>
      <w:r w:rsidRPr="00F54455">
        <w:rPr>
          <w:rFonts w:ascii="GHEA Mariam" w:hAnsi="GHEA Mariam" w:cs="Sylfaen"/>
          <w:sz w:val="24"/>
          <w:szCs w:val="24"/>
          <w:lang w:val="fr-FR"/>
        </w:rPr>
        <w:t xml:space="preserve"> պետական բյուջեի 1138 «Ազգային անվտանգության» ծրագրի գծով հաստատված հատկացումների գումարի մինչև 7,7 տոկոսը:</w:t>
      </w:r>
    </w:p>
    <w:p w:rsidR="00F54455" w:rsidRPr="00F54455" w:rsidRDefault="00F54455" w:rsidP="00F54455">
      <w:pPr>
        <w:pStyle w:val="BodyText3"/>
        <w:spacing w:after="0"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F54455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F54455">
        <w:rPr>
          <w:rFonts w:ascii="GHEA Mariam" w:hAnsi="GHEA Mariam" w:cs="Sylfaen"/>
          <w:sz w:val="24"/>
          <w:szCs w:val="24"/>
          <w:lang w:val="fr-FR"/>
        </w:rPr>
        <w:t>Սահմանել, որ սույն որոշմամբ սահմանված վերաբաշխման սահմա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F54455">
        <w:rPr>
          <w:rFonts w:ascii="GHEA Mariam" w:hAnsi="GHEA Mariam" w:cs="Sylfaen"/>
          <w:sz w:val="24"/>
          <w:szCs w:val="24"/>
          <w:lang w:val="fr-FR"/>
        </w:rPr>
        <w:t>նա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F54455">
        <w:rPr>
          <w:rFonts w:ascii="GHEA Mariam" w:hAnsi="GHEA Mariam" w:cs="Sylfaen"/>
          <w:sz w:val="24"/>
          <w:szCs w:val="24"/>
          <w:lang w:val="fr-FR"/>
        </w:rPr>
        <w:t>չափի շրջանակում վերաբաշխումներն իրականացվում են Հայաստանի Հանրա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F54455">
        <w:rPr>
          <w:rFonts w:ascii="GHEA Mariam" w:hAnsi="GHEA Mariam" w:cs="Sylfaen"/>
          <w:sz w:val="24"/>
          <w:szCs w:val="24"/>
          <w:lang w:val="fr-FR"/>
        </w:rPr>
        <w:t>պետության կառավարության 2025 թվականի դեկտեմբերի 4-ի N 1761-Ն որոշմամբ հաստատված կարգին համապատասխան:</w:t>
      </w:r>
      <w:bookmarkEnd w:id="1"/>
    </w:p>
    <w:p w:rsidR="00F54455" w:rsidRPr="00B45A61" w:rsidRDefault="00F54455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54455" w:rsidRDefault="00F5445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54455" w:rsidRDefault="00F5445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54455" w:rsidRDefault="00F5445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54455" w:rsidRPr="000F4671" w:rsidRDefault="00F5445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54455" w:rsidRPr="000F4671" w:rsidRDefault="00F5445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4455" w:rsidRPr="00F54455" w:rsidRDefault="00F5445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54455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54455" w:rsidRPr="00F54455" w:rsidRDefault="00F5445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F54455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54455">
        <w:rPr>
          <w:rFonts w:ascii="GHEA Mariam" w:hAnsi="GHEA Mariam" w:cs="Arial Armenian"/>
          <w:sz w:val="24"/>
          <w:szCs w:val="24"/>
          <w:lang w:val="fr-FR"/>
        </w:rPr>
        <w:tab/>
      </w:r>
      <w:r w:rsidRPr="00F54455">
        <w:rPr>
          <w:rFonts w:ascii="GHEA Mariam" w:hAnsi="GHEA Mariam" w:cs="Arial Armenian"/>
          <w:sz w:val="24"/>
          <w:szCs w:val="24"/>
          <w:lang w:val="fr-FR"/>
        </w:rPr>
        <w:tab/>
      </w:r>
      <w:r w:rsidRPr="00F54455">
        <w:rPr>
          <w:rFonts w:ascii="GHEA Mariam" w:hAnsi="GHEA Mariam" w:cs="Arial Armenian"/>
          <w:sz w:val="24"/>
          <w:szCs w:val="24"/>
          <w:lang w:val="fr-FR"/>
        </w:rPr>
        <w:tab/>
      </w:r>
      <w:r w:rsidRPr="00F54455">
        <w:rPr>
          <w:rFonts w:ascii="GHEA Mariam" w:hAnsi="GHEA Mariam" w:cs="Arial Armenian"/>
          <w:sz w:val="24"/>
          <w:szCs w:val="24"/>
          <w:lang w:val="fr-FR"/>
        </w:rPr>
        <w:tab/>
      </w:r>
      <w:r w:rsidRPr="00F54455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54455">
        <w:rPr>
          <w:rFonts w:ascii="GHEA Mariam" w:hAnsi="GHEA Mariam" w:cs="Sylfaen"/>
          <w:sz w:val="24"/>
          <w:szCs w:val="24"/>
          <w:lang w:val="fr-FR"/>
        </w:rPr>
        <w:t>.</w:t>
      </w:r>
      <w:r w:rsidRPr="00F5445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54455" w:rsidRPr="00F54455" w:rsidRDefault="00F54455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54455" w:rsidRDefault="00F54455" w:rsidP="00F5445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54455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158" w:rsidRDefault="00036158">
      <w:r>
        <w:separator/>
      </w:r>
    </w:p>
  </w:endnote>
  <w:endnote w:type="continuationSeparator" w:id="0">
    <w:p w:rsidR="00036158" w:rsidRDefault="0003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158" w:rsidRDefault="00036158">
      <w:r>
        <w:separator/>
      </w:r>
    </w:p>
  </w:footnote>
  <w:footnote w:type="continuationSeparator" w:id="0">
    <w:p w:rsidR="00036158" w:rsidRDefault="0003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44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15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455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3B5E68"/>
  <w15:chartTrackingRefBased/>
  <w15:docId w15:val="{DCF79876-3FB6-400C-AB99-76A395C7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445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445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54455"/>
    <w:rPr>
      <w:rFonts w:ascii="Arial Armenian" w:hAnsi="Arial Armenian"/>
      <w:lang w:eastAsia="ru-RU"/>
    </w:rPr>
  </w:style>
  <w:style w:type="paragraph" w:styleId="BodyText3">
    <w:name w:val="Body Text 3"/>
    <w:basedOn w:val="Normal"/>
    <w:link w:val="BodyText3Char"/>
    <w:rsid w:val="00F54455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5445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2026-05-13T13:03:00Z</dcterms:created>
  <dcterms:modified xsi:type="dcterms:W3CDTF">2026-05-13T13:06:00Z</dcterms:modified>
</cp:coreProperties>
</file>