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A0FBC" w14:textId="77777777" w:rsidR="00F32CCA" w:rsidRPr="007D2370" w:rsidRDefault="00F32CCA" w:rsidP="00E56304">
      <w:pPr>
        <w:spacing w:after="0" w:line="360" w:lineRule="auto"/>
        <w:jc w:val="center"/>
        <w:rPr>
          <w:rFonts w:ascii="GHEA Grapalat" w:eastAsia="Times New Roman" w:hAnsi="GHEA Grapalat" w:cs="Times New Roman"/>
          <w:b/>
          <w:kern w:val="0"/>
          <w:sz w:val="24"/>
          <w:szCs w:val="24"/>
          <w:lang w:val="hy-AM" w:eastAsia="ru-RU"/>
          <w14:ligatures w14:val="none"/>
        </w:rPr>
      </w:pPr>
      <w:r w:rsidRPr="007D2370">
        <w:rPr>
          <w:rFonts w:ascii="GHEA Grapalat" w:eastAsia="Times New Roman" w:hAnsi="GHEA Grapalat" w:cs="Times New Roman"/>
          <w:b/>
          <w:kern w:val="0"/>
          <w:sz w:val="24"/>
          <w:szCs w:val="24"/>
          <w:lang w:val="hy-AM" w:eastAsia="ru-RU"/>
          <w14:ligatures w14:val="none"/>
        </w:rPr>
        <w:t>ՀԻՄՆԱՎՈՐՈՒՄ</w:t>
      </w:r>
    </w:p>
    <w:p w14:paraId="587A5C70" w14:textId="47EAA926" w:rsidR="00F32CCA" w:rsidRPr="007D2370" w:rsidRDefault="00C25A09" w:rsidP="00E56304">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r w:rsidRPr="007D2370">
        <w:rPr>
          <w:rFonts w:ascii="GHEA Grapalat" w:hAnsi="GHEA Grapalat"/>
          <w:b/>
          <w:lang w:val="hy-AM"/>
        </w:rPr>
        <w:t>«</w:t>
      </w:r>
      <w:r w:rsidR="009B70E6" w:rsidRPr="007D2370">
        <w:rPr>
          <w:rFonts w:ascii="GHEA Grapalat" w:hAnsi="GHEA Grapalat"/>
          <w:b/>
          <w:bCs/>
          <w:color w:val="000000"/>
          <w:shd w:val="clear" w:color="auto" w:fill="FFFFFF"/>
          <w:lang w:val="hy-AM"/>
        </w:rPr>
        <w:t xml:space="preserve">ՀԱՅԱՍՏԱՆԻ ՀԱՆՐԱՊԵՏՈՒԹՅԱՆ ԿԱՌԱՎԱՐՈՒԹՅԱՆ 2024 ԹՎԱԿԱՆԻ ՕԳՈՍՏՈՍԻ  22-Ի N 1392-Լ ՈՐՈՇՄԱՆ ՄԵՋ </w:t>
      </w:r>
      <w:r w:rsidR="00457786">
        <w:rPr>
          <w:rFonts w:ascii="GHEA Grapalat" w:hAnsi="GHEA Grapalat"/>
          <w:b/>
          <w:bCs/>
          <w:color w:val="000000"/>
          <w:shd w:val="clear" w:color="auto" w:fill="FFFFFF"/>
          <w:lang w:val="hy-AM"/>
        </w:rPr>
        <w:t xml:space="preserve">ԼՐԱՑՈՒՄ ԵՎ </w:t>
      </w:r>
      <w:r w:rsidR="00D66292" w:rsidRPr="007D2370">
        <w:rPr>
          <w:rFonts w:ascii="GHEA Grapalat" w:hAnsi="GHEA Grapalat"/>
          <w:b/>
          <w:bCs/>
          <w:color w:val="000000"/>
          <w:shd w:val="clear" w:color="auto" w:fill="FFFFFF"/>
          <w:lang w:val="hy-AM"/>
        </w:rPr>
        <w:t xml:space="preserve">ՓՈՓՈԽՈՒԹՅՈՒՆՆԵՐ </w:t>
      </w:r>
      <w:r w:rsidR="009B70E6" w:rsidRPr="007D2370">
        <w:rPr>
          <w:rFonts w:ascii="GHEA Grapalat" w:hAnsi="GHEA Grapalat"/>
          <w:b/>
          <w:bCs/>
          <w:color w:val="000000"/>
          <w:shd w:val="clear" w:color="auto" w:fill="FFFFFF"/>
          <w:lang w:val="hy-AM"/>
        </w:rPr>
        <w:t xml:space="preserve">ԿԱՏԱՐԵԼՈՒ </w:t>
      </w:r>
      <w:r w:rsidR="009B70E6" w:rsidRPr="007D2370">
        <w:rPr>
          <w:rStyle w:val="Strong"/>
          <w:rFonts w:ascii="GHEA Grapalat" w:hAnsi="GHEA Grapalat"/>
          <w:color w:val="000000"/>
          <w:lang w:val="hy-AM"/>
        </w:rPr>
        <w:t>ՄԱՍԻՆ</w:t>
      </w:r>
      <w:r w:rsidRPr="007D2370">
        <w:rPr>
          <w:rFonts w:ascii="GHEA Grapalat" w:hAnsi="GHEA Grapalat"/>
          <w:b/>
          <w:lang w:val="hy-AM"/>
        </w:rPr>
        <w:t xml:space="preserve">» </w:t>
      </w:r>
      <w:r w:rsidR="00F32CCA" w:rsidRPr="007D2370">
        <w:rPr>
          <w:rFonts w:ascii="GHEA Grapalat" w:hAnsi="GHEA Grapalat" w:cs="Sylfaen"/>
          <w:b/>
          <w:lang w:val="hy-AM"/>
        </w:rPr>
        <w:t xml:space="preserve">ՀԱՅԱՍՏԱՆԻ ՀԱՆՐԱՊԵՏՈՒԹՅԱՆ ԿԱՌԱՎԱՐՈՒԹՅԱՆ </w:t>
      </w:r>
      <w:r w:rsidR="00F32CCA" w:rsidRPr="007D2370">
        <w:rPr>
          <w:rFonts w:ascii="GHEA Grapalat" w:hAnsi="GHEA Grapalat"/>
          <w:b/>
          <w:lang w:val="hy-AM"/>
        </w:rPr>
        <w:t>ՈՐՈՇՄԱՆ</w:t>
      </w:r>
      <w:r w:rsidR="00F32CCA" w:rsidRPr="007D2370">
        <w:rPr>
          <w:rFonts w:ascii="GHEA Grapalat" w:hAnsi="GHEA Grapalat"/>
          <w:b/>
          <w:lang w:val="af-ZA"/>
        </w:rPr>
        <w:t xml:space="preserve"> ՆԱԽԱԳ</w:t>
      </w:r>
      <w:r w:rsidR="00F32CCA" w:rsidRPr="007D2370">
        <w:rPr>
          <w:rFonts w:ascii="GHEA Grapalat" w:hAnsi="GHEA Grapalat" w:cs="Sylfaen"/>
          <w:b/>
          <w:lang w:val="hy-AM"/>
        </w:rPr>
        <w:t>ԾԻ ԸՆԴՈՒՆՄԱՆ</w:t>
      </w:r>
      <w:r w:rsidR="00F32CCA" w:rsidRPr="007D2370">
        <w:rPr>
          <w:rFonts w:ascii="GHEA Grapalat" w:hAnsi="GHEA Grapalat" w:cs="Sylfaen"/>
          <w:b/>
          <w:lang w:val="af-ZA"/>
        </w:rPr>
        <w:t xml:space="preserve"> </w:t>
      </w:r>
      <w:r w:rsidR="00F32CCA" w:rsidRPr="007D2370">
        <w:rPr>
          <w:rFonts w:ascii="GHEA Grapalat" w:hAnsi="GHEA Grapalat" w:cs="Sylfaen"/>
          <w:b/>
          <w:lang w:val="hy-AM"/>
        </w:rPr>
        <w:t>ՎԵՐԱԲԵՐՅԱԼ</w:t>
      </w:r>
    </w:p>
    <w:p w14:paraId="4B37B62A" w14:textId="77777777" w:rsidR="007D2370" w:rsidRPr="007D2370" w:rsidRDefault="007D2370" w:rsidP="00E56304">
      <w:pPr>
        <w:shd w:val="clear" w:color="auto" w:fill="FFFFFF"/>
        <w:spacing w:after="0" w:line="360" w:lineRule="auto"/>
        <w:rPr>
          <w:rFonts w:ascii="GHEA Grapalat" w:eastAsia="Times New Roman" w:hAnsi="GHEA Grapalat" w:cs="GHEA Grapalat"/>
          <w:b/>
          <w:kern w:val="0"/>
          <w:sz w:val="24"/>
          <w:szCs w:val="24"/>
          <w:lang w:val="pt-BR" w:eastAsia="ru-RU"/>
          <w14:ligatures w14:val="none"/>
        </w:rPr>
      </w:pPr>
    </w:p>
    <w:p w14:paraId="79F395A4" w14:textId="3A12B2EF" w:rsidR="007D2370" w:rsidRPr="006360EE" w:rsidRDefault="00D033E3" w:rsidP="006360EE">
      <w:pPr>
        <w:spacing w:after="0" w:line="360" w:lineRule="auto"/>
        <w:ind w:firstLine="708"/>
        <w:rPr>
          <w:rFonts w:ascii="GHEA Grapalat" w:hAnsi="GHEA Grapalat" w:cs="Sylfaen"/>
          <w:b/>
          <w:sz w:val="24"/>
          <w:szCs w:val="24"/>
          <w:lang w:val="pt-BR"/>
        </w:rPr>
      </w:pPr>
      <w:r w:rsidRPr="007D2370">
        <w:rPr>
          <w:rFonts w:ascii="GHEA Grapalat" w:eastAsia="Times New Roman" w:hAnsi="GHEA Grapalat" w:cs="Sylfaen"/>
          <w:b/>
          <w:iCs/>
          <w:kern w:val="0"/>
          <w:sz w:val="24"/>
          <w:szCs w:val="24"/>
          <w:lang w:val="af-ZA"/>
          <w14:ligatures w14:val="none"/>
        </w:rPr>
        <w:t xml:space="preserve">1. </w:t>
      </w:r>
      <w:r w:rsidR="007D2370" w:rsidRPr="007D2370">
        <w:rPr>
          <w:rFonts w:ascii="GHEA Grapalat" w:hAnsi="GHEA Grapalat" w:cs="Sylfaen"/>
          <w:b/>
          <w:sz w:val="24"/>
          <w:szCs w:val="24"/>
          <w:lang w:val="hy-AM"/>
        </w:rPr>
        <w:t>Իրավական ակտի անհրաժեշտությունը (նպատակը)</w:t>
      </w:r>
    </w:p>
    <w:p w14:paraId="7C6B1440" w14:textId="3C3D29B1" w:rsidR="002112E5" w:rsidRPr="00A746A4" w:rsidRDefault="009B70E6" w:rsidP="00220E51">
      <w:pPr>
        <w:pStyle w:val="NormalWeb"/>
        <w:shd w:val="clear" w:color="auto" w:fill="FFFFFF"/>
        <w:spacing w:after="0" w:afterAutospacing="0" w:line="360" w:lineRule="auto"/>
        <w:ind w:firstLine="720"/>
        <w:contextualSpacing/>
        <w:jc w:val="both"/>
        <w:rPr>
          <w:rFonts w:ascii="GHEA Grapalat" w:hAnsi="GHEA Grapalat" w:cs="Sylfaen"/>
          <w:lang w:val="hy-AM"/>
        </w:rPr>
      </w:pPr>
      <w:r w:rsidRPr="007D2370">
        <w:rPr>
          <w:rFonts w:ascii="GHEA Grapalat" w:hAnsi="GHEA Grapalat" w:cs="Sylfaen"/>
          <w:lang w:val="af-ZA"/>
        </w:rPr>
        <w:t>«</w:t>
      </w:r>
      <w:r w:rsidRPr="007D2370">
        <w:rPr>
          <w:rFonts w:ascii="GHEA Grapalat" w:hAnsi="GHEA Grapalat"/>
          <w:color w:val="000000"/>
          <w:shd w:val="clear" w:color="auto" w:fill="FFFFFF"/>
          <w:lang w:val="hy-AM"/>
        </w:rPr>
        <w:t xml:space="preserve">Հայաստանի Հանրապետության կառավարության 2024 թվականի օգոստոսի  22-ի </w:t>
      </w:r>
      <w:r w:rsidRPr="007D2370">
        <w:rPr>
          <w:rFonts w:ascii="GHEA Grapalat" w:hAnsi="GHEA Grapalat"/>
          <w:color w:val="000000"/>
          <w:shd w:val="clear" w:color="auto" w:fill="FFFFFF"/>
          <w:lang w:val="af-ZA"/>
        </w:rPr>
        <w:t>N</w:t>
      </w:r>
      <w:r w:rsidRPr="007D2370">
        <w:rPr>
          <w:rFonts w:ascii="GHEA Grapalat" w:hAnsi="GHEA Grapalat"/>
          <w:color w:val="000000"/>
          <w:shd w:val="clear" w:color="auto" w:fill="FFFFFF"/>
          <w:lang w:val="hy-AM"/>
        </w:rPr>
        <w:t xml:space="preserve"> 1392-Լ որոշման մեջ </w:t>
      </w:r>
      <w:r w:rsidR="00AA58D9">
        <w:rPr>
          <w:rFonts w:ascii="GHEA Grapalat" w:hAnsi="GHEA Grapalat"/>
          <w:color w:val="000000"/>
          <w:shd w:val="clear" w:color="auto" w:fill="FFFFFF"/>
          <w:lang w:val="hy-AM"/>
        </w:rPr>
        <w:t xml:space="preserve">լրացում և </w:t>
      </w:r>
      <w:r w:rsidR="00EC1A1B" w:rsidRPr="007D2370">
        <w:rPr>
          <w:rFonts w:ascii="GHEA Grapalat" w:hAnsi="GHEA Grapalat"/>
          <w:color w:val="000000"/>
          <w:shd w:val="clear" w:color="auto" w:fill="FFFFFF"/>
          <w:lang w:val="hy-AM"/>
        </w:rPr>
        <w:t>փոփոխություններ</w:t>
      </w:r>
      <w:r w:rsidRPr="007D2370">
        <w:rPr>
          <w:rFonts w:ascii="GHEA Grapalat" w:hAnsi="GHEA Grapalat"/>
          <w:color w:val="000000"/>
          <w:shd w:val="clear" w:color="auto" w:fill="FFFFFF"/>
          <w:lang w:val="hy-AM"/>
        </w:rPr>
        <w:t xml:space="preserve"> կատարելու </w:t>
      </w:r>
      <w:r w:rsidRPr="007D2370">
        <w:rPr>
          <w:rStyle w:val="Strong"/>
          <w:rFonts w:ascii="GHEA Grapalat" w:hAnsi="GHEA Grapalat"/>
          <w:b w:val="0"/>
          <w:bCs w:val="0"/>
          <w:color w:val="000000"/>
          <w:lang w:val="hy-AM"/>
        </w:rPr>
        <w:t>մասին</w:t>
      </w:r>
      <w:r w:rsidR="00D828A2" w:rsidRPr="007D2370">
        <w:rPr>
          <w:rFonts w:ascii="GHEA Grapalat" w:hAnsi="GHEA Grapalat" w:cs="Sylfaen"/>
          <w:lang w:val="af-ZA"/>
        </w:rPr>
        <w:t xml:space="preserve">» </w:t>
      </w:r>
      <w:r w:rsidR="00D033E3" w:rsidRPr="007D2370">
        <w:rPr>
          <w:rFonts w:ascii="GHEA Grapalat" w:hAnsi="GHEA Grapalat" w:cs="Sylfaen"/>
          <w:lang w:val="hy-AM"/>
        </w:rPr>
        <w:t>Հայաստանի</w:t>
      </w:r>
      <w:r w:rsidR="00D033E3" w:rsidRPr="007D2370">
        <w:rPr>
          <w:rFonts w:ascii="GHEA Grapalat" w:hAnsi="GHEA Grapalat" w:cs="Sylfaen"/>
          <w:lang w:val="af-ZA"/>
        </w:rPr>
        <w:t xml:space="preserve"> </w:t>
      </w:r>
      <w:r w:rsidR="00D033E3" w:rsidRPr="007D2370">
        <w:rPr>
          <w:rFonts w:ascii="GHEA Grapalat" w:hAnsi="GHEA Grapalat" w:cs="Sylfaen"/>
          <w:lang w:val="hy-AM"/>
        </w:rPr>
        <w:t>Հանրապետության</w:t>
      </w:r>
      <w:r w:rsidR="00D033E3" w:rsidRPr="007D2370">
        <w:rPr>
          <w:rFonts w:ascii="GHEA Grapalat" w:hAnsi="GHEA Grapalat" w:cs="Sylfaen"/>
          <w:lang w:val="af-ZA"/>
        </w:rPr>
        <w:t xml:space="preserve"> </w:t>
      </w:r>
      <w:r w:rsidR="00D033E3" w:rsidRPr="007D2370">
        <w:rPr>
          <w:rFonts w:ascii="GHEA Grapalat" w:hAnsi="GHEA Grapalat" w:cs="Sylfaen"/>
          <w:lang w:val="hy-AM"/>
        </w:rPr>
        <w:t>կառավարության</w:t>
      </w:r>
      <w:r w:rsidR="00D033E3" w:rsidRPr="007D2370">
        <w:rPr>
          <w:rFonts w:ascii="GHEA Grapalat" w:hAnsi="GHEA Grapalat" w:cs="Sylfaen"/>
          <w:lang w:val="af-ZA"/>
        </w:rPr>
        <w:t xml:space="preserve"> </w:t>
      </w:r>
      <w:r w:rsidR="00D033E3" w:rsidRPr="007D2370">
        <w:rPr>
          <w:rFonts w:ascii="GHEA Grapalat" w:hAnsi="GHEA Grapalat" w:cs="Sylfaen"/>
          <w:lang w:val="hy-AM"/>
        </w:rPr>
        <w:t>որոշման</w:t>
      </w:r>
      <w:r w:rsidR="00D033E3" w:rsidRPr="007D2370">
        <w:rPr>
          <w:rFonts w:ascii="GHEA Grapalat" w:hAnsi="GHEA Grapalat" w:cs="Sylfaen"/>
          <w:lang w:val="af-ZA"/>
        </w:rPr>
        <w:t xml:space="preserve"> </w:t>
      </w:r>
      <w:r w:rsidR="00D033E3" w:rsidRPr="007D2370">
        <w:rPr>
          <w:rFonts w:ascii="GHEA Grapalat" w:hAnsi="GHEA Grapalat" w:cs="Sylfaen"/>
          <w:lang w:val="hy-AM"/>
        </w:rPr>
        <w:t>նախագծի</w:t>
      </w:r>
      <w:r w:rsidR="001972E7" w:rsidRPr="007D2370">
        <w:rPr>
          <w:rFonts w:ascii="GHEA Grapalat" w:hAnsi="GHEA Grapalat" w:cs="Sylfaen"/>
          <w:lang w:val="hy-AM"/>
        </w:rPr>
        <w:t xml:space="preserve"> </w:t>
      </w:r>
      <w:r w:rsidR="002112E5" w:rsidRPr="007812AF">
        <w:rPr>
          <w:rFonts w:ascii="GHEA Grapalat" w:hAnsi="GHEA Grapalat" w:cs="Sylfaen"/>
          <w:lang w:val="af-ZA"/>
        </w:rPr>
        <w:t>(</w:t>
      </w:r>
      <w:r w:rsidR="002112E5">
        <w:rPr>
          <w:rFonts w:ascii="GHEA Grapalat" w:hAnsi="GHEA Grapalat" w:cs="Sylfaen"/>
          <w:lang w:val="af-ZA"/>
        </w:rPr>
        <w:t>այսուհետ՝ Նախագիծ</w:t>
      </w:r>
      <w:r w:rsidR="002112E5" w:rsidRPr="007812AF">
        <w:rPr>
          <w:rFonts w:ascii="GHEA Grapalat" w:hAnsi="GHEA Grapalat" w:cs="Sylfaen"/>
          <w:lang w:val="af-ZA"/>
        </w:rPr>
        <w:t>)</w:t>
      </w:r>
      <w:r w:rsidR="002112E5" w:rsidRPr="00E56304">
        <w:rPr>
          <w:rFonts w:ascii="GHEA Grapalat" w:hAnsi="GHEA Grapalat" w:cs="Sylfaen"/>
          <w:lang w:val="af-ZA"/>
        </w:rPr>
        <w:t xml:space="preserve">  </w:t>
      </w:r>
      <w:r w:rsidR="002112E5" w:rsidRPr="00E56304">
        <w:rPr>
          <w:rFonts w:ascii="GHEA Grapalat" w:hAnsi="GHEA Grapalat" w:cs="Sylfaen"/>
          <w:lang w:val="hy-AM"/>
        </w:rPr>
        <w:t>ընդունումը</w:t>
      </w:r>
      <w:r w:rsidR="002112E5" w:rsidRPr="00E56304">
        <w:rPr>
          <w:rFonts w:ascii="GHEA Grapalat" w:hAnsi="GHEA Grapalat" w:cs="Sylfaen"/>
          <w:lang w:val="af-ZA"/>
        </w:rPr>
        <w:t xml:space="preserve"> </w:t>
      </w:r>
      <w:r w:rsidR="002112E5" w:rsidRPr="00E56304">
        <w:rPr>
          <w:rFonts w:ascii="GHEA Grapalat" w:hAnsi="GHEA Grapalat" w:cs="Sylfaen"/>
          <w:lang w:val="hy-AM"/>
        </w:rPr>
        <w:t>պայմանավորված</w:t>
      </w:r>
      <w:r w:rsidR="002112E5" w:rsidRPr="00E56304">
        <w:rPr>
          <w:rFonts w:ascii="GHEA Grapalat" w:hAnsi="GHEA Grapalat" w:cs="Sylfaen"/>
          <w:lang w:val="af-ZA"/>
        </w:rPr>
        <w:t xml:space="preserve"> </w:t>
      </w:r>
      <w:r w:rsidR="002112E5" w:rsidRPr="00E56304">
        <w:rPr>
          <w:rFonts w:ascii="GHEA Grapalat" w:hAnsi="GHEA Grapalat" w:cs="Sylfaen"/>
          <w:lang w:val="hy-AM"/>
        </w:rPr>
        <w:t>է</w:t>
      </w:r>
      <w:r w:rsidR="002112E5" w:rsidRPr="00E56304">
        <w:rPr>
          <w:rFonts w:ascii="GHEA Grapalat" w:hAnsi="GHEA Grapalat" w:cs="Sylfaen"/>
          <w:lang w:val="af-ZA"/>
        </w:rPr>
        <w:t xml:space="preserve"> </w:t>
      </w:r>
      <w:r w:rsidR="002112E5" w:rsidRPr="007D2370">
        <w:rPr>
          <w:rFonts w:ascii="GHEA Grapalat" w:hAnsi="GHEA Grapalat"/>
          <w:bCs/>
          <w:lang w:val="pt-BR"/>
        </w:rPr>
        <w:t xml:space="preserve">Հայաստանի Հանրապետության կառավարության 2024 թվականի օգոստոսի 22-ի N 1392-Լ որոշման </w:t>
      </w:r>
      <w:r w:rsidR="00D403F2">
        <w:rPr>
          <w:rFonts w:ascii="GHEA Grapalat" w:hAnsi="GHEA Grapalat"/>
          <w:bCs/>
          <w:lang w:val="hy-AM" w:eastAsia="hy-AM" w:bidi="hy-AM"/>
        </w:rPr>
        <w:t>1-ին</w:t>
      </w:r>
      <w:r w:rsidR="00AA58D9">
        <w:rPr>
          <w:rFonts w:ascii="GHEA Grapalat" w:hAnsi="GHEA Grapalat"/>
          <w:bCs/>
          <w:lang w:val="hy-AM" w:eastAsia="hy-AM" w:bidi="hy-AM"/>
        </w:rPr>
        <w:t xml:space="preserve"> հավելված</w:t>
      </w:r>
      <w:r w:rsidR="002112E5">
        <w:rPr>
          <w:rFonts w:ascii="GHEA Grapalat" w:hAnsi="GHEA Grapalat"/>
          <w:bCs/>
          <w:lang w:val="hy-AM" w:eastAsia="hy-AM" w:bidi="hy-AM"/>
        </w:rPr>
        <w:t>ով</w:t>
      </w:r>
      <w:r w:rsidR="002112E5">
        <w:rPr>
          <w:rFonts w:ascii="GHEA Grapalat" w:hAnsi="GHEA Grapalat" w:cs="Arial"/>
          <w:lang w:val="hy-AM" w:eastAsia="hy-AM" w:bidi="hy-AM"/>
        </w:rPr>
        <w:t xml:space="preserve"> </w:t>
      </w:r>
      <w:r w:rsidR="002112E5" w:rsidRPr="007D2370">
        <w:rPr>
          <w:rFonts w:ascii="GHEA Grapalat" w:hAnsi="GHEA Grapalat"/>
          <w:bCs/>
          <w:lang w:val="pt-BR"/>
        </w:rPr>
        <w:t xml:space="preserve">հաստատված  </w:t>
      </w:r>
      <w:r w:rsidR="00D403F2" w:rsidRPr="00191307">
        <w:rPr>
          <w:rFonts w:ascii="GHEA Grapalat" w:hAnsi="GHEA Grapalat"/>
          <w:color w:val="000000"/>
          <w:lang w:val="hy-AM" w:eastAsia="zh-CN"/>
        </w:rPr>
        <w:t>«Ոչխարաբուծության և այծաբուծության զարգացման 2024-2028 թվականների»</w:t>
      </w:r>
      <w:r w:rsidR="00D403F2">
        <w:rPr>
          <w:rFonts w:ascii="GHEA Grapalat" w:hAnsi="GHEA Grapalat" w:cs="Arial"/>
          <w:lang w:val="hy-AM" w:eastAsia="hy-AM" w:bidi="hy-AM"/>
        </w:rPr>
        <w:t xml:space="preserve"> </w:t>
      </w:r>
      <w:r w:rsidR="002112E5" w:rsidRPr="00E56304">
        <w:rPr>
          <w:rFonts w:ascii="GHEA Grapalat" w:hAnsi="GHEA Grapalat" w:cs="Arial"/>
          <w:lang w:val="hy-AM" w:eastAsia="hy-AM" w:bidi="hy-AM"/>
        </w:rPr>
        <w:t>ծրագիրը</w:t>
      </w:r>
      <w:r w:rsidR="002112E5" w:rsidRPr="00CB0286">
        <w:rPr>
          <w:rFonts w:ascii="GHEA Grapalat" w:hAnsi="GHEA Grapalat" w:cs="Arial"/>
          <w:lang w:val="af-ZA" w:eastAsia="hy-AM" w:bidi="hy-AM"/>
        </w:rPr>
        <w:t xml:space="preserve"> </w:t>
      </w:r>
      <w:r w:rsidR="002112E5" w:rsidRPr="00C8479C">
        <w:rPr>
          <w:rFonts w:ascii="GHEA Grapalat" w:hAnsi="GHEA Grapalat" w:cs="Arial"/>
          <w:lang w:val="af-ZA" w:eastAsia="hy-AM" w:bidi="hy-AM"/>
        </w:rPr>
        <w:t>(</w:t>
      </w:r>
      <w:r w:rsidR="002112E5">
        <w:rPr>
          <w:rFonts w:ascii="GHEA Grapalat" w:hAnsi="GHEA Grapalat" w:cs="Arial"/>
          <w:lang w:val="hy-AM" w:eastAsia="hy-AM" w:bidi="hy-AM"/>
        </w:rPr>
        <w:t>այսուհետ՝ Ծրագիր</w:t>
      </w:r>
      <w:r w:rsidR="002112E5" w:rsidRPr="00C8479C">
        <w:rPr>
          <w:rFonts w:ascii="GHEA Grapalat" w:hAnsi="GHEA Grapalat" w:cs="Arial"/>
          <w:lang w:val="af-ZA" w:eastAsia="hy-AM" w:bidi="hy-AM"/>
        </w:rPr>
        <w:t>)</w:t>
      </w:r>
      <w:r w:rsidR="002112E5" w:rsidRPr="00E56304">
        <w:rPr>
          <w:rFonts w:ascii="GHEA Grapalat" w:hAnsi="GHEA Grapalat" w:cs="Arial"/>
          <w:lang w:val="hy-AM" w:eastAsia="hy-AM" w:bidi="hy-AM"/>
        </w:rPr>
        <w:t xml:space="preserve"> լավարկելու</w:t>
      </w:r>
      <w:r w:rsidR="00FE32C0">
        <w:rPr>
          <w:rFonts w:ascii="GHEA Grapalat" w:hAnsi="GHEA Grapalat" w:cs="Arial"/>
          <w:lang w:val="hy-AM" w:eastAsia="hy-AM" w:bidi="hy-AM"/>
        </w:rPr>
        <w:t xml:space="preserve">, </w:t>
      </w:r>
      <w:r w:rsidR="00740467">
        <w:rPr>
          <w:rFonts w:ascii="GHEA Grapalat" w:hAnsi="GHEA Grapalat" w:cs="Arial"/>
          <w:lang w:val="hy-AM" w:eastAsia="hy-AM" w:bidi="hy-AM"/>
        </w:rPr>
        <w:t>Ծրագր</w:t>
      </w:r>
      <w:r w:rsidR="00D21C3E">
        <w:rPr>
          <w:rFonts w:ascii="GHEA Grapalat" w:hAnsi="GHEA Grapalat" w:cs="Arial"/>
          <w:lang w:val="hy-AM" w:eastAsia="hy-AM" w:bidi="hy-AM"/>
        </w:rPr>
        <w:t>ի շրջանակներում</w:t>
      </w:r>
      <w:r w:rsidR="00740467">
        <w:rPr>
          <w:rFonts w:ascii="GHEA Grapalat" w:hAnsi="GHEA Grapalat" w:cs="Arial"/>
          <w:lang w:val="hy-AM" w:eastAsia="hy-AM" w:bidi="hy-AM"/>
        </w:rPr>
        <w:t xml:space="preserve"> </w:t>
      </w:r>
      <w:r w:rsidR="00D403F2">
        <w:rPr>
          <w:rFonts w:ascii="GHEA Grapalat" w:hAnsi="GHEA Grapalat" w:cs="Arial"/>
          <w:lang w:val="hy-AM" w:eastAsia="hy-AM" w:bidi="hy-AM"/>
        </w:rPr>
        <w:t>շահառուների</w:t>
      </w:r>
      <w:r w:rsidR="00740467">
        <w:rPr>
          <w:rFonts w:ascii="GHEA Grapalat" w:hAnsi="GHEA Grapalat" w:cs="Arial"/>
          <w:lang w:val="hy-AM" w:eastAsia="hy-AM" w:bidi="hy-AM"/>
        </w:rPr>
        <w:t xml:space="preserve"> մասնակցության</w:t>
      </w:r>
      <w:r w:rsidR="000526BB">
        <w:rPr>
          <w:rFonts w:ascii="GHEA Grapalat" w:hAnsi="GHEA Grapalat" w:cs="Arial"/>
          <w:lang w:val="hy-AM" w:eastAsia="hy-AM" w:bidi="hy-AM"/>
        </w:rPr>
        <w:t xml:space="preserve"> </w:t>
      </w:r>
      <w:r w:rsidR="00740467">
        <w:rPr>
          <w:rFonts w:ascii="GHEA Grapalat" w:hAnsi="GHEA Grapalat" w:cs="Arial"/>
          <w:lang w:val="hy-AM" w:eastAsia="hy-AM" w:bidi="hy-AM"/>
        </w:rPr>
        <w:t xml:space="preserve">գործընթացը դյուրինացնելու, Ծրագրում ներառված որոշ դրույթներ </w:t>
      </w:r>
      <w:r w:rsidR="00740467" w:rsidRPr="00A746A4">
        <w:rPr>
          <w:rFonts w:ascii="GHEA Grapalat" w:hAnsi="GHEA Grapalat" w:cs="Sylfaen"/>
          <w:lang w:val="hy-AM"/>
        </w:rPr>
        <w:t xml:space="preserve">հստակեցնելու և </w:t>
      </w:r>
      <w:r w:rsidR="00D21C3E" w:rsidRPr="00A746A4">
        <w:rPr>
          <w:rFonts w:ascii="GHEA Grapalat" w:hAnsi="GHEA Grapalat" w:cs="Sylfaen"/>
          <w:lang w:val="hy-AM"/>
        </w:rPr>
        <w:t xml:space="preserve">Ծրագրի իրականացման </w:t>
      </w:r>
      <w:r w:rsidR="00740467" w:rsidRPr="00A746A4">
        <w:rPr>
          <w:rFonts w:ascii="GHEA Grapalat" w:hAnsi="GHEA Grapalat" w:cs="Sylfaen"/>
          <w:lang w:val="hy-AM"/>
        </w:rPr>
        <w:t xml:space="preserve">արդյունավետությունը բարձրացնելու </w:t>
      </w:r>
      <w:r w:rsidR="00C35025" w:rsidRPr="005010B5">
        <w:rPr>
          <w:rFonts w:ascii="GHEA Grapalat" w:hAnsi="GHEA Grapalat" w:cs="Sylfaen"/>
          <w:lang w:val="hy-AM"/>
        </w:rPr>
        <w:t>անհրաժեշտությամբ</w:t>
      </w:r>
      <w:r w:rsidR="002112E5" w:rsidRPr="00E56304">
        <w:rPr>
          <w:rFonts w:ascii="GHEA Grapalat" w:hAnsi="GHEA Grapalat" w:cs="Sylfaen"/>
          <w:lang w:val="hy-AM"/>
        </w:rPr>
        <w:t>։</w:t>
      </w:r>
      <w:r w:rsidR="002112E5">
        <w:rPr>
          <w:rFonts w:ascii="GHEA Grapalat" w:hAnsi="GHEA Grapalat" w:cs="Sylfaen"/>
          <w:lang w:val="hy-AM"/>
        </w:rPr>
        <w:t xml:space="preserve"> </w:t>
      </w:r>
      <w:r w:rsidR="002112E5" w:rsidRPr="00A746A4">
        <w:rPr>
          <w:rFonts w:ascii="GHEA Grapalat" w:hAnsi="GHEA Grapalat" w:cs="Sylfaen"/>
          <w:lang w:val="hy-AM"/>
        </w:rPr>
        <w:t xml:space="preserve"> </w:t>
      </w:r>
    </w:p>
    <w:p w14:paraId="13AA894D" w14:textId="77777777" w:rsidR="006360EE" w:rsidRDefault="006360EE" w:rsidP="00A746A4">
      <w:pPr>
        <w:pStyle w:val="NormalWeb"/>
        <w:shd w:val="clear" w:color="auto" w:fill="FFFFFF"/>
        <w:spacing w:after="0" w:afterAutospacing="0" w:line="360" w:lineRule="auto"/>
        <w:ind w:firstLine="375"/>
        <w:contextualSpacing/>
        <w:jc w:val="both"/>
        <w:rPr>
          <w:rFonts w:ascii="GHEA Grapalat" w:hAnsi="GHEA Grapalat" w:cs="Sylfaen"/>
          <w:b/>
          <w:bCs/>
          <w:lang w:val="hy-AM"/>
        </w:rPr>
      </w:pPr>
    </w:p>
    <w:p w14:paraId="66DD69CF" w14:textId="106207FF" w:rsidR="006360EE" w:rsidRPr="006360EE" w:rsidRDefault="00D033E3" w:rsidP="006360EE">
      <w:pPr>
        <w:pStyle w:val="NormalWeb"/>
        <w:shd w:val="clear" w:color="auto" w:fill="FFFFFF"/>
        <w:spacing w:after="0" w:afterAutospacing="0" w:line="360" w:lineRule="auto"/>
        <w:ind w:firstLine="375"/>
        <w:contextualSpacing/>
        <w:jc w:val="both"/>
        <w:rPr>
          <w:rFonts w:ascii="GHEA Grapalat" w:hAnsi="GHEA Grapalat" w:cs="Sylfaen"/>
          <w:b/>
          <w:bCs/>
          <w:lang w:val="hy-AM"/>
        </w:rPr>
      </w:pPr>
      <w:r w:rsidRPr="006360EE">
        <w:rPr>
          <w:rFonts w:ascii="GHEA Grapalat" w:hAnsi="GHEA Grapalat" w:cs="Sylfaen"/>
          <w:b/>
          <w:bCs/>
          <w:lang w:val="hy-AM"/>
        </w:rPr>
        <w:t>2. Ընթացիկ իրավիճակը և առկա խնդիրները</w:t>
      </w:r>
    </w:p>
    <w:p w14:paraId="4A6AF504" w14:textId="59971702" w:rsidR="000526BB" w:rsidRDefault="00726523" w:rsidP="00676EBA">
      <w:pPr>
        <w:spacing w:after="0" w:line="360" w:lineRule="auto"/>
        <w:ind w:firstLine="720"/>
        <w:jc w:val="both"/>
        <w:rPr>
          <w:rFonts w:ascii="GHEA Grapalat" w:eastAsia="Times New Roman" w:hAnsi="GHEA Grapalat" w:cs="Sylfaen"/>
          <w:kern w:val="0"/>
          <w:sz w:val="24"/>
          <w:szCs w:val="24"/>
          <w:lang w:val="hy-AM"/>
          <w14:ligatures w14:val="none"/>
        </w:rPr>
      </w:pPr>
      <w:r w:rsidRPr="000526BB">
        <w:rPr>
          <w:rFonts w:ascii="GHEA Grapalat" w:eastAsia="Times New Roman" w:hAnsi="GHEA Grapalat" w:cs="Sylfaen"/>
          <w:kern w:val="0"/>
          <w:sz w:val="24"/>
          <w:szCs w:val="24"/>
          <w:lang w:val="hy-AM"/>
          <w14:ligatures w14:val="none"/>
        </w:rPr>
        <w:t>Ծրագրի</w:t>
      </w:r>
      <w:r w:rsidR="009314A3">
        <w:rPr>
          <w:rFonts w:ascii="GHEA Grapalat" w:eastAsia="Times New Roman" w:hAnsi="GHEA Grapalat" w:cs="Sylfaen"/>
          <w:kern w:val="0"/>
          <w:sz w:val="24"/>
          <w:szCs w:val="24"/>
          <w:lang w:val="hy-AM"/>
          <w14:ligatures w14:val="none"/>
        </w:rPr>
        <w:t xml:space="preserve"> պահանջների</w:t>
      </w:r>
      <w:r w:rsidR="00676EBA">
        <w:rPr>
          <w:rFonts w:ascii="GHEA Grapalat" w:eastAsia="Times New Roman" w:hAnsi="GHEA Grapalat" w:cs="Sylfaen"/>
          <w:kern w:val="0"/>
          <w:sz w:val="24"/>
          <w:szCs w:val="24"/>
          <w:lang w:val="hy-AM"/>
          <w14:ligatures w14:val="none"/>
        </w:rPr>
        <w:t xml:space="preserve"> համաձայն</w:t>
      </w:r>
      <w:r w:rsidR="009314A3">
        <w:rPr>
          <w:rFonts w:ascii="GHEA Grapalat" w:eastAsia="Times New Roman" w:hAnsi="GHEA Grapalat" w:cs="Sylfaen"/>
          <w:kern w:val="0"/>
          <w:sz w:val="24"/>
          <w:szCs w:val="24"/>
          <w:lang w:val="hy-AM"/>
          <w14:ligatures w14:val="none"/>
        </w:rPr>
        <w:t xml:space="preserve"> </w:t>
      </w:r>
      <w:r w:rsidR="000526BB" w:rsidRPr="009314A3">
        <w:rPr>
          <w:rFonts w:ascii="GHEA Grapalat" w:eastAsia="Times New Roman" w:hAnsi="GHEA Grapalat" w:cs="Sylfaen"/>
          <w:kern w:val="0"/>
          <w:sz w:val="24"/>
          <w:szCs w:val="24"/>
          <w:lang w:val="hy-AM"/>
          <w14:ligatures w14:val="none"/>
        </w:rPr>
        <w:t xml:space="preserve">փոխհատուցվում է յուրաքանչյուր շահառուի կողմից </w:t>
      </w:r>
      <w:r w:rsidR="0089155F">
        <w:rPr>
          <w:rFonts w:ascii="GHEA Grapalat" w:eastAsia="Times New Roman" w:hAnsi="GHEA Grapalat" w:cs="Sylfaen"/>
          <w:kern w:val="0"/>
          <w:sz w:val="24"/>
          <w:szCs w:val="24"/>
          <w:lang w:val="hy-AM"/>
          <w14:ligatures w14:val="none"/>
        </w:rPr>
        <w:t xml:space="preserve">ձեռք բերված </w:t>
      </w:r>
      <w:r w:rsidR="000526BB" w:rsidRPr="009314A3">
        <w:rPr>
          <w:rFonts w:ascii="GHEA Grapalat" w:eastAsia="Times New Roman" w:hAnsi="GHEA Grapalat" w:cs="Sylfaen"/>
          <w:kern w:val="0"/>
          <w:sz w:val="24"/>
          <w:szCs w:val="24"/>
          <w:lang w:val="hy-AM"/>
          <w14:ligatures w14:val="none"/>
        </w:rPr>
        <w:t>նվազագույնը 5 գլուխ, իսկ առավելագույնը</w:t>
      </w:r>
      <w:r w:rsidR="0089155F">
        <w:rPr>
          <w:rFonts w:ascii="GHEA Grapalat" w:eastAsia="Times New Roman" w:hAnsi="GHEA Grapalat" w:cs="Sylfaen"/>
          <w:kern w:val="0"/>
          <w:sz w:val="24"/>
          <w:szCs w:val="24"/>
          <w:lang w:val="hy-AM"/>
          <w14:ligatures w14:val="none"/>
        </w:rPr>
        <w:t>՝</w:t>
      </w:r>
      <w:r w:rsidR="000526BB" w:rsidRPr="009314A3">
        <w:rPr>
          <w:rFonts w:ascii="GHEA Grapalat" w:eastAsia="Times New Roman" w:hAnsi="GHEA Grapalat" w:cs="Sylfaen"/>
          <w:kern w:val="0"/>
          <w:sz w:val="24"/>
          <w:szCs w:val="24"/>
          <w:lang w:val="hy-AM"/>
          <w14:ligatures w14:val="none"/>
        </w:rPr>
        <w:t xml:space="preserve"> 300 գլուխ</w:t>
      </w:r>
      <w:r w:rsidR="0089155F">
        <w:rPr>
          <w:rFonts w:ascii="GHEA Grapalat" w:eastAsia="Times New Roman" w:hAnsi="GHEA Grapalat" w:cs="Sylfaen"/>
          <w:kern w:val="0"/>
          <w:sz w:val="24"/>
          <w:szCs w:val="24"/>
          <w:lang w:val="hy-AM"/>
          <w14:ligatures w14:val="none"/>
        </w:rPr>
        <w:t xml:space="preserve"> </w:t>
      </w:r>
      <w:r w:rsidR="000526BB" w:rsidRPr="009314A3">
        <w:rPr>
          <w:rFonts w:ascii="GHEA Grapalat" w:eastAsia="Times New Roman" w:hAnsi="GHEA Grapalat" w:cs="Sylfaen"/>
          <w:kern w:val="0"/>
          <w:sz w:val="24"/>
          <w:szCs w:val="24"/>
          <w:lang w:val="hy-AM"/>
          <w14:ligatures w14:val="none"/>
        </w:rPr>
        <w:t>տոհմային կենդանիների արժեք</w:t>
      </w:r>
      <w:r w:rsidR="00C61182">
        <w:rPr>
          <w:rFonts w:ascii="GHEA Grapalat" w:eastAsia="Times New Roman" w:hAnsi="GHEA Grapalat" w:cs="Sylfaen"/>
          <w:kern w:val="0"/>
          <w:sz w:val="24"/>
          <w:szCs w:val="24"/>
          <w:lang w:val="hy-AM"/>
          <w14:ligatures w14:val="none"/>
        </w:rPr>
        <w:t>ը</w:t>
      </w:r>
      <w:r w:rsidR="000526BB" w:rsidRPr="009314A3">
        <w:rPr>
          <w:rFonts w:ascii="GHEA Grapalat" w:eastAsia="Times New Roman" w:hAnsi="GHEA Grapalat" w:cs="Sylfaen"/>
          <w:kern w:val="0"/>
          <w:sz w:val="24"/>
          <w:szCs w:val="24"/>
          <w:lang w:val="hy-AM"/>
          <w14:ligatures w14:val="none"/>
        </w:rPr>
        <w:t xml:space="preserve">, </w:t>
      </w:r>
      <w:r w:rsidR="00C61182">
        <w:rPr>
          <w:rFonts w:ascii="GHEA Grapalat" w:eastAsia="Times New Roman" w:hAnsi="GHEA Grapalat" w:cs="Sylfaen"/>
          <w:kern w:val="0"/>
          <w:sz w:val="24"/>
          <w:szCs w:val="24"/>
          <w:lang w:val="hy-AM"/>
          <w14:ligatures w14:val="none"/>
        </w:rPr>
        <w:t>մինչդեռ որոշ շահառուներ</w:t>
      </w:r>
      <w:r w:rsidR="000127BA">
        <w:rPr>
          <w:rFonts w:ascii="GHEA Grapalat" w:eastAsia="Times New Roman" w:hAnsi="GHEA Grapalat" w:cs="Sylfaen"/>
          <w:kern w:val="0"/>
          <w:sz w:val="24"/>
          <w:szCs w:val="24"/>
          <w:lang w:val="hy-AM"/>
          <w14:ligatures w14:val="none"/>
        </w:rPr>
        <w:t xml:space="preserve"> </w:t>
      </w:r>
      <w:r w:rsidR="002A1CB5">
        <w:rPr>
          <w:rFonts w:ascii="GHEA Grapalat" w:eastAsia="Times New Roman" w:hAnsi="GHEA Grapalat" w:cs="Sylfaen"/>
          <w:kern w:val="0"/>
          <w:sz w:val="24"/>
          <w:szCs w:val="24"/>
          <w:lang w:val="hy-AM"/>
          <w14:ligatures w14:val="none"/>
        </w:rPr>
        <w:t>նախատեսում են ձեռք բերել ավելի շատ գլխաքանակ, ինչը սահմանափակում է լիարժեք ոչխարի հոտ</w:t>
      </w:r>
      <w:r w:rsidR="000127BA">
        <w:rPr>
          <w:rFonts w:ascii="GHEA Grapalat" w:eastAsia="Times New Roman" w:hAnsi="GHEA Grapalat" w:cs="Sylfaen"/>
          <w:kern w:val="0"/>
          <w:sz w:val="24"/>
          <w:szCs w:val="24"/>
          <w:lang w:val="hy-AM"/>
          <w14:ligatures w14:val="none"/>
        </w:rPr>
        <w:t xml:space="preserve"> ձևավորելու հնարավորությունները և անհրաժեշտություն է առաջացել բարձրացնել շահառուների կողմից ձեռք բերվող տոհմային կենդանիների առավելագույն շեմը։</w:t>
      </w:r>
    </w:p>
    <w:p w14:paraId="6C643837" w14:textId="77777777" w:rsidR="002E01EA" w:rsidRPr="002E01EA" w:rsidRDefault="002E01EA" w:rsidP="002E01EA">
      <w:pPr>
        <w:spacing w:after="0" w:line="360" w:lineRule="auto"/>
        <w:ind w:firstLine="720"/>
        <w:jc w:val="both"/>
        <w:rPr>
          <w:rFonts w:ascii="GHEA Grapalat" w:eastAsia="Times New Roman" w:hAnsi="GHEA Grapalat" w:cs="Sylfaen"/>
          <w:kern w:val="0"/>
          <w:sz w:val="24"/>
          <w:szCs w:val="24"/>
          <w:lang w:val="hy-AM"/>
          <w14:ligatures w14:val="none"/>
        </w:rPr>
      </w:pPr>
      <w:r w:rsidRPr="002E01EA">
        <w:rPr>
          <w:rFonts w:ascii="GHEA Grapalat" w:eastAsia="Times New Roman" w:hAnsi="GHEA Grapalat" w:cs="Sylfaen"/>
          <w:kern w:val="0"/>
          <w:sz w:val="24"/>
          <w:szCs w:val="24"/>
          <w:lang w:val="hy-AM"/>
          <w14:ligatures w14:val="none"/>
        </w:rPr>
        <w:t xml:space="preserve">Առավելագույն շեմի բարձրացման հիմք է հանդիսացել լիարժեք հոտ ձևավորելու և կենդանիների նպատակասլաց ընտրություն և զույգընտրություն իրականացնելու համար անհրաժեշտ այնպիսի նվազագույն գլխաքանակ ունենալու հանգամանքը, որի դեպքում հնարավոր կլինի կլինի կազմակերպել տեղական վերարտադրություն՝ սեփական հոտը համալրելուց զատ հանրապետության այլ ֆերմերներին տոհմային մատղաշ վաճառելու </w:t>
      </w:r>
      <w:r w:rsidRPr="002E01EA">
        <w:rPr>
          <w:rFonts w:ascii="GHEA Grapalat" w:eastAsia="Times New Roman" w:hAnsi="GHEA Grapalat" w:cs="Sylfaen"/>
          <w:kern w:val="0"/>
          <w:sz w:val="24"/>
          <w:szCs w:val="24"/>
          <w:lang w:val="hy-AM"/>
          <w14:ligatures w14:val="none"/>
        </w:rPr>
        <w:lastRenderedPageBreak/>
        <w:t xml:space="preserve">հնարավորությամբ։ Ի դեպ, արդեն իսկ կան կազմակերպություններ՝ մեծածավալ գլխաքանակ ձեռք բերելու ցանկությամբ և այդ նպատակով հայտեր են ներկայացրել նախարարություն։ Հայտերի առկայությունը հուսալի նախադրյալներ է ստեղծում 2026 թվականի ներկրման ծավալներն ապահովելու համար։ </w:t>
      </w:r>
    </w:p>
    <w:p w14:paraId="405AA24B" w14:textId="5BCD8DCA" w:rsidR="002E01EA" w:rsidRDefault="002E01EA" w:rsidP="002E01EA">
      <w:pPr>
        <w:spacing w:after="0" w:line="360" w:lineRule="auto"/>
        <w:ind w:firstLine="720"/>
        <w:jc w:val="both"/>
        <w:rPr>
          <w:rFonts w:ascii="GHEA Grapalat" w:eastAsia="Times New Roman" w:hAnsi="GHEA Grapalat" w:cs="Sylfaen"/>
          <w:kern w:val="0"/>
          <w:sz w:val="24"/>
          <w:szCs w:val="24"/>
          <w:lang w:val="hy-AM"/>
          <w14:ligatures w14:val="none"/>
        </w:rPr>
      </w:pPr>
      <w:r w:rsidRPr="002E01EA">
        <w:rPr>
          <w:rFonts w:ascii="GHEA Grapalat" w:eastAsia="Times New Roman" w:hAnsi="GHEA Grapalat" w:cs="Sylfaen"/>
          <w:kern w:val="0"/>
          <w:sz w:val="24"/>
          <w:szCs w:val="24"/>
          <w:lang w:val="hy-AM"/>
          <w14:ligatures w14:val="none"/>
        </w:rPr>
        <w:t>Հարկ է նշել, որ ներկայումս նոր մեկնաբանությամբ մշակվում է Տոհմային անասնաբուծության մասին օրենքի նախագիծ, որի նպատակն է կարգավորել տոհմային անասնաբուծության վարումը Հայաստանի Հանրապետությունում։</w:t>
      </w:r>
    </w:p>
    <w:p w14:paraId="5D4775F6" w14:textId="77777777" w:rsidR="002E01EA" w:rsidRPr="009314A3" w:rsidRDefault="002E01EA" w:rsidP="00E16DA8">
      <w:pPr>
        <w:spacing w:after="0" w:line="360" w:lineRule="auto"/>
        <w:ind w:firstLine="720"/>
        <w:jc w:val="both"/>
        <w:rPr>
          <w:rFonts w:ascii="GHEA Grapalat" w:eastAsia="Times New Roman" w:hAnsi="GHEA Grapalat" w:cs="Sylfaen"/>
          <w:kern w:val="0"/>
          <w:sz w:val="24"/>
          <w:szCs w:val="24"/>
          <w:lang w:val="hy-AM"/>
          <w14:ligatures w14:val="none"/>
        </w:rPr>
      </w:pPr>
    </w:p>
    <w:p w14:paraId="13FB3836" w14:textId="6AE6615A" w:rsidR="00D9251D" w:rsidRPr="002E01EA" w:rsidRDefault="00686137" w:rsidP="002E01EA">
      <w:pPr>
        <w:spacing w:after="0" w:line="360" w:lineRule="auto"/>
        <w:ind w:firstLine="720"/>
        <w:jc w:val="both"/>
        <w:rPr>
          <w:rFonts w:ascii="GHEA Grapalat" w:eastAsia="Times New Roman" w:hAnsi="GHEA Grapalat" w:cs="Sylfaen"/>
          <w:b/>
          <w:bCs/>
          <w:kern w:val="0"/>
          <w:sz w:val="24"/>
          <w:szCs w:val="24"/>
          <w:lang w:val="hy-AM"/>
          <w14:ligatures w14:val="none"/>
        </w:rPr>
      </w:pPr>
      <w:r w:rsidRPr="002E01EA">
        <w:rPr>
          <w:rFonts w:ascii="GHEA Grapalat" w:eastAsia="Times New Roman" w:hAnsi="GHEA Grapalat" w:cs="Sylfaen"/>
          <w:b/>
          <w:bCs/>
          <w:kern w:val="0"/>
          <w:sz w:val="24"/>
          <w:szCs w:val="24"/>
          <w:lang w:val="hy-AM"/>
          <w14:ligatures w14:val="none"/>
        </w:rPr>
        <w:t>3</w:t>
      </w:r>
      <w:r w:rsidR="00D033E3" w:rsidRPr="002E01EA">
        <w:rPr>
          <w:rFonts w:ascii="GHEA Grapalat" w:eastAsia="Times New Roman" w:hAnsi="GHEA Grapalat" w:cs="Sylfaen"/>
          <w:b/>
          <w:bCs/>
          <w:kern w:val="0"/>
          <w:sz w:val="24"/>
          <w:szCs w:val="24"/>
          <w:lang w:val="hy-AM"/>
          <w14:ligatures w14:val="none"/>
        </w:rPr>
        <w:t>. Կարգավորման նպատակը և բնույթը</w:t>
      </w:r>
    </w:p>
    <w:p w14:paraId="6E052724" w14:textId="77777777" w:rsidR="00460132" w:rsidRDefault="00B06399" w:rsidP="00460132">
      <w:pPr>
        <w:spacing w:after="0" w:line="360" w:lineRule="auto"/>
        <w:ind w:firstLine="720"/>
        <w:jc w:val="both"/>
        <w:rPr>
          <w:rFonts w:ascii="GHEA Grapalat" w:eastAsia="Times New Roman" w:hAnsi="GHEA Grapalat" w:cs="Sylfaen"/>
          <w:kern w:val="0"/>
          <w:sz w:val="24"/>
          <w:szCs w:val="24"/>
          <w:lang w:val="hy-AM"/>
          <w14:ligatures w14:val="none"/>
        </w:rPr>
      </w:pPr>
      <w:r w:rsidRPr="002E01EA">
        <w:rPr>
          <w:rFonts w:ascii="GHEA Grapalat" w:eastAsia="Times New Roman" w:hAnsi="GHEA Grapalat" w:cs="Sylfaen"/>
          <w:kern w:val="0"/>
          <w:sz w:val="24"/>
          <w:szCs w:val="24"/>
          <w:lang w:val="hy-AM"/>
          <w14:ligatures w14:val="none"/>
        </w:rPr>
        <w:t xml:space="preserve">Նախագծի նպատակն է </w:t>
      </w:r>
      <w:r w:rsidR="005F0301" w:rsidRPr="002E01EA">
        <w:rPr>
          <w:rFonts w:ascii="GHEA Grapalat" w:eastAsia="Times New Roman" w:hAnsi="GHEA Grapalat" w:cs="Sylfaen"/>
          <w:kern w:val="0"/>
          <w:sz w:val="24"/>
          <w:szCs w:val="24"/>
          <w:lang w:val="hy-AM"/>
          <w14:ligatures w14:val="none"/>
        </w:rPr>
        <w:t xml:space="preserve">ընդլայնել </w:t>
      </w:r>
      <w:r w:rsidRPr="002E01EA">
        <w:rPr>
          <w:rFonts w:ascii="GHEA Grapalat" w:eastAsia="Times New Roman" w:hAnsi="GHEA Grapalat" w:cs="Sylfaen"/>
          <w:kern w:val="0"/>
          <w:sz w:val="24"/>
          <w:szCs w:val="24"/>
          <w:lang w:val="hy-AM"/>
          <w14:ligatures w14:val="none"/>
        </w:rPr>
        <w:t>Ծրագր</w:t>
      </w:r>
      <w:r w:rsidR="00BD2A4D" w:rsidRPr="002E01EA">
        <w:rPr>
          <w:rFonts w:ascii="GHEA Grapalat" w:eastAsia="Times New Roman" w:hAnsi="GHEA Grapalat" w:cs="Sylfaen"/>
          <w:kern w:val="0"/>
          <w:sz w:val="24"/>
          <w:szCs w:val="24"/>
          <w:lang w:val="hy-AM"/>
          <w14:ligatures w14:val="none"/>
        </w:rPr>
        <w:t>ի շրջանակներում</w:t>
      </w:r>
      <w:r w:rsidRPr="002E01EA">
        <w:rPr>
          <w:rFonts w:ascii="GHEA Grapalat" w:eastAsia="Times New Roman" w:hAnsi="GHEA Grapalat" w:cs="Sylfaen"/>
          <w:kern w:val="0"/>
          <w:sz w:val="24"/>
          <w:szCs w:val="24"/>
          <w:lang w:val="hy-AM"/>
          <w14:ligatures w14:val="none"/>
        </w:rPr>
        <w:t xml:space="preserve"> </w:t>
      </w:r>
      <w:r w:rsidR="00D403F2" w:rsidRPr="002E01EA">
        <w:rPr>
          <w:rFonts w:ascii="GHEA Grapalat" w:eastAsia="Times New Roman" w:hAnsi="GHEA Grapalat" w:cs="Sylfaen"/>
          <w:kern w:val="0"/>
          <w:sz w:val="24"/>
          <w:szCs w:val="24"/>
          <w:lang w:val="hy-AM"/>
          <w14:ligatures w14:val="none"/>
        </w:rPr>
        <w:t>շահառուների</w:t>
      </w:r>
      <w:r w:rsidRPr="002E01EA">
        <w:rPr>
          <w:rFonts w:ascii="GHEA Grapalat" w:eastAsia="Times New Roman" w:hAnsi="GHEA Grapalat" w:cs="Sylfaen"/>
          <w:kern w:val="0"/>
          <w:sz w:val="24"/>
          <w:szCs w:val="24"/>
          <w:lang w:val="hy-AM"/>
          <w14:ligatures w14:val="none"/>
        </w:rPr>
        <w:t xml:space="preserve"> </w:t>
      </w:r>
      <w:r w:rsidR="005F0301" w:rsidRPr="002E01EA">
        <w:rPr>
          <w:rFonts w:ascii="GHEA Grapalat" w:eastAsia="Times New Roman" w:hAnsi="GHEA Grapalat" w:cs="Sylfaen"/>
          <w:kern w:val="0"/>
          <w:sz w:val="24"/>
          <w:szCs w:val="24"/>
          <w:lang w:val="hy-AM"/>
          <w14:ligatures w14:val="none"/>
        </w:rPr>
        <w:t>կողմից ա</w:t>
      </w:r>
      <w:r w:rsidR="004543B6" w:rsidRPr="002E01EA">
        <w:rPr>
          <w:rFonts w:ascii="GHEA Grapalat" w:eastAsia="Times New Roman" w:hAnsi="GHEA Grapalat" w:cs="Sylfaen"/>
          <w:kern w:val="0"/>
          <w:sz w:val="24"/>
          <w:szCs w:val="24"/>
          <w:lang w:val="hy-AM"/>
          <w14:ligatures w14:val="none"/>
        </w:rPr>
        <w:t>ռավել</w:t>
      </w:r>
      <w:r w:rsidR="005F0301" w:rsidRPr="002E01EA">
        <w:rPr>
          <w:rFonts w:ascii="GHEA Grapalat" w:eastAsia="Times New Roman" w:hAnsi="GHEA Grapalat" w:cs="Sylfaen"/>
          <w:kern w:val="0"/>
          <w:sz w:val="24"/>
          <w:szCs w:val="24"/>
          <w:lang w:val="hy-AM"/>
          <w14:ligatures w14:val="none"/>
        </w:rPr>
        <w:t xml:space="preserve"> շատ գլխաքանակ ձեռք բերելու հնարավորությունները</w:t>
      </w:r>
      <w:r w:rsidR="000E6886">
        <w:rPr>
          <w:rFonts w:ascii="GHEA Grapalat" w:eastAsia="Times New Roman" w:hAnsi="GHEA Grapalat" w:cs="Sylfaen"/>
          <w:kern w:val="0"/>
          <w:sz w:val="24"/>
          <w:szCs w:val="24"/>
          <w:lang w:val="hy-AM"/>
          <w14:ligatures w14:val="none"/>
        </w:rPr>
        <w:t>:</w:t>
      </w:r>
      <w:r w:rsidR="00881CD2" w:rsidRPr="002E01EA">
        <w:rPr>
          <w:rFonts w:ascii="GHEA Grapalat" w:eastAsia="Times New Roman" w:hAnsi="GHEA Grapalat" w:cs="Sylfaen"/>
          <w:kern w:val="0"/>
          <w:sz w:val="24"/>
          <w:szCs w:val="24"/>
          <w:lang w:val="hy-AM"/>
          <w14:ligatures w14:val="none"/>
        </w:rPr>
        <w:t xml:space="preserve"> Այդ իսկ պատճառով</w:t>
      </w:r>
      <w:r w:rsidR="00BC402C" w:rsidRPr="002E01EA">
        <w:rPr>
          <w:rFonts w:ascii="GHEA Grapalat" w:eastAsia="Times New Roman" w:hAnsi="GHEA Grapalat" w:cs="Sylfaen"/>
          <w:kern w:val="0"/>
          <w:sz w:val="24"/>
          <w:szCs w:val="24"/>
          <w:lang w:val="hy-AM"/>
          <w14:ligatures w14:val="none"/>
        </w:rPr>
        <w:t xml:space="preserve"> Նախագծով առաջարկվում է ձեռք բերվող տոհմային կենդանիների </w:t>
      </w:r>
      <w:r w:rsidR="0094520A" w:rsidRPr="002E01EA">
        <w:rPr>
          <w:rFonts w:ascii="GHEA Grapalat" w:eastAsia="Times New Roman" w:hAnsi="GHEA Grapalat" w:cs="Sylfaen"/>
          <w:kern w:val="0"/>
          <w:sz w:val="24"/>
          <w:szCs w:val="24"/>
          <w:lang w:val="hy-AM"/>
          <w14:ligatures w14:val="none"/>
        </w:rPr>
        <w:t xml:space="preserve">առավելագույն </w:t>
      </w:r>
      <w:r w:rsidR="00BC402C" w:rsidRPr="002E01EA">
        <w:rPr>
          <w:rFonts w:ascii="GHEA Grapalat" w:eastAsia="Times New Roman" w:hAnsi="GHEA Grapalat" w:cs="Sylfaen"/>
          <w:kern w:val="0"/>
          <w:sz w:val="24"/>
          <w:szCs w:val="24"/>
          <w:lang w:val="hy-AM"/>
          <w14:ligatures w14:val="none"/>
        </w:rPr>
        <w:t>գլխաքանակ</w:t>
      </w:r>
      <w:r w:rsidR="0094520A" w:rsidRPr="002E01EA">
        <w:rPr>
          <w:rFonts w:ascii="GHEA Grapalat" w:eastAsia="Times New Roman" w:hAnsi="GHEA Grapalat" w:cs="Sylfaen"/>
          <w:kern w:val="0"/>
          <w:sz w:val="24"/>
          <w:szCs w:val="24"/>
          <w:lang w:val="hy-AM"/>
          <w14:ligatures w14:val="none"/>
        </w:rPr>
        <w:t xml:space="preserve">ը 300-ից հասցնել </w:t>
      </w:r>
      <w:r w:rsidR="00EA1FEB" w:rsidRPr="002E01EA">
        <w:rPr>
          <w:rFonts w:ascii="GHEA Grapalat" w:eastAsia="Times New Roman" w:hAnsi="GHEA Grapalat" w:cs="Sylfaen"/>
          <w:kern w:val="0"/>
          <w:sz w:val="24"/>
          <w:szCs w:val="24"/>
          <w:lang w:val="hy-AM"/>
          <w14:ligatures w14:val="none"/>
        </w:rPr>
        <w:t>10</w:t>
      </w:r>
      <w:r w:rsidR="0094520A" w:rsidRPr="002E01EA">
        <w:rPr>
          <w:rFonts w:ascii="GHEA Grapalat" w:eastAsia="Times New Roman" w:hAnsi="GHEA Grapalat" w:cs="Sylfaen"/>
          <w:kern w:val="0"/>
          <w:sz w:val="24"/>
          <w:szCs w:val="24"/>
          <w:lang w:val="hy-AM"/>
          <w14:ligatures w14:val="none"/>
        </w:rPr>
        <w:t>00-ի</w:t>
      </w:r>
      <w:r w:rsidR="000E6886">
        <w:rPr>
          <w:rFonts w:ascii="GHEA Grapalat" w:eastAsia="Times New Roman" w:hAnsi="GHEA Grapalat" w:cs="Sylfaen"/>
          <w:kern w:val="0"/>
          <w:sz w:val="24"/>
          <w:szCs w:val="24"/>
          <w:lang w:val="hy-AM"/>
          <w14:ligatures w14:val="none"/>
        </w:rPr>
        <w:t>:</w:t>
      </w:r>
      <w:r w:rsidR="00460132" w:rsidRPr="00460132">
        <w:rPr>
          <w:rFonts w:ascii="GHEA Grapalat" w:eastAsia="Times New Roman" w:hAnsi="GHEA Grapalat" w:cs="Sylfaen"/>
          <w:kern w:val="0"/>
          <w:sz w:val="24"/>
          <w:szCs w:val="24"/>
          <w:lang w:val="hy-AM"/>
          <w14:ligatures w14:val="none"/>
        </w:rPr>
        <w:t xml:space="preserve"> </w:t>
      </w:r>
    </w:p>
    <w:p w14:paraId="7F22D84C" w14:textId="38E3F100" w:rsidR="00460132" w:rsidRPr="00003794" w:rsidRDefault="00460132" w:rsidP="00460132">
      <w:pPr>
        <w:spacing w:after="0" w:line="360" w:lineRule="auto"/>
        <w:ind w:firstLine="720"/>
        <w:jc w:val="both"/>
        <w:rPr>
          <w:rFonts w:ascii="GHEA Grapalat" w:eastAsia="Times New Roman" w:hAnsi="GHEA Grapalat" w:cs="Sylfaen"/>
          <w:kern w:val="0"/>
          <w:sz w:val="24"/>
          <w:szCs w:val="24"/>
          <w:lang w:val="hy-AM"/>
          <w14:ligatures w14:val="none"/>
        </w:rPr>
      </w:pPr>
      <w:r w:rsidRPr="00003794">
        <w:rPr>
          <w:rFonts w:ascii="GHEA Grapalat" w:eastAsia="Times New Roman" w:hAnsi="GHEA Grapalat" w:cs="Sylfaen"/>
          <w:kern w:val="0"/>
          <w:sz w:val="24"/>
          <w:szCs w:val="24"/>
          <w:lang w:val="hy-AM"/>
          <w14:ligatures w14:val="none"/>
        </w:rPr>
        <w:t xml:space="preserve">Միաժամանակ, նախատեսվում է հստակեցնել </w:t>
      </w:r>
      <w:r w:rsidR="004944B6" w:rsidRPr="00003794">
        <w:rPr>
          <w:rFonts w:ascii="GHEA Grapalat" w:eastAsia="Times New Roman" w:hAnsi="GHEA Grapalat" w:cs="Sylfaen"/>
          <w:kern w:val="0"/>
          <w:sz w:val="24"/>
          <w:szCs w:val="24"/>
          <w:lang w:val="hy-AM"/>
          <w14:ligatures w14:val="none"/>
        </w:rPr>
        <w:t>Ծ</w:t>
      </w:r>
      <w:r w:rsidRPr="00003794">
        <w:rPr>
          <w:rFonts w:ascii="GHEA Grapalat" w:eastAsia="Times New Roman" w:hAnsi="GHEA Grapalat" w:cs="Sylfaen"/>
          <w:kern w:val="0"/>
          <w:sz w:val="24"/>
          <w:szCs w:val="24"/>
          <w:lang w:val="hy-AM"/>
          <w14:ligatures w14:val="none"/>
        </w:rPr>
        <w:t xml:space="preserve">րագրին մասնակցության համար ներկայացվող փաստաթղթերի շրջանակը՝ ձեռք բերվող </w:t>
      </w:r>
      <w:r w:rsidR="000F5923" w:rsidRPr="00003794">
        <w:rPr>
          <w:rFonts w:ascii="GHEA Grapalat" w:eastAsia="Times New Roman" w:hAnsi="GHEA Grapalat" w:cs="Sylfaen"/>
          <w:kern w:val="0"/>
          <w:sz w:val="24"/>
          <w:szCs w:val="24"/>
          <w:lang w:val="hy-AM"/>
          <w14:ligatures w14:val="none"/>
        </w:rPr>
        <w:t xml:space="preserve">կենդանիների </w:t>
      </w:r>
      <w:r w:rsidRPr="00003794">
        <w:rPr>
          <w:rFonts w:ascii="GHEA Grapalat" w:eastAsia="Times New Roman" w:hAnsi="GHEA Grapalat" w:cs="Sylfaen"/>
          <w:kern w:val="0"/>
          <w:sz w:val="24"/>
          <w:szCs w:val="24"/>
          <w:lang w:val="hy-AM"/>
          <w14:ligatures w14:val="none"/>
        </w:rPr>
        <w:t>գյուղատնտեսական կենդանիների հաշվառման տեղեկատվական համակարգում ներառված լինելու վերաբերյալ տեղեկանքի ներկայացման պահանջ</w:t>
      </w:r>
      <w:r w:rsidR="004944B6" w:rsidRPr="00003794">
        <w:rPr>
          <w:rFonts w:ascii="GHEA Grapalat" w:eastAsia="Times New Roman" w:hAnsi="GHEA Grapalat" w:cs="Sylfaen"/>
          <w:kern w:val="0"/>
          <w:sz w:val="24"/>
          <w:szCs w:val="24"/>
          <w:lang w:val="hy-AM"/>
          <w14:ligatures w14:val="none"/>
        </w:rPr>
        <w:t>։</w:t>
      </w:r>
    </w:p>
    <w:p w14:paraId="76D0E3AD" w14:textId="2F381DAD" w:rsidR="00460132" w:rsidRPr="00003794" w:rsidRDefault="00460132" w:rsidP="00460132">
      <w:pPr>
        <w:spacing w:after="0" w:line="360" w:lineRule="auto"/>
        <w:ind w:firstLine="720"/>
        <w:jc w:val="both"/>
        <w:rPr>
          <w:rFonts w:ascii="GHEA Grapalat" w:eastAsia="Times New Roman" w:hAnsi="GHEA Grapalat" w:cs="Sylfaen"/>
          <w:kern w:val="0"/>
          <w:sz w:val="24"/>
          <w:szCs w:val="24"/>
          <w:lang w:val="hy-AM"/>
          <w14:ligatures w14:val="none"/>
        </w:rPr>
      </w:pPr>
      <w:r w:rsidRPr="00003794">
        <w:rPr>
          <w:rFonts w:ascii="GHEA Grapalat" w:eastAsia="Times New Roman" w:hAnsi="GHEA Grapalat" w:cs="Sylfaen"/>
          <w:kern w:val="0"/>
          <w:sz w:val="24"/>
          <w:szCs w:val="24"/>
          <w:lang w:val="hy-AM"/>
          <w14:ligatures w14:val="none"/>
        </w:rPr>
        <w:t>Բացի այդ, ձեռք բերված կենդանիների՝ գյուղատնտեսական կենդանիների հաշվառման տեղեկատվական համակարգում ներառված լինելու փաստի ապահովումը կնպաստի կենդանիների հաշվառման ամբողջականության, ծրագրի շահառուների նկատմամբ վերահսկողության արդյունավետության և պետական աջակցության հասցեականության բարձրացմանը։</w:t>
      </w:r>
    </w:p>
    <w:p w14:paraId="46BB5EA8" w14:textId="77777777" w:rsidR="00460132" w:rsidRPr="00E82AE2" w:rsidRDefault="00460132" w:rsidP="00460132">
      <w:pPr>
        <w:spacing w:after="0" w:line="360" w:lineRule="auto"/>
        <w:ind w:firstLine="720"/>
        <w:jc w:val="both"/>
        <w:rPr>
          <w:rFonts w:ascii="GHEA Grapalat" w:eastAsia="Times New Roman" w:hAnsi="GHEA Grapalat" w:cs="Sylfaen"/>
          <w:kern w:val="0"/>
          <w:sz w:val="24"/>
          <w:szCs w:val="24"/>
          <w:lang w:val="hy-AM"/>
          <w14:ligatures w14:val="none"/>
        </w:rPr>
      </w:pPr>
      <w:r w:rsidRPr="00003794">
        <w:rPr>
          <w:rFonts w:ascii="GHEA Grapalat" w:eastAsia="Times New Roman" w:hAnsi="GHEA Grapalat" w:cs="Sylfaen"/>
          <w:kern w:val="0"/>
          <w:sz w:val="24"/>
          <w:szCs w:val="24"/>
          <w:lang w:val="hy-AM"/>
          <w14:ligatures w14:val="none"/>
        </w:rPr>
        <w:t>Նախագծի ընդունումը պայմանավորված է ոլորտի զարգացման խթանման, պետական աջակցության ծրագրերի արդյունավետության բարձրացման և կենդանիների հաշվառման միասնական համակարգի կիրառման ապահովման անհրաժեշտությամբ։</w:t>
      </w:r>
    </w:p>
    <w:p w14:paraId="116195CE" w14:textId="77777777" w:rsidR="00B4363B" w:rsidRPr="002E01EA" w:rsidRDefault="00B4363B" w:rsidP="000B608F">
      <w:pPr>
        <w:spacing w:after="0" w:line="360" w:lineRule="auto"/>
        <w:ind w:firstLine="720"/>
        <w:jc w:val="both"/>
        <w:rPr>
          <w:rFonts w:ascii="GHEA Grapalat" w:eastAsia="Times New Roman" w:hAnsi="GHEA Grapalat" w:cs="Sylfaen"/>
          <w:kern w:val="0"/>
          <w:sz w:val="24"/>
          <w:szCs w:val="24"/>
          <w:lang w:val="hy-AM"/>
          <w14:ligatures w14:val="none"/>
        </w:rPr>
      </w:pPr>
    </w:p>
    <w:p w14:paraId="7B1642B9" w14:textId="3E45A898" w:rsidR="000B608F" w:rsidRPr="002E01EA" w:rsidRDefault="00EF2ADD" w:rsidP="000B608F">
      <w:pPr>
        <w:spacing w:after="0" w:line="360" w:lineRule="auto"/>
        <w:ind w:firstLine="720"/>
        <w:jc w:val="both"/>
        <w:rPr>
          <w:rFonts w:ascii="GHEA Grapalat" w:eastAsia="Times New Roman" w:hAnsi="GHEA Grapalat" w:cs="Sylfaen"/>
          <w:b/>
          <w:bCs/>
          <w:kern w:val="0"/>
          <w:sz w:val="24"/>
          <w:szCs w:val="24"/>
          <w:lang w:val="hy-AM"/>
          <w14:ligatures w14:val="none"/>
        </w:rPr>
      </w:pPr>
      <w:r w:rsidRPr="002E01EA">
        <w:rPr>
          <w:rFonts w:ascii="GHEA Grapalat" w:eastAsia="Times New Roman" w:hAnsi="GHEA Grapalat" w:cs="Sylfaen"/>
          <w:b/>
          <w:bCs/>
          <w:kern w:val="0"/>
          <w:sz w:val="24"/>
          <w:szCs w:val="24"/>
          <w:lang w:val="hy-AM"/>
          <w14:ligatures w14:val="none"/>
        </w:rPr>
        <w:t>4</w:t>
      </w:r>
      <w:r w:rsidR="000B608F" w:rsidRPr="002E01EA">
        <w:rPr>
          <w:rFonts w:ascii="MS Mincho" w:eastAsia="MS Mincho" w:hAnsi="MS Mincho" w:cs="MS Mincho" w:hint="eastAsia"/>
          <w:b/>
          <w:bCs/>
          <w:kern w:val="0"/>
          <w:sz w:val="24"/>
          <w:szCs w:val="24"/>
          <w:lang w:val="hy-AM"/>
          <w14:ligatures w14:val="none"/>
        </w:rPr>
        <w:t>․</w:t>
      </w:r>
      <w:r w:rsidR="000B608F" w:rsidRPr="002E01EA">
        <w:rPr>
          <w:rFonts w:ascii="GHEA Grapalat" w:eastAsia="Times New Roman" w:hAnsi="GHEA Grapalat" w:cs="Sylfaen"/>
          <w:b/>
          <w:bCs/>
          <w:kern w:val="0"/>
          <w:sz w:val="24"/>
          <w:szCs w:val="24"/>
          <w:lang w:val="hy-AM"/>
          <w14:ligatures w14:val="none"/>
        </w:rPr>
        <w:t xml:space="preserve"> </w:t>
      </w:r>
      <w:r w:rsidR="006F5142" w:rsidRPr="002E01EA">
        <w:rPr>
          <w:rFonts w:ascii="GHEA Grapalat" w:eastAsia="Times New Roman" w:hAnsi="GHEA Grapalat" w:cs="Sylfaen"/>
          <w:b/>
          <w:bCs/>
          <w:kern w:val="0"/>
          <w:sz w:val="24"/>
          <w:szCs w:val="24"/>
          <w:lang w:val="hy-AM"/>
          <w14:ligatures w14:val="none"/>
        </w:rPr>
        <w:t>Պետական բյուջեի վրա ազդեցությունը</w:t>
      </w:r>
    </w:p>
    <w:p w14:paraId="4BFAC4AD" w14:textId="566A89AD" w:rsidR="00D403F2" w:rsidRPr="006F5142" w:rsidRDefault="00D403F2" w:rsidP="00D403F2">
      <w:pPr>
        <w:spacing w:after="0" w:line="360" w:lineRule="auto"/>
        <w:ind w:firstLine="720"/>
        <w:jc w:val="both"/>
        <w:rPr>
          <w:rFonts w:ascii="GHEA Grapalat" w:eastAsia="Times New Roman" w:hAnsi="GHEA Grapalat" w:cs="Sylfaen"/>
          <w:kern w:val="0"/>
          <w:sz w:val="24"/>
          <w:szCs w:val="24"/>
          <w:lang w:val="hy-AM"/>
          <w14:ligatures w14:val="none"/>
        </w:rPr>
      </w:pPr>
      <w:r w:rsidRPr="00D90622">
        <w:rPr>
          <w:rFonts w:ascii="GHEA Grapalat" w:eastAsia="Times New Roman" w:hAnsi="GHEA Grapalat" w:cs="Sylfaen"/>
          <w:kern w:val="0"/>
          <w:sz w:val="24"/>
          <w:szCs w:val="24"/>
          <w:lang w:val="hy-AM"/>
          <w14:ligatures w14:val="none"/>
        </w:rPr>
        <w:t xml:space="preserve">«Հայաստանի Հանրապետության կառավարության 2024 թվականի օգոստոսի  22-ի N 1392-Լ որոշման մեջ լրացում և փոփոխություններ կատարելու մասին» Հայաստանի Հանրապետության կառավարության որոշման նախագծի ընդունման արդյունքում </w:t>
      </w:r>
      <w:r w:rsidRPr="00003794">
        <w:rPr>
          <w:rFonts w:ascii="GHEA Grapalat" w:eastAsia="Times New Roman" w:hAnsi="GHEA Grapalat" w:cs="Sylfaen"/>
          <w:kern w:val="0"/>
          <w:sz w:val="24"/>
          <w:szCs w:val="24"/>
          <w:lang w:val="hy-AM"/>
          <w14:ligatures w14:val="none"/>
        </w:rPr>
        <w:lastRenderedPageBreak/>
        <w:t>Հայաստանի Հանրապետության պետական բյուջեի եկամուտներում և ծախսերում ավելացումներ կամ նվազեցումներ չեն նախատեսվում</w:t>
      </w:r>
      <w:r w:rsidR="00AC4755" w:rsidRPr="00003794">
        <w:rPr>
          <w:rFonts w:ascii="GHEA Grapalat" w:eastAsia="Times New Roman" w:hAnsi="GHEA Grapalat" w:cs="Sylfaen"/>
          <w:kern w:val="0"/>
          <w:sz w:val="24"/>
          <w:szCs w:val="24"/>
          <w:lang w:val="hy-AM"/>
          <w14:ligatures w14:val="none"/>
        </w:rPr>
        <w:t xml:space="preserve">, </w:t>
      </w:r>
      <w:r w:rsidR="00D90622" w:rsidRPr="00003794">
        <w:rPr>
          <w:rFonts w:ascii="GHEA Grapalat" w:eastAsia="Times New Roman" w:hAnsi="GHEA Grapalat" w:cs="Sylfaen"/>
          <w:kern w:val="0"/>
          <w:sz w:val="24"/>
          <w:szCs w:val="24"/>
          <w:lang w:val="hy-AM"/>
          <w14:ligatures w14:val="none"/>
        </w:rPr>
        <w:t xml:space="preserve">սակայն տվյալ տարվա համար </w:t>
      </w:r>
      <w:r w:rsidR="00AC4755" w:rsidRPr="00003794">
        <w:rPr>
          <w:rFonts w:ascii="GHEA Grapalat" w:eastAsia="Times New Roman" w:hAnsi="GHEA Grapalat" w:cs="Sylfaen"/>
          <w:kern w:val="0"/>
          <w:sz w:val="24"/>
          <w:szCs w:val="24"/>
          <w:lang w:val="hy-AM"/>
          <w14:ligatures w14:val="none"/>
        </w:rPr>
        <w:t>ձեռք բերվող գլխաքանակի սահմանված շեմը գերազանցելու դեպքում</w:t>
      </w:r>
      <w:r w:rsidR="00D90622" w:rsidRPr="00003794">
        <w:rPr>
          <w:rFonts w:ascii="GHEA Grapalat" w:eastAsia="Times New Roman" w:hAnsi="GHEA Grapalat" w:cs="Sylfaen"/>
          <w:kern w:val="0"/>
          <w:sz w:val="24"/>
          <w:szCs w:val="24"/>
          <w:lang w:val="hy-AM"/>
          <w14:ligatures w14:val="none"/>
        </w:rPr>
        <w:t xml:space="preserve">, հավելյալ գումարի ներգրավումը </w:t>
      </w:r>
      <w:r w:rsidR="00AC4755" w:rsidRPr="00003794">
        <w:rPr>
          <w:rFonts w:ascii="GHEA Grapalat" w:eastAsia="Times New Roman" w:hAnsi="GHEA Grapalat" w:cs="Sylfaen"/>
          <w:kern w:val="0"/>
          <w:sz w:val="24"/>
          <w:szCs w:val="24"/>
          <w:lang w:val="hy-AM"/>
          <w14:ligatures w14:val="none"/>
        </w:rPr>
        <w:t>կ</w:t>
      </w:r>
      <w:r w:rsidR="00D90622" w:rsidRPr="00003794">
        <w:rPr>
          <w:rFonts w:ascii="GHEA Grapalat" w:eastAsia="Times New Roman" w:hAnsi="GHEA Grapalat" w:cs="Sylfaen"/>
          <w:kern w:val="0"/>
          <w:sz w:val="24"/>
          <w:szCs w:val="24"/>
          <w:lang w:val="hy-AM"/>
          <w14:ligatures w14:val="none"/>
        </w:rPr>
        <w:t>իրականաց</w:t>
      </w:r>
      <w:r w:rsidR="00AC4755" w:rsidRPr="00003794">
        <w:rPr>
          <w:rFonts w:ascii="GHEA Grapalat" w:eastAsia="Times New Roman" w:hAnsi="GHEA Grapalat" w:cs="Sylfaen"/>
          <w:kern w:val="0"/>
          <w:sz w:val="24"/>
          <w:szCs w:val="24"/>
          <w:lang w:val="hy-AM"/>
          <w14:ligatures w14:val="none"/>
        </w:rPr>
        <w:t xml:space="preserve">վի բյուջեի </w:t>
      </w:r>
      <w:r w:rsidR="00542760" w:rsidRPr="00003794">
        <w:rPr>
          <w:rFonts w:ascii="GHEA Grapalat" w:eastAsia="Times New Roman" w:hAnsi="GHEA Grapalat" w:cs="Sylfaen"/>
          <w:kern w:val="0"/>
          <w:sz w:val="24"/>
          <w:szCs w:val="24"/>
          <w:lang w:val="hy-AM"/>
          <w14:ligatures w14:val="none"/>
        </w:rPr>
        <w:t xml:space="preserve">ներքին </w:t>
      </w:r>
      <w:r w:rsidR="00AC4755" w:rsidRPr="00003794">
        <w:rPr>
          <w:rFonts w:ascii="GHEA Grapalat" w:eastAsia="Times New Roman" w:hAnsi="GHEA Grapalat" w:cs="Sylfaen"/>
          <w:kern w:val="0"/>
          <w:sz w:val="24"/>
          <w:szCs w:val="24"/>
          <w:lang w:val="hy-AM"/>
          <w14:ligatures w14:val="none"/>
        </w:rPr>
        <w:t>վերաբաշխ</w:t>
      </w:r>
      <w:r w:rsidR="00D90622" w:rsidRPr="00003794">
        <w:rPr>
          <w:rFonts w:ascii="GHEA Grapalat" w:eastAsia="Times New Roman" w:hAnsi="GHEA Grapalat" w:cs="Sylfaen"/>
          <w:kern w:val="0"/>
          <w:sz w:val="24"/>
          <w:szCs w:val="24"/>
          <w:lang w:val="hy-AM"/>
          <w14:ligatures w14:val="none"/>
        </w:rPr>
        <w:t>ման հաշվին։</w:t>
      </w:r>
      <w:r w:rsidRPr="006F5142">
        <w:rPr>
          <w:rFonts w:ascii="GHEA Grapalat" w:eastAsia="Times New Roman" w:hAnsi="GHEA Grapalat" w:cs="Sylfaen"/>
          <w:kern w:val="0"/>
          <w:sz w:val="24"/>
          <w:szCs w:val="24"/>
          <w:lang w:val="hy-AM"/>
          <w14:ligatures w14:val="none"/>
        </w:rPr>
        <w:t xml:space="preserve"> </w:t>
      </w:r>
    </w:p>
    <w:p w14:paraId="0381E122" w14:textId="77777777" w:rsidR="006360EE" w:rsidRPr="002E01EA" w:rsidRDefault="006360EE" w:rsidP="004944B6">
      <w:pPr>
        <w:spacing w:after="0" w:line="360" w:lineRule="auto"/>
        <w:jc w:val="both"/>
        <w:rPr>
          <w:rFonts w:ascii="GHEA Grapalat" w:eastAsia="Times New Roman" w:hAnsi="GHEA Grapalat" w:cs="Sylfaen"/>
          <w:kern w:val="0"/>
          <w:sz w:val="24"/>
          <w:szCs w:val="24"/>
          <w:lang w:val="hy-AM"/>
          <w14:ligatures w14:val="none"/>
        </w:rPr>
      </w:pPr>
    </w:p>
    <w:p w14:paraId="35B176A1" w14:textId="54125601" w:rsidR="006F5142" w:rsidRPr="002E01EA" w:rsidRDefault="00DF6DCB" w:rsidP="006F5142">
      <w:pPr>
        <w:spacing w:after="0" w:line="360" w:lineRule="auto"/>
        <w:ind w:firstLine="720"/>
        <w:jc w:val="both"/>
        <w:rPr>
          <w:rFonts w:ascii="GHEA Grapalat" w:eastAsia="Times New Roman" w:hAnsi="GHEA Grapalat" w:cs="Sylfaen"/>
          <w:b/>
          <w:bCs/>
          <w:kern w:val="0"/>
          <w:sz w:val="24"/>
          <w:szCs w:val="24"/>
          <w:lang w:val="hy-AM"/>
          <w14:ligatures w14:val="none"/>
        </w:rPr>
      </w:pPr>
      <w:r w:rsidRPr="002E01EA">
        <w:rPr>
          <w:rFonts w:ascii="GHEA Grapalat" w:eastAsia="Times New Roman" w:hAnsi="GHEA Grapalat" w:cs="Sylfaen"/>
          <w:b/>
          <w:bCs/>
          <w:kern w:val="0"/>
          <w:sz w:val="24"/>
          <w:szCs w:val="24"/>
          <w:lang w:val="hy-AM"/>
          <w14:ligatures w14:val="none"/>
        </w:rPr>
        <w:t>5</w:t>
      </w:r>
      <w:r w:rsidRPr="002E01EA">
        <w:rPr>
          <w:rFonts w:ascii="MS Mincho" w:eastAsia="MS Mincho" w:hAnsi="MS Mincho" w:cs="MS Mincho" w:hint="eastAsia"/>
          <w:b/>
          <w:bCs/>
          <w:kern w:val="0"/>
          <w:sz w:val="24"/>
          <w:szCs w:val="24"/>
          <w:lang w:val="hy-AM"/>
          <w14:ligatures w14:val="none"/>
        </w:rPr>
        <w:t>․</w:t>
      </w:r>
      <w:r w:rsidRPr="002E01EA">
        <w:rPr>
          <w:rFonts w:ascii="GHEA Grapalat" w:eastAsia="Times New Roman" w:hAnsi="GHEA Grapalat" w:cs="Sylfaen"/>
          <w:b/>
          <w:bCs/>
          <w:kern w:val="0"/>
          <w:sz w:val="24"/>
          <w:szCs w:val="24"/>
          <w:lang w:val="hy-AM"/>
          <w14:ligatures w14:val="none"/>
        </w:rPr>
        <w:t xml:space="preserve"> </w:t>
      </w:r>
      <w:r w:rsidR="006F5142" w:rsidRPr="002E01EA">
        <w:rPr>
          <w:rFonts w:ascii="GHEA Grapalat" w:eastAsia="Times New Roman" w:hAnsi="GHEA Grapalat" w:cs="Sylfaen"/>
          <w:b/>
          <w:bCs/>
          <w:kern w:val="0"/>
          <w:sz w:val="24"/>
          <w:szCs w:val="24"/>
          <w:lang w:val="hy-AM"/>
          <w14:ligatures w14:val="none"/>
        </w:rPr>
        <w:t xml:space="preserve">Կապը ռազմավարական փաստաթղթերի հետ </w:t>
      </w:r>
    </w:p>
    <w:p w14:paraId="2AAAA51A" w14:textId="0CCDE1EA" w:rsidR="006F5142" w:rsidRDefault="00E559F3" w:rsidP="006360EE">
      <w:pPr>
        <w:spacing w:after="0" w:line="360" w:lineRule="auto"/>
        <w:ind w:firstLine="720"/>
        <w:jc w:val="both"/>
        <w:rPr>
          <w:rFonts w:ascii="GHEA Grapalat" w:eastAsia="Times New Roman" w:hAnsi="GHEA Grapalat" w:cs="Sylfaen"/>
          <w:kern w:val="0"/>
          <w:sz w:val="24"/>
          <w:szCs w:val="24"/>
          <w:lang w:val="hy-AM"/>
          <w14:ligatures w14:val="none"/>
        </w:rPr>
      </w:pPr>
      <w:r w:rsidRPr="002E01EA">
        <w:rPr>
          <w:rFonts w:ascii="GHEA Grapalat" w:eastAsia="Times New Roman" w:hAnsi="GHEA Grapalat" w:cs="Sylfaen"/>
          <w:kern w:val="0"/>
          <w:sz w:val="24"/>
          <w:szCs w:val="24"/>
          <w:lang w:val="hy-AM"/>
          <w14:ligatures w14:val="none"/>
        </w:rPr>
        <w:t xml:space="preserve">Որոշման Նախագիծը բխում է </w:t>
      </w:r>
      <w:r w:rsidR="006F5142" w:rsidRPr="002E01EA">
        <w:rPr>
          <w:rFonts w:ascii="GHEA Grapalat" w:eastAsia="Times New Roman" w:hAnsi="GHEA Grapalat" w:cs="Sylfaen"/>
          <w:kern w:val="0"/>
          <w:sz w:val="24"/>
          <w:szCs w:val="24"/>
          <w:lang w:val="hy-AM"/>
          <w14:ligatures w14:val="none"/>
        </w:rPr>
        <w:t>«Հայաստանի Հանրապետության կառավարության 2021-2026 թվականների գործունեության միջոցառումների ծրագիրը հաստատելու մասին ՀՀ</w:t>
      </w:r>
      <w:r w:rsidR="006F5142" w:rsidRPr="00B4363B">
        <w:rPr>
          <w:rFonts w:ascii="GHEA Grapalat" w:eastAsia="Times New Roman" w:hAnsi="GHEA Grapalat" w:cs="Sylfaen"/>
          <w:kern w:val="0"/>
          <w:sz w:val="24"/>
          <w:szCs w:val="24"/>
          <w:lang w:val="hy-AM"/>
          <w14:ligatures w14:val="none"/>
        </w:rPr>
        <w:t xml:space="preserve"> կառավարության 2021 թվականի նոյեմբերի 18-ի N 1902-Լ որոշման 9-րդ «Գյուղատնտեսության զարգացում և արտադրողականության բարձրացում», </w:t>
      </w:r>
      <w:r w:rsidR="006F5142" w:rsidRPr="002C3AFB">
        <w:rPr>
          <w:rFonts w:ascii="GHEA Grapalat" w:eastAsia="Times New Roman" w:hAnsi="GHEA Grapalat" w:cs="Sylfaen"/>
          <w:kern w:val="0"/>
          <w:sz w:val="24"/>
          <w:szCs w:val="24"/>
          <w:lang w:val="hy-AM"/>
          <w14:ligatures w14:val="none"/>
        </w:rPr>
        <w:t>9.</w:t>
      </w:r>
      <w:r w:rsidR="00B4363B" w:rsidRPr="002C3AFB">
        <w:rPr>
          <w:rFonts w:ascii="GHEA Grapalat" w:eastAsia="Times New Roman" w:hAnsi="GHEA Grapalat" w:cs="Sylfaen"/>
          <w:kern w:val="0"/>
          <w:sz w:val="24"/>
          <w:szCs w:val="24"/>
          <w:lang w:val="hy-AM"/>
          <w14:ligatures w14:val="none"/>
        </w:rPr>
        <w:t>1</w:t>
      </w:r>
      <w:r w:rsidR="00F066C1">
        <w:rPr>
          <w:rFonts w:ascii="GHEA Grapalat" w:eastAsia="Times New Roman" w:hAnsi="GHEA Grapalat" w:cs="Sylfaen"/>
          <w:kern w:val="0"/>
          <w:sz w:val="24"/>
          <w:szCs w:val="24"/>
          <w:lang w:val="hy-AM"/>
          <w14:ligatures w14:val="none"/>
        </w:rPr>
        <w:t xml:space="preserve"> </w:t>
      </w:r>
      <w:r w:rsidR="006F5142" w:rsidRPr="002C3AFB">
        <w:rPr>
          <w:rFonts w:ascii="GHEA Grapalat" w:eastAsia="Times New Roman" w:hAnsi="GHEA Grapalat" w:cs="Sylfaen"/>
          <w:kern w:val="0"/>
          <w:sz w:val="24"/>
          <w:szCs w:val="24"/>
          <w:lang w:val="hy-AM"/>
          <w14:ligatures w14:val="none"/>
        </w:rPr>
        <w:t>«ՀՀ գյուղատնտեսության ոլորտի տնտեսական զարգացումն ապահովող հիմնական ուղղությունների 2020-2030 թվականների ռազմավարության իրականացում»</w:t>
      </w:r>
      <w:r w:rsidR="00F066C1">
        <w:rPr>
          <w:rFonts w:ascii="GHEA Grapalat" w:eastAsia="Times New Roman" w:hAnsi="GHEA Grapalat" w:cs="Sylfaen"/>
          <w:kern w:val="0"/>
          <w:sz w:val="24"/>
          <w:szCs w:val="24"/>
          <w:lang w:val="hy-AM"/>
          <w14:ligatures w14:val="none"/>
        </w:rPr>
        <w:t>,</w:t>
      </w:r>
      <w:r w:rsidRPr="002C3AFB">
        <w:rPr>
          <w:rFonts w:ascii="GHEA Grapalat" w:eastAsia="Times New Roman" w:hAnsi="GHEA Grapalat" w:cs="Sylfaen"/>
          <w:kern w:val="0"/>
          <w:sz w:val="24"/>
          <w:szCs w:val="24"/>
          <w:lang w:val="hy-AM"/>
          <w14:ligatures w14:val="none"/>
        </w:rPr>
        <w:t xml:space="preserve"> </w:t>
      </w:r>
      <w:r w:rsidR="00F066C1" w:rsidRPr="00B4363B">
        <w:rPr>
          <w:rFonts w:ascii="GHEA Grapalat" w:hAnsi="GHEA Grapalat"/>
          <w:sz w:val="24"/>
          <w:szCs w:val="24"/>
          <w:lang w:val="hy-AM"/>
        </w:rPr>
        <w:t>9.3  «Անասնաբուծության ճյուղի զարգացման խթանում</w:t>
      </w:r>
      <w:r w:rsidR="00F066C1" w:rsidRPr="002C3AFB">
        <w:rPr>
          <w:rFonts w:ascii="GHEA Grapalat" w:hAnsi="GHEA Grapalat"/>
          <w:sz w:val="24"/>
          <w:szCs w:val="24"/>
          <w:lang w:val="hy-AM"/>
        </w:rPr>
        <w:t>»</w:t>
      </w:r>
      <w:r w:rsidR="00F066C1">
        <w:rPr>
          <w:rFonts w:ascii="GHEA Grapalat" w:hAnsi="GHEA Grapalat"/>
          <w:sz w:val="24"/>
          <w:szCs w:val="24"/>
          <w:lang w:val="hy-AM"/>
        </w:rPr>
        <w:t xml:space="preserve"> </w:t>
      </w:r>
      <w:r w:rsidRPr="002C3AFB">
        <w:rPr>
          <w:rFonts w:ascii="GHEA Grapalat" w:eastAsia="Times New Roman" w:hAnsi="GHEA Grapalat" w:cs="Sylfaen"/>
          <w:kern w:val="0"/>
          <w:sz w:val="24"/>
          <w:szCs w:val="24"/>
          <w:lang w:val="hy-AM"/>
          <w14:ligatures w14:val="none"/>
        </w:rPr>
        <w:t>կետերից</w:t>
      </w:r>
      <w:r w:rsidR="006F5142" w:rsidRPr="002C3AFB">
        <w:rPr>
          <w:rFonts w:ascii="GHEA Grapalat" w:eastAsia="Times New Roman" w:hAnsi="GHEA Grapalat" w:cs="Sylfaen"/>
          <w:kern w:val="0"/>
          <w:sz w:val="24"/>
          <w:szCs w:val="24"/>
          <w:lang w:val="hy-AM"/>
          <w14:ligatures w14:val="none"/>
        </w:rPr>
        <w:t>:</w:t>
      </w:r>
    </w:p>
    <w:p w14:paraId="311E6779" w14:textId="77777777" w:rsidR="00724BDD" w:rsidRPr="00724BDD" w:rsidRDefault="00724BDD" w:rsidP="002C3AFB">
      <w:pPr>
        <w:shd w:val="clear" w:color="auto" w:fill="FFFFFF"/>
        <w:spacing w:after="0" w:line="360" w:lineRule="auto"/>
        <w:ind w:firstLine="720"/>
        <w:jc w:val="both"/>
        <w:rPr>
          <w:rFonts w:ascii="GHEA Grapalat" w:eastAsia="Times New Roman" w:hAnsi="GHEA Grapalat" w:cs="Sylfaen"/>
          <w:kern w:val="0"/>
          <w:sz w:val="24"/>
          <w:szCs w:val="24"/>
          <w:lang w:val="hy-AM"/>
          <w14:ligatures w14:val="none"/>
        </w:rPr>
      </w:pPr>
      <w:r w:rsidRPr="00724BDD">
        <w:rPr>
          <w:rFonts w:ascii="GHEA Grapalat" w:eastAsia="Times New Roman" w:hAnsi="GHEA Grapalat" w:cs="Sylfaen"/>
          <w:kern w:val="0"/>
          <w:sz w:val="24"/>
          <w:szCs w:val="24"/>
          <w:lang w:val="hy-AM"/>
          <w14:ligatures w14:val="none"/>
        </w:rPr>
        <w:t>ՀՀ կառավարության 2023 թվականի հունիսի 29-ի N 1083-Լ որոշմամբ հաստատված «Պարենային անվտանգության համակարգի զարգացման ռազմավարության 2023-2026 թվականների գործողությունների» հավելված 2-ի 4-րդ կետով սահմանված «Գյուղատնտեսության զարգացում, արտադրողականության բարձրացում և կայուն անասնահամաճարակային և բուսասանիտարական իրավիճակի ապահովում» առաջնահերթությունից, որով նախատեսվում է տոհմային կենդանիների տեսակարար կշռի շուրջ 10% ավելացում՝ բազային տարվա 2%-ի դիմաց։</w:t>
      </w:r>
    </w:p>
    <w:p w14:paraId="219D12B6" w14:textId="77777777" w:rsidR="00A806AB" w:rsidRDefault="00A806AB" w:rsidP="005337F2">
      <w:pPr>
        <w:spacing w:after="0" w:line="360" w:lineRule="auto"/>
        <w:ind w:firstLine="720"/>
        <w:jc w:val="both"/>
        <w:rPr>
          <w:rFonts w:ascii="GHEA Grapalat" w:eastAsia="Times New Roman" w:hAnsi="GHEA Grapalat" w:cs="Sylfaen"/>
          <w:b/>
          <w:bCs/>
          <w:kern w:val="0"/>
          <w:sz w:val="24"/>
          <w:szCs w:val="24"/>
          <w:lang w:val="hy-AM"/>
          <w14:ligatures w14:val="none"/>
        </w:rPr>
      </w:pPr>
    </w:p>
    <w:p w14:paraId="5C8C094D" w14:textId="7FDB7825" w:rsidR="005337F2" w:rsidRPr="00E13580" w:rsidRDefault="005337F2" w:rsidP="005337F2">
      <w:pPr>
        <w:spacing w:after="0" w:line="360" w:lineRule="auto"/>
        <w:ind w:firstLine="720"/>
        <w:jc w:val="both"/>
        <w:rPr>
          <w:rFonts w:ascii="GHEA Grapalat" w:eastAsia="Times New Roman" w:hAnsi="GHEA Grapalat" w:cs="Sylfaen"/>
          <w:b/>
          <w:bCs/>
          <w:kern w:val="0"/>
          <w:sz w:val="24"/>
          <w:szCs w:val="24"/>
          <w:lang w:val="hy-AM"/>
          <w14:ligatures w14:val="none"/>
        </w:rPr>
      </w:pPr>
      <w:r w:rsidRPr="00E13580">
        <w:rPr>
          <w:rFonts w:ascii="GHEA Grapalat" w:eastAsia="Times New Roman" w:hAnsi="GHEA Grapalat" w:cs="Sylfaen"/>
          <w:b/>
          <w:bCs/>
          <w:kern w:val="0"/>
          <w:sz w:val="24"/>
          <w:szCs w:val="24"/>
          <w:lang w:val="hy-AM"/>
          <w14:ligatures w14:val="none"/>
        </w:rPr>
        <w:t>6</w:t>
      </w:r>
      <w:r w:rsidRPr="00E13580">
        <w:rPr>
          <w:rFonts w:ascii="MS Mincho" w:eastAsia="MS Mincho" w:hAnsi="MS Mincho" w:cs="MS Mincho"/>
          <w:b/>
          <w:bCs/>
          <w:kern w:val="0"/>
          <w:sz w:val="24"/>
          <w:szCs w:val="24"/>
          <w:lang w:val="hy-AM"/>
          <w14:ligatures w14:val="none"/>
        </w:rPr>
        <w:t xml:space="preserve">․ </w:t>
      </w:r>
      <w:r w:rsidRPr="00E13580">
        <w:rPr>
          <w:rFonts w:ascii="GHEA Grapalat" w:eastAsia="Times New Roman" w:hAnsi="GHEA Grapalat" w:cs="Sylfaen"/>
          <w:b/>
          <w:bCs/>
          <w:kern w:val="0"/>
          <w:sz w:val="24"/>
          <w:szCs w:val="24"/>
          <w:lang w:val="hy-AM"/>
          <w14:ligatures w14:val="none"/>
        </w:rPr>
        <w:t>Նախագծի մշակման գործընթացում ներգրավված ինստիտուտները և անձինք</w:t>
      </w:r>
    </w:p>
    <w:p w14:paraId="56036DE3" w14:textId="468A1349" w:rsidR="005337F2" w:rsidRDefault="005337F2" w:rsidP="006360EE">
      <w:pPr>
        <w:spacing w:after="0" w:line="360" w:lineRule="auto"/>
        <w:ind w:firstLine="720"/>
        <w:jc w:val="both"/>
        <w:rPr>
          <w:rFonts w:ascii="GHEA Grapalat" w:eastAsia="Times New Roman" w:hAnsi="GHEA Grapalat" w:cs="Sylfaen"/>
          <w:kern w:val="0"/>
          <w:sz w:val="24"/>
          <w:szCs w:val="24"/>
          <w:lang w:val="hy-AM"/>
          <w14:ligatures w14:val="none"/>
        </w:rPr>
      </w:pPr>
      <w:r w:rsidRPr="007D2370">
        <w:rPr>
          <w:rFonts w:ascii="GHEA Grapalat" w:eastAsia="Times New Roman" w:hAnsi="GHEA Grapalat" w:cs="Sylfaen"/>
          <w:kern w:val="0"/>
          <w:sz w:val="24"/>
          <w:szCs w:val="24"/>
          <w:lang w:val="hy-AM"/>
          <w14:ligatures w14:val="none"/>
        </w:rPr>
        <w:t>ՀՀ</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կառավարության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որոշման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նախագիծը</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մշակվել</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է</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ՀՀ</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էկոնոմիկայի</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նախարարության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կողմից</w:t>
      </w:r>
      <w:r w:rsidRPr="006F5142">
        <w:rPr>
          <w:rFonts w:ascii="GHEA Grapalat" w:eastAsia="Times New Roman" w:hAnsi="GHEA Grapalat" w:cs="Sylfaen"/>
          <w:kern w:val="0"/>
          <w:sz w:val="24"/>
          <w:szCs w:val="24"/>
          <w:lang w:val="hy-AM"/>
          <w14:ligatures w14:val="none"/>
        </w:rPr>
        <w:t>:</w:t>
      </w:r>
    </w:p>
    <w:p w14:paraId="095A4898" w14:textId="77777777" w:rsidR="006360EE" w:rsidRPr="006360EE" w:rsidRDefault="006360EE" w:rsidP="006360EE">
      <w:pPr>
        <w:spacing w:after="0" w:line="360" w:lineRule="auto"/>
        <w:ind w:firstLine="720"/>
        <w:jc w:val="both"/>
        <w:rPr>
          <w:rFonts w:ascii="GHEA Grapalat" w:eastAsia="Times New Roman" w:hAnsi="GHEA Grapalat" w:cs="Sylfaen"/>
          <w:kern w:val="0"/>
          <w:sz w:val="24"/>
          <w:szCs w:val="24"/>
          <w:lang w:val="hy-AM"/>
          <w14:ligatures w14:val="none"/>
        </w:rPr>
      </w:pPr>
    </w:p>
    <w:p w14:paraId="6F8CB2FB" w14:textId="77777777" w:rsidR="006F5142" w:rsidRPr="00EA0C20" w:rsidRDefault="006F5142" w:rsidP="006F5142">
      <w:pPr>
        <w:spacing w:after="0" w:line="360" w:lineRule="auto"/>
        <w:ind w:firstLine="720"/>
        <w:jc w:val="both"/>
        <w:rPr>
          <w:rFonts w:ascii="GHEA Grapalat" w:eastAsia="Times New Roman" w:hAnsi="GHEA Grapalat" w:cs="Sylfaen"/>
          <w:b/>
          <w:bCs/>
          <w:kern w:val="0"/>
          <w:sz w:val="24"/>
          <w:szCs w:val="24"/>
          <w:lang w:val="hy-AM"/>
          <w14:ligatures w14:val="none"/>
        </w:rPr>
      </w:pPr>
      <w:r w:rsidRPr="00EA0C20">
        <w:rPr>
          <w:rFonts w:ascii="GHEA Grapalat" w:eastAsia="Times New Roman" w:hAnsi="GHEA Grapalat" w:cs="Sylfaen"/>
          <w:b/>
          <w:bCs/>
          <w:kern w:val="0"/>
          <w:sz w:val="24"/>
          <w:szCs w:val="24"/>
          <w:lang w:val="hy-AM"/>
          <w14:ligatures w14:val="none"/>
        </w:rPr>
        <w:t>7. Ակնկալվող արդյունքը</w:t>
      </w:r>
    </w:p>
    <w:p w14:paraId="2D4D89F3" w14:textId="657A11F7" w:rsidR="00675805" w:rsidRDefault="006F5142" w:rsidP="00C00952">
      <w:pPr>
        <w:spacing w:after="0" w:line="360" w:lineRule="auto"/>
        <w:ind w:firstLine="720"/>
        <w:jc w:val="both"/>
        <w:rPr>
          <w:rFonts w:ascii="GHEA Grapalat" w:eastAsia="Times New Roman" w:hAnsi="GHEA Grapalat" w:cs="Sylfaen"/>
          <w:kern w:val="0"/>
          <w:sz w:val="24"/>
          <w:szCs w:val="24"/>
          <w:lang w:val="hy-AM"/>
          <w14:ligatures w14:val="none"/>
        </w:rPr>
      </w:pPr>
      <w:r w:rsidRPr="006F5142">
        <w:rPr>
          <w:rFonts w:ascii="GHEA Grapalat" w:eastAsia="Times New Roman" w:hAnsi="GHEA Grapalat" w:cs="Sylfaen"/>
          <w:kern w:val="0"/>
          <w:sz w:val="24"/>
          <w:szCs w:val="24"/>
          <w:lang w:val="hy-AM"/>
          <w14:ligatures w14:val="none"/>
        </w:rPr>
        <w:t>Նախագծի ընդուն</w:t>
      </w:r>
      <w:r w:rsidR="005337F2">
        <w:rPr>
          <w:rFonts w:ascii="GHEA Grapalat" w:eastAsia="Times New Roman" w:hAnsi="GHEA Grapalat" w:cs="Sylfaen"/>
          <w:kern w:val="0"/>
          <w:sz w:val="24"/>
          <w:szCs w:val="24"/>
          <w:lang w:val="hy-AM"/>
          <w14:ligatures w14:val="none"/>
        </w:rPr>
        <w:t>ում</w:t>
      </w:r>
      <w:r w:rsidR="001A370F">
        <w:rPr>
          <w:rFonts w:ascii="GHEA Grapalat" w:eastAsia="Times New Roman" w:hAnsi="GHEA Grapalat" w:cs="Sylfaen"/>
          <w:kern w:val="0"/>
          <w:sz w:val="24"/>
          <w:szCs w:val="24"/>
          <w:lang w:val="hy-AM"/>
          <w14:ligatures w14:val="none"/>
        </w:rPr>
        <w:t>ը</w:t>
      </w:r>
      <w:r w:rsidR="005337F2">
        <w:rPr>
          <w:rFonts w:ascii="GHEA Grapalat" w:eastAsia="Times New Roman" w:hAnsi="GHEA Grapalat" w:cs="Sylfaen"/>
          <w:kern w:val="0"/>
          <w:sz w:val="24"/>
          <w:szCs w:val="24"/>
          <w:lang w:val="hy-AM"/>
          <w14:ligatures w14:val="none"/>
        </w:rPr>
        <w:t xml:space="preserve"> հնարավորություն </w:t>
      </w:r>
      <w:r w:rsidR="009B34D7" w:rsidRPr="00C00952">
        <w:rPr>
          <w:rFonts w:ascii="GHEA Grapalat" w:eastAsia="Times New Roman" w:hAnsi="GHEA Grapalat" w:cs="Sylfaen"/>
          <w:kern w:val="0"/>
          <w:sz w:val="24"/>
          <w:szCs w:val="24"/>
          <w:lang w:val="hy-AM"/>
          <w14:ligatures w14:val="none"/>
        </w:rPr>
        <w:t>կընձեռնի</w:t>
      </w:r>
      <w:r w:rsidR="00EA0C20" w:rsidRPr="00C00952">
        <w:rPr>
          <w:rFonts w:ascii="GHEA Grapalat" w:eastAsia="Times New Roman" w:hAnsi="GHEA Grapalat" w:cs="Sylfaen"/>
          <w:kern w:val="0"/>
          <w:sz w:val="24"/>
          <w:szCs w:val="24"/>
          <w:lang w:val="hy-AM"/>
          <w14:ligatures w14:val="none"/>
        </w:rPr>
        <w:t xml:space="preserve"> </w:t>
      </w:r>
      <w:r w:rsidR="00F9485D">
        <w:rPr>
          <w:rFonts w:ascii="GHEA Grapalat" w:eastAsia="Times New Roman" w:hAnsi="GHEA Grapalat" w:cs="Sylfaen"/>
          <w:kern w:val="0"/>
          <w:sz w:val="24"/>
          <w:szCs w:val="24"/>
          <w:lang w:val="hy-AM"/>
          <w14:ligatures w14:val="none"/>
        </w:rPr>
        <w:t xml:space="preserve">ընդլայնել </w:t>
      </w:r>
      <w:r w:rsidR="00C00952" w:rsidRPr="00C00952">
        <w:rPr>
          <w:rFonts w:ascii="GHEA Grapalat" w:eastAsia="Times New Roman" w:hAnsi="GHEA Grapalat" w:cs="Sylfaen"/>
          <w:kern w:val="0"/>
          <w:sz w:val="24"/>
          <w:szCs w:val="24"/>
          <w:lang w:val="hy-AM"/>
          <w14:ligatures w14:val="none"/>
        </w:rPr>
        <w:t>ոչխարաբուծությամբ և այծաբուծությամբ զբաղվող շահառուների</w:t>
      </w:r>
      <w:r w:rsidR="00F9485D">
        <w:rPr>
          <w:rFonts w:ascii="GHEA Grapalat" w:eastAsia="Times New Roman" w:hAnsi="GHEA Grapalat" w:cs="Sylfaen"/>
          <w:kern w:val="0"/>
          <w:sz w:val="24"/>
          <w:szCs w:val="24"/>
          <w:lang w:val="hy-AM"/>
          <w14:ligatures w14:val="none"/>
        </w:rPr>
        <w:t xml:space="preserve"> շրջանակը</w:t>
      </w:r>
      <w:r w:rsidR="00C00952" w:rsidRPr="00C00952">
        <w:rPr>
          <w:rFonts w:ascii="GHEA Grapalat" w:eastAsia="Times New Roman" w:hAnsi="GHEA Grapalat" w:cs="Sylfaen"/>
          <w:kern w:val="0"/>
          <w:sz w:val="24"/>
          <w:szCs w:val="24"/>
          <w:lang w:val="hy-AM"/>
          <w14:ligatures w14:val="none"/>
        </w:rPr>
        <w:t xml:space="preserve">, </w:t>
      </w:r>
      <w:r w:rsidR="00F9485D">
        <w:rPr>
          <w:rFonts w:ascii="GHEA Grapalat" w:eastAsia="Times New Roman" w:hAnsi="GHEA Grapalat" w:cs="Sylfaen"/>
          <w:kern w:val="0"/>
          <w:sz w:val="24"/>
          <w:szCs w:val="24"/>
          <w:lang w:val="hy-AM"/>
          <w14:ligatures w14:val="none"/>
        </w:rPr>
        <w:t xml:space="preserve">ավելացնել </w:t>
      </w:r>
      <w:r w:rsidR="00675805" w:rsidRPr="00C00952">
        <w:rPr>
          <w:rFonts w:ascii="GHEA Grapalat" w:eastAsia="Times New Roman" w:hAnsi="GHEA Grapalat" w:cs="Sylfaen"/>
          <w:kern w:val="0"/>
          <w:sz w:val="24"/>
          <w:szCs w:val="24"/>
          <w:lang w:val="hy-AM"/>
          <w14:ligatures w14:val="none"/>
        </w:rPr>
        <w:t xml:space="preserve">պետական աջակցությամբ </w:t>
      </w:r>
      <w:r w:rsidR="001A370F">
        <w:rPr>
          <w:rFonts w:ascii="GHEA Grapalat" w:hAnsi="GHEA Grapalat" w:cs="Arial"/>
          <w:sz w:val="24"/>
          <w:szCs w:val="24"/>
          <w:lang w:val="hy-AM" w:eastAsia="hy-AM" w:bidi="hy-AM"/>
        </w:rPr>
        <w:t>շահառուների</w:t>
      </w:r>
      <w:r w:rsidR="001A370F" w:rsidRPr="00B06399">
        <w:rPr>
          <w:rFonts w:ascii="GHEA Grapalat" w:hAnsi="GHEA Grapalat" w:cs="Arial"/>
          <w:sz w:val="24"/>
          <w:szCs w:val="24"/>
          <w:lang w:val="hy-AM" w:eastAsia="hy-AM" w:bidi="hy-AM"/>
        </w:rPr>
        <w:t xml:space="preserve"> </w:t>
      </w:r>
      <w:r w:rsidR="001A370F">
        <w:rPr>
          <w:rFonts w:ascii="GHEA Grapalat" w:hAnsi="GHEA Grapalat" w:cs="Arial"/>
          <w:sz w:val="24"/>
          <w:szCs w:val="24"/>
          <w:lang w:val="hy-AM" w:eastAsia="hy-AM" w:bidi="hy-AM"/>
        </w:rPr>
        <w:t xml:space="preserve">կողմից ավելի շատ գլխաքանակ ձեռք բերելու </w:t>
      </w:r>
      <w:r w:rsidR="001A370F">
        <w:rPr>
          <w:rFonts w:ascii="GHEA Grapalat" w:hAnsi="GHEA Grapalat" w:cs="Arial"/>
          <w:sz w:val="24"/>
          <w:szCs w:val="24"/>
          <w:lang w:val="hy-AM" w:eastAsia="hy-AM" w:bidi="hy-AM"/>
        </w:rPr>
        <w:lastRenderedPageBreak/>
        <w:t>հնարավորությունները, ո</w:t>
      </w:r>
      <w:r w:rsidR="00C00952">
        <w:rPr>
          <w:rFonts w:ascii="GHEA Grapalat" w:eastAsia="Times New Roman" w:hAnsi="GHEA Grapalat" w:cs="Sylfaen"/>
          <w:kern w:val="0"/>
          <w:sz w:val="24"/>
          <w:szCs w:val="24"/>
          <w:lang w:val="hy-AM"/>
          <w14:ligatures w14:val="none"/>
        </w:rPr>
        <w:t xml:space="preserve">րը կնպաստի </w:t>
      </w:r>
      <w:r w:rsidR="00675805" w:rsidRPr="00C00952">
        <w:rPr>
          <w:rFonts w:ascii="GHEA Grapalat" w:eastAsia="Times New Roman" w:hAnsi="GHEA Grapalat" w:cs="Sylfaen"/>
          <w:kern w:val="0"/>
          <w:sz w:val="24"/>
          <w:szCs w:val="24"/>
          <w:lang w:val="hy-AM"/>
          <w14:ligatures w14:val="none"/>
        </w:rPr>
        <w:t>տոհմային կենդանիների տեսակարար կշիռ</w:t>
      </w:r>
      <w:r w:rsidR="00C00952" w:rsidRPr="00C00952">
        <w:rPr>
          <w:rFonts w:ascii="GHEA Grapalat" w:eastAsia="Times New Roman" w:hAnsi="GHEA Grapalat" w:cs="Sylfaen"/>
          <w:kern w:val="0"/>
          <w:sz w:val="24"/>
          <w:szCs w:val="24"/>
          <w:lang w:val="hy-AM"/>
          <w14:ligatures w14:val="none"/>
        </w:rPr>
        <w:t xml:space="preserve">ի, </w:t>
      </w:r>
      <w:r w:rsidR="00675805" w:rsidRPr="00C00952">
        <w:rPr>
          <w:rFonts w:ascii="GHEA Grapalat" w:eastAsia="Times New Roman" w:hAnsi="GHEA Grapalat" w:cs="Sylfaen"/>
          <w:kern w:val="0"/>
          <w:sz w:val="24"/>
          <w:szCs w:val="24"/>
          <w:lang w:val="hy-AM"/>
          <w14:ligatures w14:val="none"/>
        </w:rPr>
        <w:t>ոչխարաբուծական և այծաբուծական արտադրանքի ծավալներ</w:t>
      </w:r>
      <w:r w:rsidR="00C00952" w:rsidRPr="00C00952">
        <w:rPr>
          <w:rFonts w:ascii="GHEA Grapalat" w:eastAsia="Times New Roman" w:hAnsi="GHEA Grapalat" w:cs="Sylfaen"/>
          <w:kern w:val="0"/>
          <w:sz w:val="24"/>
          <w:szCs w:val="24"/>
          <w:lang w:val="hy-AM"/>
          <w14:ligatures w14:val="none"/>
        </w:rPr>
        <w:t>ի</w:t>
      </w:r>
      <w:r w:rsidR="0099026E" w:rsidRPr="0099026E">
        <w:rPr>
          <w:rFonts w:ascii="GHEA Grapalat" w:eastAsia="Times New Roman" w:hAnsi="GHEA Grapalat" w:cs="Sylfaen"/>
          <w:kern w:val="0"/>
          <w:sz w:val="24"/>
          <w:szCs w:val="24"/>
          <w:lang w:val="hy-AM"/>
          <w14:ligatures w14:val="none"/>
        </w:rPr>
        <w:t xml:space="preserve"> ավելացման</w:t>
      </w:r>
      <w:r w:rsidR="001A370F">
        <w:rPr>
          <w:rFonts w:ascii="GHEA Grapalat" w:eastAsia="Times New Roman" w:hAnsi="GHEA Grapalat" w:cs="Sylfaen"/>
          <w:kern w:val="0"/>
          <w:sz w:val="24"/>
          <w:szCs w:val="24"/>
          <w:lang w:val="hy-AM"/>
          <w14:ligatures w14:val="none"/>
        </w:rPr>
        <w:t>ը</w:t>
      </w:r>
      <w:r w:rsidR="0099026E" w:rsidRPr="0099026E">
        <w:rPr>
          <w:rFonts w:ascii="GHEA Grapalat" w:eastAsia="Times New Roman" w:hAnsi="GHEA Grapalat" w:cs="Sylfaen"/>
          <w:kern w:val="0"/>
          <w:sz w:val="24"/>
          <w:szCs w:val="24"/>
          <w:lang w:val="hy-AM"/>
          <w14:ligatures w14:val="none"/>
        </w:rPr>
        <w:t>։</w:t>
      </w:r>
      <w:r w:rsidR="00C00952">
        <w:rPr>
          <w:rFonts w:ascii="GHEA Grapalat" w:eastAsia="Times New Roman" w:hAnsi="GHEA Grapalat" w:cs="Sylfaen"/>
          <w:kern w:val="0"/>
          <w:sz w:val="24"/>
          <w:szCs w:val="24"/>
          <w:lang w:val="hy-AM"/>
          <w14:ligatures w14:val="none"/>
        </w:rPr>
        <w:t xml:space="preserve"> </w:t>
      </w:r>
    </w:p>
    <w:sectPr w:rsidR="00675805" w:rsidSect="00F32CCA">
      <w:pgSz w:w="11907" w:h="16839" w:code="9"/>
      <w:pgMar w:top="1134" w:right="68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RTEK Courier">
    <w:charset w:val="00"/>
    <w:family w:val="roma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17511"/>
    <w:multiLevelType w:val="hybridMultilevel"/>
    <w:tmpl w:val="664045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17052D3"/>
    <w:multiLevelType w:val="hybridMultilevel"/>
    <w:tmpl w:val="E8BAEF8E"/>
    <w:lvl w:ilvl="0" w:tplc="D944C45E">
      <w:start w:val="3"/>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7464F1"/>
    <w:multiLevelType w:val="hybridMultilevel"/>
    <w:tmpl w:val="78F01C7A"/>
    <w:lvl w:ilvl="0" w:tplc="32CAFD50">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A4C0749"/>
    <w:multiLevelType w:val="hybridMultilevel"/>
    <w:tmpl w:val="7FC630BC"/>
    <w:lvl w:ilvl="0" w:tplc="2760E4DC">
      <w:start w:val="8"/>
      <w:numFmt w:val="decimal"/>
      <w:lvlText w:val="%1."/>
      <w:lvlJc w:val="left"/>
      <w:pPr>
        <w:ind w:left="1080" w:hanging="360"/>
      </w:pPr>
      <w:rPr>
        <w:rFonts w:cs="IRTEK Courier"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A821D01"/>
    <w:multiLevelType w:val="hybridMultilevel"/>
    <w:tmpl w:val="98209512"/>
    <w:lvl w:ilvl="0" w:tplc="17E2BC0C">
      <w:start w:val="1"/>
      <w:numFmt w:val="decimal"/>
      <w:lvlText w:val="%1."/>
      <w:lvlJc w:val="left"/>
      <w:pPr>
        <w:ind w:left="5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1ED15BE"/>
    <w:multiLevelType w:val="hybridMultilevel"/>
    <w:tmpl w:val="BB0658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350427"/>
    <w:multiLevelType w:val="hybridMultilevel"/>
    <w:tmpl w:val="52AAA068"/>
    <w:lvl w:ilvl="0" w:tplc="139CB556">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E0F78ED"/>
    <w:multiLevelType w:val="hybridMultilevel"/>
    <w:tmpl w:val="BBFC4098"/>
    <w:lvl w:ilvl="0" w:tplc="7AD0FC8E">
      <w:start w:val="4"/>
      <w:numFmt w:val="decimal"/>
      <w:lvlText w:val="%1."/>
      <w:lvlJc w:val="left"/>
      <w:pPr>
        <w:ind w:left="54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2616810">
    <w:abstractNumId w:val="0"/>
  </w:num>
  <w:num w:numId="2" w16cid:durableId="1421410540">
    <w:abstractNumId w:val="1"/>
  </w:num>
  <w:num w:numId="3" w16cid:durableId="1079132832">
    <w:abstractNumId w:val="3"/>
  </w:num>
  <w:num w:numId="4" w16cid:durableId="250358716">
    <w:abstractNumId w:val="6"/>
  </w:num>
  <w:num w:numId="5" w16cid:durableId="13952799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1774060">
    <w:abstractNumId w:val="7"/>
  </w:num>
  <w:num w:numId="7" w16cid:durableId="274561349">
    <w:abstractNumId w:val="5"/>
  </w:num>
  <w:num w:numId="8" w16cid:durableId="16317845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0DE"/>
    <w:rsid w:val="0000066C"/>
    <w:rsid w:val="00003794"/>
    <w:rsid w:val="00004973"/>
    <w:rsid w:val="00006FF5"/>
    <w:rsid w:val="0001024E"/>
    <w:rsid w:val="000120C8"/>
    <w:rsid w:val="000127BA"/>
    <w:rsid w:val="0001388C"/>
    <w:rsid w:val="00023D9D"/>
    <w:rsid w:val="000248FF"/>
    <w:rsid w:val="000304C6"/>
    <w:rsid w:val="000333D4"/>
    <w:rsid w:val="00037F3A"/>
    <w:rsid w:val="000437B3"/>
    <w:rsid w:val="000439C1"/>
    <w:rsid w:val="000526BB"/>
    <w:rsid w:val="00054A3E"/>
    <w:rsid w:val="0005540D"/>
    <w:rsid w:val="00064ED5"/>
    <w:rsid w:val="000772C6"/>
    <w:rsid w:val="00083BF4"/>
    <w:rsid w:val="000879E4"/>
    <w:rsid w:val="000965F2"/>
    <w:rsid w:val="000A275A"/>
    <w:rsid w:val="000A2F95"/>
    <w:rsid w:val="000A55CA"/>
    <w:rsid w:val="000B608F"/>
    <w:rsid w:val="000C60D7"/>
    <w:rsid w:val="000D7D0A"/>
    <w:rsid w:val="000E6886"/>
    <w:rsid w:val="000E71F7"/>
    <w:rsid w:val="000F2752"/>
    <w:rsid w:val="000F5923"/>
    <w:rsid w:val="00105555"/>
    <w:rsid w:val="00113E84"/>
    <w:rsid w:val="00115ADA"/>
    <w:rsid w:val="00116899"/>
    <w:rsid w:val="001255C6"/>
    <w:rsid w:val="00134287"/>
    <w:rsid w:val="0013516F"/>
    <w:rsid w:val="001352DA"/>
    <w:rsid w:val="0014519A"/>
    <w:rsid w:val="00161CD7"/>
    <w:rsid w:val="001858D4"/>
    <w:rsid w:val="001859A4"/>
    <w:rsid w:val="001961A1"/>
    <w:rsid w:val="001972E7"/>
    <w:rsid w:val="001A370F"/>
    <w:rsid w:val="001B171D"/>
    <w:rsid w:val="001D3009"/>
    <w:rsid w:val="001D6E49"/>
    <w:rsid w:val="001D7C34"/>
    <w:rsid w:val="001E6961"/>
    <w:rsid w:val="001F1AFF"/>
    <w:rsid w:val="001F7E8D"/>
    <w:rsid w:val="002112E5"/>
    <w:rsid w:val="00220E51"/>
    <w:rsid w:val="002436FF"/>
    <w:rsid w:val="0025372A"/>
    <w:rsid w:val="002538F1"/>
    <w:rsid w:val="00256A2F"/>
    <w:rsid w:val="00290D50"/>
    <w:rsid w:val="002912B8"/>
    <w:rsid w:val="002A1CB5"/>
    <w:rsid w:val="002A56E1"/>
    <w:rsid w:val="002B56BE"/>
    <w:rsid w:val="002B634A"/>
    <w:rsid w:val="002C3AFB"/>
    <w:rsid w:val="002E01EA"/>
    <w:rsid w:val="002E6337"/>
    <w:rsid w:val="002F714B"/>
    <w:rsid w:val="0030131F"/>
    <w:rsid w:val="00302F28"/>
    <w:rsid w:val="003073DB"/>
    <w:rsid w:val="003352C6"/>
    <w:rsid w:val="00340FE3"/>
    <w:rsid w:val="00355772"/>
    <w:rsid w:val="003659C4"/>
    <w:rsid w:val="00377497"/>
    <w:rsid w:val="003B7F00"/>
    <w:rsid w:val="003E3022"/>
    <w:rsid w:val="0040238B"/>
    <w:rsid w:val="00410C74"/>
    <w:rsid w:val="00412E8E"/>
    <w:rsid w:val="004207EC"/>
    <w:rsid w:val="00451248"/>
    <w:rsid w:val="004543B6"/>
    <w:rsid w:val="00456152"/>
    <w:rsid w:val="00456BE3"/>
    <w:rsid w:val="00457786"/>
    <w:rsid w:val="00460132"/>
    <w:rsid w:val="004620C1"/>
    <w:rsid w:val="00476888"/>
    <w:rsid w:val="00484962"/>
    <w:rsid w:val="00485871"/>
    <w:rsid w:val="004905AA"/>
    <w:rsid w:val="00492449"/>
    <w:rsid w:val="004944B6"/>
    <w:rsid w:val="004A7C7A"/>
    <w:rsid w:val="004C7C3C"/>
    <w:rsid w:val="004E6119"/>
    <w:rsid w:val="004F6418"/>
    <w:rsid w:val="00500095"/>
    <w:rsid w:val="00520C8F"/>
    <w:rsid w:val="005332FF"/>
    <w:rsid w:val="005337F2"/>
    <w:rsid w:val="00542760"/>
    <w:rsid w:val="00546F80"/>
    <w:rsid w:val="005674B7"/>
    <w:rsid w:val="00582BB2"/>
    <w:rsid w:val="00587E63"/>
    <w:rsid w:val="00590CFE"/>
    <w:rsid w:val="005926F1"/>
    <w:rsid w:val="0059638E"/>
    <w:rsid w:val="005A1D3F"/>
    <w:rsid w:val="005B2222"/>
    <w:rsid w:val="005B6EE5"/>
    <w:rsid w:val="005C0BC2"/>
    <w:rsid w:val="005C7A4B"/>
    <w:rsid w:val="005D00DC"/>
    <w:rsid w:val="005E2FDD"/>
    <w:rsid w:val="005F0301"/>
    <w:rsid w:val="006016AE"/>
    <w:rsid w:val="00604129"/>
    <w:rsid w:val="006041D4"/>
    <w:rsid w:val="0062445D"/>
    <w:rsid w:val="0062592A"/>
    <w:rsid w:val="00633DAF"/>
    <w:rsid w:val="006360EE"/>
    <w:rsid w:val="00645C53"/>
    <w:rsid w:val="00645DF4"/>
    <w:rsid w:val="006508B7"/>
    <w:rsid w:val="0065578D"/>
    <w:rsid w:val="00664E24"/>
    <w:rsid w:val="00670AFA"/>
    <w:rsid w:val="00671E00"/>
    <w:rsid w:val="00673C41"/>
    <w:rsid w:val="00675805"/>
    <w:rsid w:val="00676EBA"/>
    <w:rsid w:val="0067775E"/>
    <w:rsid w:val="00677F8C"/>
    <w:rsid w:val="00682B55"/>
    <w:rsid w:val="00686137"/>
    <w:rsid w:val="0069412C"/>
    <w:rsid w:val="006977F2"/>
    <w:rsid w:val="006B0820"/>
    <w:rsid w:val="006B3609"/>
    <w:rsid w:val="006B3B25"/>
    <w:rsid w:val="006D26B8"/>
    <w:rsid w:val="006D64C9"/>
    <w:rsid w:val="006F0EA7"/>
    <w:rsid w:val="006F5142"/>
    <w:rsid w:val="006F5F72"/>
    <w:rsid w:val="00705DC0"/>
    <w:rsid w:val="00706B66"/>
    <w:rsid w:val="007108FA"/>
    <w:rsid w:val="00724BDD"/>
    <w:rsid w:val="00726523"/>
    <w:rsid w:val="0072786E"/>
    <w:rsid w:val="00730B5E"/>
    <w:rsid w:val="00735036"/>
    <w:rsid w:val="00740467"/>
    <w:rsid w:val="00740F26"/>
    <w:rsid w:val="00741868"/>
    <w:rsid w:val="00742E56"/>
    <w:rsid w:val="00763A6C"/>
    <w:rsid w:val="00767648"/>
    <w:rsid w:val="00791C46"/>
    <w:rsid w:val="00797185"/>
    <w:rsid w:val="007D2370"/>
    <w:rsid w:val="007D45D1"/>
    <w:rsid w:val="007E2AF3"/>
    <w:rsid w:val="007E562F"/>
    <w:rsid w:val="007F25ED"/>
    <w:rsid w:val="007F5F19"/>
    <w:rsid w:val="008047BD"/>
    <w:rsid w:val="00807C81"/>
    <w:rsid w:val="00807FD8"/>
    <w:rsid w:val="0083252D"/>
    <w:rsid w:val="00833116"/>
    <w:rsid w:val="00844FA1"/>
    <w:rsid w:val="00853BAD"/>
    <w:rsid w:val="008542DE"/>
    <w:rsid w:val="00855CFB"/>
    <w:rsid w:val="00867C1F"/>
    <w:rsid w:val="00881CD2"/>
    <w:rsid w:val="0089155F"/>
    <w:rsid w:val="0089724C"/>
    <w:rsid w:val="008B08DC"/>
    <w:rsid w:val="008D266F"/>
    <w:rsid w:val="008D4B9C"/>
    <w:rsid w:val="008D5094"/>
    <w:rsid w:val="008D6A7A"/>
    <w:rsid w:val="008E3417"/>
    <w:rsid w:val="008E4DEF"/>
    <w:rsid w:val="008E697E"/>
    <w:rsid w:val="008E764A"/>
    <w:rsid w:val="0091691D"/>
    <w:rsid w:val="009314A3"/>
    <w:rsid w:val="0094520A"/>
    <w:rsid w:val="00950926"/>
    <w:rsid w:val="00953E7C"/>
    <w:rsid w:val="009660A4"/>
    <w:rsid w:val="00971A27"/>
    <w:rsid w:val="0097566D"/>
    <w:rsid w:val="0098483A"/>
    <w:rsid w:val="0099026E"/>
    <w:rsid w:val="009913C7"/>
    <w:rsid w:val="009A7B7F"/>
    <w:rsid w:val="009B01E1"/>
    <w:rsid w:val="009B34D7"/>
    <w:rsid w:val="009B70E6"/>
    <w:rsid w:val="009B7B39"/>
    <w:rsid w:val="009C0C3B"/>
    <w:rsid w:val="009C3E96"/>
    <w:rsid w:val="009D27CE"/>
    <w:rsid w:val="009E39FA"/>
    <w:rsid w:val="009F72A0"/>
    <w:rsid w:val="00A04489"/>
    <w:rsid w:val="00A3619B"/>
    <w:rsid w:val="00A40B59"/>
    <w:rsid w:val="00A43B71"/>
    <w:rsid w:val="00A45D0F"/>
    <w:rsid w:val="00A52099"/>
    <w:rsid w:val="00A64C70"/>
    <w:rsid w:val="00A70160"/>
    <w:rsid w:val="00A74565"/>
    <w:rsid w:val="00A746A4"/>
    <w:rsid w:val="00A806AB"/>
    <w:rsid w:val="00A91AE9"/>
    <w:rsid w:val="00A9744C"/>
    <w:rsid w:val="00AA0C50"/>
    <w:rsid w:val="00AA58D9"/>
    <w:rsid w:val="00AB013E"/>
    <w:rsid w:val="00AB02E9"/>
    <w:rsid w:val="00AB606F"/>
    <w:rsid w:val="00AC1BAE"/>
    <w:rsid w:val="00AC4755"/>
    <w:rsid w:val="00AD7AAA"/>
    <w:rsid w:val="00AE08B3"/>
    <w:rsid w:val="00AF716C"/>
    <w:rsid w:val="00B00400"/>
    <w:rsid w:val="00B03FAE"/>
    <w:rsid w:val="00B06399"/>
    <w:rsid w:val="00B2475B"/>
    <w:rsid w:val="00B33853"/>
    <w:rsid w:val="00B34199"/>
    <w:rsid w:val="00B3539E"/>
    <w:rsid w:val="00B4363B"/>
    <w:rsid w:val="00B44C1F"/>
    <w:rsid w:val="00B548E1"/>
    <w:rsid w:val="00B64CF3"/>
    <w:rsid w:val="00B73CE7"/>
    <w:rsid w:val="00B76F76"/>
    <w:rsid w:val="00B82F78"/>
    <w:rsid w:val="00B85FA1"/>
    <w:rsid w:val="00B87E4D"/>
    <w:rsid w:val="00B91738"/>
    <w:rsid w:val="00BC402C"/>
    <w:rsid w:val="00BC5BB2"/>
    <w:rsid w:val="00BD152C"/>
    <w:rsid w:val="00BD1AB4"/>
    <w:rsid w:val="00BD2A4D"/>
    <w:rsid w:val="00BE54AA"/>
    <w:rsid w:val="00BF190B"/>
    <w:rsid w:val="00BF4487"/>
    <w:rsid w:val="00BF69F0"/>
    <w:rsid w:val="00C00952"/>
    <w:rsid w:val="00C01EA5"/>
    <w:rsid w:val="00C173DB"/>
    <w:rsid w:val="00C25876"/>
    <w:rsid w:val="00C25A09"/>
    <w:rsid w:val="00C271D8"/>
    <w:rsid w:val="00C32C5C"/>
    <w:rsid w:val="00C35025"/>
    <w:rsid w:val="00C553E2"/>
    <w:rsid w:val="00C606B9"/>
    <w:rsid w:val="00C61182"/>
    <w:rsid w:val="00C70B3C"/>
    <w:rsid w:val="00C74974"/>
    <w:rsid w:val="00C74F40"/>
    <w:rsid w:val="00C77CBE"/>
    <w:rsid w:val="00C90B9D"/>
    <w:rsid w:val="00C927F4"/>
    <w:rsid w:val="00C949D3"/>
    <w:rsid w:val="00CA330C"/>
    <w:rsid w:val="00CA7912"/>
    <w:rsid w:val="00CB1ED4"/>
    <w:rsid w:val="00CC7B75"/>
    <w:rsid w:val="00CF750C"/>
    <w:rsid w:val="00D033E3"/>
    <w:rsid w:val="00D21C3E"/>
    <w:rsid w:val="00D27C0B"/>
    <w:rsid w:val="00D341DA"/>
    <w:rsid w:val="00D403F2"/>
    <w:rsid w:val="00D479C8"/>
    <w:rsid w:val="00D5378B"/>
    <w:rsid w:val="00D571B6"/>
    <w:rsid w:val="00D609EA"/>
    <w:rsid w:val="00D626D9"/>
    <w:rsid w:val="00D66292"/>
    <w:rsid w:val="00D73D1B"/>
    <w:rsid w:val="00D828A2"/>
    <w:rsid w:val="00D850DE"/>
    <w:rsid w:val="00D90622"/>
    <w:rsid w:val="00D9251D"/>
    <w:rsid w:val="00D965B4"/>
    <w:rsid w:val="00DA2CCD"/>
    <w:rsid w:val="00DA4595"/>
    <w:rsid w:val="00DA62F0"/>
    <w:rsid w:val="00DB08B4"/>
    <w:rsid w:val="00DB0966"/>
    <w:rsid w:val="00DB0CD9"/>
    <w:rsid w:val="00DB2846"/>
    <w:rsid w:val="00DC7C3E"/>
    <w:rsid w:val="00DD4620"/>
    <w:rsid w:val="00DD4D73"/>
    <w:rsid w:val="00DF6DCB"/>
    <w:rsid w:val="00DF7D76"/>
    <w:rsid w:val="00E13580"/>
    <w:rsid w:val="00E1383D"/>
    <w:rsid w:val="00E13FE5"/>
    <w:rsid w:val="00E16DA8"/>
    <w:rsid w:val="00E25B8F"/>
    <w:rsid w:val="00E31018"/>
    <w:rsid w:val="00E50641"/>
    <w:rsid w:val="00E559F3"/>
    <w:rsid w:val="00E56304"/>
    <w:rsid w:val="00E638D1"/>
    <w:rsid w:val="00E63A71"/>
    <w:rsid w:val="00E65867"/>
    <w:rsid w:val="00E70A85"/>
    <w:rsid w:val="00E7373F"/>
    <w:rsid w:val="00E82AE2"/>
    <w:rsid w:val="00E91430"/>
    <w:rsid w:val="00E92EC3"/>
    <w:rsid w:val="00EA0C20"/>
    <w:rsid w:val="00EA1FE3"/>
    <w:rsid w:val="00EA1FEB"/>
    <w:rsid w:val="00EA2752"/>
    <w:rsid w:val="00EA49A6"/>
    <w:rsid w:val="00EB67A2"/>
    <w:rsid w:val="00EC1A1B"/>
    <w:rsid w:val="00ED5985"/>
    <w:rsid w:val="00EE0C22"/>
    <w:rsid w:val="00EE6468"/>
    <w:rsid w:val="00EF2ADD"/>
    <w:rsid w:val="00F00AE7"/>
    <w:rsid w:val="00F066C1"/>
    <w:rsid w:val="00F11785"/>
    <w:rsid w:val="00F15C73"/>
    <w:rsid w:val="00F22C82"/>
    <w:rsid w:val="00F31A53"/>
    <w:rsid w:val="00F32CCA"/>
    <w:rsid w:val="00F36022"/>
    <w:rsid w:val="00F45745"/>
    <w:rsid w:val="00F5095F"/>
    <w:rsid w:val="00F514AA"/>
    <w:rsid w:val="00F52830"/>
    <w:rsid w:val="00F654D1"/>
    <w:rsid w:val="00F90DA2"/>
    <w:rsid w:val="00F9485D"/>
    <w:rsid w:val="00FB673F"/>
    <w:rsid w:val="00FB75CB"/>
    <w:rsid w:val="00FE2765"/>
    <w:rsid w:val="00FE32C0"/>
    <w:rsid w:val="00FE723C"/>
    <w:rsid w:val="00FF0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F995"/>
  <w15:chartTrackingRefBased/>
  <w15:docId w15:val="{A2D6F562-71A8-4D94-AE60-2AB322BF2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
    <w:basedOn w:val="Normal"/>
    <w:link w:val="NormalWebChar"/>
    <w:uiPriority w:val="99"/>
    <w:unhideWhenUsed/>
    <w:qFormat/>
    <w:rsid w:val="009B70E6"/>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character" w:styleId="Strong">
    <w:name w:val="Strong"/>
    <w:basedOn w:val="DefaultParagraphFont"/>
    <w:uiPriority w:val="22"/>
    <w:qFormat/>
    <w:rsid w:val="009B70E6"/>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locked/>
    <w:rsid w:val="009B70E6"/>
    <w:rPr>
      <w:rFonts w:ascii="Times New Roman" w:eastAsia="Times New Roman" w:hAnsi="Times New Roman" w:cs="Times New Roman"/>
      <w:kern w:val="0"/>
      <w:sz w:val="24"/>
      <w:szCs w:val="24"/>
      <w:lang w:val="ru-RU" w:eastAsia="ru-RU"/>
      <w14:ligatures w14:val="none"/>
    </w:rPr>
  </w:style>
  <w:style w:type="paragraph" w:customStyle="1" w:styleId="norm">
    <w:name w:val="norm"/>
    <w:basedOn w:val="Normal"/>
    <w:link w:val="normChar"/>
    <w:uiPriority w:val="99"/>
    <w:rsid w:val="00F36022"/>
    <w:pPr>
      <w:spacing w:after="0" w:line="480" w:lineRule="auto"/>
      <w:ind w:firstLine="709"/>
      <w:jc w:val="both"/>
    </w:pPr>
    <w:rPr>
      <w:rFonts w:ascii="Arial Armenian" w:eastAsia="Times New Roman" w:hAnsi="Arial Armenian" w:cs="Times New Roman"/>
      <w:kern w:val="0"/>
      <w:sz w:val="20"/>
      <w:szCs w:val="20"/>
      <w:lang w:val="x-none" w:eastAsia="ru-RU"/>
      <w14:ligatures w14:val="none"/>
    </w:rPr>
  </w:style>
  <w:style w:type="character" w:customStyle="1" w:styleId="normChar">
    <w:name w:val="norm Char"/>
    <w:link w:val="norm"/>
    <w:uiPriority w:val="99"/>
    <w:locked/>
    <w:rsid w:val="00F36022"/>
    <w:rPr>
      <w:rFonts w:ascii="Arial Armenian" w:eastAsia="Times New Roman" w:hAnsi="Arial Armenian" w:cs="Times New Roman"/>
      <w:kern w:val="0"/>
      <w:sz w:val="20"/>
      <w:szCs w:val="20"/>
      <w:lang w:val="x-none" w:eastAsia="ru-RU"/>
      <w14:ligatures w14:val="none"/>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C70B3C"/>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99"/>
    <w:locked/>
    <w:rsid w:val="007D2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274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2A7C3-C70C-43F3-9444-CA573DD15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776</Words>
  <Characters>4428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Y. Karapetyan</dc:creator>
  <cp:keywords>https:/mul2-mineconomy.gov.am/tasks/999156/oneclick?token=5fa4a92727e8c8d69d52daf44794acd3</cp:keywords>
  <dc:description/>
  <cp:lastModifiedBy>Tigran Sh. Aleksanyan</cp:lastModifiedBy>
  <cp:revision>2</cp:revision>
  <cp:lastPrinted>2026-02-18T07:24:00Z</cp:lastPrinted>
  <dcterms:created xsi:type="dcterms:W3CDTF">2026-05-13T11:52:00Z</dcterms:created>
  <dcterms:modified xsi:type="dcterms:W3CDTF">2026-05-13T11:52:00Z</dcterms:modified>
</cp:coreProperties>
</file>