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402C7" w14:textId="77777777" w:rsidR="00D41B38" w:rsidRDefault="00D41B38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42803303" w14:textId="77777777" w:rsidR="00D41B38" w:rsidRPr="00D41B38" w:rsidRDefault="00D41B38" w:rsidP="00D41B3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41B3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D883031" w14:textId="767D074C" w:rsidR="00D41B38" w:rsidRPr="00D41B38" w:rsidRDefault="00D41B38" w:rsidP="00D41B38">
      <w:pPr>
        <w:spacing w:after="0" w:line="360" w:lineRule="auto"/>
        <w:ind w:firstLine="720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2026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D41B3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8976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41B3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2025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1910-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ԼՐԱՑՈՒՄ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ՈՒ ՀԱՅԱՍՏԱՆԻ ՀԱՆՐԱՊԵՏՈՒԹՅԱՆ ԱԶԳԱՅԻՆ ԱՆՎՏԱՆԳՈՒԹՅԱՆ ԾԱՌԱՅՈՒԹՅԱՆԸ ԳՈՒՄԱՐ ՀԱՏԿԱՑՆԵԼՈՒ </w:t>
      </w:r>
      <w:r w:rsidRPr="00D41B3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8976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8976D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ՆԱԽԱԳԾԻ ՎԵՐԱԲԵՐՅԱԼ</w:t>
      </w:r>
    </w:p>
    <w:p w14:paraId="2EAB64E5" w14:textId="77777777" w:rsidR="00D41B38" w:rsidRDefault="00D41B38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1CB67B14" w14:textId="7CADB2A5" w:rsidR="00D434C2" w:rsidRPr="008976DB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976DB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5FE46484" w:rsidR="00D434C2" w:rsidRPr="008976DB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76DB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8976DB">
        <w:rPr>
          <w:rFonts w:ascii="GHEA Grapalat" w:hAnsi="GHEA Grapalat" w:cs="Arial"/>
          <w:sz w:val="24"/>
          <w:szCs w:val="24"/>
          <w:lang w:val="fr-FR"/>
        </w:rPr>
        <w:t>«Հ</w:t>
      </w:r>
      <w:r w:rsidRPr="008976DB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8976DB">
        <w:rPr>
          <w:rFonts w:ascii="GHEA Grapalat" w:hAnsi="GHEA Grapalat" w:cs="Arial"/>
          <w:sz w:val="24"/>
          <w:szCs w:val="24"/>
          <w:lang w:val="fr-FR"/>
        </w:rPr>
        <w:t>6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976DB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վերաբաշխում և</w:t>
      </w:r>
      <w:r w:rsidR="00637443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8976DB">
        <w:rPr>
          <w:rFonts w:ascii="GHEA Grapalat" w:hAnsi="GHEA Grapalat" w:cs="Arial"/>
          <w:sz w:val="24"/>
          <w:szCs w:val="24"/>
          <w:lang w:val="fr-FR"/>
        </w:rPr>
        <w:t>5</w:t>
      </w:r>
      <w:r w:rsidR="00637443"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2</w:t>
      </w:r>
      <w:r w:rsidR="00573D58" w:rsidRPr="008976DB">
        <w:rPr>
          <w:rFonts w:ascii="GHEA Grapalat" w:hAnsi="GHEA Grapalat" w:cs="Arial"/>
          <w:sz w:val="24"/>
          <w:szCs w:val="24"/>
          <w:lang w:val="hy-AM"/>
        </w:rPr>
        <w:t>5</w:t>
      </w:r>
      <w:r w:rsidRPr="008976DB">
        <w:rPr>
          <w:rFonts w:ascii="GHEA Grapalat" w:hAnsi="GHEA Grapalat" w:cs="Arial"/>
          <w:sz w:val="24"/>
          <w:szCs w:val="24"/>
          <w:lang w:val="fr-FR"/>
        </w:rPr>
        <w:t>-</w:t>
      </w:r>
      <w:r w:rsidRPr="008976DB">
        <w:rPr>
          <w:rFonts w:ascii="GHEA Grapalat" w:hAnsi="GHEA Grapalat" w:cs="Arial"/>
          <w:sz w:val="24"/>
          <w:szCs w:val="24"/>
          <w:lang w:val="hy-AM"/>
        </w:rPr>
        <w:t>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N </w:t>
      </w:r>
      <w:r w:rsidR="00573D58" w:rsidRPr="008976DB">
        <w:rPr>
          <w:rFonts w:ascii="GHEA Grapalat" w:hAnsi="GHEA Grapalat" w:cs="Arial"/>
          <w:sz w:val="24"/>
          <w:szCs w:val="24"/>
          <w:lang w:val="fr-FR"/>
        </w:rPr>
        <w:t>1910</w:t>
      </w:r>
      <w:r w:rsidRPr="008976DB">
        <w:rPr>
          <w:rFonts w:ascii="GHEA Grapalat" w:hAnsi="GHEA Grapalat" w:cs="Arial"/>
          <w:sz w:val="24"/>
          <w:szCs w:val="24"/>
          <w:lang w:val="fr-FR"/>
        </w:rPr>
        <w:t>-</w:t>
      </w:r>
      <w:r w:rsidRPr="008976DB">
        <w:rPr>
          <w:rFonts w:ascii="GHEA Grapalat" w:hAnsi="GHEA Grapalat" w:cs="Arial"/>
          <w:sz w:val="24"/>
          <w:szCs w:val="24"/>
          <w:lang w:val="hy-AM"/>
        </w:rPr>
        <w:t>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մեջ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637443" w:rsidRPr="008976DB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8976DB">
        <w:rPr>
          <w:rFonts w:ascii="GHEA Grapalat" w:hAnsi="GHEA Grapalat" w:cs="Arial"/>
          <w:sz w:val="24"/>
          <w:szCs w:val="24"/>
          <w:lang w:val="hy-AM"/>
        </w:rPr>
        <w:t xml:space="preserve"> ու Հայաստանի Հանրապետության ազգային անվտանգության ծառայությանը գումար հատկացնելու մասին</w:t>
      </w:r>
      <w:r w:rsidRPr="008976DB">
        <w:rPr>
          <w:rFonts w:ascii="GHEA Grapalat" w:hAnsi="GHEA Grapalat" w:cs="Arial"/>
          <w:sz w:val="24"/>
          <w:szCs w:val="24"/>
          <w:lang w:val="hy-AM"/>
        </w:rPr>
        <w:t> Կառավարության որոշման նախագծի ընդունումը պայմա</w:t>
      </w:r>
      <w:r w:rsidRPr="008976DB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637443" w:rsidRPr="008976D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8976DB">
        <w:rPr>
          <w:rFonts w:ascii="GHEA Grapalat" w:hAnsi="GHEA Grapalat" w:cs="Arial"/>
          <w:sz w:val="24"/>
          <w:szCs w:val="24"/>
          <w:lang w:val="hy-AM"/>
        </w:rPr>
        <w:t>ա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37443"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8976D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77777777" w:rsidR="00D434C2" w:rsidRPr="008976DB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ab/>
      </w:r>
      <w:r w:rsidRPr="008976DB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8976DB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8976DB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64A4EAAE" w14:textId="74F14398" w:rsidR="0017174F" w:rsidRPr="008976DB" w:rsidRDefault="00F43D8E" w:rsidP="00824F9B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Հայաստանի Հանրապետության ազգային անվտանգության ծառայության բնականոն գործունեության </w:t>
      </w:r>
      <w:r w:rsidR="00001C8E" w:rsidRPr="00D41B38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նպատակով</w:t>
      </w:r>
      <w:r w:rsidR="00D41B38">
        <w:rPr>
          <w:rFonts w:ascii="GHEA Grapalat" w:hAnsi="GHEA Grapalat" w:cs="Arial"/>
          <w:sz w:val="24"/>
          <w:szCs w:val="24"/>
          <w:lang w:val="hy-AM"/>
        </w:rPr>
        <w:t>՝</w:t>
      </w:r>
      <w:r w:rsidR="00DC34EE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Հայաստանի Հանրապետության ազգային անվտանգության ծառայության 202</w:t>
      </w:r>
      <w:r w:rsidR="00A05E3B" w:rsidRPr="008976DB">
        <w:rPr>
          <w:rFonts w:ascii="GHEA Grapalat" w:hAnsi="GHEA Grapalat" w:cs="Arial"/>
          <w:sz w:val="24"/>
          <w:szCs w:val="24"/>
          <w:lang w:val="hy-AM"/>
        </w:rPr>
        <w:t>6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թվականի պետական բյուջեով նախատեսված գումարների</w:t>
      </w:r>
      <w:r w:rsidR="00573D58" w:rsidRPr="008976DB">
        <w:rPr>
          <w:rFonts w:ascii="GHEA Grapalat" w:hAnsi="GHEA Grapalat" w:cs="Arial"/>
          <w:sz w:val="24"/>
          <w:szCs w:val="24"/>
          <w:lang w:val="hy-AM"/>
        </w:rPr>
        <w:t xml:space="preserve"> և Կառավարության պահուստային ֆոնդից հատկացումների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շրջանակ</w:t>
      </w:r>
      <w:r w:rsidR="00BE718B" w:rsidRPr="008976DB">
        <w:rPr>
          <w:rFonts w:ascii="GHEA Grapalat" w:hAnsi="GHEA Grapalat" w:cs="Arial"/>
          <w:sz w:val="24"/>
          <w:szCs w:val="24"/>
          <w:lang w:val="hy-AM"/>
        </w:rPr>
        <w:t>ներ</w:t>
      </w:r>
      <w:r w:rsidRPr="008976DB">
        <w:rPr>
          <w:rFonts w:ascii="GHEA Grapalat" w:hAnsi="GHEA Grapalat" w:cs="Arial"/>
          <w:sz w:val="24"/>
          <w:szCs w:val="24"/>
          <w:lang w:val="hy-AM"/>
        </w:rPr>
        <w:t>ում</w:t>
      </w:r>
      <w:r w:rsidR="00BE718B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4ED6" w:rsidRPr="008976DB">
        <w:rPr>
          <w:rFonts w:ascii="GHEA Grapalat" w:hAnsi="GHEA Grapalat" w:cs="Arial"/>
          <w:sz w:val="24"/>
          <w:szCs w:val="24"/>
          <w:lang w:val="hy-AM"/>
        </w:rPr>
        <w:t>միջոցների հաշվին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կատարել </w:t>
      </w:r>
      <w:r w:rsidR="00DC34EE" w:rsidRPr="008976DB">
        <w:rPr>
          <w:rFonts w:ascii="GHEA Grapalat" w:hAnsi="GHEA Grapalat" w:cs="Arial"/>
          <w:sz w:val="24"/>
          <w:szCs w:val="24"/>
          <w:lang w:val="hy-AM"/>
        </w:rPr>
        <w:t xml:space="preserve">տեխնիկական հագեցվածության բարելավմանն ուղղված </w:t>
      </w:r>
      <w:r w:rsidR="00573D58" w:rsidRPr="008976DB">
        <w:rPr>
          <w:rFonts w:ascii="GHEA Grapalat" w:hAnsi="GHEA Grapalat" w:cs="Arial"/>
          <w:sz w:val="24"/>
          <w:szCs w:val="24"/>
          <w:lang w:val="hy-AM"/>
        </w:rPr>
        <w:t>միջոցառում</w:t>
      </w:r>
      <w:r w:rsidR="00BE718B" w:rsidRPr="008976DB">
        <w:rPr>
          <w:rFonts w:ascii="GHEA Grapalat" w:hAnsi="GHEA Grapalat" w:cs="Arial"/>
          <w:sz w:val="24"/>
          <w:szCs w:val="24"/>
          <w:lang w:val="hy-AM"/>
        </w:rPr>
        <w:t>նե</w:t>
      </w:r>
      <w:r w:rsidR="00573D58" w:rsidRPr="008976DB">
        <w:rPr>
          <w:rFonts w:ascii="GHEA Grapalat" w:hAnsi="GHEA Grapalat" w:cs="Arial"/>
          <w:sz w:val="24"/>
          <w:szCs w:val="24"/>
          <w:lang w:val="hy-AM"/>
        </w:rPr>
        <w:t>րի իրականացում</w:t>
      </w:r>
      <w:r w:rsidRPr="008976D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3489A7EE" w14:textId="0F98842B" w:rsidR="00DC34EE" w:rsidRPr="008976DB" w:rsidRDefault="00124ED6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>Ն</w:t>
      </w:r>
      <w:r w:rsidR="00DC34EE" w:rsidRPr="008976DB">
        <w:rPr>
          <w:rFonts w:ascii="GHEA Grapalat" w:hAnsi="GHEA Grapalat" w:cs="Arial"/>
          <w:sz w:val="24"/>
          <w:szCs w:val="24"/>
          <w:lang w:val="hy-AM"/>
        </w:rPr>
        <w:t>ախագծի ընդունման արդյունքում</w:t>
      </w:r>
      <w:r w:rsidR="00573D58" w:rsidRPr="008976DB">
        <w:rPr>
          <w:rFonts w:ascii="GHEA Grapalat" w:hAnsi="GHEA Grapalat" w:cs="Arial"/>
          <w:sz w:val="24"/>
          <w:szCs w:val="24"/>
          <w:lang w:val="hy-AM"/>
        </w:rPr>
        <w:t xml:space="preserve"> անհրաժեշտություն կառաջանա ՀՀ պետական բյուջեից ՀՀ ազգային անվտանգության ծառայությանը</w:t>
      </w:r>
      <w:r w:rsidR="002748E8" w:rsidRPr="008976DB">
        <w:rPr>
          <w:rFonts w:ascii="GHEA Grapalat" w:hAnsi="GHEA Grapalat" w:cs="Arial"/>
          <w:sz w:val="24"/>
          <w:szCs w:val="24"/>
          <w:lang w:val="hy-AM"/>
        </w:rPr>
        <w:t xml:space="preserve"> լրացուցիչ հատկացնել 1,</w:t>
      </w:r>
      <w:r w:rsidR="009D0BD9">
        <w:rPr>
          <w:rFonts w:ascii="GHEA Grapalat" w:hAnsi="GHEA Grapalat" w:cs="Arial"/>
          <w:sz w:val="24"/>
          <w:szCs w:val="24"/>
        </w:rPr>
        <w:t>404</w:t>
      </w:r>
      <w:r w:rsidR="002748E8" w:rsidRPr="008976DB">
        <w:rPr>
          <w:rFonts w:ascii="GHEA Grapalat" w:hAnsi="GHEA Grapalat" w:cs="Arial"/>
          <w:sz w:val="24"/>
          <w:szCs w:val="24"/>
          <w:lang w:val="hy-AM"/>
        </w:rPr>
        <w:t>,000.0 հազար ՀՀ դրամ</w:t>
      </w:r>
      <w:r w:rsidR="00BE718B" w:rsidRPr="008976D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36BA9BC5" w14:textId="2DF639B2" w:rsidR="007F2191" w:rsidRPr="008976DB" w:rsidRDefault="007F2191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lastRenderedPageBreak/>
        <w:t>Նախագծի ընդունման արդյունքում Հայաստանի Հանրապետության 2026 թվականի պետական բյուջե</w:t>
      </w:r>
      <w:r w:rsidR="002D7220">
        <w:rPr>
          <w:rFonts w:ascii="GHEA Grapalat" w:hAnsi="GHEA Grapalat" w:cs="Arial"/>
          <w:sz w:val="24"/>
          <w:szCs w:val="24"/>
          <w:lang w:val="hy-AM"/>
        </w:rPr>
        <w:t>ում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իրականացվ</w:t>
      </w:r>
      <w:r w:rsidR="002D7220">
        <w:rPr>
          <w:rFonts w:ascii="GHEA Grapalat" w:hAnsi="GHEA Grapalat" w:cs="Arial"/>
          <w:sz w:val="24"/>
          <w:szCs w:val="24"/>
          <w:lang w:val="hy-AM"/>
        </w:rPr>
        <w:t>ող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վերաբաշխման արդյունքում լրացուցիչ ֆինանսական միջոցների</w:t>
      </w:r>
      <w:r w:rsidR="00A67EBB" w:rsidRPr="008976DB">
        <w:rPr>
          <w:rFonts w:ascii="GHEA Grapalat" w:hAnsi="GHEA Grapalat" w:cs="Arial"/>
          <w:sz w:val="24"/>
          <w:szCs w:val="24"/>
          <w:lang w:val="hy-AM"/>
        </w:rPr>
        <w:t xml:space="preserve"> (բացառությամբ սույն նախագծով առաջարկվող)</w:t>
      </w: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 ներգրավման անհրաժեշտություն չի առաջանա: </w:t>
      </w:r>
      <w:r w:rsidR="004A2E94">
        <w:rPr>
          <w:rFonts w:ascii="GHEA Grapalat" w:hAnsi="GHEA Grapalat" w:cs="Arial"/>
          <w:sz w:val="24"/>
          <w:szCs w:val="24"/>
          <w:lang w:val="hy-AM"/>
        </w:rPr>
        <w:t>Միաժամանակ, հաշվի առնելով Կառավարության 2025 թվականի դեկտեմբերի 25-ի N 1910-Ն որոշման 1-ին կետի 4-րդ ենթակետը, առաջարկվել է բացառություն սահմանել սույն վերաբաշխման համար:</w:t>
      </w:r>
    </w:p>
    <w:p w14:paraId="0CB5C290" w14:textId="5C099436" w:rsidR="00D434C2" w:rsidRPr="008976DB" w:rsidRDefault="00D434C2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8976DB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4090CB50" w14:textId="02DE1DBD" w:rsidR="008D4AB2" w:rsidRPr="008976DB" w:rsidRDefault="00D9766B" w:rsidP="00824F9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</w:t>
      </w:r>
      <w:r w:rsidR="008D4AB2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առավել արդյունավետ կիրականացվեն ծառայության առջև դրված խնդիրների լուծման աշխատանքները:</w:t>
      </w:r>
    </w:p>
    <w:p w14:paraId="0503F40A" w14:textId="77777777" w:rsidR="00D41B38" w:rsidRPr="00EB1F2B" w:rsidRDefault="00D41B38" w:rsidP="00D41B38">
      <w:pPr>
        <w:spacing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EB1F2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տնտեսական և ինստիտուտցիոնալ վերափոխման դոկտրին,</w:t>
      </w:r>
      <w:r w:rsidRPr="00EB1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7302C969" w14:textId="4A7973B1" w:rsidR="00573D58" w:rsidRPr="008976DB" w:rsidRDefault="00D434C2" w:rsidP="00D92B9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բխում է Ազգային ժողովի 2021 թվականի օգոստոսի 26-ի </w:t>
      </w:r>
      <w:r w:rsidR="00D41B38">
        <w:rPr>
          <w:rFonts w:ascii="GHEA Grapalat" w:hAnsi="GHEA Grapalat" w:cs="Arial"/>
          <w:sz w:val="24"/>
          <w:szCs w:val="24"/>
          <w:lang w:val="hy-AM"/>
        </w:rPr>
        <w:t xml:space="preserve">             </w:t>
      </w:r>
      <w:r w:rsidRPr="008976DB">
        <w:rPr>
          <w:rFonts w:ascii="GHEA Grapalat" w:hAnsi="GHEA Grapalat" w:cs="Arial"/>
          <w:sz w:val="24"/>
          <w:szCs w:val="24"/>
          <w:lang w:val="hy-AM"/>
        </w:rPr>
        <w:t>N ԱԺՈ-002-Ն որոշմամբ հաստատված Հայաստանի Հանրապետության կառավարության (2021-2026 թթ.) ծրագրի</w:t>
      </w:r>
      <w:r w:rsidR="00B37A07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1-ին գլխի</w:t>
      </w:r>
      <w:r w:rsidR="00B343B2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94C17" w:rsidRPr="008976DB">
        <w:rPr>
          <w:rFonts w:ascii="GHEA Grapalat" w:hAnsi="GHEA Grapalat" w:cs="Arial"/>
          <w:sz w:val="24"/>
          <w:szCs w:val="24"/>
          <w:lang w:val="hy-AM"/>
        </w:rPr>
        <w:t>«</w:t>
      </w:r>
      <w:r w:rsidR="00B343B2" w:rsidRPr="008976DB">
        <w:rPr>
          <w:rFonts w:ascii="GHEA Grapalat" w:hAnsi="GHEA Grapalat" w:cs="Arial"/>
          <w:sz w:val="24"/>
          <w:szCs w:val="24"/>
          <w:lang w:val="hy-AM"/>
        </w:rPr>
        <w:t>Ազգային անվտանգության մարմինների կայուն համակարգը</w:t>
      </w:r>
      <w:r w:rsidR="00394C17" w:rsidRPr="008976DB">
        <w:rPr>
          <w:rFonts w:ascii="GHEA Grapalat" w:hAnsi="GHEA Grapalat" w:cs="Arial"/>
          <w:sz w:val="24"/>
          <w:szCs w:val="24"/>
          <w:lang w:val="hy-AM"/>
        </w:rPr>
        <w:t>»</w:t>
      </w:r>
      <w:r w:rsidR="00B343B2" w:rsidRPr="008976DB">
        <w:rPr>
          <w:rFonts w:ascii="GHEA Grapalat" w:hAnsi="GHEA Grapalat" w:cs="Arial"/>
          <w:sz w:val="24"/>
          <w:szCs w:val="24"/>
          <w:lang w:val="hy-AM"/>
        </w:rPr>
        <w:t xml:space="preserve"> պարբերությունի</w:t>
      </w:r>
      <w:r w:rsidRPr="008976DB">
        <w:rPr>
          <w:rFonts w:ascii="GHEA Grapalat" w:hAnsi="GHEA Grapalat" w:cs="Arial"/>
          <w:sz w:val="24"/>
          <w:szCs w:val="24"/>
          <w:lang w:val="hy-AM"/>
        </w:rPr>
        <w:t>ց:</w:t>
      </w:r>
    </w:p>
    <w:p w14:paraId="6181F844" w14:textId="30C5D024" w:rsidR="00573D58" w:rsidRDefault="00573D58" w:rsidP="00D92B9B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Մասնավորապես, </w:t>
      </w:r>
      <w:r w:rsidR="00B343B2" w:rsidRPr="008976DB">
        <w:rPr>
          <w:rFonts w:ascii="GHEA Grapalat" w:hAnsi="GHEA Grapalat" w:cs="Arial"/>
          <w:sz w:val="24"/>
          <w:szCs w:val="24"/>
          <w:lang w:val="fr-FR"/>
        </w:rPr>
        <w:t xml:space="preserve">հակահետախուզության և ահաբեկչության դեմ պայքարի ուղղություններով տեսանելի և գոհացուցիչ արդյունքների հասնելու համար գերակա խնդիր է </w:t>
      </w:r>
      <w:r w:rsidR="002748E8" w:rsidRPr="008976DB">
        <w:rPr>
          <w:rFonts w:ascii="GHEA Grapalat" w:hAnsi="GHEA Grapalat" w:cs="Arial"/>
          <w:sz w:val="24"/>
          <w:szCs w:val="24"/>
          <w:lang w:val="fr-FR"/>
        </w:rPr>
        <w:t>Ա</w:t>
      </w:r>
      <w:r w:rsidR="00B343B2" w:rsidRPr="008976DB">
        <w:rPr>
          <w:rFonts w:ascii="GHEA Grapalat" w:hAnsi="GHEA Grapalat" w:cs="Arial"/>
          <w:sz w:val="24"/>
          <w:szCs w:val="24"/>
          <w:lang w:val="fr-FR"/>
        </w:rPr>
        <w:t>զգային անվտանգության մարմինները տեխնիկապես վերազինելը:</w:t>
      </w:r>
    </w:p>
    <w:p w14:paraId="29B73822" w14:textId="77777777" w:rsidR="00D41B38" w:rsidRPr="00EB1F2B" w:rsidRDefault="00D41B38" w:rsidP="00D41B38">
      <w:pPr>
        <w:spacing w:line="360" w:lineRule="auto"/>
        <w:ind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30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Նախագիծը չի հակասում Կառավարության </w:t>
      </w:r>
      <w:r w:rsidRPr="00EB1F2B">
        <w:rPr>
          <w:rFonts w:ascii="GHEA Grapalat" w:hAnsi="GHEA Grapalat" w:cs="Sylfaen"/>
          <w:sz w:val="24"/>
          <w:szCs w:val="24"/>
          <w:lang w:val="hy-AM"/>
        </w:rPr>
        <w:t>2026 թվականի հունվարի 8-ի N 16-Լ որոշմամբ հաստատված՝ Հայաստանի տնտեսական և ինստիտուտցիոնալ վերափոխման դոկտրինին։</w:t>
      </w:r>
    </w:p>
    <w:p w14:paraId="2FCEC062" w14:textId="77777777" w:rsidR="00D41B38" w:rsidRPr="00D41B38" w:rsidRDefault="00D41B38" w:rsidP="00D92B9B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D41B38" w:rsidRPr="00D41B38" w:rsidSect="00573D58">
      <w:headerReference w:type="default" r:id="rId6"/>
      <w:pgSz w:w="12240" w:h="15840"/>
      <w:pgMar w:top="90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F9232" w14:textId="77777777" w:rsidR="0012249D" w:rsidRDefault="0012249D" w:rsidP="00D434C2">
      <w:pPr>
        <w:spacing w:after="0" w:line="240" w:lineRule="auto"/>
      </w:pPr>
      <w:r>
        <w:separator/>
      </w:r>
    </w:p>
  </w:endnote>
  <w:endnote w:type="continuationSeparator" w:id="0">
    <w:p w14:paraId="2C0F1EEA" w14:textId="77777777" w:rsidR="0012249D" w:rsidRDefault="0012249D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E0D9E" w14:textId="77777777" w:rsidR="0012249D" w:rsidRDefault="0012249D" w:rsidP="00D434C2">
      <w:pPr>
        <w:spacing w:after="0" w:line="240" w:lineRule="auto"/>
      </w:pPr>
      <w:r>
        <w:separator/>
      </w:r>
    </w:p>
  </w:footnote>
  <w:footnote w:type="continuationSeparator" w:id="0">
    <w:p w14:paraId="21E70315" w14:textId="77777777" w:rsidR="0012249D" w:rsidRDefault="0012249D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01C8E"/>
    <w:rsid w:val="00012004"/>
    <w:rsid w:val="00021331"/>
    <w:rsid w:val="00033278"/>
    <w:rsid w:val="00046D56"/>
    <w:rsid w:val="00053BF6"/>
    <w:rsid w:val="00057FBD"/>
    <w:rsid w:val="000764C3"/>
    <w:rsid w:val="0009353B"/>
    <w:rsid w:val="000956EB"/>
    <w:rsid w:val="00101EB5"/>
    <w:rsid w:val="00102F1F"/>
    <w:rsid w:val="0012249D"/>
    <w:rsid w:val="00124ED6"/>
    <w:rsid w:val="00157527"/>
    <w:rsid w:val="0017174F"/>
    <w:rsid w:val="001921EF"/>
    <w:rsid w:val="001943F9"/>
    <w:rsid w:val="001D0E56"/>
    <w:rsid w:val="00211F7E"/>
    <w:rsid w:val="00213133"/>
    <w:rsid w:val="00217CCA"/>
    <w:rsid w:val="002561BD"/>
    <w:rsid w:val="00265844"/>
    <w:rsid w:val="002748E8"/>
    <w:rsid w:val="002D5031"/>
    <w:rsid w:val="002D7220"/>
    <w:rsid w:val="00320107"/>
    <w:rsid w:val="00321ADB"/>
    <w:rsid w:val="0033202A"/>
    <w:rsid w:val="003661E2"/>
    <w:rsid w:val="003705F4"/>
    <w:rsid w:val="00372C11"/>
    <w:rsid w:val="00377B6F"/>
    <w:rsid w:val="00394C17"/>
    <w:rsid w:val="003B5FB3"/>
    <w:rsid w:val="003C4D96"/>
    <w:rsid w:val="004A2E94"/>
    <w:rsid w:val="004C2CDD"/>
    <w:rsid w:val="004F6206"/>
    <w:rsid w:val="005039F3"/>
    <w:rsid w:val="00524998"/>
    <w:rsid w:val="00534FE4"/>
    <w:rsid w:val="005657DF"/>
    <w:rsid w:val="00571A03"/>
    <w:rsid w:val="00573D58"/>
    <w:rsid w:val="00574DD5"/>
    <w:rsid w:val="005B5176"/>
    <w:rsid w:val="005E541F"/>
    <w:rsid w:val="00637443"/>
    <w:rsid w:val="00641B65"/>
    <w:rsid w:val="006A036B"/>
    <w:rsid w:val="006B5630"/>
    <w:rsid w:val="006D546E"/>
    <w:rsid w:val="00702D3D"/>
    <w:rsid w:val="007100BB"/>
    <w:rsid w:val="00721D5A"/>
    <w:rsid w:val="0072599F"/>
    <w:rsid w:val="00760F2A"/>
    <w:rsid w:val="0078536F"/>
    <w:rsid w:val="007A2603"/>
    <w:rsid w:val="007D3D0A"/>
    <w:rsid w:val="007E72B2"/>
    <w:rsid w:val="007F2191"/>
    <w:rsid w:val="008005C2"/>
    <w:rsid w:val="008112A0"/>
    <w:rsid w:val="00824F9B"/>
    <w:rsid w:val="00837865"/>
    <w:rsid w:val="00845330"/>
    <w:rsid w:val="0084635F"/>
    <w:rsid w:val="0087518B"/>
    <w:rsid w:val="0088750F"/>
    <w:rsid w:val="008976DB"/>
    <w:rsid w:val="008B625F"/>
    <w:rsid w:val="008C1BAE"/>
    <w:rsid w:val="008C5E76"/>
    <w:rsid w:val="008D4AB2"/>
    <w:rsid w:val="008E037A"/>
    <w:rsid w:val="00945353"/>
    <w:rsid w:val="00974CBE"/>
    <w:rsid w:val="00995C1C"/>
    <w:rsid w:val="009A774F"/>
    <w:rsid w:val="009B5921"/>
    <w:rsid w:val="009C301A"/>
    <w:rsid w:val="009D0BD9"/>
    <w:rsid w:val="00A02772"/>
    <w:rsid w:val="00A05E3B"/>
    <w:rsid w:val="00A11010"/>
    <w:rsid w:val="00A1631B"/>
    <w:rsid w:val="00A17F5F"/>
    <w:rsid w:val="00A50CA7"/>
    <w:rsid w:val="00A67EBB"/>
    <w:rsid w:val="00A81852"/>
    <w:rsid w:val="00A83ABD"/>
    <w:rsid w:val="00AA076D"/>
    <w:rsid w:val="00AC133B"/>
    <w:rsid w:val="00B06E04"/>
    <w:rsid w:val="00B27D8B"/>
    <w:rsid w:val="00B343B2"/>
    <w:rsid w:val="00B378D6"/>
    <w:rsid w:val="00B37A07"/>
    <w:rsid w:val="00B6206A"/>
    <w:rsid w:val="00B86879"/>
    <w:rsid w:val="00B936A0"/>
    <w:rsid w:val="00B954D2"/>
    <w:rsid w:val="00B979D4"/>
    <w:rsid w:val="00BD3C34"/>
    <w:rsid w:val="00BE718B"/>
    <w:rsid w:val="00BE74DE"/>
    <w:rsid w:val="00C8291E"/>
    <w:rsid w:val="00CA2416"/>
    <w:rsid w:val="00CA37E3"/>
    <w:rsid w:val="00CA7725"/>
    <w:rsid w:val="00CD75A1"/>
    <w:rsid w:val="00CE0D69"/>
    <w:rsid w:val="00D033DE"/>
    <w:rsid w:val="00D06F73"/>
    <w:rsid w:val="00D1284C"/>
    <w:rsid w:val="00D25931"/>
    <w:rsid w:val="00D26C0E"/>
    <w:rsid w:val="00D41B38"/>
    <w:rsid w:val="00D41FBA"/>
    <w:rsid w:val="00D434C2"/>
    <w:rsid w:val="00D450D4"/>
    <w:rsid w:val="00D4654F"/>
    <w:rsid w:val="00D638CB"/>
    <w:rsid w:val="00D65370"/>
    <w:rsid w:val="00D72C05"/>
    <w:rsid w:val="00D84551"/>
    <w:rsid w:val="00D85766"/>
    <w:rsid w:val="00D92B9B"/>
    <w:rsid w:val="00D938F4"/>
    <w:rsid w:val="00D957F1"/>
    <w:rsid w:val="00D9766B"/>
    <w:rsid w:val="00DB73B5"/>
    <w:rsid w:val="00DC34EE"/>
    <w:rsid w:val="00DE6C1B"/>
    <w:rsid w:val="00E111D7"/>
    <w:rsid w:val="00E304AE"/>
    <w:rsid w:val="00E42AEE"/>
    <w:rsid w:val="00E826C7"/>
    <w:rsid w:val="00E93FBC"/>
    <w:rsid w:val="00EA6252"/>
    <w:rsid w:val="00EB1CAE"/>
    <w:rsid w:val="00EE19A5"/>
    <w:rsid w:val="00F10927"/>
    <w:rsid w:val="00F1401D"/>
    <w:rsid w:val="00F43D8E"/>
    <w:rsid w:val="00F64FB2"/>
    <w:rsid w:val="00F85E18"/>
    <w:rsid w:val="00FC695E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https://mul2.gov.am/tasks/1325266/oneclick?token=e26545c753693481c4c3a3434cce72a4</cp:keywords>
  <dc:description/>
  <cp:lastModifiedBy>User</cp:lastModifiedBy>
  <cp:revision>105</cp:revision>
  <cp:lastPrinted>2026-04-14T13:21:00Z</cp:lastPrinted>
  <dcterms:created xsi:type="dcterms:W3CDTF">2022-01-26T12:52:00Z</dcterms:created>
  <dcterms:modified xsi:type="dcterms:W3CDTF">2026-05-13T00:46:00Z</dcterms:modified>
</cp:coreProperties>
</file>