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3B8" w:rsidRDefault="000523B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3B8" w:rsidRDefault="000523B8" w:rsidP="00A71CED">
      <w:pPr>
        <w:jc w:val="center"/>
      </w:pPr>
    </w:p>
    <w:p w:rsidR="000523B8" w:rsidRDefault="000523B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523B8" w:rsidRDefault="000523B8" w:rsidP="00A71CED">
      <w:pPr>
        <w:pStyle w:val="mechtex"/>
        <w:rPr>
          <w:rFonts w:ascii="GHEA Mariam" w:hAnsi="GHEA Mariam"/>
          <w:b/>
        </w:rPr>
      </w:pPr>
    </w:p>
    <w:p w:rsidR="000523B8" w:rsidRDefault="000523B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523B8" w:rsidRPr="008E1B5A" w:rsidRDefault="000523B8" w:rsidP="00A71CED">
      <w:pPr>
        <w:jc w:val="center"/>
        <w:rPr>
          <w:rFonts w:ascii="GHEA Mariam" w:hAnsi="GHEA Mariam"/>
          <w:sz w:val="24"/>
          <w:szCs w:val="24"/>
        </w:rPr>
      </w:pPr>
    </w:p>
    <w:p w:rsidR="000523B8" w:rsidRPr="00691610" w:rsidRDefault="000523B8" w:rsidP="00A71CED">
      <w:pPr>
        <w:jc w:val="center"/>
        <w:rPr>
          <w:rFonts w:ascii="GHEA Mariam" w:hAnsi="GHEA Mariam"/>
          <w:sz w:val="12"/>
          <w:szCs w:val="24"/>
        </w:rPr>
      </w:pPr>
    </w:p>
    <w:p w:rsidR="000523B8" w:rsidRPr="008E1B5A" w:rsidRDefault="000523B8" w:rsidP="00A71CED">
      <w:pPr>
        <w:jc w:val="center"/>
        <w:rPr>
          <w:rFonts w:ascii="GHEA Mariam" w:hAnsi="GHEA Mariam"/>
          <w:sz w:val="24"/>
          <w:szCs w:val="24"/>
        </w:rPr>
      </w:pPr>
    </w:p>
    <w:p w:rsidR="000523B8" w:rsidRPr="000523B8" w:rsidRDefault="000523B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523B8" w:rsidRDefault="000523B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23B8" w:rsidRDefault="000523B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1D61" w:rsidRDefault="00671D6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23B8" w:rsidRDefault="000523B8" w:rsidP="000523B8">
      <w:pPr>
        <w:pStyle w:val="mechtex"/>
        <w:rPr>
          <w:rFonts w:ascii="GHEA Mariam" w:hAnsi="GHEA Mariam" w:cs="Sylfaen"/>
          <w:sz w:val="24"/>
          <w:lang w:val="hy-AM"/>
        </w:rPr>
      </w:pPr>
      <w:r w:rsidRPr="000523B8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0523B8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/>
        </w:rPr>
        <w:t>ՈԼՈՐՏՈՒՄ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523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0523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/>
        </w:rPr>
        <w:t>ՆԵՐԴՐՈՒՄԱՅԻՆ</w:t>
      </w:r>
      <w:r w:rsidRPr="000523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0523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4"/>
          <w:sz w:val="24"/>
          <w:lang w:val="hy-AM"/>
        </w:rPr>
        <w:t>ՇՐՋԱՆԱԿ</w:t>
      </w:r>
      <w:r w:rsidRPr="000523B8">
        <w:rPr>
          <w:rFonts w:ascii="GHEA Mariam" w:hAnsi="GHEA Mariam" w:cs="Sylfaen"/>
          <w:spacing w:val="-4"/>
          <w:sz w:val="24"/>
          <w:lang w:val="hy-AM"/>
        </w:rPr>
        <w:softHyphen/>
        <w:t>ՆԵՐՈՒՄ</w:t>
      </w:r>
      <w:r w:rsidRPr="000523B8">
        <w:rPr>
          <w:rFonts w:ascii="GHEA Mariam" w:hAnsi="GHEA Mariam"/>
          <w:spacing w:val="-4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4"/>
          <w:sz w:val="24"/>
          <w:lang w:val="hy-AM"/>
        </w:rPr>
        <w:t>ՆԵՐՄՈՒԾՎՈՂ</w:t>
      </w:r>
      <w:r w:rsidRPr="000523B8">
        <w:rPr>
          <w:rFonts w:ascii="GHEA Mariam" w:hAnsi="GHEA Mariam"/>
          <w:spacing w:val="-4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4"/>
          <w:sz w:val="24"/>
          <w:lang w:val="hy-AM"/>
        </w:rPr>
        <w:t>ՏԵԽՆՈԼՈԳԻԱԿԱՆ</w:t>
      </w:r>
      <w:r w:rsidRPr="000523B8">
        <w:rPr>
          <w:rFonts w:ascii="GHEA Mariam" w:hAnsi="GHEA Mariam"/>
          <w:spacing w:val="-4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pacing w:val="-4"/>
          <w:sz w:val="24"/>
          <w:lang w:val="hy-AM"/>
        </w:rPr>
        <w:t>ՍԱՐՔԱՎՈՐՈՒՄՆԵՐԻ</w:t>
      </w:r>
      <w:r w:rsidRPr="000523B8">
        <w:rPr>
          <w:rFonts w:ascii="GHEA Mariam" w:hAnsi="GHEA Mariam"/>
          <w:spacing w:val="-4"/>
          <w:sz w:val="24"/>
          <w:lang w:val="hy-AM"/>
        </w:rPr>
        <w:t xml:space="preserve">, </w:t>
      </w:r>
      <w:r w:rsidRPr="000523B8">
        <w:rPr>
          <w:rFonts w:ascii="GHEA Mariam" w:hAnsi="GHEA Mariam" w:cs="Sylfaen"/>
          <w:spacing w:val="-4"/>
          <w:sz w:val="24"/>
          <w:lang w:val="hy-AM"/>
        </w:rPr>
        <w:t>ԴՐԱ</w:t>
      </w:r>
      <w:r w:rsidRPr="000523B8">
        <w:rPr>
          <w:rFonts w:ascii="GHEA Mariam" w:hAnsi="GHEA Mariam" w:cs="Sylfaen"/>
          <w:sz w:val="24"/>
          <w:lang w:val="hy-AM"/>
        </w:rPr>
        <w:t>ՆՑ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ՈՒ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ՀԱՄԱԼՐՈՂ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ՄԱՍԵՐԻ</w:t>
      </w:r>
      <w:r w:rsidRPr="000523B8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ՀՈՒՄՔԻ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ԵՎ</w:t>
      </w:r>
      <w:r w:rsidRPr="000523B8">
        <w:rPr>
          <w:rFonts w:ascii="GHEA Mariam" w:hAnsi="GHEA Mariam"/>
          <w:sz w:val="24"/>
          <w:lang w:val="hy-AM"/>
        </w:rPr>
        <w:t xml:space="preserve"> (</w:t>
      </w:r>
      <w:r w:rsidRPr="000523B8">
        <w:rPr>
          <w:rFonts w:ascii="GHEA Mariam" w:hAnsi="GHEA Mariam" w:cs="Sylfaen"/>
          <w:sz w:val="24"/>
          <w:lang w:val="hy-AM"/>
        </w:rPr>
        <w:t>ԿԱՄ</w:t>
      </w:r>
      <w:r w:rsidRPr="000523B8">
        <w:rPr>
          <w:rFonts w:ascii="GHEA Mariam" w:hAnsi="GHEA Mariam"/>
          <w:sz w:val="24"/>
          <w:lang w:val="hy-AM"/>
        </w:rPr>
        <w:t xml:space="preserve">) </w:t>
      </w:r>
      <w:r w:rsidRPr="000523B8">
        <w:rPr>
          <w:rFonts w:ascii="GHEA Mariam" w:hAnsi="GHEA Mariam" w:cs="Sylfaen"/>
          <w:sz w:val="24"/>
          <w:lang w:val="hy-AM"/>
        </w:rPr>
        <w:t>ՆՅՈՒԹԵՐԻ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ՆԿԱՏՄԱՄԲ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ՍԱԿԱԳՆԱՅԻՆ</w:t>
      </w:r>
      <w:r w:rsidRPr="000523B8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ՄԱՍՆԱՎՈՐԱՊԵՍ</w:t>
      </w:r>
      <w:r w:rsidRPr="000523B8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ՆԵՐՄՈՒԾՄԱՆ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ՄԱՔՍԱ</w:t>
      </w:r>
      <w:r>
        <w:rPr>
          <w:rFonts w:ascii="GHEA Mariam" w:hAnsi="GHEA Mariam" w:cs="Sylfaen"/>
          <w:sz w:val="24"/>
          <w:lang w:val="hy-AM"/>
        </w:rPr>
        <w:softHyphen/>
      </w:r>
      <w:r w:rsidRPr="000523B8">
        <w:rPr>
          <w:rFonts w:ascii="GHEA Mariam" w:hAnsi="GHEA Mariam" w:cs="Sylfaen"/>
          <w:sz w:val="24"/>
          <w:lang w:val="hy-AM"/>
        </w:rPr>
        <w:t>ՏՈՒՐՔԻՑ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ԱԶԱՏԵԼՈՒ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ԱՐՏՈՆՈՒԹՅՈՒՆԻՑ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ՕԳՏՎԵԼՈՒ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ՀԱՄԱՐ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Arial Armenian"/>
          <w:sz w:val="24"/>
          <w:lang w:val="hy-AM"/>
        </w:rPr>
        <w:t>«</w:t>
      </w:r>
      <w:r w:rsidRPr="000523B8">
        <w:rPr>
          <w:rFonts w:ascii="GHEA Mariam" w:hAnsi="GHEA Mariam" w:cs="Sylfaen"/>
          <w:sz w:val="24"/>
          <w:lang w:val="hy-AM"/>
        </w:rPr>
        <w:t>ԱՐՏԱՇԱՏ</w:t>
      </w:r>
      <w:r w:rsidRPr="000523B8">
        <w:rPr>
          <w:rFonts w:ascii="GHEA Mariam" w:hAnsi="GHEA Mariam"/>
          <w:sz w:val="24"/>
          <w:lang w:val="hy-AM"/>
        </w:rPr>
        <w:t xml:space="preserve">» </w:t>
      </w:r>
      <w:r w:rsidRPr="000523B8">
        <w:rPr>
          <w:rFonts w:ascii="GHEA Mariam" w:hAnsi="GHEA Mariam" w:cs="Sylfaen"/>
          <w:sz w:val="24"/>
          <w:lang w:val="hy-AM"/>
        </w:rPr>
        <w:t>ՍԱՀՄԱՆԱՓԱԿ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ՊԱՏԱՍԽԱՆԱՏՎՈՒԹՅԱՄԲ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523B8">
        <w:rPr>
          <w:rFonts w:ascii="GHEA Mariam" w:hAnsi="GHEA Mariam" w:cs="Sylfaen"/>
          <w:sz w:val="24"/>
          <w:lang w:val="hy-AM"/>
        </w:rPr>
        <w:t>ԸՆԿԵՐՈՒԹՅԱՆ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ԿՈՂՄԻՑ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ՆԵՐԿԱՅԱՑՎԱԾ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ՀԱՅՏԸ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ԲԱՎԱՐԱՐԵԼՈՒ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ԵՎ</w:t>
      </w:r>
      <w:r w:rsidRPr="000523B8">
        <w:rPr>
          <w:rFonts w:ascii="GHEA Mariam" w:hAnsi="GHEA Mariam"/>
          <w:sz w:val="24"/>
          <w:lang w:val="hy-AM"/>
        </w:rPr>
        <w:t xml:space="preserve"> «</w:t>
      </w:r>
      <w:r w:rsidRPr="000523B8">
        <w:rPr>
          <w:rFonts w:ascii="GHEA Mariam" w:hAnsi="GHEA Mariam" w:cs="Sylfaen"/>
          <w:sz w:val="24"/>
          <w:lang w:val="hy-AM"/>
        </w:rPr>
        <w:t>ԱՐՏԱՇԱՏ</w:t>
      </w:r>
      <w:r w:rsidRPr="000523B8">
        <w:rPr>
          <w:rFonts w:ascii="GHEA Mariam" w:hAnsi="GHEA Mariam"/>
          <w:sz w:val="24"/>
          <w:lang w:val="hy-AM"/>
        </w:rPr>
        <w:t xml:space="preserve">» </w:t>
      </w:r>
      <w:r w:rsidRPr="000523B8">
        <w:rPr>
          <w:rFonts w:ascii="GHEA Mariam" w:hAnsi="GHEA Mariam" w:cs="Sylfaen"/>
          <w:sz w:val="24"/>
          <w:lang w:val="hy-AM"/>
        </w:rPr>
        <w:t>ՍԱՀՄԱՆԱՓԱԿ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ՊԱՏԱՍԽԱՆԱՏՎՈՒԹՅԱՄԲ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ԸՆԿԵՐՈՒԹՅԱՆ</w:t>
      </w:r>
      <w:r w:rsidRPr="000523B8">
        <w:rPr>
          <w:rFonts w:ascii="GHEA Mariam" w:hAnsi="GHEA Mariam"/>
          <w:sz w:val="24"/>
          <w:lang w:val="hy-AM"/>
        </w:rPr>
        <w:t>, «</w:t>
      </w:r>
      <w:bookmarkStart w:id="0" w:name="_Hlk220686719"/>
      <w:r w:rsidRPr="000523B8">
        <w:rPr>
          <w:rFonts w:ascii="GHEA Mariam" w:hAnsi="GHEA Mariam" w:cs="Sylfaen"/>
          <w:sz w:val="24"/>
          <w:lang w:val="hy-AM"/>
        </w:rPr>
        <w:t>ԱԿԲԱ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ԼԻԶԻՆԳ</w:t>
      </w:r>
      <w:bookmarkEnd w:id="0"/>
      <w:r w:rsidRPr="000523B8">
        <w:rPr>
          <w:rFonts w:ascii="GHEA Mariam" w:hAnsi="GHEA Mariam"/>
          <w:sz w:val="24"/>
          <w:lang w:val="hy-AM"/>
        </w:rPr>
        <w:t xml:space="preserve">» </w:t>
      </w:r>
      <w:r w:rsidRPr="000523B8">
        <w:rPr>
          <w:rFonts w:ascii="GHEA Mariam" w:hAnsi="GHEA Mariam" w:cs="Sylfaen"/>
          <w:sz w:val="24"/>
          <w:lang w:val="hy-AM"/>
        </w:rPr>
        <w:t>ՎԿ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ՓԱԿ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ԲԱԺՆԵՏԻՐԱԿԱՆ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ԸՆԿԵՐՈՒԹՅԱՆ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ՆԿԱՏՄԱՄԲ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0523B8">
        <w:rPr>
          <w:rFonts w:ascii="GHEA Mariam" w:hAnsi="GHEA Mariam" w:cs="Sylfaen"/>
          <w:sz w:val="24"/>
          <w:lang w:val="hy-AM"/>
        </w:rPr>
        <w:t>ԱՐՏՈՆՈՒԹՅՈՒՆԸ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ԿԻՐԱՌԵԼՈՒ</w:t>
      </w:r>
      <w:r w:rsidRPr="000523B8">
        <w:rPr>
          <w:rFonts w:ascii="GHEA Mariam" w:hAnsi="GHEA Mariam"/>
          <w:sz w:val="24"/>
          <w:lang w:val="hy-AM"/>
        </w:rPr>
        <w:t xml:space="preserve"> </w:t>
      </w:r>
      <w:r w:rsidRPr="000523B8">
        <w:rPr>
          <w:rFonts w:ascii="GHEA Mariam" w:hAnsi="GHEA Mariam" w:cs="Sylfaen"/>
          <w:sz w:val="24"/>
          <w:lang w:val="hy-AM"/>
        </w:rPr>
        <w:t>ՄԱՍԻՆ</w:t>
      </w:r>
    </w:p>
    <w:p w:rsidR="000523B8" w:rsidRPr="00553B34" w:rsidRDefault="000523B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523B8" w:rsidRDefault="000523B8" w:rsidP="000523B8">
      <w:pPr>
        <w:pStyle w:val="mechtex"/>
        <w:rPr>
          <w:rFonts w:ascii="GHEA Mariam" w:hAnsi="GHEA Mariam"/>
          <w:sz w:val="24"/>
          <w:lang w:val="hy-AM"/>
        </w:rPr>
      </w:pPr>
    </w:p>
    <w:p w:rsidR="000523B8" w:rsidRPr="000523B8" w:rsidRDefault="000523B8" w:rsidP="000523B8">
      <w:pPr>
        <w:pStyle w:val="mechtex"/>
        <w:rPr>
          <w:rFonts w:ascii="GHEA Mariam" w:hAnsi="GHEA Mariam"/>
          <w:sz w:val="24"/>
          <w:lang w:val="hy-AM"/>
        </w:rPr>
      </w:pPr>
    </w:p>
    <w:p w:rsidR="000523B8" w:rsidRPr="000523B8" w:rsidRDefault="000523B8" w:rsidP="000523B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523B8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553B34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Pr="00553B34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553B34">
        <w:rPr>
          <w:rFonts w:ascii="GHEA Mariam" w:hAnsi="GHEA Mariam"/>
          <w:spacing w:val="-8"/>
          <w:sz w:val="24"/>
          <w:szCs w:val="24"/>
          <w:lang w:val="hy-AM"/>
        </w:rPr>
        <w:t xml:space="preserve"> 1118-Ն որոշման </w:t>
      </w:r>
      <w:r w:rsidR="00553B34" w:rsidRPr="00553B34">
        <w:rPr>
          <w:rFonts w:ascii="GHEA Mariam" w:hAnsi="GHEA Mariam"/>
          <w:spacing w:val="-8"/>
          <w:sz w:val="24"/>
          <w:lang w:val="hy-AM"/>
        </w:rPr>
        <w:t>(այսուհետ՝ որոշում)</w:t>
      </w:r>
      <w:r w:rsidR="00553B34" w:rsidRPr="00553B34">
        <w:rPr>
          <w:rFonts w:ascii="GHEA Grapalat" w:hAnsi="GHEA Grapalat"/>
          <w:sz w:val="24"/>
          <w:lang w:val="hy-AM"/>
        </w:rPr>
        <w:t xml:space="preserve"> 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պահանջներով` </w:t>
      </w:r>
      <w:r w:rsidRPr="000523B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23B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23B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523B8">
        <w:rPr>
          <w:rFonts w:ascii="GHEA Mariam" w:hAnsi="GHEA Mariam" w:cs="Sylfaen"/>
          <w:sz w:val="24"/>
          <w:szCs w:val="24"/>
          <w:lang w:val="de-DE"/>
        </w:rPr>
        <w:t>ո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23B8">
        <w:rPr>
          <w:rFonts w:ascii="GHEA Mariam" w:hAnsi="GHEA Mariam" w:cs="Sylfaen"/>
          <w:sz w:val="24"/>
          <w:szCs w:val="24"/>
          <w:lang w:val="de-DE"/>
        </w:rPr>
        <w:t>ր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23B8">
        <w:rPr>
          <w:rFonts w:ascii="GHEA Mariam" w:hAnsi="GHEA Mariam" w:cs="Sylfaen"/>
          <w:sz w:val="24"/>
          <w:szCs w:val="24"/>
          <w:lang w:val="de-DE"/>
        </w:rPr>
        <w:t>ո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23B8">
        <w:rPr>
          <w:rFonts w:ascii="GHEA Mariam" w:hAnsi="GHEA Mariam" w:cs="Sylfaen"/>
          <w:sz w:val="24"/>
          <w:szCs w:val="24"/>
          <w:lang w:val="de-DE"/>
        </w:rPr>
        <w:t>շ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23B8">
        <w:rPr>
          <w:rFonts w:ascii="GHEA Mariam" w:hAnsi="GHEA Mariam" w:cs="Sylfaen"/>
          <w:sz w:val="24"/>
          <w:szCs w:val="24"/>
          <w:lang w:val="de-DE"/>
        </w:rPr>
        <w:t>ու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23B8">
        <w:rPr>
          <w:rFonts w:ascii="GHEA Mariam" w:hAnsi="GHEA Mariam" w:cs="Sylfaen"/>
          <w:sz w:val="24"/>
          <w:szCs w:val="24"/>
          <w:lang w:val="de-DE"/>
        </w:rPr>
        <w:t>մ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523B8">
        <w:rPr>
          <w:rFonts w:ascii="GHEA Mariam" w:hAnsi="GHEA Mariam" w:cs="Sylfaen"/>
          <w:sz w:val="24"/>
          <w:szCs w:val="24"/>
          <w:lang w:val="de-DE"/>
        </w:rPr>
        <w:t>է</w:t>
      </w:r>
      <w:r w:rsidRPr="000523B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523B8" w:rsidRPr="000523B8" w:rsidRDefault="000523B8" w:rsidP="000523B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23B8">
        <w:rPr>
          <w:rFonts w:ascii="GHEA Mariam" w:hAnsi="GHEA Mariam"/>
          <w:sz w:val="24"/>
          <w:szCs w:val="24"/>
          <w:lang w:val="hy-AM"/>
        </w:rPr>
        <w:t>Բավարարել «ԱՐՏԱՇԱՏ»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523B8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0523B8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0523B8">
        <w:rPr>
          <w:rFonts w:ascii="GHEA Mariam" w:hAnsi="GHEA Mariam"/>
          <w:spacing w:val="-8"/>
          <w:sz w:val="24"/>
          <w:szCs w:val="24"/>
          <w:lang w:val="hy-AM"/>
        </w:rPr>
        <w:lastRenderedPageBreak/>
        <w:t>արտոնությունից օգտվելու համար և սահմանված կարգով կիրառել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523B8">
        <w:rPr>
          <w:rFonts w:ascii="GHEA Mariam" w:hAnsi="GHEA Mariam"/>
          <w:sz w:val="24"/>
          <w:szCs w:val="24"/>
          <w:lang w:val="hy-AM"/>
        </w:rPr>
        <w:t xml:space="preserve">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0523B8" w:rsidRPr="000523B8" w:rsidRDefault="000523B8" w:rsidP="000523B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23B8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553B34">
        <w:rPr>
          <w:rFonts w:ascii="GHEA Mariam" w:hAnsi="GHEA Mariam"/>
          <w:sz w:val="24"/>
          <w:szCs w:val="24"/>
          <w:lang w:val="hy-AM"/>
        </w:rPr>
        <w:t xml:space="preserve"> </w:t>
      </w:r>
      <w:r w:rsidRPr="000523B8">
        <w:rPr>
          <w:rFonts w:ascii="GHEA Mariam" w:hAnsi="GHEA Mariam"/>
          <w:sz w:val="24"/>
          <w:szCs w:val="24"/>
          <w:lang w:val="hy-AM"/>
        </w:rPr>
        <w:t>բերվող ապրանքների (ցանկի 1-4-րդ կետերի) ներմուծման ժամանակ մաքսա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523B8">
        <w:rPr>
          <w:rFonts w:ascii="GHEA Mariam" w:hAnsi="GHEA Mariam"/>
          <w:spacing w:val="-6"/>
          <w:sz w:val="24"/>
          <w:szCs w:val="24"/>
          <w:lang w:val="hy-AM"/>
        </w:rPr>
        <w:t>տուրքից ազատման արտոնություն տրամադրվում է 2026 թվականի փետրվարի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 23-ի </w:t>
      </w:r>
      <w:r w:rsidRPr="000523B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0523B8">
        <w:rPr>
          <w:rFonts w:ascii="GHEA Mariam" w:hAnsi="GHEA Mariam"/>
          <w:spacing w:val="-8"/>
          <w:sz w:val="24"/>
          <w:szCs w:val="24"/>
          <w:lang w:val="hy-AM"/>
        </w:rPr>
        <w:t xml:space="preserve"> 2602 430 լիզինգի գլխավոր պայմանագրով սահմանված «ԱԿԲԱ ԼԻԶԻՆԳ» ՎԿ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 փակ բաժնետ</w:t>
      </w:r>
      <w:r w:rsidR="00553B34">
        <w:rPr>
          <w:rFonts w:ascii="GHEA Mariam" w:hAnsi="GHEA Mariam"/>
          <w:sz w:val="24"/>
          <w:szCs w:val="24"/>
          <w:lang w:val="hy-AM"/>
        </w:rPr>
        <w:t>իրական ընկերությանը (այսուհետ՝ լ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իզինգատու կազմակերպություն)՝ </w:t>
      </w:r>
      <w:r w:rsidRPr="000523B8">
        <w:rPr>
          <w:rFonts w:ascii="GHEA Mariam" w:hAnsi="GHEA Mariam"/>
          <w:spacing w:val="-8"/>
          <w:sz w:val="24"/>
          <w:szCs w:val="24"/>
          <w:lang w:val="hy-AM"/>
        </w:rPr>
        <w:t>պայմանով, որ ապրանքները ներմուծելուց հետո, դրանք հանձնվելու են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 «ԱՐՏԱՇԱՏ» սահմանափակ պատասխանատվությամբ ընկերությանը ներդրումային ծրագրի իրականացման համար։</w:t>
      </w:r>
    </w:p>
    <w:p w:rsidR="000523B8" w:rsidRPr="000523B8" w:rsidRDefault="000523B8" w:rsidP="000523B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523B8">
        <w:rPr>
          <w:rFonts w:ascii="GHEA Mariam" w:hAnsi="GHEA Mariam"/>
          <w:spacing w:val="-8"/>
          <w:sz w:val="24"/>
          <w:szCs w:val="24"/>
          <w:lang w:val="hy-AM"/>
        </w:rPr>
        <w:t xml:space="preserve">Ներդրումային ծրագրի իրականացման ընթացքում լիզինգի </w:t>
      </w:r>
      <w:r w:rsidR="00553B34">
        <w:rPr>
          <w:rFonts w:ascii="GHEA Mariam" w:hAnsi="GHEA Mariam"/>
          <w:spacing w:val="-8"/>
          <w:sz w:val="24"/>
          <w:szCs w:val="24"/>
          <w:lang w:val="hy-AM"/>
        </w:rPr>
        <w:t>պայմա</w:t>
      </w:r>
      <w:r w:rsidR="00553B34">
        <w:rPr>
          <w:rFonts w:ascii="GHEA Mariam" w:hAnsi="GHEA Mariam"/>
          <w:spacing w:val="-8"/>
          <w:sz w:val="24"/>
          <w:szCs w:val="24"/>
          <w:lang w:val="hy-AM"/>
        </w:rPr>
        <w:softHyphen/>
        <w:t>նագիրը լուծվելու դեպքում լ</w:t>
      </w:r>
      <w:r w:rsidRPr="000523B8">
        <w:rPr>
          <w:rFonts w:ascii="GHEA Mariam" w:hAnsi="GHEA Mariam"/>
          <w:spacing w:val="-8"/>
          <w:sz w:val="24"/>
          <w:szCs w:val="24"/>
          <w:lang w:val="hy-AM"/>
        </w:rPr>
        <w:t>իզինգատու կազմակերպությունը ներմուծված</w:t>
      </w:r>
      <w:r w:rsidRPr="000523B8">
        <w:rPr>
          <w:rFonts w:ascii="GHEA Mariam" w:hAnsi="GHEA Mariam"/>
          <w:sz w:val="24"/>
          <w:szCs w:val="24"/>
          <w:lang w:val="hy-AM"/>
        </w:rPr>
        <w:t xml:space="preserve"> ապրանքները կարող է օտարել այլ անձանց՝ արտոնությամբ տրամադրված մաքսատուրքերը վճարելուց հետ</w:t>
      </w:r>
      <w:r w:rsidR="00553B34">
        <w:rPr>
          <w:rFonts w:ascii="GHEA Mariam" w:hAnsi="GHEA Mariam"/>
          <w:sz w:val="24"/>
          <w:szCs w:val="24"/>
          <w:lang w:val="hy-AM"/>
        </w:rPr>
        <w:t>ո:</w:t>
      </w:r>
    </w:p>
    <w:p w:rsidR="000523B8" w:rsidRPr="000523B8" w:rsidRDefault="00553B34" w:rsidP="000523B8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Սահմանել, որ՝</w:t>
      </w:r>
    </w:p>
    <w:p w:rsidR="000523B8" w:rsidRPr="000523B8" w:rsidRDefault="000523B8" w:rsidP="000523B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523B8">
        <w:rPr>
          <w:rFonts w:ascii="GHEA Mariam" w:hAnsi="GHEA Mariam"/>
          <w:lang w:val="hy-AM"/>
        </w:rPr>
        <w:t>ներդրումային ծրագրի շրջանակներում ներմուծված ապրանքների, այդ թվում</w:t>
      </w:r>
      <w:r w:rsidR="00553B34">
        <w:rPr>
          <w:rFonts w:ascii="GHEA Mariam" w:hAnsi="GHEA Mariam"/>
          <w:lang w:val="hy-AM"/>
        </w:rPr>
        <w:t>՝</w:t>
      </w:r>
      <w:r w:rsidRPr="000523B8">
        <w:rPr>
          <w:rFonts w:ascii="GHEA Mariam" w:hAnsi="GHEA Mariam"/>
          <w:lang w:val="hy-AM"/>
        </w:rPr>
        <w:t xml:space="preserve"> </w:t>
      </w:r>
      <w:r w:rsidR="00553B34">
        <w:rPr>
          <w:rFonts w:ascii="GHEA Mariam" w:hAnsi="GHEA Mariam"/>
          <w:lang w:val="hy-AM"/>
        </w:rPr>
        <w:t>լ</w:t>
      </w:r>
      <w:r w:rsidRPr="000523B8">
        <w:rPr>
          <w:rFonts w:ascii="GHEA Mariam" w:hAnsi="GHEA Mariam"/>
          <w:lang w:val="hy-AM"/>
        </w:rPr>
        <w:t>իզինգատու կազմակերպության կողմից «ԱՐՏԱՇԱՏ» սահմանափակ պատասխանատվությամբ ընկերությանը հանձնած ապրանքների նկատմամբ կիրառվում է Եվրասիական տնտեսական միության մաքսային օրենսգրքի</w:t>
      </w:r>
      <w:r w:rsidRPr="000523B8">
        <w:rPr>
          <w:rFonts w:ascii="GHEA Mariam" w:hAnsi="GHEA Mariam"/>
          <w:b/>
          <w:bCs/>
          <w:lang w:val="hy-AM"/>
        </w:rPr>
        <w:t xml:space="preserve"> </w:t>
      </w:r>
      <w:r w:rsidR="00553B34">
        <w:rPr>
          <w:rFonts w:ascii="GHEA Mariam" w:hAnsi="GHEA Mariam"/>
          <w:lang w:val="hy-AM"/>
        </w:rPr>
        <w:t>և ո</w:t>
      </w:r>
      <w:r w:rsidRPr="000523B8">
        <w:rPr>
          <w:rFonts w:ascii="GHEA Mariam" w:hAnsi="GHEA Mariam"/>
          <w:lang w:val="hy-AM"/>
        </w:rPr>
        <w:t>րոշմամբ սահմանված սահմանափակումներ</w:t>
      </w:r>
      <w:r>
        <w:rPr>
          <w:rFonts w:ascii="GHEA Mariam" w:hAnsi="GHEA Mariam"/>
          <w:lang w:val="hy-AM"/>
        </w:rPr>
        <w:t>ը.</w:t>
      </w:r>
    </w:p>
    <w:p w:rsidR="000523B8" w:rsidRPr="000523B8" w:rsidRDefault="000523B8" w:rsidP="000523B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523B8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0523B8" w:rsidRPr="000523B8" w:rsidRDefault="000523B8" w:rsidP="000523B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523B8">
        <w:rPr>
          <w:rFonts w:ascii="GHEA Mariam" w:hAnsi="GHEA Mariam"/>
          <w:spacing w:val="-8"/>
          <w:lang w:val="hy-AM"/>
        </w:rPr>
        <w:lastRenderedPageBreak/>
        <w:t>ներդրումային ծրագրի շրջանակներում տեխնոլոգիական</w:t>
      </w:r>
      <w:r w:rsidRPr="000523B8">
        <w:rPr>
          <w:rFonts w:ascii="GHEA Mariam" w:hAnsi="GHEA Mariam"/>
          <w:lang w:val="hy-AM"/>
        </w:rPr>
        <w:t xml:space="preserve"> սարքավորում</w:t>
      </w:r>
      <w:r>
        <w:rPr>
          <w:rFonts w:ascii="GHEA Mariam" w:hAnsi="GHEA Mariam"/>
          <w:lang w:val="hy-AM"/>
        </w:rPr>
        <w:softHyphen/>
      </w:r>
      <w:r w:rsidRPr="000523B8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>
        <w:rPr>
          <w:rFonts w:ascii="GHEA Mariam" w:hAnsi="GHEA Mariam"/>
          <w:lang w:val="hy-AM"/>
        </w:rPr>
        <w:softHyphen/>
      </w:r>
      <w:r w:rsidRPr="000523B8">
        <w:rPr>
          <w:rFonts w:ascii="GHEA Mariam" w:hAnsi="GHEA Mariam"/>
          <w:lang w:val="hy-AM"/>
        </w:rPr>
        <w:t xml:space="preserve">մուծումն իրականացվելու </w:t>
      </w:r>
      <w:bookmarkStart w:id="1" w:name="_Hlk107399191"/>
      <w:r w:rsidRPr="000523B8">
        <w:rPr>
          <w:rFonts w:ascii="GHEA Mariam" w:hAnsi="GHEA Mariam"/>
          <w:lang w:val="hy-AM"/>
        </w:rPr>
        <w:t xml:space="preserve">է 2026 թվականի </w:t>
      </w:r>
      <w:r w:rsidRPr="000523B8">
        <w:rPr>
          <w:rFonts w:ascii="GHEA Mariam" w:hAnsi="GHEA Mariam" w:cs="GHEA Grapalat"/>
          <w:lang w:val="hy-AM"/>
        </w:rPr>
        <w:t>ապրիլի 3</w:t>
      </w:r>
      <w:r w:rsidRPr="000523B8">
        <w:rPr>
          <w:rFonts w:ascii="GHEA Mariam" w:hAnsi="GHEA Mariam"/>
          <w:lang w:val="hy-AM"/>
        </w:rPr>
        <w:t>-ից մինչև 2027 թվականի ապրիլի 2-ը ներառյա</w:t>
      </w:r>
      <w:bookmarkEnd w:id="1"/>
      <w:r>
        <w:rPr>
          <w:rFonts w:ascii="GHEA Mariam" w:hAnsi="GHEA Mariam"/>
          <w:lang w:val="hy-AM"/>
        </w:rPr>
        <w:t>լ.</w:t>
      </w:r>
    </w:p>
    <w:p w:rsidR="000523B8" w:rsidRPr="000523B8" w:rsidRDefault="000523B8" w:rsidP="000523B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523B8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0523B8" w:rsidRPr="000523B8" w:rsidRDefault="000523B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523B8" w:rsidRPr="000F4671" w:rsidRDefault="000523B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23B8" w:rsidRPr="00B45A61" w:rsidRDefault="000523B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523B8" w:rsidRPr="00B45A61" w:rsidRDefault="000523B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523B8" w:rsidRPr="000F4671" w:rsidRDefault="000523B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523B8" w:rsidRPr="000F4671" w:rsidRDefault="000523B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1342C" w:rsidRPr="00FC14D1" w:rsidRDefault="00A1342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1342C" w:rsidRPr="00FC14D1" w:rsidRDefault="00A1342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1342C" w:rsidRPr="00FC14D1" w:rsidRDefault="00A1342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523B8" w:rsidRPr="00A1342C" w:rsidRDefault="00A1342C" w:rsidP="000523B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0523B8" w:rsidRPr="00A1342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523B8" w:rsidRPr="00263E3F" w:rsidRDefault="000523B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671D6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0523B8" w:rsidRPr="000F4671" w:rsidRDefault="000523B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523B8" w:rsidRPr="000F4671" w:rsidRDefault="000523B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523B8" w:rsidRPr="00B45A61" w:rsidRDefault="000523B8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0523B8" w:rsidRDefault="000523B8" w:rsidP="000523B8">
      <w:pPr>
        <w:pStyle w:val="mechtex"/>
        <w:rPr>
          <w:rFonts w:ascii="GHEA Mariam" w:hAnsi="GHEA Mariam" w:cs="Sylfaen"/>
          <w:sz w:val="24"/>
          <w:lang w:val="hy-AM" w:eastAsia="en-US"/>
        </w:rPr>
      </w:pPr>
    </w:p>
    <w:p w:rsidR="000523B8" w:rsidRDefault="000523B8" w:rsidP="000523B8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0523B8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Կ</w:t>
      </w:r>
    </w:p>
    <w:p w:rsidR="000523B8" w:rsidRPr="000523B8" w:rsidRDefault="000523B8" w:rsidP="000523B8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0523B8" w:rsidRDefault="000523B8" w:rsidP="000523B8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0523B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0523B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0523B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0523B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0523B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0523B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0523B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pacing w:val="-8"/>
          <w:sz w:val="24"/>
          <w:lang w:val="hy-AM" w:eastAsia="en-US"/>
        </w:rPr>
        <w:t>ՏԵԽՆՈԼՈԳԻԱԿԱՆ</w:t>
      </w:r>
      <w:r w:rsidRPr="000523B8">
        <w:rPr>
          <w:rFonts w:ascii="GHEA Mariam" w:hAnsi="GHEA Mariam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0523B8">
        <w:rPr>
          <w:rFonts w:ascii="GHEA Mariam" w:hAnsi="GHEA Mariam"/>
          <w:sz w:val="24"/>
          <w:lang w:val="hy-AM" w:eastAsia="en-US"/>
        </w:rPr>
        <w:t xml:space="preserve">, </w:t>
      </w:r>
      <w:r w:rsidRPr="000523B8">
        <w:rPr>
          <w:rFonts w:ascii="GHEA Mariam" w:hAnsi="GHEA Mariam" w:cs="Sylfaen"/>
          <w:sz w:val="24"/>
          <w:lang w:val="hy-AM" w:eastAsia="en-US"/>
        </w:rPr>
        <w:t>ԴՐԱՆՑ</w:t>
      </w:r>
      <w:r w:rsidRPr="000523B8">
        <w:rPr>
          <w:rFonts w:ascii="GHEA Mariam" w:hAnsi="GHEA Mariam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ԲԱՂԿԱՑՈՒՑԻՉ</w:t>
      </w:r>
      <w:r w:rsidRPr="000523B8">
        <w:rPr>
          <w:rFonts w:ascii="GHEA Mariam" w:hAnsi="GHEA Mariam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ՈՒ</w:t>
      </w:r>
      <w:r w:rsidRPr="000523B8">
        <w:rPr>
          <w:rFonts w:ascii="GHEA Mariam" w:hAnsi="GHEA Mariam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ՀԱՄԱԼՐՈՂ</w:t>
      </w:r>
      <w:r w:rsidRPr="000523B8">
        <w:rPr>
          <w:rFonts w:ascii="GHEA Mariam" w:hAnsi="GHEA Mariam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ՄԱՍԵՐԻ</w:t>
      </w:r>
      <w:r w:rsidRPr="000523B8">
        <w:rPr>
          <w:rFonts w:ascii="GHEA Mariam" w:hAnsi="GHEA Mariam"/>
          <w:sz w:val="24"/>
          <w:lang w:val="hy-AM" w:eastAsia="en-US"/>
        </w:rPr>
        <w:t xml:space="preserve">, </w:t>
      </w:r>
      <w:r w:rsidRPr="000523B8">
        <w:rPr>
          <w:rFonts w:ascii="GHEA Mariam" w:hAnsi="GHEA Mariam" w:cs="Sylfaen"/>
          <w:sz w:val="24"/>
          <w:lang w:val="hy-AM" w:eastAsia="en-US"/>
        </w:rPr>
        <w:t>ՀՈՒՄՔԻ</w:t>
      </w:r>
      <w:r w:rsidRPr="000523B8">
        <w:rPr>
          <w:rFonts w:ascii="GHEA Mariam" w:hAnsi="GHEA Mariam"/>
          <w:sz w:val="24"/>
          <w:lang w:val="hy-AM" w:eastAsia="en-US"/>
        </w:rPr>
        <w:t xml:space="preserve"> </w:t>
      </w:r>
      <w:r w:rsidRPr="000523B8">
        <w:rPr>
          <w:rFonts w:ascii="GHEA Mariam" w:hAnsi="GHEA Mariam" w:cs="Sylfaen"/>
          <w:sz w:val="24"/>
          <w:lang w:val="hy-AM" w:eastAsia="en-US"/>
        </w:rPr>
        <w:t>ԵՎ</w:t>
      </w:r>
      <w:r w:rsidRPr="000523B8">
        <w:rPr>
          <w:rFonts w:ascii="GHEA Mariam" w:hAnsi="GHEA Mariam"/>
          <w:sz w:val="24"/>
          <w:lang w:val="hy-AM" w:eastAsia="en-US"/>
        </w:rPr>
        <w:t xml:space="preserve"> (</w:t>
      </w:r>
      <w:r w:rsidRPr="000523B8">
        <w:rPr>
          <w:rFonts w:ascii="GHEA Mariam" w:hAnsi="GHEA Mariam" w:cs="Sylfaen"/>
          <w:sz w:val="24"/>
          <w:lang w:val="hy-AM" w:eastAsia="en-US"/>
        </w:rPr>
        <w:t>ԿԱՄ</w:t>
      </w:r>
      <w:r w:rsidRPr="000523B8">
        <w:rPr>
          <w:rFonts w:ascii="GHEA Mariam" w:hAnsi="GHEA Mariam"/>
          <w:sz w:val="24"/>
          <w:lang w:val="hy-AM" w:eastAsia="en-US"/>
        </w:rPr>
        <w:t xml:space="preserve">) </w:t>
      </w:r>
      <w:r w:rsidRPr="000523B8">
        <w:rPr>
          <w:rFonts w:ascii="GHEA Mariam" w:hAnsi="GHEA Mariam" w:cs="Sylfaen"/>
          <w:sz w:val="24"/>
          <w:lang w:val="hy-AM" w:eastAsia="en-US"/>
        </w:rPr>
        <w:t>ՆՅՈՒԹԵՐԻ</w:t>
      </w:r>
    </w:p>
    <w:p w:rsidR="000523B8" w:rsidRPr="000523B8" w:rsidRDefault="000523B8" w:rsidP="000523B8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0523B8" w:rsidRPr="000523B8" w:rsidRDefault="000523B8" w:rsidP="000523B8">
      <w:pPr>
        <w:pStyle w:val="mechtex"/>
        <w:rPr>
          <w:rFonts w:ascii="GHEA Mariam" w:hAnsi="GHEA Mariam"/>
          <w:sz w:val="24"/>
          <w:lang w:val="hy-AM" w:eastAsia="en-US"/>
        </w:rPr>
      </w:pPr>
      <w:r w:rsidRPr="000523B8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12"/>
        <w:gridCol w:w="2340"/>
        <w:gridCol w:w="2880"/>
        <w:gridCol w:w="900"/>
        <w:gridCol w:w="1170"/>
        <w:gridCol w:w="1440"/>
        <w:gridCol w:w="1800"/>
        <w:gridCol w:w="1440"/>
        <w:gridCol w:w="1800"/>
      </w:tblGrid>
      <w:tr w:rsidR="000523B8" w:rsidRPr="000523B8" w:rsidTr="000523B8">
        <w:trPr>
          <w:trHeight w:val="1033"/>
        </w:trPr>
        <w:tc>
          <w:tcPr>
            <w:tcW w:w="648" w:type="dxa"/>
            <w:vAlign w:val="center"/>
            <w:hideMark/>
          </w:tcPr>
          <w:p w:rsidR="000523B8" w:rsidRPr="000523B8" w:rsidRDefault="000523B8" w:rsidP="000523B8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0523B8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0523B8">
              <w:rPr>
                <w:rFonts w:ascii="GHEA Mariam" w:hAnsi="GHEA Mariam"/>
                <w:szCs w:val="22"/>
              </w:rPr>
              <w:t>NN</w:t>
            </w:r>
          </w:p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512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0523B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0523B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0523B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34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88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0523B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0523B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0523B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4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0523B8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0523B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800" w:type="dxa"/>
            <w:vAlign w:val="center"/>
            <w:hideMark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523B8" w:rsidRPr="000523B8" w:rsidTr="000523B8">
        <w:trPr>
          <w:trHeight w:val="332"/>
        </w:trPr>
        <w:tc>
          <w:tcPr>
            <w:tcW w:w="15930" w:type="dxa"/>
            <w:gridSpan w:val="10"/>
            <w:noWrap/>
            <w:vAlign w:val="center"/>
          </w:tcPr>
          <w:p w:rsidR="000523B8" w:rsidRPr="000523B8" w:rsidRDefault="000523B8" w:rsidP="000523B8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523B8" w:rsidRPr="000523B8" w:rsidTr="000523B8">
        <w:trPr>
          <w:trHeight w:val="962"/>
        </w:trPr>
        <w:tc>
          <w:tcPr>
            <w:tcW w:w="648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95309836"/>
            <w:r w:rsidRPr="000523B8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</w:t>
            </w:r>
            <w:r w:rsidRPr="000523B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7309005900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Պահաման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չժանգոտվող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պողպատից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Չժանգոտվող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պողպատ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AISI316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մակնիշի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թորվածքների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դիստիլյատների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պահպանման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համար,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Z3000V13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19 599 500</w:t>
            </w:r>
          </w:p>
        </w:tc>
        <w:tc>
          <w:tcPr>
            <w:tcW w:w="1800" w:type="dxa"/>
            <w:noWrap/>
            <w:vAlign w:val="center"/>
          </w:tcPr>
          <w:p w:rsidR="000523B8" w:rsidRPr="000523B8" w:rsidRDefault="000523B8" w:rsidP="00553B3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գլխավոր պայմանագիր</w:t>
            </w:r>
            <w:r w:rsidR="00553B34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  <w:r w:rsidR="00553B34" w:rsidRPr="00553B34">
              <w:rPr>
                <w:rFonts w:ascii="GHEA Mariam" w:hAnsi="GHEA Mariam" w:cs="Tahoma"/>
                <w:noProof/>
                <w:sz w:val="22"/>
                <w:szCs w:val="24"/>
                <w:lang w:val="hy-AM" w:eastAsia="en-US"/>
              </w:rPr>
              <w:t>N</w:t>
            </w: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2602 430</w:t>
            </w:r>
          </w:p>
        </w:tc>
      </w:tr>
      <w:tr w:rsidR="000523B8" w:rsidRPr="000523B8" w:rsidTr="000523B8">
        <w:trPr>
          <w:trHeight w:val="962"/>
        </w:trPr>
        <w:tc>
          <w:tcPr>
            <w:tcW w:w="648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0523B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</w:t>
            </w:r>
            <w:r w:rsidRPr="000523B8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7309005900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Պահաման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չժանգոտվող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պողպատից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Չժանգոտվող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պողպատ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AISI304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մակնիշի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սպիրտահումքի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գինիների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պահպանման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համար, Z10000LHV18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6 828 050</w:t>
            </w:r>
          </w:p>
        </w:tc>
        <w:tc>
          <w:tcPr>
            <w:tcW w:w="1800" w:type="dxa"/>
            <w:noWrap/>
            <w:vAlign w:val="center"/>
          </w:tcPr>
          <w:p w:rsidR="000523B8" w:rsidRPr="000523B8" w:rsidRDefault="000523B8" w:rsidP="00553B3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գլխավոր պայմանագիր</w:t>
            </w:r>
            <w:r w:rsidR="00553B34" w:rsidRPr="00553B34">
              <w:rPr>
                <w:rFonts w:ascii="GHEA Mariam" w:hAnsi="GHEA Mariam" w:cs="Tahoma"/>
                <w:noProof/>
                <w:sz w:val="22"/>
                <w:szCs w:val="24"/>
                <w:lang w:val="hy-AM" w:eastAsia="en-US"/>
              </w:rPr>
              <w:t xml:space="preserve"> N</w:t>
            </w: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2602 430</w:t>
            </w:r>
          </w:p>
        </w:tc>
      </w:tr>
      <w:tr w:rsidR="000523B8" w:rsidRPr="000523B8" w:rsidTr="000523B8">
        <w:trPr>
          <w:trHeight w:val="962"/>
        </w:trPr>
        <w:tc>
          <w:tcPr>
            <w:tcW w:w="648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3</w:t>
            </w:r>
            <w:r w:rsidRPr="000523B8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7309005900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Խմորման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պահաման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Չժանգոտվող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պողպատ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AISI304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մակնիշի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մրգերի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փլուշի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և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խաղողի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քաղցուի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խմորման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համար, 10000 լիտր, Z3900V13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15 607 000</w:t>
            </w:r>
          </w:p>
        </w:tc>
        <w:tc>
          <w:tcPr>
            <w:tcW w:w="1800" w:type="dxa"/>
            <w:noWrap/>
            <w:vAlign w:val="center"/>
          </w:tcPr>
          <w:p w:rsidR="000523B8" w:rsidRPr="000523B8" w:rsidRDefault="000523B8" w:rsidP="00553B3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գլխավոր պայմանագիր</w:t>
            </w:r>
            <w:r w:rsidR="00553B34" w:rsidRPr="00553B34">
              <w:rPr>
                <w:rFonts w:ascii="GHEA Mariam" w:hAnsi="GHEA Mariam" w:cs="Tahoma"/>
                <w:noProof/>
                <w:sz w:val="22"/>
                <w:szCs w:val="24"/>
                <w:lang w:val="hy-AM" w:eastAsia="en-US"/>
              </w:rPr>
              <w:t xml:space="preserve"> N</w:t>
            </w: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2602 430</w:t>
            </w:r>
          </w:p>
        </w:tc>
      </w:tr>
      <w:tr w:rsidR="000523B8" w:rsidRPr="000523B8" w:rsidTr="000523B8">
        <w:trPr>
          <w:trHeight w:val="962"/>
        </w:trPr>
        <w:tc>
          <w:tcPr>
            <w:tcW w:w="648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4</w:t>
            </w:r>
            <w:r w:rsidRPr="000523B8"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7309005900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Խմորման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պահաման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Չժանգոտվող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պողպատ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AISI304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մակնիշի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մրգերի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փլուշի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խաղողի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քաղցուի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խմորման</w:t>
            </w: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համար, 11800 լիտր, Z11800LHV18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523B8">
              <w:rPr>
                <w:rFonts w:ascii="GHEA Mariam" w:hAnsi="GHEA Mariam"/>
                <w:sz w:val="22"/>
                <w:szCs w:val="22"/>
                <w:lang w:val="hy-AM"/>
              </w:rPr>
              <w:t>24 923 500</w:t>
            </w:r>
          </w:p>
        </w:tc>
        <w:tc>
          <w:tcPr>
            <w:tcW w:w="1800" w:type="dxa"/>
            <w:noWrap/>
            <w:vAlign w:val="center"/>
          </w:tcPr>
          <w:p w:rsidR="000523B8" w:rsidRPr="000523B8" w:rsidRDefault="000523B8" w:rsidP="00553B3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գլխավոր պայմանագիր</w:t>
            </w:r>
            <w:r w:rsidR="00553B34" w:rsidRPr="00553B34">
              <w:rPr>
                <w:rFonts w:ascii="GHEA Mariam" w:hAnsi="GHEA Mariam" w:cs="Tahoma"/>
                <w:noProof/>
                <w:sz w:val="22"/>
                <w:szCs w:val="24"/>
                <w:lang w:val="hy-AM" w:eastAsia="en-US"/>
              </w:rPr>
              <w:t xml:space="preserve"> N</w:t>
            </w:r>
            <w:r w:rsidRPr="000523B8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2602 430</w:t>
            </w:r>
          </w:p>
        </w:tc>
      </w:tr>
      <w:tr w:rsidR="000523B8" w:rsidRPr="000523B8" w:rsidTr="000523B8">
        <w:trPr>
          <w:trHeight w:val="255"/>
        </w:trPr>
        <w:tc>
          <w:tcPr>
            <w:tcW w:w="648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512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340" w:type="dxa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880" w:type="dxa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noWrap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vAlign w:val="center"/>
          </w:tcPr>
          <w:p w:rsidR="000523B8" w:rsidRPr="000523B8" w:rsidRDefault="000523B8" w:rsidP="000523B8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523B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66 958 050</w:t>
            </w:r>
          </w:p>
        </w:tc>
        <w:tc>
          <w:tcPr>
            <w:tcW w:w="1800" w:type="dxa"/>
            <w:noWrap/>
            <w:vAlign w:val="bottom"/>
          </w:tcPr>
          <w:p w:rsidR="000523B8" w:rsidRPr="000523B8" w:rsidRDefault="000523B8" w:rsidP="000523B8">
            <w:pPr>
              <w:spacing w:after="160" w:line="276" w:lineRule="auto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0523B8" w:rsidRPr="000F4671" w:rsidRDefault="000523B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523B8" w:rsidRDefault="000523B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523B8" w:rsidRPr="000F4671" w:rsidRDefault="000523B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1342C" w:rsidRPr="008005B3" w:rsidRDefault="00A1342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bookmarkStart w:id="4" w:name="_GoBack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A1342C" w:rsidRPr="008005B3" w:rsidRDefault="00A1342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1342C" w:rsidRDefault="00A1342C" w:rsidP="000523B8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  <w:bookmarkEnd w:id="4"/>
    </w:p>
    <w:sectPr w:rsidR="001F225D" w:rsidRPr="00A1342C" w:rsidSect="000523B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89F" w:rsidRDefault="0076589F">
      <w:r>
        <w:separator/>
      </w:r>
    </w:p>
  </w:endnote>
  <w:endnote w:type="continuationSeparator" w:id="0">
    <w:p w:rsidR="0076589F" w:rsidRDefault="00765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71D61">
      <w:rPr>
        <w:noProof/>
        <w:sz w:val="18"/>
      </w:rPr>
      <w:t>voroshumMK-133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89F" w:rsidRDefault="0076589F">
      <w:r>
        <w:separator/>
      </w:r>
    </w:p>
  </w:footnote>
  <w:footnote w:type="continuationSeparator" w:id="0">
    <w:p w:rsidR="0076589F" w:rsidRDefault="00765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342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0A0C674"/>
    <w:lvl w:ilvl="0" w:tplc="CEDA036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3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B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B34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D61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C6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89F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42C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138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A7949C"/>
  <w15:chartTrackingRefBased/>
  <w15:docId w15:val="{458D0987-5D91-40B1-8A3F-CBF3BD25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523B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523B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523B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523B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71D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71D6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685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2026-05-08T08:00:00Z</cp:lastPrinted>
  <dcterms:created xsi:type="dcterms:W3CDTF">2026-05-08T07:43:00Z</dcterms:created>
  <dcterms:modified xsi:type="dcterms:W3CDTF">2026-05-08T12:19:00Z</dcterms:modified>
</cp:coreProperties>
</file>