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DC32C9" w14:textId="77777777" w:rsidR="005678DE" w:rsidRPr="005678DE" w:rsidRDefault="005678DE" w:rsidP="005678DE">
      <w:pPr>
        <w:pBdr>
          <w:top w:val="nil"/>
          <w:left w:val="nil"/>
          <w:bottom w:val="nil"/>
          <w:right w:val="nil"/>
          <w:between w:val="nil"/>
        </w:pBdr>
        <w:tabs>
          <w:tab w:val="center" w:pos="4680"/>
          <w:tab w:val="center" w:pos="7229"/>
          <w:tab w:val="center" w:pos="7285"/>
          <w:tab w:val="right" w:pos="9360"/>
          <w:tab w:val="left" w:pos="11057"/>
          <w:tab w:val="left" w:pos="11266"/>
        </w:tabs>
        <w:spacing w:after="0" w:line="276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5678DE"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ԱՄՓՈՓԱԹԵՐԹ</w:t>
      </w:r>
    </w:p>
    <w:p w14:paraId="5F95021D" w14:textId="55EF7B0B" w:rsidR="005678DE" w:rsidRPr="005678DE" w:rsidRDefault="000052F2" w:rsidP="00103A63">
      <w:pPr>
        <w:spacing w:after="0" w:line="360" w:lineRule="auto"/>
        <w:jc w:val="center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0052F2">
        <w:rPr>
          <w:rFonts w:ascii="GHEA Grapalat" w:eastAsia="Times New Roman" w:hAnsi="GHEA Grapalat" w:cs="Arial"/>
          <w:b/>
          <w:sz w:val="24"/>
          <w:szCs w:val="24"/>
          <w:lang w:val="hy-AM"/>
        </w:rPr>
        <w:t>ՀԱՅԱՍՏԱՆԻ ՀԱՆՐԱՊԵՏՈՒԹՅԱՆ ԿԱՌԱՎԱՐՈՒԹՅԱՆ 2018 ԹՎԱԿԱՆԻ ԱՊՐԻԼԻ 12-Ի N 451</w:t>
      </w:r>
      <w:r>
        <w:rPr>
          <w:rFonts w:ascii="GHEA Grapalat" w:eastAsia="Times New Roman" w:hAnsi="GHEA Grapalat" w:cs="Arial"/>
          <w:b/>
          <w:sz w:val="24"/>
          <w:szCs w:val="24"/>
          <w:lang w:val="hy-AM"/>
        </w:rPr>
        <w:t>-Ն ՈՐՈՇՄԱՆ ՄԵՋ ՓՈՓՈԽՈՒԹՅՈՒՆ</w:t>
      </w:r>
      <w:r w:rsidRPr="000052F2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ԿԱՏԱՐԵԼՈՒ ՄԱՍԻՆ</w:t>
      </w:r>
      <w:r w:rsidRPr="000052F2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="005678DE" w:rsidRPr="005678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ՀԱՅԱՍՏԱՆԻ ՀԱՆՐԱՊԵՏՈՒԹՅԱՆ ԿԱՌԱՎԱՐՈՒԹՅԱՆ ՈՐՈՇՄԱՆ ՆԱԽԱԳԾԻ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80"/>
        <w:gridCol w:w="3205"/>
        <w:gridCol w:w="15"/>
        <w:gridCol w:w="15"/>
        <w:gridCol w:w="15"/>
        <w:gridCol w:w="15"/>
        <w:gridCol w:w="30"/>
        <w:gridCol w:w="30"/>
        <w:gridCol w:w="135"/>
        <w:gridCol w:w="15"/>
        <w:gridCol w:w="15"/>
        <w:gridCol w:w="3790"/>
      </w:tblGrid>
      <w:tr w:rsidR="005678DE" w14:paraId="2161E14A" w14:textId="77777777" w:rsidTr="005678DE">
        <w:trPr>
          <w:trHeight w:val="180"/>
        </w:trPr>
        <w:tc>
          <w:tcPr>
            <w:tcW w:w="10500" w:type="dxa"/>
            <w:gridSpan w:val="3"/>
            <w:vMerge w:val="restart"/>
            <w:shd w:val="clear" w:color="auto" w:fill="D0CECE" w:themeFill="background2" w:themeFillShade="E6"/>
          </w:tcPr>
          <w:p w14:paraId="727EFC1B" w14:textId="77777777" w:rsidR="005678DE" w:rsidRPr="00B00DE1" w:rsidRDefault="00103A63" w:rsidP="00103A6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00DE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Առողջապահության նախարարություն</w:t>
            </w:r>
          </w:p>
        </w:tc>
        <w:tc>
          <w:tcPr>
            <w:tcW w:w="4060" w:type="dxa"/>
            <w:gridSpan w:val="9"/>
            <w:shd w:val="clear" w:color="auto" w:fill="D0CECE" w:themeFill="background2" w:themeFillShade="E6"/>
          </w:tcPr>
          <w:p w14:paraId="0C9A9564" w14:textId="77777777" w:rsidR="005678DE" w:rsidRPr="000A2A25" w:rsidRDefault="00103A63" w:rsidP="00103A63">
            <w:pPr>
              <w:spacing w:before="120" w:after="12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A2A25">
              <w:rPr>
                <w:rFonts w:ascii="GHEA Grapalat" w:hAnsi="GHEA Grapalat"/>
                <w:b/>
                <w:sz w:val="24"/>
                <w:szCs w:val="24"/>
                <w:lang w:val="hy-AM"/>
              </w:rPr>
              <w:t>24.03.2026թ</w:t>
            </w:r>
          </w:p>
        </w:tc>
      </w:tr>
      <w:tr w:rsidR="005678DE" w14:paraId="7F962C3B" w14:textId="77777777" w:rsidTr="005678DE">
        <w:trPr>
          <w:trHeight w:val="135"/>
        </w:trPr>
        <w:tc>
          <w:tcPr>
            <w:tcW w:w="10500" w:type="dxa"/>
            <w:gridSpan w:val="3"/>
            <w:vMerge/>
            <w:shd w:val="clear" w:color="auto" w:fill="D0CECE" w:themeFill="background2" w:themeFillShade="E6"/>
          </w:tcPr>
          <w:p w14:paraId="430CA40E" w14:textId="77777777" w:rsidR="005678DE" w:rsidRDefault="005678DE" w:rsidP="006C0B77">
            <w:pPr>
              <w:jc w:val="both"/>
              <w:rPr>
                <w:lang w:val="hy-AM"/>
              </w:rPr>
            </w:pPr>
          </w:p>
        </w:tc>
        <w:tc>
          <w:tcPr>
            <w:tcW w:w="4060" w:type="dxa"/>
            <w:gridSpan w:val="9"/>
            <w:shd w:val="clear" w:color="auto" w:fill="D0CECE" w:themeFill="background2" w:themeFillShade="E6"/>
          </w:tcPr>
          <w:p w14:paraId="56FE9490" w14:textId="77777777" w:rsidR="005678DE" w:rsidRPr="000A2A25" w:rsidRDefault="00103A63" w:rsidP="00103A63">
            <w:pPr>
              <w:spacing w:before="120" w:after="120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0A2A2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ԱԱ/05/9578-2026</w:t>
            </w:r>
          </w:p>
        </w:tc>
      </w:tr>
      <w:tr w:rsidR="005678DE" w14:paraId="50E5CE37" w14:textId="77777777" w:rsidTr="005678DE">
        <w:tc>
          <w:tcPr>
            <w:tcW w:w="7280" w:type="dxa"/>
          </w:tcPr>
          <w:p w14:paraId="3F2BBE0F" w14:textId="77777777" w:rsidR="005678DE" w:rsidRPr="000052F2" w:rsidRDefault="000052F2" w:rsidP="000052F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7280" w:type="dxa"/>
            <w:gridSpan w:val="11"/>
          </w:tcPr>
          <w:p w14:paraId="0C270B36" w14:textId="77777777" w:rsidR="005678DE" w:rsidRPr="000052F2" w:rsidRDefault="000052F2" w:rsidP="000052F2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3B212E" w14:paraId="57BA2938" w14:textId="0EC34118" w:rsidTr="003B212E">
        <w:trPr>
          <w:trHeight w:val="135"/>
        </w:trPr>
        <w:tc>
          <w:tcPr>
            <w:tcW w:w="10515" w:type="dxa"/>
            <w:gridSpan w:val="4"/>
            <w:vMerge w:val="restart"/>
            <w:shd w:val="clear" w:color="auto" w:fill="D0CECE" w:themeFill="background2" w:themeFillShade="E6"/>
          </w:tcPr>
          <w:p w14:paraId="0602C9ED" w14:textId="77777777" w:rsidR="003B212E" w:rsidRPr="007A11BE" w:rsidRDefault="003B212E" w:rsidP="003B212E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A11B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Էկոնոմիկայի նախարարություն</w:t>
            </w:r>
            <w:r w:rsidRPr="007A11B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ab/>
            </w:r>
          </w:p>
          <w:p w14:paraId="717CB1B4" w14:textId="34092BCA" w:rsidR="003B212E" w:rsidRDefault="003B212E" w:rsidP="003B212E">
            <w:pPr>
              <w:jc w:val="both"/>
              <w:rPr>
                <w:lang w:val="hy-AM"/>
              </w:rPr>
            </w:pPr>
            <w:r w:rsidRPr="007A11B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ab/>
            </w:r>
          </w:p>
        </w:tc>
        <w:tc>
          <w:tcPr>
            <w:tcW w:w="4045" w:type="dxa"/>
            <w:gridSpan w:val="8"/>
            <w:shd w:val="clear" w:color="auto" w:fill="D0CECE" w:themeFill="background2" w:themeFillShade="E6"/>
          </w:tcPr>
          <w:p w14:paraId="73A4DE8D" w14:textId="5EE1C20B" w:rsidR="003B212E" w:rsidRDefault="003B212E" w:rsidP="003B212E">
            <w:pPr>
              <w:jc w:val="both"/>
              <w:rPr>
                <w:lang w:val="hy-AM"/>
              </w:rPr>
            </w:pPr>
            <w:r w:rsidRPr="007A11B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26.03.2026թ.</w:t>
            </w:r>
          </w:p>
        </w:tc>
      </w:tr>
      <w:tr w:rsidR="003B212E" w14:paraId="118B7395" w14:textId="77777777" w:rsidTr="003B212E">
        <w:trPr>
          <w:trHeight w:val="180"/>
        </w:trPr>
        <w:tc>
          <w:tcPr>
            <w:tcW w:w="10515" w:type="dxa"/>
            <w:gridSpan w:val="4"/>
            <w:vMerge/>
            <w:shd w:val="clear" w:color="auto" w:fill="D0CECE" w:themeFill="background2" w:themeFillShade="E6"/>
          </w:tcPr>
          <w:p w14:paraId="26765CC9" w14:textId="77777777" w:rsidR="003B212E" w:rsidRDefault="003B212E" w:rsidP="003B212E">
            <w:pPr>
              <w:jc w:val="both"/>
              <w:rPr>
                <w:lang w:val="hy-AM"/>
              </w:rPr>
            </w:pPr>
          </w:p>
        </w:tc>
        <w:tc>
          <w:tcPr>
            <w:tcW w:w="4045" w:type="dxa"/>
            <w:gridSpan w:val="8"/>
            <w:shd w:val="clear" w:color="auto" w:fill="D0CECE" w:themeFill="background2" w:themeFillShade="E6"/>
          </w:tcPr>
          <w:p w14:paraId="25D2581F" w14:textId="15DDFBC9" w:rsidR="003B212E" w:rsidRDefault="003B212E" w:rsidP="003B212E">
            <w:pPr>
              <w:jc w:val="both"/>
              <w:rPr>
                <w:lang w:val="hy-AM"/>
              </w:rPr>
            </w:pPr>
            <w:r w:rsidRPr="007A11B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01/7105-2026</w:t>
            </w:r>
          </w:p>
        </w:tc>
      </w:tr>
      <w:tr w:rsidR="003B212E" w14:paraId="5180936B" w14:textId="77777777" w:rsidTr="005678DE">
        <w:tc>
          <w:tcPr>
            <w:tcW w:w="7280" w:type="dxa"/>
          </w:tcPr>
          <w:p w14:paraId="4573BC7A" w14:textId="4D6651E2" w:rsidR="003B212E" w:rsidRPr="004A6EA4" w:rsidRDefault="004A6EA4" w:rsidP="004A6EA4">
            <w:pPr>
              <w:suppressAutoHyphens/>
              <w:spacing w:line="360" w:lineRule="auto"/>
              <w:ind w:right="-6" w:firstLine="567"/>
              <w:jc w:val="both"/>
              <w:rPr>
                <w:rFonts w:ascii="Cambria Math" w:eastAsia="Times New Roman" w:hAnsi="Cambria Math" w:cs="Cambria Math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</w:pPr>
            <w:r w:rsidRPr="004A6EA4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1</w:t>
            </w:r>
            <w:r w:rsidRPr="004A6EA4">
              <w:rPr>
                <w:rFonts w:ascii="Cambria Math" w:eastAsia="Times New Roman" w:hAnsi="Cambria Math" w:cs="Cambria Math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․</w:t>
            </w:r>
            <w:r w:rsidRPr="004A6EA4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որոշման </w:t>
            </w:r>
            <w:r w:rsidRPr="004A6EA4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վերնագրից</w:t>
            </w:r>
            <w:r w:rsidRPr="004A6EA4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4A6EA4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«փոփոխություններ</w:t>
            </w:r>
            <w:r w:rsidRPr="004A6EA4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4A6EA4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և</w:t>
            </w:r>
            <w:r w:rsidRPr="004A6EA4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4A6EA4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լրացումներ»</w:t>
            </w:r>
            <w:r w:rsidRPr="004A6EA4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4A6EA4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բառերը</w:t>
            </w:r>
            <w:r w:rsidRPr="004A6EA4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4A6EA4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փոխարինել</w:t>
            </w:r>
            <w:r w:rsidRPr="004A6EA4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4A6EA4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«փոփոխություն»</w:t>
            </w:r>
            <w:r w:rsidRPr="004A6EA4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4A6EA4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բառով</w:t>
            </w:r>
            <w:r w:rsidRPr="004A6EA4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, </w:t>
            </w:r>
            <w:r w:rsidRPr="004A6EA4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հաշվի</w:t>
            </w:r>
            <w:r w:rsidRPr="004A6EA4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4A6EA4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առնելով</w:t>
            </w:r>
            <w:r w:rsidRPr="004A6EA4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4A6EA4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որ</w:t>
            </w:r>
            <w:r w:rsidRPr="004A6EA4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4A6EA4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միայն</w:t>
            </w:r>
            <w:r w:rsidRPr="004A6EA4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4A6EA4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հավելվածն</w:t>
            </w:r>
            <w:r w:rsidRPr="004A6EA4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4A6EA4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է</w:t>
            </w:r>
            <w:r w:rsidRPr="004A6EA4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4A6EA4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նոր</w:t>
            </w:r>
            <w:r w:rsidRPr="004A6EA4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4A6EA4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խմբագր</w:t>
            </w:r>
            <w:r w:rsidRPr="004A6EA4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ությամբ շարադրվում</w:t>
            </w:r>
            <w:r w:rsidRPr="004A6EA4">
              <w:rPr>
                <w:rFonts w:ascii="Cambria Math" w:eastAsia="Times New Roman" w:hAnsi="Cambria Math" w:cs="Cambria Math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․</w:t>
            </w:r>
          </w:p>
        </w:tc>
        <w:tc>
          <w:tcPr>
            <w:tcW w:w="7280" w:type="dxa"/>
            <w:gridSpan w:val="11"/>
          </w:tcPr>
          <w:p w14:paraId="04126A31" w14:textId="6F999814" w:rsidR="003B212E" w:rsidRDefault="004A6EA4" w:rsidP="004A6EA4">
            <w:pPr>
              <w:jc w:val="center"/>
              <w:rPr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3B212E" w14:paraId="214C4CAF" w14:textId="77777777" w:rsidTr="005678DE">
        <w:tc>
          <w:tcPr>
            <w:tcW w:w="7280" w:type="dxa"/>
          </w:tcPr>
          <w:p w14:paraId="5301D21A" w14:textId="628C59CA" w:rsidR="003B212E" w:rsidRDefault="004A6EA4" w:rsidP="003B212E">
            <w:pPr>
              <w:jc w:val="both"/>
              <w:rPr>
                <w:lang w:val="hy-AM"/>
              </w:rPr>
            </w:pPr>
            <w:r w:rsidRPr="004A6EA4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2</w:t>
            </w:r>
            <w:r w:rsidRPr="004A6EA4">
              <w:rPr>
                <w:rFonts w:ascii="Cambria Math" w:eastAsia="Times New Roman" w:hAnsi="Cambria Math" w:cs="Cambria Math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․</w:t>
            </w:r>
            <w:r w:rsidRPr="004A6EA4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որոշման 1-</w:t>
            </w:r>
            <w:r w:rsidRPr="004A6EA4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ին</w:t>
            </w:r>
            <w:r w:rsidRPr="004A6EA4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4A6EA4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կետում</w:t>
            </w:r>
            <w:r w:rsidRPr="004A6EA4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4A6EA4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«խմբագրել</w:t>
            </w:r>
            <w:r w:rsidRPr="004A6EA4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4A6EA4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նոր</w:t>
            </w:r>
            <w:r w:rsidRPr="004A6EA4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4A6EA4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շարադրությամբ»</w:t>
            </w:r>
            <w:r w:rsidRPr="004A6EA4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4A6EA4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բառերը</w:t>
            </w:r>
            <w:r w:rsidRPr="004A6EA4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4A6EA4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փոխարինել</w:t>
            </w:r>
            <w:r w:rsidRPr="004A6EA4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4A6EA4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«շարադրել</w:t>
            </w:r>
            <w:r w:rsidRPr="004A6EA4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4A6EA4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նոր</w:t>
            </w:r>
            <w:r w:rsidRPr="004A6EA4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4A6EA4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խմբագրությամբ»</w:t>
            </w:r>
            <w:r w:rsidRPr="004A6EA4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4A6EA4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բառերով</w:t>
            </w:r>
            <w:r w:rsidRPr="004A6EA4">
              <w:rPr>
                <w:rFonts w:ascii="Cambria Math" w:eastAsia="Times New Roman" w:hAnsi="Cambria Math" w:cs="Cambria Math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․</w:t>
            </w:r>
          </w:p>
        </w:tc>
        <w:tc>
          <w:tcPr>
            <w:tcW w:w="7280" w:type="dxa"/>
            <w:gridSpan w:val="11"/>
          </w:tcPr>
          <w:p w14:paraId="07E618A6" w14:textId="2B0E549F" w:rsidR="003B212E" w:rsidRDefault="004A6EA4" w:rsidP="004A6EA4">
            <w:pPr>
              <w:jc w:val="center"/>
              <w:rPr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3B212E" w14:paraId="03245B46" w14:textId="77777777" w:rsidTr="005678DE">
        <w:tc>
          <w:tcPr>
            <w:tcW w:w="7280" w:type="dxa"/>
          </w:tcPr>
          <w:p w14:paraId="41585860" w14:textId="77777777" w:rsidR="00C50EF1" w:rsidRPr="00C50EF1" w:rsidRDefault="00C50EF1" w:rsidP="00C50EF1">
            <w:pPr>
              <w:suppressAutoHyphens/>
              <w:spacing w:line="360" w:lineRule="auto"/>
              <w:ind w:left="-57" w:right="-6" w:firstLine="567"/>
              <w:jc w:val="both"/>
              <w:rPr>
                <w:rFonts w:ascii="Cambria Math" w:eastAsia="Times New Roman" w:hAnsi="Cambria Math" w:cs="Cambria Math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</w:pPr>
            <w:r w:rsidRPr="00C50EF1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3</w:t>
            </w:r>
            <w:r w:rsidRPr="00C50EF1">
              <w:rPr>
                <w:rFonts w:ascii="Cambria Math" w:eastAsia="Times New Roman" w:hAnsi="Cambria Math" w:cs="Cambria Math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․</w:t>
            </w:r>
            <w:r w:rsidRPr="00C50EF1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C50EF1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նախատեսել</w:t>
            </w:r>
            <w:r w:rsidRPr="00C50EF1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C50EF1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դրույթ</w:t>
            </w:r>
            <w:r w:rsidRPr="00C50EF1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որոշումն </w:t>
            </w:r>
            <w:r w:rsidRPr="00C50EF1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ուժի</w:t>
            </w:r>
            <w:r w:rsidRPr="00C50EF1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C50EF1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մեջ</w:t>
            </w:r>
            <w:r w:rsidRPr="00C50EF1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C50EF1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մտնելու</w:t>
            </w:r>
            <w:r w:rsidRPr="00C50EF1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C50EF1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վերաբերյալ</w:t>
            </w:r>
            <w:r w:rsidRPr="00C50EF1">
              <w:rPr>
                <w:rFonts w:ascii="Cambria Math" w:eastAsia="Times New Roman" w:hAnsi="Cambria Math" w:cs="Cambria Math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․</w:t>
            </w:r>
          </w:p>
          <w:p w14:paraId="2078B7E0" w14:textId="77777777" w:rsidR="003B212E" w:rsidRDefault="003B212E" w:rsidP="003B212E">
            <w:pPr>
              <w:jc w:val="both"/>
              <w:rPr>
                <w:lang w:val="hy-AM"/>
              </w:rPr>
            </w:pPr>
          </w:p>
        </w:tc>
        <w:tc>
          <w:tcPr>
            <w:tcW w:w="7280" w:type="dxa"/>
            <w:gridSpan w:val="11"/>
          </w:tcPr>
          <w:p w14:paraId="5232D50E" w14:textId="1AB55E3F" w:rsidR="003B212E" w:rsidRDefault="00C50EF1" w:rsidP="00C50EF1">
            <w:pPr>
              <w:jc w:val="center"/>
              <w:rPr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3B212E" w:rsidRPr="00D33571" w14:paraId="543AD7CB" w14:textId="77777777" w:rsidTr="005678DE">
        <w:tc>
          <w:tcPr>
            <w:tcW w:w="7280" w:type="dxa"/>
          </w:tcPr>
          <w:p w14:paraId="3271B16B" w14:textId="73D90495" w:rsidR="003B212E" w:rsidRPr="00C50EF1" w:rsidRDefault="00C50EF1" w:rsidP="00C50EF1">
            <w:pPr>
              <w:suppressAutoHyphens/>
              <w:spacing w:line="360" w:lineRule="auto"/>
              <w:ind w:right="-6" w:firstLine="567"/>
              <w:jc w:val="both"/>
              <w:rPr>
                <w:rFonts w:ascii="Cambria Math" w:eastAsia="Times New Roman" w:hAnsi="Cambria Math" w:cs="Cambria Math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</w:pPr>
            <w:r w:rsidRPr="00C50EF1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4</w:t>
            </w:r>
            <w:r w:rsidRPr="00C50EF1">
              <w:rPr>
                <w:rFonts w:ascii="Cambria Math" w:eastAsia="Times New Roman" w:hAnsi="Cambria Math" w:cs="Cambria Math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․</w:t>
            </w:r>
            <w:r w:rsidRPr="00C50EF1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C50EF1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լրացնել</w:t>
            </w:r>
            <w:r w:rsidRPr="00C50EF1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C50EF1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իրավական</w:t>
            </w:r>
            <w:r w:rsidRPr="00C50EF1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C50EF1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ակտի</w:t>
            </w:r>
            <w:r w:rsidRPr="00C50EF1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C50EF1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վավերպայմանները՝</w:t>
            </w:r>
            <w:r w:rsidRPr="00C50EF1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C50EF1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ստորագրող</w:t>
            </w:r>
            <w:r w:rsidRPr="00C50EF1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C50EF1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պաշտոնատար</w:t>
            </w:r>
            <w:r w:rsidRPr="00C50EF1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C50EF1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անձի</w:t>
            </w:r>
            <w:r w:rsidRPr="00C50EF1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C50EF1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պաշտոնը</w:t>
            </w:r>
            <w:r w:rsidRPr="00C50EF1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, </w:t>
            </w:r>
            <w:r w:rsidRPr="00C50EF1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ա</w:t>
            </w:r>
            <w:r w:rsidRPr="00C50EF1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նվան սկզբնատառը, ազգանունը («Նորմատիվ իրավական ակտերի մասին» օրենքի 11-րդ հոդվածի 1-ին մասի 6-րդ ենթակետ)</w:t>
            </w:r>
            <w:r w:rsidRPr="00C50EF1">
              <w:rPr>
                <w:rFonts w:ascii="Cambria Math" w:eastAsia="Times New Roman" w:hAnsi="Cambria Math" w:cs="Cambria Math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․</w:t>
            </w:r>
          </w:p>
        </w:tc>
        <w:tc>
          <w:tcPr>
            <w:tcW w:w="7280" w:type="dxa"/>
            <w:gridSpan w:val="11"/>
          </w:tcPr>
          <w:p w14:paraId="562697C5" w14:textId="77777777" w:rsidR="003B212E" w:rsidRDefault="00C50EF1" w:rsidP="00C50EF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14:paraId="4EB015A2" w14:textId="2ECD3FBF" w:rsidR="00C50EF1" w:rsidRPr="00C50EF1" w:rsidRDefault="00C50EF1" w:rsidP="00C50EF1">
            <w:pPr>
              <w:jc w:val="both"/>
              <w:rPr>
                <w:bCs/>
                <w:lang w:val="hy-AM"/>
              </w:rPr>
            </w:pPr>
            <w:r w:rsidRPr="00C50EF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Նածագծում նշված պայմանը կատարված է</w:t>
            </w:r>
          </w:p>
        </w:tc>
      </w:tr>
      <w:tr w:rsidR="003B212E" w:rsidRPr="00D33571" w14:paraId="1E42CEDD" w14:textId="77777777" w:rsidTr="005678DE">
        <w:tc>
          <w:tcPr>
            <w:tcW w:w="7280" w:type="dxa"/>
          </w:tcPr>
          <w:p w14:paraId="71EC381C" w14:textId="3B49A0C1" w:rsidR="003B212E" w:rsidRPr="00C50EF1" w:rsidRDefault="00C50EF1" w:rsidP="00C50EF1">
            <w:pPr>
              <w:suppressAutoHyphens/>
              <w:spacing w:line="360" w:lineRule="auto"/>
              <w:ind w:right="-6" w:firstLine="567"/>
              <w:jc w:val="both"/>
              <w:rPr>
                <w:rFonts w:ascii="GHEA Grapalat" w:eastAsia="Times New Roman" w:hAnsi="GHEA Grapalat" w:cs="Cambria Math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</w:pPr>
            <w:r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lastRenderedPageBreak/>
              <w:t>5</w:t>
            </w:r>
            <w:r>
              <w:rPr>
                <w:rFonts w:ascii="Cambria Math" w:eastAsia="Times New Roman" w:hAnsi="Cambria Math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․ </w:t>
            </w:r>
            <w:r w:rsidRPr="00C50EF1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որոշման </w:t>
            </w:r>
            <w:r w:rsidRPr="00C50EF1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հավելվածի</w:t>
            </w:r>
            <w:r w:rsidRPr="00C50EF1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C50EF1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վերին</w:t>
            </w:r>
            <w:r w:rsidRPr="00C50EF1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C50EF1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աջ</w:t>
            </w:r>
            <w:r w:rsidRPr="00C50EF1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C50EF1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անկյունում</w:t>
            </w:r>
            <w:r w:rsidRPr="00C50EF1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C50EF1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լրացնել</w:t>
            </w:r>
            <w:r w:rsidRPr="00C50EF1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C50EF1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հավելվածի</w:t>
            </w:r>
            <w:r w:rsidRPr="00C50EF1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C50EF1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վավերապայմանները</w:t>
            </w:r>
            <w:r w:rsidRPr="00C50EF1">
              <w:rPr>
                <w:rFonts w:ascii="Cambria Math" w:eastAsia="Times New Roman" w:hAnsi="Cambria Math" w:cs="Cambria Math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․</w:t>
            </w:r>
          </w:p>
        </w:tc>
        <w:tc>
          <w:tcPr>
            <w:tcW w:w="7280" w:type="dxa"/>
            <w:gridSpan w:val="11"/>
          </w:tcPr>
          <w:p w14:paraId="696B170A" w14:textId="77777777" w:rsidR="00C50EF1" w:rsidRDefault="00C50EF1" w:rsidP="00C50EF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14:paraId="0E318EE0" w14:textId="4C5FBE83" w:rsidR="003B212E" w:rsidRDefault="00C50EF1" w:rsidP="00C50EF1">
            <w:pPr>
              <w:jc w:val="both"/>
              <w:rPr>
                <w:lang w:val="hy-AM"/>
              </w:rPr>
            </w:pPr>
            <w:r w:rsidRPr="00C50EF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Նածագծում նշված պայմանը կատարված է</w:t>
            </w:r>
          </w:p>
        </w:tc>
      </w:tr>
      <w:tr w:rsidR="003B212E" w:rsidRPr="00C50EF1" w14:paraId="21375C3B" w14:textId="77777777" w:rsidTr="005678DE">
        <w:tc>
          <w:tcPr>
            <w:tcW w:w="7280" w:type="dxa"/>
          </w:tcPr>
          <w:p w14:paraId="77D4720D" w14:textId="2343EA7D" w:rsidR="003B212E" w:rsidRDefault="00C50EF1" w:rsidP="003B212E">
            <w:pPr>
              <w:jc w:val="both"/>
              <w:rPr>
                <w:lang w:val="hy-AM"/>
              </w:rPr>
            </w:pPr>
            <w:r w:rsidRPr="00C50EF1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6</w:t>
            </w:r>
            <w:r w:rsidRPr="00C50EF1">
              <w:rPr>
                <w:rFonts w:ascii="Cambria Math" w:eastAsia="Times New Roman" w:hAnsi="Cambria Math" w:cs="Cambria Math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․</w:t>
            </w:r>
            <w:r w:rsidRPr="00C50EF1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որոշման </w:t>
            </w:r>
            <w:r w:rsidRPr="00C50EF1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հավելվածի</w:t>
            </w:r>
            <w:r w:rsidRPr="00C50EF1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C50EF1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գլուխները</w:t>
            </w:r>
            <w:r w:rsidRPr="00C50EF1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C50EF1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համարակալել</w:t>
            </w:r>
            <w:r w:rsidRPr="00C50EF1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C50EF1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արաբական</w:t>
            </w:r>
            <w:r w:rsidRPr="00C50EF1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C50EF1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թվանշաններով</w:t>
            </w:r>
            <w:r w:rsidRPr="00C50EF1">
              <w:rPr>
                <w:rFonts w:ascii="Cambria Math" w:eastAsia="Times New Roman" w:hAnsi="Cambria Math" w:cs="Cambria Math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․</w:t>
            </w:r>
          </w:p>
        </w:tc>
        <w:tc>
          <w:tcPr>
            <w:tcW w:w="7280" w:type="dxa"/>
            <w:gridSpan w:val="11"/>
          </w:tcPr>
          <w:p w14:paraId="2C284DA4" w14:textId="05503B10" w:rsidR="003B212E" w:rsidRDefault="00C50EF1" w:rsidP="00C50EF1">
            <w:pPr>
              <w:jc w:val="center"/>
              <w:rPr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C50EF1" w:rsidRPr="00C50EF1" w14:paraId="1E67CC2C" w14:textId="77777777" w:rsidTr="005678DE">
        <w:tc>
          <w:tcPr>
            <w:tcW w:w="7280" w:type="dxa"/>
          </w:tcPr>
          <w:p w14:paraId="545692D2" w14:textId="0D50AB1D" w:rsidR="00C50EF1" w:rsidRPr="00C50EF1" w:rsidRDefault="00C50EF1" w:rsidP="00F62D99">
            <w:pPr>
              <w:keepNext/>
              <w:suppressAutoHyphens/>
              <w:spacing w:line="360" w:lineRule="auto"/>
              <w:ind w:right="-6" w:firstLine="567"/>
              <w:jc w:val="both"/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</w:pPr>
            <w:r w:rsidRPr="00C50EF1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7</w:t>
            </w:r>
            <w:r w:rsidRPr="00C50EF1">
              <w:rPr>
                <w:rFonts w:ascii="Cambria Math" w:eastAsia="Times New Roman" w:hAnsi="Cambria Math" w:cs="Cambria Math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․</w:t>
            </w:r>
            <w:r w:rsidRPr="00C50EF1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որոշման </w:t>
            </w:r>
            <w:r w:rsidRPr="00C50EF1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հավելվածի</w:t>
            </w:r>
            <w:r w:rsidRPr="00C50EF1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4-</w:t>
            </w:r>
            <w:r w:rsidRPr="00C50EF1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րդ</w:t>
            </w:r>
            <w:r w:rsidRPr="00C50EF1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C50EF1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կետո</w:t>
            </w:r>
            <w:r w:rsidRPr="00C50EF1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ւմ հղում է կատարված «Զինվորական ծառայության և զինծառայողի կարգավիճակի մասին» օրենքի 22-րդ հոդվածի 8-րդ մասին, միաժամանակ նշված հոդվածում 8-րդ մաս առկա չէ</w:t>
            </w:r>
            <w:r w:rsidRPr="00C50EF1">
              <w:rPr>
                <w:rFonts w:ascii="Cambria Math" w:eastAsia="Times New Roman" w:hAnsi="Cambria Math" w:cs="Cambria Math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․</w:t>
            </w:r>
            <w:r w:rsidRPr="00C50EF1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</w:p>
        </w:tc>
        <w:tc>
          <w:tcPr>
            <w:tcW w:w="7280" w:type="dxa"/>
            <w:gridSpan w:val="11"/>
          </w:tcPr>
          <w:p w14:paraId="184B5E27" w14:textId="3CF96019" w:rsidR="00C50EF1" w:rsidRDefault="00F62D99" w:rsidP="00C50EF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C50EF1" w:rsidRPr="00D33571" w14:paraId="56A833EC" w14:textId="77777777" w:rsidTr="005678DE">
        <w:tc>
          <w:tcPr>
            <w:tcW w:w="7280" w:type="dxa"/>
          </w:tcPr>
          <w:p w14:paraId="4A86DDF6" w14:textId="36FF89FB" w:rsidR="00C50EF1" w:rsidRPr="00F62D99" w:rsidRDefault="00F62D99" w:rsidP="00F62D99">
            <w:pPr>
              <w:keepNext/>
              <w:suppressAutoHyphens/>
              <w:spacing w:line="360" w:lineRule="auto"/>
              <w:ind w:right="-6" w:firstLine="567"/>
              <w:jc w:val="both"/>
              <w:rPr>
                <w:rFonts w:ascii="GHEA Grapalat" w:eastAsia="Times New Roman" w:hAnsi="GHEA Grapalat" w:cs="Cambria Math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</w:pPr>
            <w:r w:rsidRPr="00F62D99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8</w:t>
            </w:r>
            <w:r w:rsidRPr="00F62D99">
              <w:rPr>
                <w:rFonts w:ascii="Cambria Math" w:eastAsia="Times New Roman" w:hAnsi="Cambria Math" w:cs="Cambria Math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․</w:t>
            </w:r>
            <w:r w:rsidRPr="00F62D99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որոշման </w:t>
            </w:r>
            <w:r w:rsidRPr="00F62D99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հավելվածի</w:t>
            </w:r>
            <w:r w:rsidRPr="00F62D99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6-</w:t>
            </w:r>
            <w:r w:rsidRPr="00F62D99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րդ</w:t>
            </w:r>
            <w:r w:rsidRPr="00F62D99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F62D99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կետում</w:t>
            </w:r>
            <w:r w:rsidRPr="00F62D99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F62D99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«կարող</w:t>
            </w:r>
            <w:r w:rsidRPr="00F62D99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F62D99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են</w:t>
            </w:r>
            <w:r w:rsidRPr="00F62D99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F62D99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դիմել»</w:t>
            </w:r>
            <w:r w:rsidRPr="00F62D99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F62D99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դրույթը</w:t>
            </w:r>
            <w:r w:rsidRPr="00F62D99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F62D99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հստակեցնել</w:t>
            </w:r>
            <w:r w:rsidRPr="00F62D99">
              <w:rPr>
                <w:rFonts w:ascii="Cambria Math" w:eastAsia="Times New Roman" w:hAnsi="Cambria Math" w:cs="Cambria Math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․</w:t>
            </w:r>
          </w:p>
        </w:tc>
        <w:tc>
          <w:tcPr>
            <w:tcW w:w="7280" w:type="dxa"/>
            <w:gridSpan w:val="11"/>
          </w:tcPr>
          <w:p w14:paraId="1E188EAE" w14:textId="77777777" w:rsidR="00F62D99" w:rsidRPr="00F62D99" w:rsidRDefault="00F62D99" w:rsidP="00F62D9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62D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14:paraId="32FE08E6" w14:textId="51BF7186" w:rsidR="00C50EF1" w:rsidRPr="00F62D99" w:rsidRDefault="00F62D99" w:rsidP="00F62D99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F62D9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6–րդ կետում նման դրույթ չկա</w:t>
            </w:r>
          </w:p>
        </w:tc>
      </w:tr>
      <w:tr w:rsidR="00C50EF1" w:rsidRPr="00D33571" w14:paraId="20388086" w14:textId="77777777" w:rsidTr="005678DE">
        <w:tc>
          <w:tcPr>
            <w:tcW w:w="7280" w:type="dxa"/>
          </w:tcPr>
          <w:p w14:paraId="154F1B9D" w14:textId="7271091E" w:rsidR="00C50EF1" w:rsidRPr="00F62D99" w:rsidRDefault="00F62D99" w:rsidP="00F62D99">
            <w:pPr>
              <w:suppressAutoHyphens/>
              <w:spacing w:line="360" w:lineRule="auto"/>
              <w:ind w:right="-6" w:firstLine="567"/>
              <w:jc w:val="both"/>
              <w:rPr>
                <w:rFonts w:ascii="Cambria Math" w:eastAsia="NSimSun" w:hAnsi="Cambria Math" w:cs="Lucida Sans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</w:pPr>
            <w:r w:rsidRPr="00F62D99">
              <w:rPr>
                <w:rFonts w:ascii="GHEA Grapalat" w:eastAsia="Times New Roman" w:hAnsi="GHEA Grapalat" w:cs="Times New Roman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9</w:t>
            </w:r>
            <w:r w:rsidRPr="00F62D99">
              <w:rPr>
                <w:rFonts w:ascii="Cambria Math" w:eastAsia="Times New Roman" w:hAnsi="Cambria Math" w:cs="Cambria Math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․</w:t>
            </w:r>
            <w:r w:rsidRPr="00F62D99">
              <w:rPr>
                <w:rFonts w:ascii="GHEA Grapalat" w:eastAsia="Times New Roman" w:hAnsi="GHEA Grapalat" w:cs="Times New Roman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որոշման</w:t>
            </w:r>
            <w:r w:rsidRPr="00F62D99">
              <w:rPr>
                <w:rFonts w:ascii="GHEA Grapalat" w:eastAsia="NSimSun" w:hAnsi="GHEA Grapalat" w:cs="Lucida Sans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հավելվածի 8-րդ կետով նախատեսվում է, որ պարտադիր զինվորական ծառայության զորակոչից տարկետում կարող են ստանալ կարգով սահմանված նշանակալի </w:t>
            </w:r>
            <w:r w:rsidRPr="00F62D99">
              <w:rPr>
                <w:rFonts w:ascii="GHEA Grapalat" w:eastAsia="Times New Roman" w:hAnsi="GHEA Grapalat" w:cs="Times New Roman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նվաճումներ ունեցող քաղաքացիները: Նշված կետում սակայն առկա չէ հստակ և չափելի գնահատման մեխանիզմներ։ Ընտրության գործընթացի թափանցիկությունն ու արդարությունն ապահովելու նպատակով առաջարկվում է սահմանել միավորային համակարգ</w:t>
            </w:r>
            <w:r w:rsidRPr="00F62D99">
              <w:rPr>
                <w:rFonts w:ascii="Cambria Math" w:eastAsia="NSimSun" w:hAnsi="Cambria Math" w:cs="Lucida Sans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․</w:t>
            </w:r>
          </w:p>
        </w:tc>
        <w:tc>
          <w:tcPr>
            <w:tcW w:w="7280" w:type="dxa"/>
            <w:gridSpan w:val="11"/>
          </w:tcPr>
          <w:p w14:paraId="61C7765D" w14:textId="77777777" w:rsidR="00C50EF1" w:rsidRDefault="00F62D99" w:rsidP="00C50EF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14:paraId="16E3120F" w14:textId="03130BB6" w:rsidR="00F62D99" w:rsidRPr="0071590D" w:rsidRDefault="00F62D99" w:rsidP="00F62D99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1590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հավելվածի 9–րդ և 10–րդ կետերում հստակ սահմանված</w:t>
            </w:r>
            <w:r w:rsidR="0071590D" w:rsidRPr="0071590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են</w:t>
            </w:r>
            <w:r w:rsidRPr="0071590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71590D" w:rsidRPr="0071590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չափելի և առանձ տարընթերցման </w:t>
            </w:r>
            <w:r w:rsidRPr="0071590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նվաճումները, որոնց առկայության դեպքում տրամադրվում է տարկետում</w:t>
            </w:r>
            <w:r w:rsidR="0071590D" w:rsidRPr="0071590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 հետևաբար գործընթացների իրականացման փուլում թափանցիկության և ադարության խնդիր չի կարող առաջանալ։</w:t>
            </w:r>
          </w:p>
        </w:tc>
      </w:tr>
      <w:tr w:rsidR="00C50EF1" w:rsidRPr="00C50EF1" w14:paraId="64C3DAAF" w14:textId="77777777" w:rsidTr="005678DE">
        <w:tc>
          <w:tcPr>
            <w:tcW w:w="7280" w:type="dxa"/>
          </w:tcPr>
          <w:p w14:paraId="78F7799F" w14:textId="2364F659" w:rsidR="00C50EF1" w:rsidRPr="00C50EF1" w:rsidRDefault="00B83B8F" w:rsidP="003B212E">
            <w:pPr>
              <w:jc w:val="both"/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</w:pPr>
            <w:r w:rsidRPr="00B83B8F">
              <w:rPr>
                <w:rFonts w:ascii="GHEA Grapalat" w:eastAsia="Times New Roman" w:hAnsi="GHEA Grapalat" w:cs="Cambria Math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10</w:t>
            </w:r>
            <w:r w:rsidRPr="00B83B8F">
              <w:rPr>
                <w:rFonts w:ascii="Cambria Math" w:eastAsia="Times New Roman" w:hAnsi="Cambria Math" w:cs="Cambria Math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․</w:t>
            </w:r>
            <w:r w:rsidRPr="00B83B8F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որոշման </w:t>
            </w:r>
            <w:r w:rsidRPr="00B83B8F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հավելվածի</w:t>
            </w:r>
            <w:r w:rsidRPr="00B83B8F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14-</w:t>
            </w:r>
            <w:r w:rsidRPr="00B83B8F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րդ</w:t>
            </w:r>
            <w:r w:rsidRPr="00B83B8F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B83B8F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կետում</w:t>
            </w:r>
            <w:r w:rsidRPr="00B83B8F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B83B8F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«փաստաթղթերը»</w:t>
            </w:r>
            <w:r w:rsidRPr="00B83B8F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բառը փոխարինել «փաստաթուղթը» բառով, քանի որ միայն հաջորդ </w:t>
            </w:r>
            <w:r w:rsidRPr="00B83B8F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lastRenderedPageBreak/>
              <w:t>կուրս փոխադրվելու վերաբերյալ տեղեկանքի ներկայացման պահանջ է սահմանված</w:t>
            </w:r>
            <w:r w:rsidRPr="00B83B8F">
              <w:rPr>
                <w:rFonts w:ascii="Cambria Math" w:eastAsia="Times New Roman" w:hAnsi="Cambria Math" w:cs="Cambria Math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․</w:t>
            </w:r>
          </w:p>
        </w:tc>
        <w:tc>
          <w:tcPr>
            <w:tcW w:w="7280" w:type="dxa"/>
            <w:gridSpan w:val="11"/>
          </w:tcPr>
          <w:p w14:paraId="4901CA8A" w14:textId="678FE194" w:rsidR="00C50EF1" w:rsidRDefault="00B83B8F" w:rsidP="00C50EF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C50EF1" w:rsidRPr="00C50EF1" w14:paraId="6A5F1BA3" w14:textId="77777777" w:rsidTr="005678DE">
        <w:tc>
          <w:tcPr>
            <w:tcW w:w="7280" w:type="dxa"/>
          </w:tcPr>
          <w:p w14:paraId="2782839B" w14:textId="50F1972E" w:rsidR="00C50EF1" w:rsidRPr="00C50EF1" w:rsidRDefault="00B83B8F" w:rsidP="003B212E">
            <w:pPr>
              <w:jc w:val="both"/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</w:pPr>
            <w:r w:rsidRPr="00B83B8F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11</w:t>
            </w:r>
            <w:r w:rsidRPr="00B83B8F">
              <w:rPr>
                <w:rFonts w:ascii="Cambria Math" w:eastAsia="Times New Roman" w:hAnsi="Cambria Math" w:cs="Cambria Math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․</w:t>
            </w:r>
            <w:r w:rsidRPr="00B83B8F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որոշման </w:t>
            </w:r>
            <w:r w:rsidRPr="00B83B8F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հավելվածի</w:t>
            </w:r>
            <w:r w:rsidRPr="00B83B8F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19-</w:t>
            </w:r>
            <w:r w:rsidRPr="00B83B8F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րդ</w:t>
            </w:r>
            <w:r w:rsidRPr="00B83B8F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B83B8F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կետով</w:t>
            </w:r>
            <w:r w:rsidRPr="00B83B8F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B83B8F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սահմանված</w:t>
            </w:r>
            <w:r w:rsidRPr="00B83B8F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B83B8F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է՝</w:t>
            </w:r>
            <w:r w:rsidRPr="00B83B8F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B83B8F">
              <w:rPr>
                <w:rFonts w:ascii="Calibri" w:eastAsia="Times New Roman" w:hAnsi="Calibri" w:cs="Calibri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 </w:t>
            </w:r>
            <w:r w:rsidRPr="00B83B8F">
              <w:rPr>
                <w:rFonts w:ascii="GHEA Grapalat" w:eastAsia="Times New Roman" w:hAnsi="GHEA Grapalat" w:cs="GHEA Grapalat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«սույն</w:t>
            </w:r>
            <w:r w:rsidRPr="00B83B8F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B83B8F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կարգի</w:t>
            </w:r>
            <w:r w:rsidRPr="00B83B8F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7-</w:t>
            </w:r>
            <w:r w:rsidRPr="00B83B8F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րդ</w:t>
            </w:r>
            <w:r w:rsidRPr="00B83B8F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B83B8F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և</w:t>
            </w:r>
            <w:r w:rsidRPr="00B83B8F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8-</w:t>
            </w:r>
            <w:r w:rsidRPr="00B83B8F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րդ</w:t>
            </w:r>
            <w:r w:rsidRPr="00B83B8F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B83B8F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կետերով</w:t>
            </w:r>
            <w:r w:rsidRPr="00B83B8F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B83B8F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սահմանված</w:t>
            </w:r>
            <w:r w:rsidRPr="00B83B8F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B83B8F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նշանակալի</w:t>
            </w:r>
            <w:r w:rsidRPr="00B83B8F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B83B8F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նվաճումների</w:t>
            </w:r>
            <w:r w:rsidRPr="00B83B8F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B83B8F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համար»</w:t>
            </w:r>
            <w:r w:rsidRPr="00B83B8F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B83B8F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դրույթը</w:t>
            </w:r>
            <w:r w:rsidRPr="00B83B8F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, </w:t>
            </w:r>
            <w:r w:rsidRPr="00B83B8F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սակայն</w:t>
            </w:r>
            <w:r w:rsidRPr="00B83B8F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սույն կարգի 7-րդ կետով այլ դրույթ է սահմանված</w:t>
            </w:r>
            <w:r w:rsidRPr="00B83B8F">
              <w:rPr>
                <w:rFonts w:ascii="Cambria Math" w:eastAsia="Times New Roman" w:hAnsi="Cambria Math" w:cs="Cambria Math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․</w:t>
            </w:r>
          </w:p>
        </w:tc>
        <w:tc>
          <w:tcPr>
            <w:tcW w:w="7280" w:type="dxa"/>
            <w:gridSpan w:val="11"/>
          </w:tcPr>
          <w:p w14:paraId="54FF8A07" w14:textId="6BEDE84C" w:rsidR="00C50EF1" w:rsidRDefault="00B83B8F" w:rsidP="00C50EF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B83B8F" w:rsidRPr="00C50EF1" w14:paraId="2FC1D5FD" w14:textId="77777777" w:rsidTr="005678DE">
        <w:tc>
          <w:tcPr>
            <w:tcW w:w="7280" w:type="dxa"/>
          </w:tcPr>
          <w:p w14:paraId="5D8021A5" w14:textId="44BA00E5" w:rsidR="00B83B8F" w:rsidRPr="00C50EF1" w:rsidRDefault="00B83B8F" w:rsidP="003B212E">
            <w:pPr>
              <w:jc w:val="both"/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</w:pPr>
            <w:r w:rsidRPr="00B83B8F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12</w:t>
            </w:r>
            <w:r w:rsidRPr="00B83B8F">
              <w:rPr>
                <w:rFonts w:ascii="Cambria Math" w:eastAsia="Times New Roman" w:hAnsi="Cambria Math" w:cs="Cambria Math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․</w:t>
            </w:r>
            <w:r w:rsidRPr="00B83B8F">
              <w:rPr>
                <w:rFonts w:ascii="GHEA Grapalat" w:eastAsia="Times New Roman" w:hAnsi="GHEA Grapalat" w:cs="Cambria Math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B83B8F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նոր</w:t>
            </w:r>
            <w:r w:rsidRPr="00B83B8F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B83B8F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խմբագրությամբ</w:t>
            </w:r>
            <w:r w:rsidRPr="00B83B8F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B83B8F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շարադրվող</w:t>
            </w:r>
            <w:r w:rsidRPr="00B83B8F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B83B8F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հավելվածը</w:t>
            </w:r>
            <w:r w:rsidRPr="00B83B8F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B83B8F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նախատեսել</w:t>
            </w:r>
            <w:r w:rsidRPr="00B83B8F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B83B8F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չակերտների</w:t>
            </w:r>
            <w:r w:rsidRPr="00B83B8F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B83B8F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մեջ</w:t>
            </w:r>
            <w:r w:rsidRPr="00B83B8F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B83B8F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և</w:t>
            </w:r>
            <w:r w:rsidRPr="00B83B8F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B83B8F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ավարտել</w:t>
            </w:r>
            <w:r w:rsidRPr="00B83B8F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B83B8F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«։»</w:t>
            </w:r>
            <w:r w:rsidRPr="00B83B8F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B83B8F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կետադրական</w:t>
            </w:r>
            <w:r w:rsidRPr="00B83B8F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B83B8F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նշանով</w:t>
            </w:r>
            <w:r w:rsidRPr="00B83B8F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։</w:t>
            </w:r>
            <w:r w:rsidRPr="00B83B8F">
              <w:rPr>
                <w:rFonts w:ascii="Calibri" w:eastAsia="Times New Roman" w:hAnsi="Calibri" w:cs="Calibri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 </w:t>
            </w:r>
            <w:r w:rsidRPr="00B83B8F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B83B8F">
              <w:rPr>
                <w:rFonts w:ascii="Calibri" w:eastAsia="Times New Roman" w:hAnsi="Calibri" w:cs="Calibri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 </w:t>
            </w:r>
            <w:r w:rsidRPr="00B83B8F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B83B8F">
              <w:rPr>
                <w:rFonts w:ascii="Calibri" w:eastAsia="Times New Roman" w:hAnsi="Calibri" w:cs="Calibri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  </w:t>
            </w:r>
          </w:p>
        </w:tc>
        <w:tc>
          <w:tcPr>
            <w:tcW w:w="7280" w:type="dxa"/>
            <w:gridSpan w:val="11"/>
          </w:tcPr>
          <w:p w14:paraId="1797A5D7" w14:textId="6E514276" w:rsidR="00B83B8F" w:rsidRDefault="00B83B8F" w:rsidP="00C50EF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2B74B8" w:rsidRPr="00C50EF1" w14:paraId="486C9DED" w14:textId="74B4E0EF" w:rsidTr="008D4FC3">
        <w:trPr>
          <w:trHeight w:val="135"/>
        </w:trPr>
        <w:tc>
          <w:tcPr>
            <w:tcW w:w="10575" w:type="dxa"/>
            <w:gridSpan w:val="7"/>
            <w:vMerge w:val="restart"/>
            <w:shd w:val="clear" w:color="auto" w:fill="D0CECE" w:themeFill="background2" w:themeFillShade="E6"/>
          </w:tcPr>
          <w:p w14:paraId="169AB709" w14:textId="402F1E27" w:rsidR="002B74B8" w:rsidRDefault="002B74B8" w:rsidP="002B74B8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3</w:t>
            </w:r>
            <w:r>
              <w:rPr>
                <w:rFonts w:ascii="Cambria Math" w:hAnsi="Cambria Math"/>
                <w:b/>
                <w:bCs/>
                <w:sz w:val="24"/>
                <w:szCs w:val="24"/>
                <w:lang w:val="hy-AM"/>
              </w:rPr>
              <w:t xml:space="preserve">․ </w:t>
            </w:r>
            <w:proofErr w:type="spellStart"/>
            <w:r w:rsidRPr="00152BDB">
              <w:rPr>
                <w:rFonts w:ascii="Cambria Math" w:hAnsi="Cambria Math"/>
                <w:b/>
                <w:bCs/>
                <w:sz w:val="24"/>
                <w:szCs w:val="24"/>
              </w:rPr>
              <w:t>Շրջակա</w:t>
            </w:r>
            <w:proofErr w:type="spellEnd"/>
            <w:r w:rsidRPr="00152BDB">
              <w:rPr>
                <w:rFonts w:ascii="Cambria Math" w:hAnsi="Cambria Math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52BDB">
              <w:rPr>
                <w:rFonts w:ascii="Cambria Math" w:hAnsi="Cambria Math"/>
                <w:b/>
                <w:bCs/>
                <w:sz w:val="24"/>
                <w:szCs w:val="24"/>
              </w:rPr>
              <w:t>միջավայրի</w:t>
            </w:r>
            <w:proofErr w:type="spellEnd"/>
            <w:r w:rsidRPr="00152BDB">
              <w:rPr>
                <w:rFonts w:ascii="Cambria Math" w:hAnsi="Cambria Math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52BDB">
              <w:rPr>
                <w:rFonts w:ascii="Cambria Math" w:hAnsi="Cambria Math"/>
                <w:b/>
                <w:bCs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985" w:type="dxa"/>
            <w:gridSpan w:val="5"/>
            <w:shd w:val="clear" w:color="auto" w:fill="D0CECE" w:themeFill="background2" w:themeFillShade="E6"/>
          </w:tcPr>
          <w:p w14:paraId="5A2625DC" w14:textId="6AA49C80" w:rsidR="002B74B8" w:rsidRDefault="002B74B8" w:rsidP="002B74B8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52BD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26</w:t>
            </w:r>
            <w:r w:rsidRPr="00152BDB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152BD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03</w:t>
            </w:r>
            <w:r w:rsidRPr="00152BDB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152BD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2026թ</w:t>
            </w:r>
            <w:r w:rsidRPr="00152BDB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2B74B8" w:rsidRPr="00C50EF1" w14:paraId="62373A29" w14:textId="77777777" w:rsidTr="008D4FC3">
        <w:trPr>
          <w:trHeight w:val="180"/>
        </w:trPr>
        <w:tc>
          <w:tcPr>
            <w:tcW w:w="10575" w:type="dxa"/>
            <w:gridSpan w:val="7"/>
            <w:vMerge/>
            <w:shd w:val="clear" w:color="auto" w:fill="D0CECE" w:themeFill="background2" w:themeFillShade="E6"/>
          </w:tcPr>
          <w:p w14:paraId="1D20CE4F" w14:textId="77777777" w:rsidR="002B74B8" w:rsidRDefault="002B74B8" w:rsidP="002B74B8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85" w:type="dxa"/>
            <w:gridSpan w:val="5"/>
            <w:shd w:val="clear" w:color="auto" w:fill="D0CECE" w:themeFill="background2" w:themeFillShade="E6"/>
          </w:tcPr>
          <w:p w14:paraId="4814CEA4" w14:textId="77777777" w:rsidR="002B74B8" w:rsidRPr="00152BDB" w:rsidRDefault="002B74B8" w:rsidP="002B74B8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152BDB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1/01.5/2544-2026</w:t>
            </w:r>
          </w:p>
          <w:p w14:paraId="0E976CD7" w14:textId="77777777" w:rsidR="002B74B8" w:rsidRDefault="002B74B8" w:rsidP="002B74B8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2B74B8" w:rsidRPr="00C50EF1" w14:paraId="16954123" w14:textId="77777777" w:rsidTr="005678DE">
        <w:tc>
          <w:tcPr>
            <w:tcW w:w="7280" w:type="dxa"/>
          </w:tcPr>
          <w:p w14:paraId="3102D65A" w14:textId="614831E2" w:rsidR="002B74B8" w:rsidRPr="00B83B8F" w:rsidRDefault="002B74B8" w:rsidP="002B74B8">
            <w:pPr>
              <w:jc w:val="both"/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7280" w:type="dxa"/>
            <w:gridSpan w:val="11"/>
          </w:tcPr>
          <w:p w14:paraId="54E5FFDA" w14:textId="29AE8FCF" w:rsidR="002B74B8" w:rsidRDefault="002B74B8" w:rsidP="002B74B8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B21D99" w:rsidRPr="00C50EF1" w14:paraId="63B68910" w14:textId="6DAA8F25" w:rsidTr="007448AD">
        <w:trPr>
          <w:trHeight w:val="135"/>
        </w:trPr>
        <w:tc>
          <w:tcPr>
            <w:tcW w:w="10545" w:type="dxa"/>
            <w:gridSpan w:val="6"/>
            <w:vMerge w:val="restart"/>
            <w:shd w:val="clear" w:color="auto" w:fill="D0CECE" w:themeFill="background2" w:themeFillShade="E6"/>
          </w:tcPr>
          <w:p w14:paraId="0A9DD30E" w14:textId="116BE068" w:rsidR="00B21D99" w:rsidRDefault="00B21D99" w:rsidP="00B21D9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23261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4</w:t>
            </w:r>
            <w:r w:rsidRPr="00923261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92326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Ներքին գործերի նախարարություն</w:t>
            </w:r>
          </w:p>
        </w:tc>
        <w:tc>
          <w:tcPr>
            <w:tcW w:w="4015" w:type="dxa"/>
            <w:gridSpan w:val="6"/>
            <w:shd w:val="clear" w:color="auto" w:fill="D0CECE" w:themeFill="background2" w:themeFillShade="E6"/>
          </w:tcPr>
          <w:p w14:paraId="43425ECD" w14:textId="728CB9D0" w:rsidR="00B21D99" w:rsidRDefault="00B21D99" w:rsidP="00B21D9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23261">
              <w:rPr>
                <w:rFonts w:ascii="GHEA Grapalat" w:hAnsi="GHEA Grapalat"/>
                <w:b/>
                <w:sz w:val="24"/>
                <w:szCs w:val="24"/>
                <w:lang w:val="hy-AM"/>
              </w:rPr>
              <w:t>27</w:t>
            </w:r>
            <w:r w:rsidRPr="00923261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923261">
              <w:rPr>
                <w:rFonts w:ascii="GHEA Grapalat" w:hAnsi="GHEA Grapalat"/>
                <w:b/>
                <w:sz w:val="24"/>
                <w:szCs w:val="24"/>
                <w:lang w:val="hy-AM"/>
              </w:rPr>
              <w:t>03</w:t>
            </w:r>
            <w:r w:rsidRPr="00923261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923261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2026թ</w:t>
            </w:r>
            <w:r w:rsidRPr="00923261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B21D99" w:rsidRPr="00C50EF1" w14:paraId="4B8EFB42" w14:textId="77777777" w:rsidTr="007448AD">
        <w:trPr>
          <w:trHeight w:val="180"/>
        </w:trPr>
        <w:tc>
          <w:tcPr>
            <w:tcW w:w="10545" w:type="dxa"/>
            <w:gridSpan w:val="6"/>
            <w:vMerge/>
            <w:shd w:val="clear" w:color="auto" w:fill="D0CECE" w:themeFill="background2" w:themeFillShade="E6"/>
          </w:tcPr>
          <w:p w14:paraId="1A454A6E" w14:textId="77777777" w:rsidR="00B21D99" w:rsidRDefault="00B21D99" w:rsidP="00B21D9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015" w:type="dxa"/>
            <w:gridSpan w:val="6"/>
            <w:shd w:val="clear" w:color="auto" w:fill="D0CECE" w:themeFill="background2" w:themeFillShade="E6"/>
          </w:tcPr>
          <w:p w14:paraId="1BC15E12" w14:textId="77777777" w:rsidR="00B21D99" w:rsidRPr="00923261" w:rsidRDefault="00B21D99" w:rsidP="00B21D9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923261">
              <w:rPr>
                <w:rFonts w:ascii="GHEA Grapalat" w:hAnsi="GHEA Grapalat"/>
                <w:b/>
                <w:sz w:val="24"/>
                <w:szCs w:val="24"/>
                <w:lang w:val="en-US"/>
              </w:rPr>
              <w:t>43/6/86632-26</w:t>
            </w:r>
          </w:p>
          <w:p w14:paraId="6F452AFC" w14:textId="77777777" w:rsidR="00B21D99" w:rsidRDefault="00B21D99" w:rsidP="00B21D9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B21D99" w:rsidRPr="00C50EF1" w14:paraId="70AA9355" w14:textId="77777777" w:rsidTr="005678DE">
        <w:tc>
          <w:tcPr>
            <w:tcW w:w="7280" w:type="dxa"/>
          </w:tcPr>
          <w:p w14:paraId="0543E79C" w14:textId="6442959B" w:rsidR="00B21D99" w:rsidRDefault="00B21D99" w:rsidP="00B21D9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7280" w:type="dxa"/>
            <w:gridSpan w:val="11"/>
          </w:tcPr>
          <w:p w14:paraId="19190A3D" w14:textId="69723692" w:rsidR="00B21D99" w:rsidRDefault="00B21D99" w:rsidP="00B21D9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B21D99" w:rsidRPr="00C50EF1" w14:paraId="50D6360E" w14:textId="51751AF2" w:rsidTr="00B21D99">
        <w:trPr>
          <w:trHeight w:val="135"/>
        </w:trPr>
        <w:tc>
          <w:tcPr>
            <w:tcW w:w="10515" w:type="dxa"/>
            <w:gridSpan w:val="4"/>
            <w:vMerge w:val="restart"/>
            <w:shd w:val="clear" w:color="auto" w:fill="D0CECE" w:themeFill="background2" w:themeFillShade="E6"/>
          </w:tcPr>
          <w:p w14:paraId="2F61AA7C" w14:textId="065131A3" w:rsidR="00B21D99" w:rsidRPr="00B21D99" w:rsidRDefault="00B21D99" w:rsidP="00B21D9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21D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Pr="00B21D99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B21D9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Արտաքին գործերի նախարարություն</w:t>
            </w:r>
          </w:p>
        </w:tc>
        <w:tc>
          <w:tcPr>
            <w:tcW w:w="4045" w:type="dxa"/>
            <w:gridSpan w:val="8"/>
            <w:shd w:val="clear" w:color="auto" w:fill="D0CECE" w:themeFill="background2" w:themeFillShade="E6"/>
          </w:tcPr>
          <w:p w14:paraId="14979381" w14:textId="264B3819" w:rsidR="00B21D99" w:rsidRPr="00B21D99" w:rsidRDefault="00B21D99" w:rsidP="00B21D9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21D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30</w:t>
            </w:r>
            <w:r w:rsidRPr="00B21D99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B21D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03</w:t>
            </w:r>
            <w:r w:rsidRPr="00B21D99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B21D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2026թ</w:t>
            </w:r>
            <w:r w:rsidRPr="00B21D99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B21D99" w:rsidRPr="00C50EF1" w14:paraId="156A97BF" w14:textId="77777777" w:rsidTr="00B21D99">
        <w:trPr>
          <w:trHeight w:val="180"/>
        </w:trPr>
        <w:tc>
          <w:tcPr>
            <w:tcW w:w="10515" w:type="dxa"/>
            <w:gridSpan w:val="4"/>
            <w:vMerge/>
            <w:shd w:val="clear" w:color="auto" w:fill="D0CECE" w:themeFill="background2" w:themeFillShade="E6"/>
          </w:tcPr>
          <w:p w14:paraId="526C7C82" w14:textId="77777777" w:rsidR="00B21D99" w:rsidRPr="00B21D99" w:rsidRDefault="00B21D99" w:rsidP="00B21D9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045" w:type="dxa"/>
            <w:gridSpan w:val="8"/>
            <w:shd w:val="clear" w:color="auto" w:fill="D0CECE" w:themeFill="background2" w:themeFillShade="E6"/>
          </w:tcPr>
          <w:p w14:paraId="2EB3EC0D" w14:textId="77777777" w:rsidR="00B21D99" w:rsidRPr="00B21D99" w:rsidRDefault="00B21D99" w:rsidP="00B21D9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B21D99">
              <w:rPr>
                <w:rFonts w:ascii="GHEA Grapalat" w:hAnsi="GHEA Grapalat"/>
                <w:b/>
                <w:sz w:val="24"/>
                <w:szCs w:val="24"/>
                <w:lang w:val="en-US"/>
              </w:rPr>
              <w:t>1111/14771-26</w:t>
            </w:r>
          </w:p>
          <w:p w14:paraId="26F162DE" w14:textId="77777777" w:rsidR="00B21D99" w:rsidRPr="00B21D99" w:rsidRDefault="00B21D99" w:rsidP="00B21D9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B21D99" w:rsidRPr="00C50EF1" w14:paraId="485D9BFC" w14:textId="77777777" w:rsidTr="005678DE">
        <w:tc>
          <w:tcPr>
            <w:tcW w:w="7280" w:type="dxa"/>
          </w:tcPr>
          <w:p w14:paraId="1B45E9CC" w14:textId="477387D0" w:rsidR="00B21D99" w:rsidRDefault="00B21D99" w:rsidP="00B21D9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7280" w:type="dxa"/>
            <w:gridSpan w:val="11"/>
          </w:tcPr>
          <w:p w14:paraId="642707A8" w14:textId="362E0F47" w:rsidR="00B21D99" w:rsidRDefault="00B21D99" w:rsidP="00B21D9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A71EEA" w:rsidRPr="00C50EF1" w14:paraId="77AC6B15" w14:textId="0F4E629D" w:rsidTr="00FF59A9">
        <w:trPr>
          <w:trHeight w:val="150"/>
        </w:trPr>
        <w:tc>
          <w:tcPr>
            <w:tcW w:w="10485" w:type="dxa"/>
            <w:gridSpan w:val="2"/>
            <w:vMerge w:val="restart"/>
            <w:shd w:val="clear" w:color="auto" w:fill="D0CECE" w:themeFill="background2" w:themeFillShade="E6"/>
          </w:tcPr>
          <w:p w14:paraId="38358141" w14:textId="717ECD5D" w:rsidR="00A71EEA" w:rsidRDefault="00A71EEA" w:rsidP="00A71EEA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8718B"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Pr="0048718B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48718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Տ</w:t>
            </w:r>
            <w:proofErr w:type="spellStart"/>
            <w:r w:rsidRPr="0048718B">
              <w:rPr>
                <w:rFonts w:ascii="GHEA Grapalat" w:hAnsi="GHEA Grapalat"/>
                <w:b/>
                <w:sz w:val="24"/>
                <w:szCs w:val="24"/>
              </w:rPr>
              <w:t>արածքային</w:t>
            </w:r>
            <w:proofErr w:type="spellEnd"/>
            <w:r w:rsidRPr="0048718B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48718B">
              <w:rPr>
                <w:rFonts w:ascii="GHEA Grapalat" w:hAnsi="GHEA Grapalat"/>
                <w:b/>
                <w:sz w:val="24"/>
                <w:szCs w:val="24"/>
              </w:rPr>
              <w:t>կառավարման</w:t>
            </w:r>
            <w:proofErr w:type="spellEnd"/>
            <w:r w:rsidRPr="0048718B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48718B">
              <w:rPr>
                <w:rFonts w:ascii="GHEA Grapalat" w:hAnsi="GHEA Grapalat"/>
                <w:b/>
                <w:sz w:val="24"/>
                <w:szCs w:val="24"/>
              </w:rPr>
              <w:t>ենթակառուցվածքների</w:t>
            </w:r>
            <w:proofErr w:type="spellEnd"/>
            <w:r w:rsidRPr="0048718B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48718B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075" w:type="dxa"/>
            <w:gridSpan w:val="10"/>
            <w:shd w:val="clear" w:color="auto" w:fill="D0CECE" w:themeFill="background2" w:themeFillShade="E6"/>
          </w:tcPr>
          <w:p w14:paraId="4D29CC7E" w14:textId="28995210" w:rsidR="00A71EEA" w:rsidRDefault="00A71EEA" w:rsidP="00A71EEA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8718B">
              <w:rPr>
                <w:rFonts w:ascii="GHEA Grapalat" w:hAnsi="GHEA Grapalat"/>
                <w:b/>
                <w:sz w:val="24"/>
                <w:szCs w:val="24"/>
                <w:lang w:val="hy-AM"/>
              </w:rPr>
              <w:t>30</w:t>
            </w:r>
            <w:r w:rsidRPr="0048718B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48718B">
              <w:rPr>
                <w:rFonts w:ascii="GHEA Grapalat" w:hAnsi="GHEA Grapalat"/>
                <w:b/>
                <w:sz w:val="24"/>
                <w:szCs w:val="24"/>
                <w:lang w:val="hy-AM"/>
              </w:rPr>
              <w:t>03</w:t>
            </w:r>
            <w:r w:rsidRPr="0048718B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48718B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2026թ</w:t>
            </w:r>
            <w:r w:rsidRPr="0048718B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48718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</w:tr>
      <w:tr w:rsidR="00A71EEA" w:rsidRPr="00C50EF1" w14:paraId="7671EF4A" w14:textId="77777777" w:rsidTr="00FF59A9">
        <w:trPr>
          <w:trHeight w:val="165"/>
        </w:trPr>
        <w:tc>
          <w:tcPr>
            <w:tcW w:w="10485" w:type="dxa"/>
            <w:gridSpan w:val="2"/>
            <w:vMerge/>
            <w:shd w:val="clear" w:color="auto" w:fill="D0CECE" w:themeFill="background2" w:themeFillShade="E6"/>
          </w:tcPr>
          <w:p w14:paraId="71183476" w14:textId="77777777" w:rsidR="00A71EEA" w:rsidRDefault="00A71EEA" w:rsidP="00A71EEA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075" w:type="dxa"/>
            <w:gridSpan w:val="10"/>
            <w:shd w:val="clear" w:color="auto" w:fill="D0CECE" w:themeFill="background2" w:themeFillShade="E6"/>
          </w:tcPr>
          <w:p w14:paraId="1CEDEB3C" w14:textId="77777777" w:rsidR="00A71EEA" w:rsidRPr="0048718B" w:rsidRDefault="00A71EEA" w:rsidP="00A71EEA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48718B">
              <w:rPr>
                <w:rFonts w:ascii="GHEA Grapalat" w:hAnsi="GHEA Grapalat"/>
                <w:b/>
                <w:sz w:val="24"/>
                <w:szCs w:val="24"/>
                <w:lang w:val="en-US"/>
              </w:rPr>
              <w:t>ԴԽ/15</w:t>
            </w:r>
            <w:r w:rsidRPr="0048718B">
              <w:rPr>
                <w:rFonts w:ascii="Cambria Math" w:hAnsi="Cambria Math" w:cs="Cambria Math"/>
                <w:b/>
                <w:sz w:val="24"/>
                <w:szCs w:val="24"/>
                <w:lang w:val="en-US"/>
              </w:rPr>
              <w:t>․</w:t>
            </w:r>
            <w:r w:rsidRPr="0048718B">
              <w:rPr>
                <w:rFonts w:ascii="GHEA Grapalat" w:hAnsi="GHEA Grapalat"/>
                <w:b/>
                <w:sz w:val="24"/>
                <w:szCs w:val="24"/>
                <w:lang w:val="en-US"/>
              </w:rPr>
              <w:t>2/12253-2026</w:t>
            </w:r>
          </w:p>
          <w:p w14:paraId="48A17E2A" w14:textId="77777777" w:rsidR="00A71EEA" w:rsidRDefault="00A71EEA" w:rsidP="00A71EEA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A71EEA" w:rsidRPr="00C50EF1" w14:paraId="11BE994C" w14:textId="77777777" w:rsidTr="005678DE">
        <w:tc>
          <w:tcPr>
            <w:tcW w:w="7280" w:type="dxa"/>
          </w:tcPr>
          <w:p w14:paraId="36E1D864" w14:textId="179811B1" w:rsidR="00A71EEA" w:rsidRDefault="00A71EEA" w:rsidP="00A71EEA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EEA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կառավարության 2018 թվականի ապրիլի 12-ի N 451-Ն որոշման մեջ փոփոխություններ և լրացումներ կատարելու մասին» </w:t>
            </w:r>
            <w:r w:rsidRPr="00A71EEA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Հայաստանի Հանրապետության</w:t>
            </w:r>
            <w:r w:rsidRPr="00A71EEA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կառավարության որոշման նախագծի հավելվածի գլուխների համարակալումը </w:t>
            </w:r>
            <w:r w:rsidRPr="00A71E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առաջարկում ենք </w:t>
            </w:r>
            <w:r w:rsidRPr="00A71EEA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համապատասխանեցնել «Նորմաիվ իրավական ակտերի մասին» օրենքի 14-րդ հոդվածի 10-րդ մասի պահանջին։</w:t>
            </w:r>
          </w:p>
        </w:tc>
        <w:tc>
          <w:tcPr>
            <w:tcW w:w="7280" w:type="dxa"/>
            <w:gridSpan w:val="11"/>
          </w:tcPr>
          <w:p w14:paraId="11374E2C" w14:textId="0E6808C1" w:rsidR="00A71EEA" w:rsidRPr="00700B92" w:rsidRDefault="00A71EEA" w:rsidP="00A71EEA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BE36B4" w:rsidRPr="00C50EF1" w14:paraId="46EBB6F8" w14:textId="4107B9DA" w:rsidTr="00BE36B4">
        <w:trPr>
          <w:trHeight w:val="150"/>
        </w:trPr>
        <w:tc>
          <w:tcPr>
            <w:tcW w:w="10770" w:type="dxa"/>
            <w:gridSpan w:val="11"/>
            <w:vMerge w:val="restart"/>
            <w:shd w:val="clear" w:color="auto" w:fill="D0CECE" w:themeFill="background2" w:themeFillShade="E6"/>
          </w:tcPr>
          <w:p w14:paraId="497C76F0" w14:textId="573682DD" w:rsidR="00BE36B4" w:rsidRPr="00BE36B4" w:rsidRDefault="00BE36B4" w:rsidP="00A71EEA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E36B4">
              <w:rPr>
                <w:rFonts w:ascii="GHEA Grapalat" w:hAnsi="GHEA Grapalat"/>
                <w:b/>
                <w:sz w:val="24"/>
                <w:szCs w:val="24"/>
                <w:lang w:val="hy-AM"/>
              </w:rPr>
              <w:t>7</w:t>
            </w:r>
            <w:r w:rsidRPr="00BE36B4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BE36B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Աշխատանքի և սոցիալական հարցերի նախարարություն</w:t>
            </w:r>
          </w:p>
        </w:tc>
        <w:tc>
          <w:tcPr>
            <w:tcW w:w="3790" w:type="dxa"/>
            <w:shd w:val="clear" w:color="auto" w:fill="D0CECE" w:themeFill="background2" w:themeFillShade="E6"/>
          </w:tcPr>
          <w:p w14:paraId="6071AF2B" w14:textId="7148D23D" w:rsidR="00BE36B4" w:rsidRPr="00BE36B4" w:rsidRDefault="00BE36B4" w:rsidP="00A71EEA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E36B4">
              <w:rPr>
                <w:rFonts w:ascii="GHEA Grapalat" w:hAnsi="GHEA Grapalat"/>
                <w:b/>
                <w:sz w:val="24"/>
                <w:szCs w:val="24"/>
                <w:lang w:val="en-US"/>
              </w:rPr>
              <w:t>31.03.2026</w:t>
            </w:r>
            <w:r w:rsidRPr="00BE36B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Pr="00BE36B4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BE36B4" w:rsidRPr="00C50EF1" w14:paraId="6475E60D" w14:textId="77777777" w:rsidTr="00BE36B4">
        <w:trPr>
          <w:trHeight w:val="165"/>
        </w:trPr>
        <w:tc>
          <w:tcPr>
            <w:tcW w:w="10770" w:type="dxa"/>
            <w:gridSpan w:val="11"/>
            <w:vMerge/>
            <w:shd w:val="clear" w:color="auto" w:fill="D0CECE" w:themeFill="background2" w:themeFillShade="E6"/>
          </w:tcPr>
          <w:p w14:paraId="74EE785F" w14:textId="77777777" w:rsidR="00BE36B4" w:rsidRPr="00BE36B4" w:rsidRDefault="00BE36B4" w:rsidP="00A71EEA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790" w:type="dxa"/>
            <w:shd w:val="clear" w:color="auto" w:fill="D0CECE" w:themeFill="background2" w:themeFillShade="E6"/>
          </w:tcPr>
          <w:p w14:paraId="6F856989" w14:textId="77777777" w:rsidR="00BE36B4" w:rsidRPr="00BE36B4" w:rsidRDefault="00BE36B4" w:rsidP="00BE36B4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BE36B4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ԱԹ/ԳԽ/11948-2026</w:t>
            </w:r>
          </w:p>
          <w:p w14:paraId="7B8CD28A" w14:textId="77777777" w:rsidR="00BE36B4" w:rsidRPr="00BE36B4" w:rsidRDefault="00BE36B4" w:rsidP="00A71EEA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BE36B4" w:rsidRPr="00C50EF1" w14:paraId="48508E06" w14:textId="77777777" w:rsidTr="005678DE">
        <w:tc>
          <w:tcPr>
            <w:tcW w:w="7280" w:type="dxa"/>
          </w:tcPr>
          <w:p w14:paraId="35F89D81" w14:textId="04B1653C" w:rsidR="00BE36B4" w:rsidRPr="00A71EEA" w:rsidRDefault="00BE36B4" w:rsidP="00BE36B4">
            <w:pPr>
              <w:jc w:val="both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7280" w:type="dxa"/>
            <w:gridSpan w:val="11"/>
          </w:tcPr>
          <w:p w14:paraId="1DBF208D" w14:textId="24855E14" w:rsidR="00BE36B4" w:rsidRDefault="00BE36B4" w:rsidP="00BE36B4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6B74C1" w:rsidRPr="00C50EF1" w14:paraId="5C38B50C" w14:textId="2EA30CEB" w:rsidTr="00A06E71">
        <w:trPr>
          <w:trHeight w:val="90"/>
        </w:trPr>
        <w:tc>
          <w:tcPr>
            <w:tcW w:w="10755" w:type="dxa"/>
            <w:gridSpan w:val="10"/>
            <w:vMerge w:val="restart"/>
            <w:shd w:val="clear" w:color="auto" w:fill="D0CECE" w:themeFill="background2" w:themeFillShade="E6"/>
          </w:tcPr>
          <w:p w14:paraId="2454972F" w14:textId="281DC3AB" w:rsidR="006B74C1" w:rsidRDefault="006B74C1" w:rsidP="006B74C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667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8</w:t>
            </w:r>
            <w:r w:rsidRPr="00B667FE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B667F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Ֆինանսների նախարարություն</w:t>
            </w:r>
          </w:p>
        </w:tc>
        <w:tc>
          <w:tcPr>
            <w:tcW w:w="3805" w:type="dxa"/>
            <w:gridSpan w:val="2"/>
            <w:shd w:val="clear" w:color="auto" w:fill="D0CECE" w:themeFill="background2" w:themeFillShade="E6"/>
          </w:tcPr>
          <w:p w14:paraId="40336006" w14:textId="18E82C8C" w:rsidR="006B74C1" w:rsidRDefault="006B74C1" w:rsidP="006B74C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667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02</w:t>
            </w:r>
            <w:r w:rsidRPr="00B667FE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B667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04</w:t>
            </w:r>
            <w:r w:rsidRPr="00B667FE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B667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2026թ</w:t>
            </w:r>
            <w:r w:rsidRPr="00B667FE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6B74C1" w:rsidRPr="00C50EF1" w14:paraId="3B91B877" w14:textId="77777777" w:rsidTr="00A06E71">
        <w:trPr>
          <w:trHeight w:val="225"/>
        </w:trPr>
        <w:tc>
          <w:tcPr>
            <w:tcW w:w="10755" w:type="dxa"/>
            <w:gridSpan w:val="10"/>
            <w:vMerge/>
            <w:shd w:val="clear" w:color="auto" w:fill="D0CECE" w:themeFill="background2" w:themeFillShade="E6"/>
          </w:tcPr>
          <w:p w14:paraId="0B8B69F9" w14:textId="77777777" w:rsidR="006B74C1" w:rsidRDefault="006B74C1" w:rsidP="006B74C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05" w:type="dxa"/>
            <w:gridSpan w:val="2"/>
            <w:shd w:val="clear" w:color="auto" w:fill="D0CECE" w:themeFill="background2" w:themeFillShade="E6"/>
          </w:tcPr>
          <w:p w14:paraId="7E6D20D6" w14:textId="1E01BDE5" w:rsidR="006B74C1" w:rsidRDefault="006B74C1" w:rsidP="006B74C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667FE">
              <w:rPr>
                <w:rFonts w:ascii="GHEA Grapalat" w:hAnsi="GHEA Grapalat"/>
                <w:b/>
                <w:sz w:val="24"/>
                <w:szCs w:val="24"/>
                <w:lang w:val="en-US"/>
              </w:rPr>
              <w:t>01/11-1/8340-2026</w:t>
            </w:r>
          </w:p>
        </w:tc>
      </w:tr>
      <w:tr w:rsidR="006B74C1" w:rsidRPr="00C50EF1" w14:paraId="43F87313" w14:textId="77777777" w:rsidTr="005678DE">
        <w:tc>
          <w:tcPr>
            <w:tcW w:w="7280" w:type="dxa"/>
          </w:tcPr>
          <w:p w14:paraId="40DC5DC5" w14:textId="43DEB529" w:rsidR="006B74C1" w:rsidRDefault="006B74C1" w:rsidP="006B74C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7280" w:type="dxa"/>
            <w:gridSpan w:val="11"/>
          </w:tcPr>
          <w:p w14:paraId="6106264E" w14:textId="51D8BDDC" w:rsidR="006B74C1" w:rsidRDefault="006B74C1" w:rsidP="006B74C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7D3CE4" w:rsidRPr="00C50EF1" w14:paraId="4F1175B0" w14:textId="57732E6F" w:rsidTr="00496C88">
        <w:trPr>
          <w:trHeight w:val="150"/>
        </w:trPr>
        <w:tc>
          <w:tcPr>
            <w:tcW w:w="10740" w:type="dxa"/>
            <w:gridSpan w:val="9"/>
            <w:vMerge w:val="restart"/>
            <w:shd w:val="clear" w:color="auto" w:fill="D0CECE" w:themeFill="background2" w:themeFillShade="E6"/>
          </w:tcPr>
          <w:p w14:paraId="773889F5" w14:textId="7E7EAA8A" w:rsidR="007D3CE4" w:rsidRDefault="007D3CE4" w:rsidP="007D3CE4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85E8F">
              <w:rPr>
                <w:rFonts w:ascii="GHEA Grapalat" w:hAnsi="GHEA Grapalat"/>
                <w:b/>
                <w:sz w:val="24"/>
                <w:szCs w:val="24"/>
                <w:lang w:val="hy-AM"/>
              </w:rPr>
              <w:t>9</w:t>
            </w:r>
            <w:r w:rsidRPr="00285E8F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285E8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Բ</w:t>
            </w:r>
            <w:proofErr w:type="spellStart"/>
            <w:r w:rsidRPr="00285E8F">
              <w:rPr>
                <w:rFonts w:ascii="GHEA Grapalat" w:hAnsi="GHEA Grapalat"/>
                <w:b/>
                <w:sz w:val="24"/>
                <w:szCs w:val="24"/>
              </w:rPr>
              <w:t>արձր</w:t>
            </w:r>
            <w:proofErr w:type="spellEnd"/>
            <w:r w:rsidRPr="00285E8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85E8F">
              <w:rPr>
                <w:rFonts w:ascii="GHEA Grapalat" w:hAnsi="GHEA Grapalat"/>
                <w:b/>
                <w:sz w:val="24"/>
                <w:szCs w:val="24"/>
              </w:rPr>
              <w:t>տեխնոլոգիական</w:t>
            </w:r>
            <w:proofErr w:type="spellEnd"/>
            <w:r w:rsidRPr="00285E8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85E8F">
              <w:rPr>
                <w:rFonts w:ascii="GHEA Grapalat" w:hAnsi="GHEA Grapalat"/>
                <w:b/>
                <w:sz w:val="24"/>
                <w:szCs w:val="24"/>
              </w:rPr>
              <w:t>արդյունաբերության</w:t>
            </w:r>
            <w:proofErr w:type="spellEnd"/>
            <w:r w:rsidRPr="00285E8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85E8F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820" w:type="dxa"/>
            <w:gridSpan w:val="3"/>
            <w:shd w:val="clear" w:color="auto" w:fill="D0CECE" w:themeFill="background2" w:themeFillShade="E6"/>
          </w:tcPr>
          <w:p w14:paraId="78C92EDD" w14:textId="5C6177D4" w:rsidR="007D3CE4" w:rsidRDefault="007D3CE4" w:rsidP="007D3CE4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85E8F">
              <w:rPr>
                <w:rFonts w:ascii="GHEA Grapalat" w:hAnsi="GHEA Grapalat"/>
                <w:b/>
                <w:sz w:val="24"/>
                <w:szCs w:val="24"/>
                <w:lang w:val="hy-AM"/>
              </w:rPr>
              <w:t>06</w:t>
            </w:r>
            <w:r w:rsidRPr="00285E8F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285E8F">
              <w:rPr>
                <w:rFonts w:ascii="GHEA Grapalat" w:hAnsi="GHEA Grapalat"/>
                <w:b/>
                <w:sz w:val="24"/>
                <w:szCs w:val="24"/>
                <w:lang w:val="hy-AM"/>
              </w:rPr>
              <w:t>04</w:t>
            </w:r>
            <w:r w:rsidRPr="00285E8F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285E8F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2026թ</w:t>
            </w:r>
            <w:r w:rsidRPr="00285E8F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7D3CE4" w:rsidRPr="00C50EF1" w14:paraId="480769E9" w14:textId="77777777" w:rsidTr="00496C88">
        <w:trPr>
          <w:trHeight w:val="165"/>
        </w:trPr>
        <w:tc>
          <w:tcPr>
            <w:tcW w:w="10740" w:type="dxa"/>
            <w:gridSpan w:val="9"/>
            <w:vMerge/>
            <w:shd w:val="clear" w:color="auto" w:fill="D0CECE" w:themeFill="background2" w:themeFillShade="E6"/>
          </w:tcPr>
          <w:p w14:paraId="20D1FD3E" w14:textId="77777777" w:rsidR="007D3CE4" w:rsidRDefault="007D3CE4" w:rsidP="007D3CE4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20" w:type="dxa"/>
            <w:gridSpan w:val="3"/>
            <w:shd w:val="clear" w:color="auto" w:fill="D0CECE" w:themeFill="background2" w:themeFillShade="E6"/>
          </w:tcPr>
          <w:p w14:paraId="223ED80F" w14:textId="77777777" w:rsidR="007D3CE4" w:rsidRPr="00285E8F" w:rsidRDefault="007D3CE4" w:rsidP="007D3CE4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285E8F">
              <w:rPr>
                <w:rFonts w:ascii="GHEA Grapalat" w:hAnsi="GHEA Grapalat"/>
                <w:b/>
                <w:sz w:val="24"/>
                <w:szCs w:val="24"/>
                <w:lang w:val="en-US"/>
              </w:rPr>
              <w:t>01/15/2198-2026</w:t>
            </w:r>
          </w:p>
          <w:p w14:paraId="32ECF889" w14:textId="77777777" w:rsidR="007D3CE4" w:rsidRDefault="007D3CE4" w:rsidP="007D3CE4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D3CE4" w:rsidRPr="00C50EF1" w14:paraId="0A94F4FF" w14:textId="77777777" w:rsidTr="005678DE">
        <w:tc>
          <w:tcPr>
            <w:tcW w:w="7280" w:type="dxa"/>
          </w:tcPr>
          <w:p w14:paraId="474DCF25" w14:textId="5DA8B60C" w:rsidR="007D3CE4" w:rsidRPr="007D3CE4" w:rsidRDefault="007D3CE4" w:rsidP="007D3CE4">
            <w:pPr>
              <w:numPr>
                <w:ilvl w:val="0"/>
                <w:numId w:val="4"/>
              </w:numPr>
              <w:shd w:val="clear" w:color="auto" w:fill="FFFFFF"/>
              <w:suppressAutoHyphens/>
              <w:spacing w:line="276" w:lineRule="auto"/>
              <w:ind w:left="0" w:right="126" w:firstLine="540"/>
              <w:contextualSpacing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D3CE4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2018 թվականի ապրիլի 12-ի                          N 451-Ն որոշման մեջ փոփոխություններ և լրացումներ կատարելու մասին» ՀՀ կառավարության որոշման նախագծի 1-ին կետով նոր խմբագրությամբ շարադրվող հավելվածի 19-րդ կետում հղում է կատարված նույն հավելվածի 7-րդ և 8-րդ կետերին, մինչդեռ կարծում ենք, որ դրանք իրենց բովանդակությամբ համապատսխանում են հավելվածի 9-րդ և 10-րդ կետերին:</w:t>
            </w:r>
          </w:p>
        </w:tc>
        <w:tc>
          <w:tcPr>
            <w:tcW w:w="7280" w:type="dxa"/>
            <w:gridSpan w:val="11"/>
          </w:tcPr>
          <w:p w14:paraId="0F10979C" w14:textId="72832203" w:rsidR="007D3CE4" w:rsidRDefault="007D3CE4" w:rsidP="007D3CE4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</w:tc>
      </w:tr>
      <w:tr w:rsidR="007D3CE4" w:rsidRPr="00D33571" w14:paraId="1DCC3300" w14:textId="77777777" w:rsidTr="005678DE">
        <w:tc>
          <w:tcPr>
            <w:tcW w:w="7280" w:type="dxa"/>
          </w:tcPr>
          <w:p w14:paraId="12726EFC" w14:textId="5157E1FE" w:rsidR="00553F64" w:rsidRPr="00553F64" w:rsidRDefault="00553F64" w:rsidP="00553F64">
            <w:pPr>
              <w:shd w:val="clear" w:color="auto" w:fill="FFFFFF"/>
              <w:tabs>
                <w:tab w:val="left" w:pos="900"/>
              </w:tabs>
              <w:suppressAutoHyphens/>
              <w:spacing w:line="276" w:lineRule="auto"/>
              <w:ind w:right="126"/>
              <w:contextualSpacing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>
              <w:rPr>
                <w:rFonts w:ascii="Cambria Math" w:eastAsia="Calibri" w:hAnsi="Cambria Math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Pr="00553F64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Հաշվի առնելով Հայաստանի Հանրապետությունում արհեստական բանականության զարգացման կարևորությունը և այդ ուղղությամբ իրականացվող աշխատանքները և առհասարակ աշխարհում այդ ուղղությամբ տեղի ունեցող զարգացումները, ինչպես նաև 2025 թվականին արհեստական </w:t>
            </w:r>
            <w:r w:rsidRPr="00553F64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բանականության միջազգային օլիպիադային Հայաստանի Հանրապետությունից մասնակից ունենալու և մրցանակային տեղ զբաղեցնելու փաստը՝ առաջարկում եմ հավելվածի 9-րդ կետի 1-ին ենթակետում «ժբ.» պարբերությունից հետո լրացնել նոր «ժգ.» պարբերություն՝ հետևյալ բովանդակությամբ.</w:t>
            </w:r>
          </w:p>
          <w:p w14:paraId="4B1884B3" w14:textId="77777777" w:rsidR="00553F64" w:rsidRPr="00553F64" w:rsidRDefault="00553F64" w:rsidP="00553F64">
            <w:pPr>
              <w:shd w:val="clear" w:color="auto" w:fill="FFFFFF"/>
              <w:tabs>
                <w:tab w:val="left" w:pos="900"/>
              </w:tabs>
              <w:suppressAutoHyphens/>
              <w:spacing w:line="276" w:lineRule="auto"/>
              <w:ind w:right="126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53F64">
              <w:rPr>
                <w:rFonts w:ascii="GHEA Grapalat" w:eastAsia="Calibri" w:hAnsi="GHEA Grapalat" w:cs="Times New Roman"/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«ժգ. «International Artificial Intelligence Olimpiad, IAIO»՝ ինֆորմատիկա առարկայից,»</w:t>
            </w:r>
            <w:r w:rsidRPr="00553F64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1FF41003" w14:textId="77777777" w:rsidR="007D3CE4" w:rsidRDefault="007D3CE4" w:rsidP="007D3CE4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280" w:type="dxa"/>
            <w:gridSpan w:val="11"/>
          </w:tcPr>
          <w:p w14:paraId="5A86E462" w14:textId="77777777" w:rsidR="007D3CE4" w:rsidRDefault="002566D8" w:rsidP="007D3CE4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14:paraId="47F82CA0" w14:textId="77777777" w:rsidR="002566D8" w:rsidRDefault="002566D8" w:rsidP="002566D8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66D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ՀՀ կառավարության 2018 թվականի ապրիլի 12–ի N 451–Ն որոշման շրջանակում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սահմանված միջազգային օլիմպիադանները նախ և առաջ կազմակերպվում են հանրապետական մակարդակում, որից հետո միայն աշակերտները մասնակցում են միջազգային փուլին։ </w:t>
            </w:r>
            <w:r w:rsidRPr="002566D8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Արհեստական բանականության միջազգային օլիմպիադան կազմակեր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</w:t>
            </w:r>
            <w:r w:rsidRPr="002566D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վում է 2024 թվականից և այս պահին այն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ներառված </w:t>
            </w:r>
            <w:r w:rsidRPr="002566D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չի նաև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հանրապետական օլիմպիադանների ցանկում, որից հետո միայն այն հնարավոր կլինի դիտարկել ՀՀ կառավարության 2018 թվականի ապրիլի 12–ի </w:t>
            </w:r>
            <w:r w:rsidRPr="002566D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451–Ն որոշման շրջանակում</w:t>
            </w:r>
          </w:p>
          <w:p w14:paraId="7D5AA6FA" w14:textId="77777777" w:rsidR="00AC1429" w:rsidRDefault="00AC1429" w:rsidP="002566D8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11716A2" w14:textId="16D4D0CB" w:rsidR="00AC1429" w:rsidRPr="002566D8" w:rsidRDefault="00AC1429" w:rsidP="002566D8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4967FE" w:rsidRPr="002566D8" w14:paraId="19B8B17B" w14:textId="10E0AFAA" w:rsidTr="008C44E9">
        <w:trPr>
          <w:trHeight w:val="165"/>
        </w:trPr>
        <w:tc>
          <w:tcPr>
            <w:tcW w:w="10605" w:type="dxa"/>
            <w:gridSpan w:val="8"/>
            <w:vMerge w:val="restart"/>
            <w:shd w:val="clear" w:color="auto" w:fill="D0CECE" w:themeFill="background2" w:themeFillShade="E6"/>
          </w:tcPr>
          <w:p w14:paraId="0C00E75E" w14:textId="6A267F9A" w:rsidR="004967FE" w:rsidRDefault="004967FE" w:rsidP="004967FE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93660">
              <w:rPr>
                <w:rFonts w:ascii="GHEA Grapalat" w:hAnsi="GHEA Grapalat"/>
                <w:b/>
                <w:sz w:val="24"/>
                <w:szCs w:val="24"/>
                <w:lang w:val="en-US"/>
              </w:rPr>
              <w:lastRenderedPageBreak/>
              <w:t xml:space="preserve">10. </w:t>
            </w:r>
            <w:r w:rsidRPr="0089366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3955" w:type="dxa"/>
            <w:gridSpan w:val="4"/>
            <w:shd w:val="clear" w:color="auto" w:fill="D0CECE" w:themeFill="background2" w:themeFillShade="E6"/>
          </w:tcPr>
          <w:p w14:paraId="16BFBAEB" w14:textId="61FA21B7" w:rsidR="004967FE" w:rsidRDefault="004967FE" w:rsidP="004967FE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93660">
              <w:rPr>
                <w:rFonts w:ascii="GHEA Grapalat" w:hAnsi="GHEA Grapalat"/>
                <w:b/>
                <w:sz w:val="24"/>
                <w:szCs w:val="24"/>
                <w:lang w:val="hy-AM"/>
              </w:rPr>
              <w:t>07</w:t>
            </w:r>
            <w:r w:rsidRPr="00893660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893660">
              <w:rPr>
                <w:rFonts w:ascii="GHEA Grapalat" w:hAnsi="GHEA Grapalat"/>
                <w:b/>
                <w:sz w:val="24"/>
                <w:szCs w:val="24"/>
                <w:lang w:val="hy-AM"/>
              </w:rPr>
              <w:t>04</w:t>
            </w:r>
            <w:r w:rsidRPr="00893660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893660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2026թ</w:t>
            </w:r>
            <w:r w:rsidRPr="00893660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4967FE" w:rsidRPr="002566D8" w14:paraId="0E786E33" w14:textId="77777777" w:rsidTr="008C44E9">
        <w:trPr>
          <w:trHeight w:val="150"/>
        </w:trPr>
        <w:tc>
          <w:tcPr>
            <w:tcW w:w="10605" w:type="dxa"/>
            <w:gridSpan w:val="8"/>
            <w:vMerge/>
            <w:shd w:val="clear" w:color="auto" w:fill="D0CECE" w:themeFill="background2" w:themeFillShade="E6"/>
          </w:tcPr>
          <w:p w14:paraId="6D649E60" w14:textId="77777777" w:rsidR="004967FE" w:rsidRDefault="004967FE" w:rsidP="004967FE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55" w:type="dxa"/>
            <w:gridSpan w:val="4"/>
            <w:shd w:val="clear" w:color="auto" w:fill="D0CECE" w:themeFill="background2" w:themeFillShade="E6"/>
          </w:tcPr>
          <w:p w14:paraId="53EC6376" w14:textId="77777777" w:rsidR="004967FE" w:rsidRPr="00893660" w:rsidRDefault="004967FE" w:rsidP="004967FE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893660">
              <w:rPr>
                <w:rFonts w:ascii="GHEA Grapalat" w:hAnsi="GHEA Grapalat"/>
                <w:b/>
                <w:sz w:val="24"/>
                <w:szCs w:val="24"/>
                <w:lang w:val="en-US"/>
              </w:rPr>
              <w:t>ՊՆ/01/4515-2026</w:t>
            </w:r>
          </w:p>
          <w:p w14:paraId="481CA87C" w14:textId="77777777" w:rsidR="004967FE" w:rsidRDefault="004967FE" w:rsidP="004967FE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4967FE" w:rsidRPr="002566D8" w14:paraId="55F9B322" w14:textId="77777777" w:rsidTr="005678DE">
        <w:tc>
          <w:tcPr>
            <w:tcW w:w="7280" w:type="dxa"/>
          </w:tcPr>
          <w:p w14:paraId="79409A35" w14:textId="2EB09AFB" w:rsidR="004967FE" w:rsidRDefault="004967FE" w:rsidP="004967FE">
            <w:pPr>
              <w:shd w:val="clear" w:color="auto" w:fill="FFFFFF"/>
              <w:tabs>
                <w:tab w:val="left" w:pos="900"/>
              </w:tabs>
              <w:suppressAutoHyphens/>
              <w:spacing w:line="276" w:lineRule="auto"/>
              <w:ind w:right="126"/>
              <w:contextualSpacing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7280" w:type="dxa"/>
            <w:gridSpan w:val="11"/>
          </w:tcPr>
          <w:p w14:paraId="3E68CFD3" w14:textId="4836655A" w:rsidR="004967FE" w:rsidRDefault="004967FE" w:rsidP="004967FE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334513" w:rsidRPr="002566D8" w14:paraId="5E547490" w14:textId="2EBE631A" w:rsidTr="00334513">
        <w:trPr>
          <w:trHeight w:val="165"/>
        </w:trPr>
        <w:tc>
          <w:tcPr>
            <w:tcW w:w="10530" w:type="dxa"/>
            <w:gridSpan w:val="5"/>
            <w:vMerge w:val="restart"/>
            <w:shd w:val="clear" w:color="auto" w:fill="D0CECE" w:themeFill="background2" w:themeFillShade="E6"/>
          </w:tcPr>
          <w:p w14:paraId="34203A17" w14:textId="6F779EE8" w:rsidR="00334513" w:rsidRPr="00334513" w:rsidRDefault="00334513" w:rsidP="0033451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34513">
              <w:rPr>
                <w:rFonts w:ascii="GHEA Grapalat" w:hAnsi="GHEA Grapalat"/>
                <w:b/>
                <w:sz w:val="24"/>
                <w:szCs w:val="24"/>
                <w:lang w:val="hy-AM"/>
              </w:rPr>
              <w:t>11. Արդարադատության նախարարություն</w:t>
            </w:r>
            <w:r w:rsidRPr="00334513">
              <w:rPr>
                <w:rFonts w:ascii="GHEA Grapalat" w:hAnsi="GHEA Grapalat"/>
                <w:b/>
                <w:sz w:val="24"/>
                <w:szCs w:val="24"/>
                <w:lang w:val="hy-AM"/>
              </w:rPr>
              <w:tab/>
            </w:r>
          </w:p>
          <w:p w14:paraId="2F9410C7" w14:textId="53615B7F" w:rsidR="00334513" w:rsidRDefault="00334513" w:rsidP="0033451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34513">
              <w:rPr>
                <w:rFonts w:ascii="GHEA Grapalat" w:hAnsi="GHEA Grapalat"/>
                <w:b/>
                <w:sz w:val="24"/>
                <w:szCs w:val="24"/>
                <w:lang w:val="hy-AM"/>
              </w:rPr>
              <w:tab/>
            </w:r>
          </w:p>
        </w:tc>
        <w:tc>
          <w:tcPr>
            <w:tcW w:w="4030" w:type="dxa"/>
            <w:gridSpan w:val="7"/>
            <w:shd w:val="clear" w:color="auto" w:fill="D0CECE" w:themeFill="background2" w:themeFillShade="E6"/>
          </w:tcPr>
          <w:p w14:paraId="58ECB59C" w14:textId="5B181521" w:rsidR="00334513" w:rsidRDefault="00334513" w:rsidP="004967FE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34513">
              <w:rPr>
                <w:rFonts w:ascii="GHEA Grapalat" w:hAnsi="GHEA Grapalat"/>
                <w:b/>
                <w:sz w:val="24"/>
                <w:szCs w:val="24"/>
                <w:lang w:val="hy-AM"/>
              </w:rPr>
              <w:t>28.04.2026թ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</w:p>
        </w:tc>
      </w:tr>
      <w:tr w:rsidR="00D33571" w:rsidRPr="002566D8" w14:paraId="567F37C2" w14:textId="77777777" w:rsidTr="00334513">
        <w:trPr>
          <w:trHeight w:val="165"/>
        </w:trPr>
        <w:tc>
          <w:tcPr>
            <w:tcW w:w="10530" w:type="dxa"/>
            <w:gridSpan w:val="5"/>
            <w:vMerge/>
            <w:shd w:val="clear" w:color="auto" w:fill="D0CECE" w:themeFill="background2" w:themeFillShade="E6"/>
          </w:tcPr>
          <w:p w14:paraId="238A738A" w14:textId="77777777" w:rsidR="00D33571" w:rsidRPr="00334513" w:rsidRDefault="00D33571" w:rsidP="0033451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030" w:type="dxa"/>
            <w:gridSpan w:val="7"/>
            <w:shd w:val="clear" w:color="auto" w:fill="D0CECE" w:themeFill="background2" w:themeFillShade="E6"/>
          </w:tcPr>
          <w:p w14:paraId="117F2A1C" w14:textId="77777777" w:rsidR="00D33571" w:rsidRPr="00334513" w:rsidRDefault="00D33571" w:rsidP="004967FE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334513" w:rsidRPr="002566D8" w14:paraId="6966D84C" w14:textId="77777777" w:rsidTr="00334513">
        <w:trPr>
          <w:trHeight w:val="150"/>
        </w:trPr>
        <w:tc>
          <w:tcPr>
            <w:tcW w:w="10530" w:type="dxa"/>
            <w:gridSpan w:val="5"/>
            <w:vMerge/>
            <w:shd w:val="clear" w:color="auto" w:fill="D0CECE" w:themeFill="background2" w:themeFillShade="E6"/>
          </w:tcPr>
          <w:p w14:paraId="0DB20134" w14:textId="77777777" w:rsidR="00334513" w:rsidRDefault="00334513" w:rsidP="004967FE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030" w:type="dxa"/>
            <w:gridSpan w:val="7"/>
            <w:shd w:val="clear" w:color="auto" w:fill="D0CECE" w:themeFill="background2" w:themeFillShade="E6"/>
          </w:tcPr>
          <w:p w14:paraId="00E4ED0E" w14:textId="3357945E" w:rsidR="00334513" w:rsidRDefault="0010042F" w:rsidP="004967FE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/27.1/22019-2026</w:t>
            </w:r>
          </w:p>
        </w:tc>
      </w:tr>
      <w:tr w:rsidR="00334513" w:rsidRPr="002566D8" w14:paraId="2D7F72EF" w14:textId="77777777" w:rsidTr="00D33571">
        <w:trPr>
          <w:trHeight w:val="390"/>
        </w:trPr>
        <w:tc>
          <w:tcPr>
            <w:tcW w:w="7280" w:type="dxa"/>
          </w:tcPr>
          <w:p w14:paraId="49B893C9" w14:textId="795E93AC" w:rsidR="00334513" w:rsidRDefault="00334513" w:rsidP="004967FE">
            <w:pPr>
              <w:shd w:val="clear" w:color="auto" w:fill="FFFFFF"/>
              <w:tabs>
                <w:tab w:val="left" w:pos="900"/>
              </w:tabs>
              <w:suppressAutoHyphens/>
              <w:spacing w:line="276" w:lineRule="auto"/>
              <w:ind w:right="126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7280" w:type="dxa"/>
            <w:gridSpan w:val="11"/>
          </w:tcPr>
          <w:p w14:paraId="490A5C30" w14:textId="059FFCB9" w:rsidR="00334513" w:rsidRDefault="00334513" w:rsidP="004967FE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D33571" w:rsidRPr="002566D8" w14:paraId="3BA27E56" w14:textId="77777777" w:rsidTr="000548C8">
        <w:tc>
          <w:tcPr>
            <w:tcW w:w="7280" w:type="dxa"/>
            <w:shd w:val="clear" w:color="auto" w:fill="D0CECE" w:themeFill="background2" w:themeFillShade="E6"/>
          </w:tcPr>
          <w:p w14:paraId="75F4236F" w14:textId="0818D155" w:rsidR="00D33571" w:rsidRPr="00D33571" w:rsidRDefault="00D33571" w:rsidP="00D3357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12</w:t>
            </w:r>
            <w:r w:rsidRPr="0033451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Քաղաքացիական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ծառայության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գրասենյակ</w:t>
            </w:r>
            <w:proofErr w:type="spellEnd"/>
          </w:p>
          <w:p w14:paraId="52CEE686" w14:textId="32004ED0" w:rsidR="00D33571" w:rsidRDefault="00D33571" w:rsidP="00D33571">
            <w:pPr>
              <w:shd w:val="clear" w:color="auto" w:fill="FFFFFF"/>
              <w:tabs>
                <w:tab w:val="left" w:pos="900"/>
              </w:tabs>
              <w:suppressAutoHyphens/>
              <w:spacing w:line="276" w:lineRule="auto"/>
              <w:ind w:right="126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4513">
              <w:rPr>
                <w:rFonts w:ascii="GHEA Grapalat" w:hAnsi="GHEA Grapalat"/>
                <w:b/>
                <w:sz w:val="24"/>
                <w:szCs w:val="24"/>
                <w:lang w:val="hy-AM"/>
              </w:rPr>
              <w:tab/>
            </w:r>
          </w:p>
        </w:tc>
        <w:tc>
          <w:tcPr>
            <w:tcW w:w="7280" w:type="dxa"/>
            <w:gridSpan w:val="11"/>
            <w:shd w:val="clear" w:color="auto" w:fill="D0CECE" w:themeFill="background2" w:themeFillShade="E6"/>
          </w:tcPr>
          <w:p w14:paraId="666E96F7" w14:textId="338B8CA2" w:rsidR="00D33571" w:rsidRDefault="00D33571" w:rsidP="00D3357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34513"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9</w:t>
            </w:r>
            <w:r w:rsidRPr="0033451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.04.2026թ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</w:p>
        </w:tc>
      </w:tr>
      <w:tr w:rsidR="00D33571" w14:paraId="2D25206B" w14:textId="77777777" w:rsidTr="00E72E1F">
        <w:trPr>
          <w:trHeight w:val="150"/>
        </w:trPr>
        <w:tc>
          <w:tcPr>
            <w:tcW w:w="10530" w:type="dxa"/>
            <w:gridSpan w:val="5"/>
            <w:shd w:val="clear" w:color="auto" w:fill="D0CECE" w:themeFill="background2" w:themeFillShade="E6"/>
          </w:tcPr>
          <w:p w14:paraId="7F2A6925" w14:textId="77777777" w:rsidR="00D33571" w:rsidRDefault="00D33571" w:rsidP="00D3357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030" w:type="dxa"/>
            <w:gridSpan w:val="7"/>
            <w:shd w:val="clear" w:color="auto" w:fill="D0CECE" w:themeFill="background2" w:themeFillShade="E6"/>
          </w:tcPr>
          <w:p w14:paraId="19109B5E" w14:textId="3D3D40F5" w:rsidR="00D33571" w:rsidRDefault="00D33571" w:rsidP="00D3357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Ստացվել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աշխատանքային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կարգով</w:t>
            </w:r>
            <w:proofErr w:type="spellEnd"/>
          </w:p>
        </w:tc>
      </w:tr>
      <w:tr w:rsidR="00D33571" w14:paraId="04028017" w14:textId="77777777" w:rsidTr="00E72E1F">
        <w:tc>
          <w:tcPr>
            <w:tcW w:w="7280" w:type="dxa"/>
          </w:tcPr>
          <w:p w14:paraId="4D0E96CD" w14:textId="1543E98E" w:rsidR="00263FF4" w:rsidRPr="00263FF4" w:rsidRDefault="00D33571" w:rsidP="00263FF4">
            <w:pPr>
              <w:pStyle w:val="NormalWeb"/>
              <w:spacing w:line="360" w:lineRule="auto"/>
              <w:ind w:firstLine="720"/>
              <w:jc w:val="both"/>
              <w:rPr>
                <w:rFonts w:ascii="GHEA Grapalat" w:eastAsia="Calibri" w:hAnsi="GHEA Grapalat"/>
                <w:i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Առաջարկություններ և դիտողություններ չկան</w:t>
            </w:r>
            <w:r w:rsidR="00263FF4" w:rsidRPr="00263FF4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="00263FF4" w:rsidRPr="00263FF4">
              <w:rPr>
                <w:rFonts w:ascii="GHEA Grapalat" w:eastAsia="Times New Roman" w:hAnsi="GHEA Grapalat"/>
                <w:lang w:val="hy-AM"/>
              </w:rPr>
              <w:t xml:space="preserve">Նախագծի </w:t>
            </w:r>
            <w:r w:rsidR="00263FF4" w:rsidRPr="00263FF4">
              <w:rPr>
                <w:rFonts w:ascii="GHEA Grapalat" w:eastAsia="Times New Roman" w:hAnsi="GHEA Grapalat"/>
                <w:lang w:val="hy"/>
              </w:rPr>
              <w:t>N 1</w:t>
            </w:r>
            <w:r w:rsidR="00263FF4" w:rsidRPr="00263FF4">
              <w:rPr>
                <w:rFonts w:ascii="GHEA Grapalat" w:eastAsia="Times New Roman" w:hAnsi="GHEA Grapalat"/>
                <w:lang w:val="hy-AM"/>
              </w:rPr>
              <w:t xml:space="preserve"> հավելվածի 16-րդ կետի համաձայն</w:t>
            </w:r>
            <w:r w:rsidR="00263FF4" w:rsidRPr="00263FF4">
              <w:rPr>
                <w:rFonts w:ascii="GHEA Grapalat" w:eastAsia="Times New Roman" w:hAnsi="GHEA Grapalat"/>
                <w:i/>
                <w:lang w:val="hy-AM"/>
              </w:rPr>
              <w:t xml:space="preserve">՝ </w:t>
            </w:r>
            <w:r w:rsidR="00263FF4" w:rsidRPr="00263FF4">
              <w:rPr>
                <w:rFonts w:ascii="GHEA Grapalat" w:eastAsia="Calibri" w:hAnsi="GHEA Grapalat"/>
                <w:i/>
                <w:lang w:val="hy-AM"/>
              </w:rPr>
              <w:t xml:space="preserve">համապատասխան կրթական ծրագրով քաղաքացուն տրված տարկետման ժամկետը կարող է երկարաձգվել` համաճարակով կամ այլ </w:t>
            </w:r>
            <w:r w:rsidR="00263FF4" w:rsidRPr="00263FF4">
              <w:rPr>
                <w:rFonts w:ascii="GHEA Grapalat" w:eastAsia="Calibri" w:hAnsi="GHEA Grapalat"/>
                <w:i/>
                <w:lang w:val="hy-AM"/>
              </w:rPr>
              <w:lastRenderedPageBreak/>
              <w:t>արտակարգ իրավիճակով (տարերային աղետների, տեխնոլոգիական վթարների, համաճարակների, դժբախտ պատահարների, հրդեհների և արտակարգ բնույթ կրող այլ դեպքեր) պայմանավորված։</w:t>
            </w:r>
          </w:p>
          <w:p w14:paraId="43BC1ACD" w14:textId="77777777" w:rsidR="00263FF4" w:rsidRPr="00263FF4" w:rsidRDefault="00263FF4" w:rsidP="00263FF4">
            <w:pPr>
              <w:spacing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63FF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Մասնավորապես, «համաճարակով կամ այլ արտակարգ իրավիճակով» ձևակերպումը ներառում է բովանդակային կրկնություն, քանի որ «արտակարգ իրավիճակ» ձևակերպումն արդեն իսկ իր մեջ ներառում է համաճարակը։ Հետևաբար «համաճարակ» եզրույթի առանձնացված հիշատակումը նույն նորմում հանգեցնում է իրավական կրկնության և կարող է խաթարել նորմի հստակությունն ու միանշանակ կիրառելիությունը։</w:t>
            </w:r>
          </w:p>
          <w:p w14:paraId="225D0CA1" w14:textId="77777777" w:rsidR="00263FF4" w:rsidRPr="00263FF4" w:rsidRDefault="00263FF4" w:rsidP="00263FF4">
            <w:pPr>
              <w:spacing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63FF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Վերոգրյալից ելնելով՝ առաջարկում ենք խմբագրել համապատասխան դրույթը։</w:t>
            </w:r>
          </w:p>
          <w:p w14:paraId="7DDD47B2" w14:textId="66BA5461" w:rsidR="00D33571" w:rsidRDefault="00263FF4" w:rsidP="00263FF4">
            <w:pPr>
              <w:shd w:val="clear" w:color="auto" w:fill="FFFFFF"/>
              <w:tabs>
                <w:tab w:val="left" w:pos="900"/>
              </w:tabs>
              <w:suppressAutoHyphens/>
              <w:spacing w:line="276" w:lineRule="auto"/>
              <w:ind w:right="126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3FF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Նույնաբովանդակ խնդիր առկա է նաև քննարկման ներկայացված «Հայաստանի Հանրապետության կառավարության 2018 թվականի ապրիլի 12-ի N 451-Ն որոշման մեջ փոփոխություն կատարելու մասին» Կառավարության որոշման նախագծով նոր խմբագրությամբ շարադրվող հավելվածի 18-րդ կետում, ուստի նշված </w:t>
            </w:r>
            <w:r w:rsidRPr="00263FF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դիտողությունը կիրառելի է նաև այդ կարգավորման նկատմամբ։</w:t>
            </w:r>
          </w:p>
        </w:tc>
        <w:tc>
          <w:tcPr>
            <w:tcW w:w="7280" w:type="dxa"/>
            <w:gridSpan w:val="11"/>
          </w:tcPr>
          <w:p w14:paraId="46459E5F" w14:textId="77777777" w:rsidR="00D33571" w:rsidRDefault="00263FF4" w:rsidP="00263FF4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lastRenderedPageBreak/>
              <w:t>Չի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ը</w:t>
            </w:r>
            <w:r w:rsidR="00D3357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նդունվել </w:t>
            </w:r>
          </w:p>
          <w:p w14:paraId="77D97860" w14:textId="77777777" w:rsidR="00263FF4" w:rsidRDefault="00263FF4" w:rsidP="00263FF4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D146F67" w14:textId="5429745F" w:rsidR="00263FF4" w:rsidRPr="00263FF4" w:rsidRDefault="00263FF4" w:rsidP="00263FF4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263FF4">
              <w:rPr>
                <w:rFonts w:ascii="GHEA Grapalat" w:hAnsi="GHEA Grapalat"/>
                <w:sz w:val="24"/>
                <w:szCs w:val="24"/>
                <w:lang w:val="en-US"/>
              </w:rPr>
              <w:t>Ներկայացված</w:t>
            </w:r>
            <w:proofErr w:type="spellEnd"/>
            <w:r w:rsidRPr="00263FF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3FF4">
              <w:rPr>
                <w:rFonts w:ascii="GHEA Grapalat" w:hAnsi="GHEA Grapalat"/>
                <w:sz w:val="24"/>
                <w:szCs w:val="24"/>
                <w:lang w:val="en-US"/>
              </w:rPr>
              <w:t>իրավիճակները</w:t>
            </w:r>
            <w:proofErr w:type="spellEnd"/>
            <w:r w:rsidR="0098767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8767B">
              <w:rPr>
                <w:rFonts w:ascii="GHEA Grapalat" w:hAnsi="GHEA Grapalat"/>
                <w:sz w:val="24"/>
                <w:szCs w:val="24"/>
                <w:lang w:val="en-US"/>
              </w:rPr>
              <w:t>նույնական</w:t>
            </w:r>
            <w:proofErr w:type="spellEnd"/>
            <w:r w:rsidR="0098767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8767B">
              <w:rPr>
                <w:rFonts w:ascii="GHEA Grapalat" w:hAnsi="GHEA Grapalat"/>
                <w:sz w:val="24"/>
                <w:szCs w:val="24"/>
                <w:lang w:val="en-US"/>
              </w:rPr>
              <w:t>չեն</w:t>
            </w:r>
            <w:proofErr w:type="spellEnd"/>
            <w:r w:rsidR="0098767B">
              <w:rPr>
                <w:rFonts w:ascii="GHEA Grapalat" w:hAnsi="GHEA Grapalat"/>
                <w:sz w:val="24"/>
                <w:szCs w:val="24"/>
                <w:lang w:val="en-US"/>
              </w:rPr>
              <w:t xml:space="preserve">: </w:t>
            </w:r>
            <w:bookmarkStart w:id="0" w:name="_GoBack"/>
            <w:bookmarkEnd w:id="0"/>
            <w:r w:rsidRPr="00263FF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</w:tc>
      </w:tr>
    </w:tbl>
    <w:p w14:paraId="1BCC39AA" w14:textId="77777777" w:rsidR="00F12C76" w:rsidRPr="005678DE" w:rsidRDefault="00F12C76" w:rsidP="006C0B77">
      <w:pPr>
        <w:spacing w:after="0"/>
        <w:ind w:firstLine="709"/>
        <w:jc w:val="both"/>
        <w:rPr>
          <w:lang w:val="hy-AM"/>
        </w:rPr>
      </w:pPr>
    </w:p>
    <w:sectPr w:rsidR="00F12C76" w:rsidRPr="005678DE" w:rsidSect="005678DE">
      <w:pgSz w:w="16838" w:h="11906" w:orient="landscape" w:code="9"/>
      <w:pgMar w:top="851" w:right="1134" w:bottom="170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F4F7E"/>
    <w:multiLevelType w:val="hybridMultilevel"/>
    <w:tmpl w:val="6DB63A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768E3"/>
    <w:multiLevelType w:val="hybridMultilevel"/>
    <w:tmpl w:val="45E24B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3FF140E"/>
    <w:multiLevelType w:val="hybridMultilevel"/>
    <w:tmpl w:val="45E24B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70153A8"/>
    <w:multiLevelType w:val="hybridMultilevel"/>
    <w:tmpl w:val="0E90F0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F14D17"/>
    <w:multiLevelType w:val="hybridMultilevel"/>
    <w:tmpl w:val="1EF4F6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F38"/>
    <w:rsid w:val="000052F2"/>
    <w:rsid w:val="0005293C"/>
    <w:rsid w:val="000A2A25"/>
    <w:rsid w:val="0010042F"/>
    <w:rsid w:val="00103A63"/>
    <w:rsid w:val="00233F2C"/>
    <w:rsid w:val="002566D8"/>
    <w:rsid w:val="00263FF4"/>
    <w:rsid w:val="002B74B8"/>
    <w:rsid w:val="00334513"/>
    <w:rsid w:val="003B212E"/>
    <w:rsid w:val="004967FE"/>
    <w:rsid w:val="004A6EA4"/>
    <w:rsid w:val="00553F64"/>
    <w:rsid w:val="005678DE"/>
    <w:rsid w:val="005F7F38"/>
    <w:rsid w:val="006B74C1"/>
    <w:rsid w:val="006C0B77"/>
    <w:rsid w:val="00700B92"/>
    <w:rsid w:val="0071590D"/>
    <w:rsid w:val="007D3CE4"/>
    <w:rsid w:val="008034E1"/>
    <w:rsid w:val="008242FF"/>
    <w:rsid w:val="00870751"/>
    <w:rsid w:val="00922C48"/>
    <w:rsid w:val="0098767B"/>
    <w:rsid w:val="00A71EEA"/>
    <w:rsid w:val="00AC1429"/>
    <w:rsid w:val="00B00DE1"/>
    <w:rsid w:val="00B1481C"/>
    <w:rsid w:val="00B21D99"/>
    <w:rsid w:val="00B83B8F"/>
    <w:rsid w:val="00B915B7"/>
    <w:rsid w:val="00BB7C49"/>
    <w:rsid w:val="00BE36B4"/>
    <w:rsid w:val="00C50EF1"/>
    <w:rsid w:val="00D33571"/>
    <w:rsid w:val="00EA59DF"/>
    <w:rsid w:val="00EE4070"/>
    <w:rsid w:val="00F12C76"/>
    <w:rsid w:val="00F62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AF6FA"/>
  <w15:chartTrackingRefBased/>
  <w15:docId w15:val="{0E161D7B-A6D8-4350-9183-D0FDB45BF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78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03A6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63FF4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740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68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6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845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49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53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1003</Words>
  <Characters>5719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2026-04-30T05:13:00Z</dcterms:created>
  <dcterms:modified xsi:type="dcterms:W3CDTF">2026-04-30T05:34:00Z</dcterms:modified>
</cp:coreProperties>
</file>