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C7783" w14:textId="77777777" w:rsidR="00D6377F" w:rsidRPr="00913204" w:rsidRDefault="00D6377F" w:rsidP="000E1F83">
      <w:pPr>
        <w:spacing w:after="0" w:line="360" w:lineRule="auto"/>
        <w:jc w:val="right"/>
        <w:rPr>
          <w:sz w:val="24"/>
          <w:szCs w:val="24"/>
        </w:rPr>
      </w:pPr>
      <w:r w:rsidRPr="00913204">
        <w:rPr>
          <w:sz w:val="24"/>
          <w:szCs w:val="24"/>
        </w:rPr>
        <w:t>ՆԱԽԱԳԻԾ</w:t>
      </w:r>
    </w:p>
    <w:p w14:paraId="02A181D7" w14:textId="77777777" w:rsidR="00913204" w:rsidRPr="00913204" w:rsidRDefault="00913204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</w:p>
    <w:p w14:paraId="5A319E9A" w14:textId="5D0E7062" w:rsidR="001B0DB5" w:rsidRPr="00913204" w:rsidRDefault="00D6377F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  <w:r w:rsidRPr="00913204">
        <w:rPr>
          <w:rFonts w:ascii="GHEA Grapalat" w:hAnsi="GHEA Grapalat" w:cs="Sylfaen"/>
          <w:sz w:val="24"/>
          <w:szCs w:val="24"/>
        </w:rPr>
        <w:t>ՀԱՅԱՍՏԱՆԻ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ՀԱՆՐԱՊԵՏՈՒԹՅԱՆ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ԿԱՌԱՎԱՐՈՒԹՅՈՒՆ</w:t>
      </w:r>
    </w:p>
    <w:p w14:paraId="3C9E54C2" w14:textId="602B4B61" w:rsidR="001B0DB5" w:rsidRDefault="00D6377F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  <w:proofErr w:type="gramStart"/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Ր</w:t>
      </w:r>
      <w:proofErr w:type="gramEnd"/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Շ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Ո</w:t>
      </w:r>
      <w:r w:rsidRPr="00913204">
        <w:rPr>
          <w:rFonts w:ascii="GHEA Grapalat" w:hAnsi="GHEA Grapalat" w:cs="Arial Armenian"/>
          <w:sz w:val="24"/>
          <w:szCs w:val="24"/>
        </w:rPr>
        <w:t xml:space="preserve"> </w:t>
      </w:r>
      <w:r w:rsidRPr="00913204">
        <w:rPr>
          <w:rFonts w:ascii="GHEA Grapalat" w:hAnsi="GHEA Grapalat" w:cs="Sylfaen"/>
          <w:sz w:val="24"/>
          <w:szCs w:val="24"/>
        </w:rPr>
        <w:t>Ւ</w:t>
      </w:r>
      <w:r w:rsidRPr="00913204">
        <w:rPr>
          <w:rFonts w:ascii="GHEA Grapalat" w:hAnsi="GHEA Grapalat" w:cs="Arial Armenian"/>
          <w:sz w:val="24"/>
          <w:szCs w:val="24"/>
        </w:rPr>
        <w:t xml:space="preserve">  </w:t>
      </w:r>
      <w:r w:rsidRPr="00913204">
        <w:rPr>
          <w:rFonts w:ascii="GHEA Grapalat" w:hAnsi="GHEA Grapalat" w:cs="Sylfaen"/>
          <w:sz w:val="24"/>
          <w:szCs w:val="24"/>
        </w:rPr>
        <w:t>Մ</w:t>
      </w:r>
    </w:p>
    <w:p w14:paraId="77F7A346" w14:textId="77777777" w:rsidR="000E1F83" w:rsidRPr="00913204" w:rsidRDefault="000E1F83" w:rsidP="000E1F83">
      <w:pPr>
        <w:pStyle w:val="mechtex"/>
        <w:spacing w:line="360" w:lineRule="auto"/>
        <w:rPr>
          <w:rFonts w:ascii="GHEA Grapalat" w:hAnsi="GHEA Grapalat" w:cs="Sylfaen"/>
          <w:sz w:val="24"/>
          <w:szCs w:val="24"/>
        </w:rPr>
      </w:pPr>
    </w:p>
    <w:p w14:paraId="21267603" w14:textId="3EB3D466" w:rsidR="00D6377F" w:rsidRPr="00913204" w:rsidRDefault="00D6377F" w:rsidP="000E1F83">
      <w:pPr>
        <w:pStyle w:val="mechtex"/>
        <w:spacing w:line="360" w:lineRule="auto"/>
        <w:rPr>
          <w:rFonts w:ascii="GHEA Grapalat" w:hAnsi="GHEA Grapalat" w:cs="Arial Armenian"/>
          <w:sz w:val="24"/>
          <w:szCs w:val="24"/>
        </w:rPr>
      </w:pPr>
      <w:r w:rsidRPr="00913204">
        <w:rPr>
          <w:rFonts w:ascii="GHEA Grapalat" w:hAnsi="GHEA Grapalat"/>
          <w:sz w:val="24"/>
          <w:szCs w:val="24"/>
        </w:rPr>
        <w:t>20</w:t>
      </w:r>
      <w:r w:rsidR="001B0DB5" w:rsidRPr="00913204">
        <w:rPr>
          <w:rFonts w:ascii="GHEA Grapalat" w:hAnsi="GHEA Grapalat"/>
          <w:sz w:val="24"/>
          <w:szCs w:val="24"/>
          <w:lang w:val="hy-AM"/>
        </w:rPr>
        <w:t>2</w:t>
      </w:r>
      <w:r w:rsidR="000D555E">
        <w:rPr>
          <w:rFonts w:ascii="GHEA Grapalat" w:hAnsi="GHEA Grapalat"/>
          <w:sz w:val="24"/>
          <w:szCs w:val="24"/>
          <w:lang w:val="hy-AM"/>
        </w:rPr>
        <w:t>6</w:t>
      </w:r>
      <w:r w:rsidRPr="0091320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913204">
        <w:rPr>
          <w:rFonts w:ascii="GHEA Grapalat" w:hAnsi="GHEA Grapalat"/>
          <w:sz w:val="24"/>
          <w:szCs w:val="24"/>
        </w:rPr>
        <w:t>թվականի</w:t>
      </w:r>
      <w:proofErr w:type="spellEnd"/>
      <w:r w:rsidRPr="00913204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913204">
        <w:rPr>
          <w:rFonts w:ascii="GHEA Grapalat" w:hAnsi="GHEA Grapalat"/>
          <w:sz w:val="24"/>
          <w:szCs w:val="24"/>
        </w:rPr>
        <w:t xml:space="preserve">    - Ա</w:t>
      </w:r>
    </w:p>
    <w:p w14:paraId="5B8A1B44" w14:textId="77777777" w:rsidR="00D6377F" w:rsidRPr="00913204" w:rsidRDefault="00D6377F" w:rsidP="000E1F83">
      <w:pPr>
        <w:spacing w:after="0" w:line="360" w:lineRule="auto"/>
        <w:rPr>
          <w:color w:val="000000"/>
          <w:lang w:val="en-GB"/>
        </w:rPr>
      </w:pPr>
    </w:p>
    <w:p w14:paraId="54E1C58E" w14:textId="77777777" w:rsidR="00A07220" w:rsidRDefault="00A07220" w:rsidP="000E1F83">
      <w:pPr>
        <w:pStyle w:val="NormalWeb"/>
        <w:shd w:val="clear" w:color="auto" w:fill="FFFFFF"/>
        <w:spacing w:before="0" w:beforeAutospacing="0" w:after="0" w:afterAutospacing="0" w:line="360" w:lineRule="auto"/>
        <w:ind w:right="-1"/>
        <w:jc w:val="center"/>
        <w:textAlignment w:val="baseline"/>
        <w:rPr>
          <w:rFonts w:ascii="GHEA Grapalat" w:hAnsi="GHEA Grapalat"/>
          <w:bCs/>
          <w:color w:val="000000"/>
          <w:shd w:val="clear" w:color="auto" w:fill="FFFFFF"/>
          <w:lang w:val="hy-AM"/>
        </w:rPr>
      </w:pPr>
    </w:p>
    <w:p w14:paraId="636D6192" w14:textId="77777777" w:rsidR="00EA0FCB" w:rsidRPr="001E17B7" w:rsidRDefault="00EA0FCB" w:rsidP="00D65173">
      <w:pPr>
        <w:spacing w:after="0" w:line="360" w:lineRule="auto"/>
        <w:jc w:val="center"/>
        <w:rPr>
          <w:rFonts w:eastAsia="Calibri" w:cs="GHEA Mariam"/>
          <w:bCs/>
          <w:sz w:val="24"/>
          <w:szCs w:val="24"/>
          <w:lang w:val="hy-AM"/>
        </w:rPr>
      </w:pPr>
      <w:r w:rsidRPr="00EA0FCB">
        <w:rPr>
          <w:rFonts w:eastAsia="Calibri" w:cs="GHEA Mariam"/>
          <w:bCs/>
          <w:sz w:val="24"/>
          <w:lang w:val="hy-AM"/>
        </w:rPr>
        <w:t>«</w:t>
      </w:r>
      <w:r w:rsidRPr="001E17B7">
        <w:rPr>
          <w:rFonts w:eastAsia="Calibri" w:cs="GHEA Mariam"/>
          <w:bCs/>
          <w:sz w:val="24"/>
          <w:szCs w:val="24"/>
          <w:lang w:val="hy-AM"/>
        </w:rPr>
        <w:t>ՀԱՅԱՍՏԱՆԻ ՀԱՆՐԱՊԵՏՈՒԹՅԱՆ ՀԱՐ</w:t>
      </w:r>
      <w:r w:rsidRPr="001E17B7">
        <w:rPr>
          <w:rFonts w:eastAsia="Calibri" w:cs="GHEA Mariam"/>
          <w:bCs/>
          <w:sz w:val="24"/>
          <w:szCs w:val="24"/>
          <w:lang w:val="hy-AM"/>
        </w:rPr>
        <w:softHyphen/>
        <w:t xml:space="preserve">ԿԱՅԻՆ ՕՐԵՆՍԳՐՔՈՒՄ ԼՐԱՑՈՒՄՆԵՐ ԵՎ ՓՈՓՈԽՈՒԹՅՈՒՆՆԵՐ ԿԱՏԱՐԵԼՈՒ ՄԱՍԻՆ» ԵՎ «ՊԵՏԱԿԱՆ ՏՈՒՐՔԻ ՄԱՍԻՆ» ՕՐԵՆՔՈՒՄ ԼՐԱՑՈՒՄՆԵՐ ԵՎ ՓՈՓՈԽՈՒԹՅՈՒՆՆԵՐ ԿԱՏԱՐԵԼՈՒ ՄԱՍԻՆ» </w:t>
      </w:r>
    </w:p>
    <w:p w14:paraId="5D178497" w14:textId="476D27B0" w:rsidR="00047011" w:rsidRPr="001E17B7" w:rsidRDefault="00EA0FCB" w:rsidP="00D65173">
      <w:pPr>
        <w:pStyle w:val="NormalWeb"/>
        <w:shd w:val="clear" w:color="auto" w:fill="FFFFFF"/>
        <w:spacing w:before="0" w:beforeAutospacing="0" w:after="0" w:afterAutospacing="0" w:line="360" w:lineRule="auto"/>
        <w:ind w:right="-1"/>
        <w:jc w:val="center"/>
        <w:textAlignment w:val="baseline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1E17B7">
        <w:rPr>
          <w:rFonts w:ascii="GHEA Grapalat" w:eastAsia="Calibri" w:hAnsi="GHEA Grapalat" w:cs="GHEA Mariam"/>
          <w:bCs/>
          <w:lang w:val="hy-AM"/>
        </w:rPr>
        <w:t>ՕՐԵՆՔ</w:t>
      </w:r>
      <w:r w:rsidRPr="001E17B7">
        <w:rPr>
          <w:rFonts w:ascii="GHEA Grapalat" w:eastAsia="Calibri" w:hAnsi="GHEA Grapalat" w:cs="GHEA Mariam"/>
          <w:bCs/>
          <w:lang w:val="hy-AM"/>
        </w:rPr>
        <w:softHyphen/>
        <w:t>ՆԵՐԻ ՆԱԽԱԳԾԵՐ</w:t>
      </w:r>
      <w:r w:rsidRPr="001E17B7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>ԻՆ</w:t>
      </w:r>
      <w:r w:rsidR="00F9437E" w:rsidRPr="001E17B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0B4F1A" w:rsidRPr="001E17B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ՀԱՎԱՆՈՒԹՅՈՒՆ ՏԱԼՈՒ </w:t>
      </w:r>
      <w:r w:rsidR="001E17B7" w:rsidRPr="001E17B7">
        <w:rPr>
          <w:rFonts w:ascii="GHEA Grapalat" w:hAnsi="GHEA Grapalat" w:cs="Arial"/>
          <w:shd w:val="clear" w:color="auto" w:fill="FFFFFF"/>
          <w:lang w:val="hy-AM"/>
        </w:rPr>
        <w:t>ԵՎ</w:t>
      </w:r>
      <w:r w:rsidR="001E17B7" w:rsidRPr="001E17B7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1E17B7" w:rsidRPr="001E17B7">
        <w:rPr>
          <w:rFonts w:ascii="GHEA Grapalat" w:hAnsi="GHEA Grapalat" w:cs="Arial"/>
          <w:shd w:val="clear" w:color="auto" w:fill="FFFFFF"/>
          <w:lang w:val="hy-AM"/>
        </w:rPr>
        <w:t>ԱՆՀԵՏԱՁԳԵԼԻ</w:t>
      </w:r>
      <w:r w:rsidR="001E17B7" w:rsidRPr="001E17B7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1E17B7" w:rsidRPr="001E17B7">
        <w:rPr>
          <w:rFonts w:ascii="GHEA Grapalat" w:hAnsi="GHEA Grapalat" w:cs="Arial"/>
          <w:shd w:val="clear" w:color="auto" w:fill="FFFFFF"/>
          <w:lang w:val="hy-AM"/>
        </w:rPr>
        <w:t>ՀԱՄԱՐԵԼՈՒ</w:t>
      </w:r>
      <w:r w:rsidR="001E17B7" w:rsidRPr="001E17B7">
        <w:rPr>
          <w:rFonts w:ascii="GHEA Grapalat" w:hAnsi="GHEA Grapalat"/>
          <w:shd w:val="clear" w:color="auto" w:fill="FFFFFF"/>
          <w:lang w:val="fr-FR"/>
        </w:rPr>
        <w:t xml:space="preserve"> </w:t>
      </w:r>
      <w:r w:rsidR="001E17B7" w:rsidRPr="001E17B7">
        <w:rPr>
          <w:rFonts w:ascii="GHEA Grapalat" w:hAnsi="GHEA Grapalat" w:cs="Arial"/>
          <w:shd w:val="clear" w:color="auto" w:fill="FFFFFF"/>
          <w:lang w:val="hy-AM"/>
        </w:rPr>
        <w:t>ՄԱՍԻՆ</w:t>
      </w:r>
    </w:p>
    <w:p w14:paraId="74DF1EAC" w14:textId="723FA8DE" w:rsidR="00913204" w:rsidRDefault="00913204" w:rsidP="000E1F83">
      <w:pPr>
        <w:pStyle w:val="norm"/>
        <w:spacing w:line="360" w:lineRule="auto"/>
        <w:ind w:firstLine="0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</w:p>
    <w:p w14:paraId="0F3E30FB" w14:textId="77777777" w:rsidR="000E1F83" w:rsidRPr="00865EC7" w:rsidRDefault="000E1F83" w:rsidP="000E1F83">
      <w:pPr>
        <w:pStyle w:val="norm"/>
        <w:spacing w:line="360" w:lineRule="auto"/>
        <w:ind w:firstLine="0"/>
        <w:rPr>
          <w:rFonts w:ascii="GHEA Grapalat" w:eastAsiaTheme="minorEastAsia" w:hAnsi="GHEA Grapalat" w:cs="Sylfaen"/>
          <w:bCs/>
          <w:szCs w:val="24"/>
          <w:lang w:val="hy-AM" w:eastAsia="en-US"/>
        </w:rPr>
      </w:pPr>
      <w:bookmarkStart w:id="0" w:name="_GoBack"/>
      <w:bookmarkEnd w:id="0"/>
    </w:p>
    <w:p w14:paraId="6A4687DE" w14:textId="2D20039C" w:rsidR="00047011" w:rsidRPr="00F05099" w:rsidRDefault="00F05099" w:rsidP="000E1F83">
      <w:pPr>
        <w:pStyle w:val="norm"/>
        <w:spacing w:line="360" w:lineRule="auto"/>
        <w:ind w:firstLine="540"/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</w:pPr>
      <w:r w:rsidRPr="00F05099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Հիմք ընդունելով Հայաստանի Հանրապետության Սահմանադրության 109-րդ հոդվածը և «Ազգային ժողովի կանոնակարգ» սահմանադրական օրենքի 65-րդ հոդվածի 1-ին և 3-րդ մասերը</w:t>
      </w:r>
      <w:r w:rsidR="00B30486" w:rsidRPr="00B30486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 </w:t>
      </w:r>
      <w:r w:rsidR="00B30486" w:rsidRPr="00F05099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 xml:space="preserve">և 73-րդ հոդվածը </w:t>
      </w:r>
      <w:r w:rsidRPr="00F05099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՝ Հայաստանի Հանրապետության կառավարությունը</w:t>
      </w:r>
      <w:r w:rsidRPr="00F05099">
        <w:rPr>
          <w:rFonts w:ascii="Calibri" w:eastAsiaTheme="minorEastAsia" w:hAnsi="Calibri" w:cs="Calibri"/>
          <w:bCs/>
          <w:sz w:val="24"/>
          <w:szCs w:val="24"/>
          <w:lang w:val="hy-AM" w:eastAsia="en-US"/>
        </w:rPr>
        <w:t> </w:t>
      </w:r>
      <w:r w:rsidRPr="00F05099">
        <w:rPr>
          <w:rFonts w:ascii="GHEA Grapalat" w:eastAsiaTheme="minorEastAsia" w:hAnsi="GHEA Grapalat" w:cs="Sylfaen"/>
          <w:b/>
          <w:bCs/>
          <w:i/>
          <w:iCs/>
          <w:sz w:val="24"/>
          <w:szCs w:val="24"/>
          <w:lang w:val="hy-AM" w:eastAsia="en-US"/>
        </w:rPr>
        <w:t>որոշում է</w:t>
      </w:r>
      <w:r w:rsidRPr="00F05099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.</w:t>
      </w:r>
    </w:p>
    <w:p w14:paraId="0EC799AF" w14:textId="16003A16" w:rsidR="000E1F83" w:rsidRPr="000E1F83" w:rsidRDefault="00D6377F" w:rsidP="000E1F83">
      <w:pPr>
        <w:pStyle w:val="ListParagraph"/>
        <w:numPr>
          <w:ilvl w:val="0"/>
          <w:numId w:val="1"/>
        </w:numPr>
        <w:tabs>
          <w:tab w:val="left" w:pos="810"/>
        </w:tabs>
        <w:spacing w:after="0" w:line="360" w:lineRule="auto"/>
        <w:ind w:left="0" w:firstLine="540"/>
        <w:jc w:val="both"/>
        <w:rPr>
          <w:sz w:val="24"/>
          <w:szCs w:val="24"/>
          <w:lang w:val="hy-AM"/>
        </w:rPr>
      </w:pPr>
      <w:r w:rsidRPr="000E1F83">
        <w:rPr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EA0FCB" w:rsidRPr="00EA0FCB">
        <w:rPr>
          <w:sz w:val="24"/>
          <w:szCs w:val="24"/>
          <w:lang w:val="hy-AM"/>
        </w:rPr>
        <w:t>«Հայաստանի Հանրապետության հարկային օրենսգրքում լրա</w:t>
      </w:r>
      <w:r w:rsidR="00EA0FCB" w:rsidRPr="00EA0FCB">
        <w:rPr>
          <w:sz w:val="24"/>
          <w:szCs w:val="24"/>
          <w:lang w:val="hy-AM"/>
        </w:rPr>
        <w:softHyphen/>
        <w:t>ցում</w:t>
      </w:r>
      <w:r w:rsidR="00EA0FCB" w:rsidRPr="00EA0FCB">
        <w:rPr>
          <w:sz w:val="24"/>
          <w:szCs w:val="24"/>
          <w:lang w:val="hy-AM"/>
        </w:rPr>
        <w:softHyphen/>
        <w:t>ներ և փոփոխություններ կատարելու մասին» և «Պետական տուրքի մասին» օրենքում լրացում</w:t>
      </w:r>
      <w:r w:rsidR="00EA0FCB" w:rsidRPr="00EA0FCB">
        <w:rPr>
          <w:sz w:val="24"/>
          <w:szCs w:val="24"/>
          <w:lang w:val="hy-AM"/>
        </w:rPr>
        <w:softHyphen/>
        <w:t>ներ և փոփոխություններ կատարելու մասին» օրենքների նախագծերի</w:t>
      </w:r>
      <w:r w:rsidR="00F9437E" w:rsidRPr="000E1F83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վերա</w:t>
      </w:r>
      <w:r w:rsidR="001B0DB5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բերյալ Հայաս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նի Հան</w:t>
      </w:r>
      <w:r w:rsidR="00F05099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րա</w:t>
      </w:r>
      <w:r w:rsidR="00F05099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պե</w:t>
      </w:r>
      <w:r w:rsidR="00363D43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տ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ության կառա</w:t>
      </w:r>
      <w:r w:rsidR="00934DF9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վա</w:t>
      </w:r>
      <w:r w:rsidR="00934DF9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="001B0DB5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  <w:t>նու</w:t>
      </w:r>
      <w:r w:rsidR="00415E74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="006F4718" w:rsidRPr="000E1F83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0E1F83">
        <w:rPr>
          <w:color w:val="000000"/>
          <w:sz w:val="24"/>
          <w:szCs w:val="24"/>
          <w:shd w:val="clear" w:color="auto" w:fill="FFFFFF"/>
          <w:lang w:val="hy-AM"/>
        </w:rPr>
        <w:t>թյանը:</w:t>
      </w:r>
    </w:p>
    <w:p w14:paraId="1413DBE6" w14:textId="60DF1E89" w:rsidR="00E474D0" w:rsidRPr="00F9437E" w:rsidRDefault="00A07220" w:rsidP="000E1F83">
      <w:pPr>
        <w:pStyle w:val="ListParagraph"/>
        <w:numPr>
          <w:ilvl w:val="0"/>
          <w:numId w:val="1"/>
        </w:numPr>
        <w:tabs>
          <w:tab w:val="left" w:pos="810"/>
        </w:tabs>
        <w:spacing w:after="0" w:line="360" w:lineRule="auto"/>
        <w:ind w:left="0" w:firstLine="540"/>
        <w:jc w:val="both"/>
        <w:rPr>
          <w:sz w:val="24"/>
          <w:szCs w:val="24"/>
          <w:lang w:val="hy-AM"/>
        </w:rPr>
      </w:pPr>
      <w:r w:rsidRPr="00A07220">
        <w:rPr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օրենսդրական նախաձեռնությունը </w:t>
      </w:r>
      <w:r w:rsidR="00B30486" w:rsidRPr="00A07220">
        <w:rPr>
          <w:color w:val="000000"/>
          <w:sz w:val="24"/>
          <w:szCs w:val="24"/>
          <w:shd w:val="clear" w:color="auto" w:fill="FFFFFF"/>
          <w:lang w:val="hy-AM"/>
        </w:rPr>
        <w:t xml:space="preserve">համարել անհետաձգելի և </w:t>
      </w:r>
      <w:r w:rsidRPr="00A07220">
        <w:rPr>
          <w:color w:val="000000"/>
          <w:sz w:val="24"/>
          <w:szCs w:val="24"/>
          <w:shd w:val="clear" w:color="auto" w:fill="FFFFFF"/>
          <w:lang w:val="hy-AM"/>
        </w:rPr>
        <w:t>սահմանված կարգով ներկայացնել Հայաստանի Հանրապետության Ազգային ժողով:</w:t>
      </w:r>
    </w:p>
    <w:sectPr w:rsidR="00E474D0" w:rsidRPr="00F9437E" w:rsidSect="00913204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034ED"/>
    <w:multiLevelType w:val="hybridMultilevel"/>
    <w:tmpl w:val="719019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2637C"/>
    <w:rsid w:val="00047011"/>
    <w:rsid w:val="000A261C"/>
    <w:rsid w:val="000B4F1A"/>
    <w:rsid w:val="000D555E"/>
    <w:rsid w:val="000E1F83"/>
    <w:rsid w:val="001A325A"/>
    <w:rsid w:val="001B0DB5"/>
    <w:rsid w:val="001C5C3F"/>
    <w:rsid w:val="001E17B7"/>
    <w:rsid w:val="001F798D"/>
    <w:rsid w:val="00251214"/>
    <w:rsid w:val="002646E4"/>
    <w:rsid w:val="002712E9"/>
    <w:rsid w:val="00320450"/>
    <w:rsid w:val="00320E89"/>
    <w:rsid w:val="00361B8C"/>
    <w:rsid w:val="00363D43"/>
    <w:rsid w:val="00373ED7"/>
    <w:rsid w:val="00415E74"/>
    <w:rsid w:val="0045703D"/>
    <w:rsid w:val="00460435"/>
    <w:rsid w:val="004947A7"/>
    <w:rsid w:val="004D0078"/>
    <w:rsid w:val="00572959"/>
    <w:rsid w:val="005C48FC"/>
    <w:rsid w:val="006A5CAF"/>
    <w:rsid w:val="006F4718"/>
    <w:rsid w:val="007731F0"/>
    <w:rsid w:val="007849CD"/>
    <w:rsid w:val="00815F50"/>
    <w:rsid w:val="00865EC7"/>
    <w:rsid w:val="00874F89"/>
    <w:rsid w:val="008847BF"/>
    <w:rsid w:val="008B537B"/>
    <w:rsid w:val="008D1ADC"/>
    <w:rsid w:val="00913204"/>
    <w:rsid w:val="00934DF9"/>
    <w:rsid w:val="00936A0E"/>
    <w:rsid w:val="009556A1"/>
    <w:rsid w:val="00963D2D"/>
    <w:rsid w:val="00984C62"/>
    <w:rsid w:val="009F58F4"/>
    <w:rsid w:val="00A07220"/>
    <w:rsid w:val="00A70076"/>
    <w:rsid w:val="00A8022F"/>
    <w:rsid w:val="00AD1907"/>
    <w:rsid w:val="00AF6F98"/>
    <w:rsid w:val="00B30486"/>
    <w:rsid w:val="00BA2C60"/>
    <w:rsid w:val="00BA6CB9"/>
    <w:rsid w:val="00C128D5"/>
    <w:rsid w:val="00C26E91"/>
    <w:rsid w:val="00C45408"/>
    <w:rsid w:val="00C5621E"/>
    <w:rsid w:val="00C8577A"/>
    <w:rsid w:val="00CF76F7"/>
    <w:rsid w:val="00D45B31"/>
    <w:rsid w:val="00D51A8A"/>
    <w:rsid w:val="00D6377F"/>
    <w:rsid w:val="00D65173"/>
    <w:rsid w:val="00D6776B"/>
    <w:rsid w:val="00D710DE"/>
    <w:rsid w:val="00E474D0"/>
    <w:rsid w:val="00E52123"/>
    <w:rsid w:val="00EA0FCB"/>
    <w:rsid w:val="00F05099"/>
    <w:rsid w:val="00F32EF9"/>
    <w:rsid w:val="00F9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EF85B"/>
  <w15:docId w15:val="{49CB4155-0861-4540-97D8-0602F6B3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77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4947A7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basedOn w:val="Normal"/>
    <w:uiPriority w:val="34"/>
    <w:qFormat/>
    <w:rsid w:val="000E1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913</Characters>
  <Application>Microsoft Office Word</Application>
  <DocSecurity>0</DocSecurity>
  <Lines>38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https:/mul2-minfin.gov.am/tasks/1165189/oneclick?token=ffde8836b41761789723c71de537cb98</cp:keywords>
  <cp:lastModifiedBy>Artur Aleksanyan</cp:lastModifiedBy>
  <cp:revision>3</cp:revision>
  <dcterms:created xsi:type="dcterms:W3CDTF">2026-04-17T15:21:00Z</dcterms:created>
  <dcterms:modified xsi:type="dcterms:W3CDTF">2026-04-17T15:23:00Z</dcterms:modified>
</cp:coreProperties>
</file>