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589B7" w14:textId="531E11B6" w:rsidR="00483B5D" w:rsidRPr="00E64B16" w:rsidRDefault="00483B5D" w:rsidP="00E64B16">
      <w:pPr>
        <w:pStyle w:val="Title"/>
        <w:jc w:val="right"/>
        <w:rPr>
          <w:szCs w:val="24"/>
        </w:rPr>
      </w:pPr>
      <w:r w:rsidRPr="00E64B16">
        <w:rPr>
          <w:szCs w:val="24"/>
        </w:rPr>
        <w:t>ՆԱԽԱԳԻԾ</w:t>
      </w:r>
    </w:p>
    <w:p w14:paraId="439A4683" w14:textId="77777777" w:rsidR="00F22A98" w:rsidRPr="00E64B16" w:rsidRDefault="00F22A98" w:rsidP="00E64B16">
      <w:pPr>
        <w:ind w:firstLine="0"/>
        <w:rPr>
          <w:szCs w:val="24"/>
          <w:lang w:val="hy-AM"/>
        </w:rPr>
      </w:pPr>
    </w:p>
    <w:p w14:paraId="40511CB4" w14:textId="77777777" w:rsidR="00483B5D" w:rsidRPr="00E64B16" w:rsidRDefault="00483B5D" w:rsidP="00E64B16">
      <w:pPr>
        <w:pStyle w:val="Title"/>
        <w:rPr>
          <w:szCs w:val="24"/>
        </w:rPr>
      </w:pPr>
      <w:r w:rsidRPr="00E64B16">
        <w:rPr>
          <w:szCs w:val="24"/>
        </w:rPr>
        <w:t>ՀԱՅԱՍՏԱՆԻ ՀԱՆՐԱՊԵՏՈՒԹՅԱՆ</w:t>
      </w:r>
    </w:p>
    <w:p w14:paraId="02C6FC76" w14:textId="77777777" w:rsidR="00483B5D" w:rsidRPr="00E64B16" w:rsidRDefault="00483B5D" w:rsidP="00E64B16">
      <w:pPr>
        <w:pStyle w:val="Title"/>
        <w:rPr>
          <w:szCs w:val="24"/>
        </w:rPr>
      </w:pPr>
      <w:r w:rsidRPr="00E64B16">
        <w:rPr>
          <w:szCs w:val="24"/>
        </w:rPr>
        <w:t>ՕՐԵՆՔԸ</w:t>
      </w:r>
    </w:p>
    <w:p w14:paraId="26CFF0E4" w14:textId="77777777" w:rsidR="00483B5D" w:rsidRPr="00E64B16" w:rsidRDefault="00483B5D" w:rsidP="00E64B16">
      <w:pPr>
        <w:pStyle w:val="Title"/>
        <w:jc w:val="both"/>
        <w:rPr>
          <w:szCs w:val="24"/>
        </w:rPr>
      </w:pPr>
    </w:p>
    <w:p w14:paraId="12593340" w14:textId="3EFE9ACA" w:rsidR="00483B5D" w:rsidRPr="00E64B16" w:rsidRDefault="00483B5D" w:rsidP="00E64B16">
      <w:pPr>
        <w:pStyle w:val="Title"/>
        <w:rPr>
          <w:szCs w:val="24"/>
        </w:rPr>
      </w:pPr>
      <w:r w:rsidRPr="00E64B16">
        <w:rPr>
          <w:szCs w:val="24"/>
        </w:rPr>
        <w:t xml:space="preserve">ՀԱՅԱՍՏԱՆԻ ՀԱՆՐԱՊԵՏՈՒԹՅԱՆ ՀԱՐԿԱՅԻՆ ՕՐԵՆՍԳՐՔՈՒՄ </w:t>
      </w:r>
      <w:r w:rsidR="000D5BA2" w:rsidRPr="00E64B16">
        <w:rPr>
          <w:szCs w:val="24"/>
        </w:rPr>
        <w:t>ԼՐԱՑՈՒՄ</w:t>
      </w:r>
      <w:r w:rsidR="0042295F" w:rsidRPr="00E64B16">
        <w:rPr>
          <w:szCs w:val="24"/>
        </w:rPr>
        <w:t>ՆԵՐ</w:t>
      </w:r>
      <w:r w:rsidR="000D5BA2" w:rsidRPr="00E64B16">
        <w:rPr>
          <w:szCs w:val="24"/>
        </w:rPr>
        <w:t xml:space="preserve"> </w:t>
      </w:r>
      <w:r w:rsidR="00A17BFE" w:rsidRPr="00E64B16">
        <w:rPr>
          <w:szCs w:val="24"/>
        </w:rPr>
        <w:t>ԵՎ ՓՈՓՈԽՈՒԹՅ</w:t>
      </w:r>
      <w:r w:rsidR="009E1490" w:rsidRPr="00E64B16">
        <w:rPr>
          <w:szCs w:val="24"/>
        </w:rPr>
        <w:t>Ո</w:t>
      </w:r>
      <w:r w:rsidR="00A17BFE" w:rsidRPr="00E64B16">
        <w:rPr>
          <w:szCs w:val="24"/>
        </w:rPr>
        <w:t xml:space="preserve">ՒՆՆԵՐ </w:t>
      </w:r>
      <w:r w:rsidRPr="00E64B16">
        <w:rPr>
          <w:szCs w:val="24"/>
        </w:rPr>
        <w:t>ԿԱՏԱՐԵԼՈՒ</w:t>
      </w:r>
      <w:r w:rsidRPr="00E64B16">
        <w:rPr>
          <w:caps/>
          <w:szCs w:val="24"/>
        </w:rPr>
        <w:t xml:space="preserve"> </w:t>
      </w:r>
      <w:r w:rsidRPr="00E64B16">
        <w:rPr>
          <w:szCs w:val="24"/>
        </w:rPr>
        <w:t>ՄԱՍԻՆ</w:t>
      </w:r>
    </w:p>
    <w:p w14:paraId="030FCF42" w14:textId="77777777" w:rsidR="007557C8" w:rsidRPr="00E64B16" w:rsidRDefault="007557C8" w:rsidP="00E64B16">
      <w:pPr>
        <w:ind w:firstLine="0"/>
        <w:rPr>
          <w:szCs w:val="24"/>
          <w:lang w:val="hy-AM"/>
        </w:rPr>
      </w:pPr>
    </w:p>
    <w:p w14:paraId="7E607E85" w14:textId="670E1DAB" w:rsidR="00F2435E" w:rsidRPr="00E64B16" w:rsidRDefault="00483B5D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2016 թվա</w:t>
      </w:r>
      <w:r w:rsidRPr="00E64B16">
        <w:rPr>
          <w:b w:val="0"/>
          <w:szCs w:val="24"/>
          <w:lang w:val="hy-AM"/>
        </w:rPr>
        <w:softHyphen/>
        <w:t>կանի հոկ</w:t>
      </w:r>
      <w:r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softHyphen/>
        <w:t>տեմբերի 4-ի Հայաստանի Հանրապետության հարկա</w:t>
      </w:r>
      <w:r w:rsidR="00F22A98"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softHyphen/>
        <w:t>յին օրենս</w:t>
      </w:r>
      <w:r w:rsidRPr="00E64B16">
        <w:rPr>
          <w:b w:val="0"/>
          <w:szCs w:val="24"/>
          <w:lang w:val="hy-AM"/>
        </w:rPr>
        <w:softHyphen/>
        <w:t>գրքի</w:t>
      </w:r>
      <w:r w:rsidR="001278CB" w:rsidRPr="00E64B16">
        <w:rPr>
          <w:b w:val="0"/>
          <w:szCs w:val="24"/>
          <w:lang w:val="hy-AM"/>
        </w:rPr>
        <w:t xml:space="preserve"> (այսուհետ՝ Օրենսգիրք) </w:t>
      </w:r>
      <w:r w:rsidR="00B07A58" w:rsidRPr="00E64B16">
        <w:rPr>
          <w:b w:val="0"/>
          <w:szCs w:val="24"/>
          <w:lang w:val="hy-AM"/>
        </w:rPr>
        <w:t>105-րդ հոդվածի</w:t>
      </w:r>
      <w:r w:rsidR="00457139" w:rsidRPr="00E64B16">
        <w:rPr>
          <w:b w:val="0"/>
          <w:szCs w:val="24"/>
          <w:lang w:val="hy-AM"/>
        </w:rPr>
        <w:t xml:space="preserve"> 1-ին մասի՝</w:t>
      </w:r>
    </w:p>
    <w:p w14:paraId="0F9BBE73" w14:textId="24E68931" w:rsidR="00B07A58" w:rsidRPr="00E64B16" w:rsidRDefault="00F2435E" w:rsidP="00E64B16">
      <w:pPr>
        <w:pStyle w:val="Heading1"/>
        <w:numPr>
          <w:ilvl w:val="1"/>
          <w:numId w:val="8"/>
        </w:numPr>
        <w:tabs>
          <w:tab w:val="clear" w:pos="1453"/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1-ին կետում</w:t>
      </w:r>
      <w:r w:rsidR="00FD2BC4" w:rsidRPr="00E64B16">
        <w:rPr>
          <w:b w:val="0"/>
          <w:szCs w:val="24"/>
          <w:lang w:val="hy-AM"/>
        </w:rPr>
        <w:t xml:space="preserve"> «դրական տարբերություն» բառերից հետո լրացնել «</w:t>
      </w:r>
      <w:r w:rsidR="00E57C05" w:rsidRPr="00E64B16">
        <w:rPr>
          <w:b w:val="0"/>
          <w:szCs w:val="24"/>
          <w:lang w:val="hy-AM"/>
        </w:rPr>
        <w:t xml:space="preserve">, </w:t>
      </w:r>
      <w:r w:rsidR="00FD2BC4" w:rsidRPr="00E64B16">
        <w:rPr>
          <w:b w:val="0"/>
          <w:szCs w:val="24"/>
          <w:lang w:val="hy-AM"/>
        </w:rPr>
        <w:t>բացառու</w:t>
      </w:r>
      <w:r w:rsidR="00034DB2" w:rsidRPr="00E64B16">
        <w:rPr>
          <w:b w:val="0"/>
          <w:szCs w:val="24"/>
          <w:lang w:val="hy-AM"/>
        </w:rPr>
        <w:softHyphen/>
      </w:r>
      <w:r w:rsidR="00FD2BC4" w:rsidRPr="00E64B16">
        <w:rPr>
          <w:b w:val="0"/>
          <w:szCs w:val="24"/>
          <w:lang w:val="hy-AM"/>
        </w:rPr>
        <w:t>թյամբ</w:t>
      </w:r>
      <w:r w:rsidR="00084FFC" w:rsidRPr="00E64B16">
        <w:rPr>
          <w:b w:val="0"/>
          <w:szCs w:val="24"/>
          <w:lang w:val="hy-AM"/>
        </w:rPr>
        <w:t xml:space="preserve"> սույն մասի 1.1-ին կետով նշված դեպքերի</w:t>
      </w:r>
      <w:r w:rsidR="00FD2BC4" w:rsidRPr="00E64B16">
        <w:rPr>
          <w:b w:val="0"/>
          <w:szCs w:val="24"/>
          <w:lang w:val="hy-AM"/>
        </w:rPr>
        <w:t>»</w:t>
      </w:r>
      <w:r w:rsidR="00D06125" w:rsidRPr="00E64B16">
        <w:rPr>
          <w:b w:val="0"/>
          <w:szCs w:val="24"/>
          <w:lang w:val="hy-AM"/>
        </w:rPr>
        <w:t xml:space="preserve"> բառերը</w:t>
      </w:r>
      <w:r w:rsidR="00F22A98" w:rsidRPr="00E64B16">
        <w:rPr>
          <w:b w:val="0"/>
          <w:szCs w:val="24"/>
          <w:lang w:val="hy-AM"/>
        </w:rPr>
        <w:t>.</w:t>
      </w:r>
    </w:p>
    <w:p w14:paraId="57CB0DF6" w14:textId="3EFA8D9E" w:rsidR="00084FFC" w:rsidRPr="00E64B16" w:rsidRDefault="00EA3763" w:rsidP="00E64B16">
      <w:pPr>
        <w:pStyle w:val="Heading1"/>
        <w:numPr>
          <w:ilvl w:val="1"/>
          <w:numId w:val="8"/>
        </w:numPr>
        <w:tabs>
          <w:tab w:val="clear" w:pos="1453"/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1-ին կետից հետո </w:t>
      </w:r>
      <w:r w:rsidR="00B54AC0" w:rsidRPr="00E64B16">
        <w:rPr>
          <w:b w:val="0"/>
          <w:szCs w:val="24"/>
          <w:lang w:val="hy-AM"/>
        </w:rPr>
        <w:t>լ</w:t>
      </w:r>
      <w:r w:rsidR="00457139" w:rsidRPr="00E64B16">
        <w:rPr>
          <w:b w:val="0"/>
          <w:szCs w:val="24"/>
          <w:lang w:val="hy-AM"/>
        </w:rPr>
        <w:t xml:space="preserve">րացնել </w:t>
      </w:r>
      <w:r w:rsidR="00371825" w:rsidRPr="00E64B16">
        <w:rPr>
          <w:b w:val="0"/>
          <w:szCs w:val="24"/>
          <w:lang w:val="hy-AM"/>
        </w:rPr>
        <w:t>հետևյալ բովանդակությամբ 1.1</w:t>
      </w:r>
      <w:r w:rsidR="003B6B3D" w:rsidRPr="00E64B16">
        <w:rPr>
          <w:b w:val="0"/>
          <w:szCs w:val="24"/>
          <w:lang w:val="hy-AM"/>
        </w:rPr>
        <w:t>-ին</w:t>
      </w:r>
      <w:r w:rsidR="00371825" w:rsidRPr="00E64B16">
        <w:rPr>
          <w:b w:val="0"/>
          <w:szCs w:val="24"/>
          <w:lang w:val="hy-AM"/>
        </w:rPr>
        <w:t xml:space="preserve"> կետ.</w:t>
      </w:r>
    </w:p>
    <w:p w14:paraId="2E4210A6" w14:textId="417CA79A" w:rsidR="00953423" w:rsidRPr="00A20865" w:rsidRDefault="00371825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>«1.1</w:t>
      </w:r>
      <w:r w:rsidR="00EA3763" w:rsidRPr="00E64B16">
        <w:rPr>
          <w:szCs w:val="24"/>
          <w:lang w:val="hy-AM"/>
        </w:rPr>
        <w:t>)</w:t>
      </w:r>
      <w:r w:rsidR="00B54AC0" w:rsidRPr="00E64B16">
        <w:rPr>
          <w:szCs w:val="24"/>
          <w:lang w:val="hy-AM"/>
        </w:rPr>
        <w:t xml:space="preserve"> </w:t>
      </w:r>
      <w:r w:rsidR="002E1DF0" w:rsidRPr="00E64B16">
        <w:rPr>
          <w:szCs w:val="24"/>
          <w:lang w:val="hy-AM"/>
        </w:rPr>
        <w:t>բ</w:t>
      </w:r>
      <w:r w:rsidR="005035C1" w:rsidRPr="00E64B16">
        <w:rPr>
          <w:szCs w:val="24"/>
          <w:lang w:val="hy-AM"/>
        </w:rPr>
        <w:t>անկերի թողարկ</w:t>
      </w:r>
      <w:r w:rsidR="005035C1" w:rsidRPr="00E64B16">
        <w:rPr>
          <w:szCs w:val="24"/>
          <w:lang w:val="hy-AM"/>
        </w:rPr>
        <w:softHyphen/>
        <w:t>ած և Հայաստանի Հանրապետության կառա</w:t>
      </w:r>
      <w:r w:rsidR="005035C1" w:rsidRPr="00E64B16">
        <w:rPr>
          <w:szCs w:val="24"/>
          <w:lang w:val="hy-AM"/>
        </w:rPr>
        <w:softHyphen/>
        <w:t>վա</w:t>
      </w:r>
      <w:r w:rsidR="005035C1" w:rsidRPr="00E64B16">
        <w:rPr>
          <w:szCs w:val="24"/>
          <w:lang w:val="hy-AM"/>
        </w:rPr>
        <w:softHyphen/>
        <w:t>րու</w:t>
      </w:r>
      <w:r w:rsidR="009D3E77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softHyphen/>
      </w:r>
      <w:r w:rsidR="00473CDF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թյան սահ</w:t>
      </w:r>
      <w:r w:rsidR="00824081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մա</w:t>
      </w:r>
      <w:r w:rsidR="00CD6D40" w:rsidRPr="00E64B16">
        <w:rPr>
          <w:szCs w:val="24"/>
          <w:lang w:val="hy-AM"/>
        </w:rPr>
        <w:softHyphen/>
      </w:r>
      <w:r w:rsidR="00F22A98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նած ցանկում ներառված ֆոնդային բորսաներում չցուցակ</w:t>
      </w:r>
      <w:r w:rsidR="0082408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ված բաժ</w:t>
      </w:r>
      <w:r w:rsidR="005035C1" w:rsidRPr="00E64B16">
        <w:rPr>
          <w:szCs w:val="24"/>
          <w:lang w:val="hy-AM"/>
        </w:rPr>
        <w:softHyphen/>
        <w:t>նե</w:t>
      </w:r>
      <w:r w:rsidR="005035C1" w:rsidRPr="00E64B16">
        <w:rPr>
          <w:szCs w:val="24"/>
          <w:lang w:val="hy-AM"/>
        </w:rPr>
        <w:softHyphen/>
        <w:t>տոմսերից</w:t>
      </w:r>
      <w:r w:rsidR="003944CA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="005035C1" w:rsidRPr="00E64B16">
        <w:rPr>
          <w:szCs w:val="24"/>
          <w:lang w:val="hy-AM"/>
        </w:rPr>
        <w:t xml:space="preserve"> ռեզի</w:t>
      </w:r>
      <w:r w:rsidR="005A1FDC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դենտ կազ</w:t>
      </w:r>
      <w:r w:rsidR="009D3E77" w:rsidRPr="00E64B16">
        <w:rPr>
          <w:szCs w:val="24"/>
          <w:lang w:val="hy-AM"/>
        </w:rPr>
        <w:softHyphen/>
      </w:r>
      <w:r w:rsidR="00473CDF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մակեր</w:t>
      </w:r>
      <w:r w:rsidR="0082408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պու</w:t>
      </w:r>
      <w:r w:rsidR="0082408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թյուն</w:t>
      </w:r>
      <w:r w:rsidR="0082408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t>ների</w:t>
      </w:r>
      <w:r w:rsidR="00102790" w:rsidRPr="00E64B16">
        <w:rPr>
          <w:szCs w:val="24"/>
          <w:lang w:val="hy-AM"/>
        </w:rPr>
        <w:t xml:space="preserve"> կող</w:t>
      </w:r>
      <w:r w:rsidR="00F22A98" w:rsidRPr="00E64B16">
        <w:rPr>
          <w:szCs w:val="24"/>
          <w:lang w:val="hy-AM"/>
        </w:rPr>
        <w:softHyphen/>
      </w:r>
      <w:r w:rsidR="00102790" w:rsidRPr="00E64B16">
        <w:rPr>
          <w:szCs w:val="24"/>
          <w:lang w:val="hy-AM"/>
        </w:rPr>
        <w:t>մից ստաց</w:t>
      </w:r>
      <w:r w:rsidR="003944CA" w:rsidRPr="00E64B16">
        <w:rPr>
          <w:szCs w:val="24"/>
          <w:lang w:val="hy-AM"/>
        </w:rPr>
        <w:softHyphen/>
      </w:r>
      <w:r w:rsidR="00102790" w:rsidRPr="00E64B16">
        <w:rPr>
          <w:szCs w:val="24"/>
          <w:lang w:val="hy-AM"/>
        </w:rPr>
        <w:t xml:space="preserve">վող </w:t>
      </w:r>
      <w:r w:rsidR="005035C1" w:rsidRPr="00E64B16">
        <w:rPr>
          <w:szCs w:val="24"/>
          <w:lang w:val="hy-AM"/>
        </w:rPr>
        <w:t>շահա</w:t>
      </w:r>
      <w:r w:rsidR="005035C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softHyphen/>
      </w:r>
      <w:r w:rsidR="005035C1" w:rsidRPr="00E64B16">
        <w:rPr>
          <w:szCs w:val="24"/>
          <w:lang w:val="hy-AM"/>
        </w:rPr>
        <w:softHyphen/>
        <w:t>բա</w:t>
      </w:r>
      <w:r w:rsidR="005035C1" w:rsidRPr="00E64B16">
        <w:rPr>
          <w:szCs w:val="24"/>
          <w:lang w:val="hy-AM"/>
        </w:rPr>
        <w:softHyphen/>
        <w:t>ժին</w:t>
      </w:r>
      <w:r w:rsidR="005035C1" w:rsidRPr="00E64B16">
        <w:rPr>
          <w:szCs w:val="24"/>
          <w:lang w:val="hy-AM"/>
        </w:rPr>
        <w:softHyphen/>
        <w:t>ներ</w:t>
      </w:r>
      <w:r w:rsidR="002571FD" w:rsidRPr="00E64B16">
        <w:rPr>
          <w:szCs w:val="24"/>
          <w:lang w:val="hy-AM"/>
        </w:rPr>
        <w:t>ը</w:t>
      </w:r>
      <w:r w:rsidR="00953423">
        <w:rPr>
          <w:szCs w:val="24"/>
          <w:lang w:val="hy-AM"/>
        </w:rPr>
        <w:t>:</w:t>
      </w:r>
    </w:p>
    <w:p w14:paraId="4C54F3B3" w14:textId="0E07136B" w:rsidR="00371825" w:rsidRPr="00E64B16" w:rsidRDefault="000667F8" w:rsidP="00E64B16">
      <w:pPr>
        <w:ind w:firstLine="540"/>
        <w:rPr>
          <w:szCs w:val="24"/>
          <w:lang w:val="hy-AM"/>
        </w:rPr>
      </w:pPr>
      <w:r w:rsidRPr="00B57009">
        <w:rPr>
          <w:szCs w:val="24"/>
          <w:lang w:val="hy-AM"/>
        </w:rPr>
        <w:t>Սույն բաժնի կիրառության իմաստով՝ տվյալ բանկի թողարկ</w:t>
      </w:r>
      <w:r w:rsidRPr="00B57009">
        <w:rPr>
          <w:szCs w:val="24"/>
          <w:lang w:val="hy-AM"/>
        </w:rPr>
        <w:softHyphen/>
        <w:t>ած բաժնետոմսերից բաժ</w:t>
      </w:r>
      <w:r w:rsidRPr="00B57009">
        <w:rPr>
          <w:szCs w:val="24"/>
          <w:lang w:val="hy-AM"/>
        </w:rPr>
        <w:softHyphen/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նե</w:t>
      </w:r>
      <w:r w:rsidRPr="00B57009">
        <w:rPr>
          <w:szCs w:val="24"/>
          <w:lang w:val="hy-AM"/>
        </w:rPr>
        <w:softHyphen/>
        <w:t>տի</w:t>
      </w:r>
      <w:r w:rsidRPr="00B57009">
        <w:rPr>
          <w:szCs w:val="24"/>
          <w:lang w:val="hy-AM"/>
        </w:rPr>
        <w:softHyphen/>
        <w:t>րոջ կողմից ստացվող շահաբաժինները համարվում են Հայաստանի Հանրապե</w:t>
      </w:r>
      <w:r w:rsidRPr="00B57009">
        <w:rPr>
          <w:szCs w:val="24"/>
          <w:lang w:val="hy-AM"/>
        </w:rPr>
        <w:softHyphen/>
        <w:t>տու</w:t>
      </w:r>
      <w:r w:rsidRPr="00B57009">
        <w:rPr>
          <w:szCs w:val="24"/>
          <w:lang w:val="hy-AM"/>
        </w:rPr>
        <w:softHyphen/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թյան կառա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ցանկում ներառված ֆոնդային բորսաներում չցու</w:t>
      </w:r>
      <w:r w:rsidR="005B7F31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ցակ</w:t>
      </w:r>
      <w:r w:rsidRPr="00B57009">
        <w:rPr>
          <w:szCs w:val="24"/>
          <w:lang w:val="hy-AM"/>
        </w:rPr>
        <w:softHyphen/>
      </w:r>
      <w:r w:rsidR="005B7F31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ված բաժ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նե</w:t>
      </w:r>
      <w:r w:rsidRPr="00B57009">
        <w:rPr>
          <w:szCs w:val="24"/>
          <w:lang w:val="hy-AM"/>
        </w:rPr>
        <w:softHyphen/>
        <w:t>տոմսերից ստացվ</w:t>
      </w:r>
      <w:r w:rsidR="00070D7C">
        <w:rPr>
          <w:szCs w:val="24"/>
          <w:lang w:val="hy-AM"/>
        </w:rPr>
        <w:t>ող</w:t>
      </w:r>
      <w:r w:rsidRPr="00B57009">
        <w:rPr>
          <w:szCs w:val="24"/>
          <w:lang w:val="hy-AM"/>
        </w:rPr>
        <w:t xml:space="preserve"> շահաբաժիններ նաև այն դեպքում, երբ շահա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բա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ժին</w:t>
      </w:r>
      <w:r w:rsidR="00965304">
        <w:rPr>
          <w:szCs w:val="24"/>
          <w:lang w:val="hy-AM"/>
        </w:rPr>
        <w:t>ը</w:t>
      </w:r>
      <w:r w:rsidRPr="00B57009">
        <w:rPr>
          <w:szCs w:val="24"/>
          <w:lang w:val="hy-AM"/>
        </w:rPr>
        <w:t xml:space="preserve"> ստա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ցող բաժնետիրոջը պատկանող՝ Հայաստանի Հանրապետության կառա</w:t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ցանկում ներառված ֆոնդային բորսաներում ցուցակված տվյալ բանկի բոլոր բաժնե</w:t>
      </w:r>
      <w:r w:rsidRPr="00B57009">
        <w:rPr>
          <w:szCs w:val="24"/>
          <w:lang w:val="hy-AM"/>
        </w:rPr>
        <w:softHyphen/>
        <w:t>տոմ</w:t>
      </w:r>
      <w:r w:rsidRPr="00B57009">
        <w:rPr>
          <w:szCs w:val="24"/>
          <w:lang w:val="hy-AM"/>
        </w:rPr>
        <w:softHyphen/>
        <w:t>սերի անվա</w:t>
      </w:r>
      <w:r w:rsidRPr="00B57009">
        <w:rPr>
          <w:szCs w:val="24"/>
          <w:lang w:val="hy-AM"/>
        </w:rPr>
        <w:softHyphen/>
        <w:t>նական արժեքը շահա</w:t>
      </w:r>
      <w:r w:rsidRPr="00B57009">
        <w:rPr>
          <w:szCs w:val="24"/>
          <w:lang w:val="hy-AM"/>
        </w:rPr>
        <w:softHyphen/>
        <w:t>բա</w:t>
      </w:r>
      <w:r w:rsidRPr="00B57009">
        <w:rPr>
          <w:szCs w:val="24"/>
          <w:lang w:val="hy-AM"/>
        </w:rPr>
        <w:softHyphen/>
        <w:t>ժին</w:t>
      </w:r>
      <w:r w:rsidRPr="00B57009">
        <w:rPr>
          <w:szCs w:val="24"/>
          <w:lang w:val="hy-AM"/>
        </w:rPr>
        <w:softHyphen/>
        <w:t>ների բաշխման (վճար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ման) օրվա դրությամբ գերա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զան</w:t>
      </w:r>
      <w:r w:rsidRPr="00B57009">
        <w:rPr>
          <w:szCs w:val="24"/>
          <w:lang w:val="hy-AM"/>
        </w:rPr>
        <w:softHyphen/>
        <w:t>ցում է տվյալ բանկի ընդհանուր ցուցակված բաժնե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տոմ</w:t>
      </w:r>
      <w:r w:rsidR="00965304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սերի անվա</w:t>
      </w:r>
      <w:r w:rsidR="005B7F31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նա</w:t>
      </w:r>
      <w:r w:rsidR="005B7F31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կան արժեքի մեկ տոկոսը</w:t>
      </w:r>
      <w:r w:rsidR="00A20865" w:rsidRPr="00491789">
        <w:rPr>
          <w:szCs w:val="24"/>
          <w:lang w:val="hy-AM"/>
        </w:rPr>
        <w:t>.</w:t>
      </w:r>
      <w:r w:rsidR="002571FD" w:rsidRPr="00953423">
        <w:rPr>
          <w:szCs w:val="24"/>
          <w:lang w:val="hy-AM"/>
        </w:rPr>
        <w:t>»</w:t>
      </w:r>
      <w:r w:rsidR="002571FD" w:rsidRPr="00E64B16">
        <w:rPr>
          <w:szCs w:val="24"/>
          <w:lang w:val="hy-AM"/>
        </w:rPr>
        <w:t>:</w:t>
      </w:r>
    </w:p>
    <w:p w14:paraId="26F9AA34" w14:textId="77777777" w:rsidR="006A0C32" w:rsidRPr="00E64B16" w:rsidRDefault="006A0C32" w:rsidP="00E64B16">
      <w:pPr>
        <w:pStyle w:val="BodyText"/>
        <w:spacing w:after="0"/>
        <w:ind w:firstLine="0"/>
        <w:rPr>
          <w:szCs w:val="24"/>
          <w:lang w:val="hy-AM"/>
        </w:rPr>
      </w:pPr>
    </w:p>
    <w:p w14:paraId="68F9FB72" w14:textId="11768FFD" w:rsidR="00C92EF0" w:rsidRPr="00E64B16" w:rsidRDefault="00C92EF0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Օրենսգրքի 109-րդ հոդվածի 3-րդ մասի 5-րդ կետից հանել հաշվետու տարվա գործունեության արդյունքներով ստացված</w:t>
      </w:r>
      <w:r w:rsidR="00D87155" w:rsidRPr="00E64B16">
        <w:rPr>
          <w:b w:val="0"/>
          <w:szCs w:val="24"/>
          <w:lang w:val="hy-AM"/>
        </w:rPr>
        <w:t xml:space="preserve"> շահույթից</w:t>
      </w:r>
      <w:r w:rsidRPr="00E64B16">
        <w:rPr>
          <w:b w:val="0"/>
          <w:szCs w:val="24"/>
          <w:lang w:val="hy-AM"/>
        </w:rPr>
        <w:t> բառերը:</w:t>
      </w:r>
    </w:p>
    <w:p w14:paraId="4313C14C" w14:textId="77777777" w:rsidR="00C92EF0" w:rsidRPr="00E64B16" w:rsidRDefault="00C92EF0" w:rsidP="00E64B16">
      <w:pPr>
        <w:ind w:firstLine="0"/>
        <w:rPr>
          <w:b/>
          <w:szCs w:val="24"/>
          <w:lang w:val="hy-AM"/>
        </w:rPr>
      </w:pPr>
    </w:p>
    <w:p w14:paraId="3F953EA3" w14:textId="4AD2DA81" w:rsidR="006A0C32" w:rsidRPr="00E64B16" w:rsidRDefault="006A0C32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lastRenderedPageBreak/>
        <w:t xml:space="preserve">Օրենսգրքի 112-րդ հոդվածի 1-ին մասի </w:t>
      </w:r>
      <w:r w:rsidR="00953423" w:rsidRPr="00953423">
        <w:rPr>
          <w:b w:val="0"/>
          <w:szCs w:val="24"/>
          <w:lang w:val="hy-AM"/>
        </w:rPr>
        <w:t>21</w:t>
      </w:r>
      <w:r w:rsidRPr="00E64B16">
        <w:rPr>
          <w:b w:val="0"/>
          <w:szCs w:val="24"/>
          <w:lang w:val="hy-AM"/>
        </w:rPr>
        <w:t>-րդ կետից հետո լրացնել հետև</w:t>
      </w:r>
      <w:r w:rsidR="00F91365"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t xml:space="preserve">յալ բովանդակությամբ </w:t>
      </w:r>
      <w:r w:rsidR="00953423" w:rsidRPr="00953423">
        <w:rPr>
          <w:b w:val="0"/>
          <w:szCs w:val="24"/>
          <w:lang w:val="hy-AM"/>
        </w:rPr>
        <w:t>22</w:t>
      </w:r>
      <w:r w:rsidRPr="00E64B16">
        <w:rPr>
          <w:b w:val="0"/>
          <w:szCs w:val="24"/>
          <w:lang w:val="hy-AM"/>
        </w:rPr>
        <w:t>-րդ կետ.</w:t>
      </w:r>
    </w:p>
    <w:p w14:paraId="03FB9F93" w14:textId="4B7F5E55" w:rsidR="00C92EF0" w:rsidRPr="00E64B16" w:rsidRDefault="006A0C32" w:rsidP="00E64B16">
      <w:pPr>
        <w:ind w:firstLine="546"/>
        <w:rPr>
          <w:szCs w:val="24"/>
          <w:lang w:val="hy-AM"/>
        </w:rPr>
      </w:pPr>
      <w:r w:rsidRPr="00E64B16">
        <w:rPr>
          <w:szCs w:val="24"/>
          <w:lang w:val="hy-AM"/>
        </w:rPr>
        <w:t>«</w:t>
      </w:r>
      <w:r w:rsidR="00953423" w:rsidRPr="00953423">
        <w:rPr>
          <w:szCs w:val="24"/>
          <w:lang w:val="hy-AM"/>
        </w:rPr>
        <w:t>22</w:t>
      </w:r>
      <w:r w:rsidRPr="00E64B16">
        <w:rPr>
          <w:szCs w:val="24"/>
          <w:lang w:val="hy-AM"/>
        </w:rPr>
        <w:t xml:space="preserve">) </w:t>
      </w:r>
      <w:r w:rsidRPr="00E64B16">
        <w:rPr>
          <w:rFonts w:cs="GHEA Grapalat"/>
          <w:szCs w:val="24"/>
          <w:lang w:val="hy-AM"/>
        </w:rPr>
        <w:t>«</w:t>
      </w:r>
      <w:r w:rsidRPr="00E64B16">
        <w:rPr>
          <w:szCs w:val="24"/>
          <w:lang w:val="hy-AM"/>
        </w:rPr>
        <w:t>Պետական տուրքի մասին» Հայաստանի Հանրապետության օրենքի 20.6-րդ հոդ</w:t>
      </w:r>
      <w:r w:rsidR="00637926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ված</w:t>
      </w:r>
      <w:r w:rsidR="00637926" w:rsidRPr="00E64B16">
        <w:rPr>
          <w:szCs w:val="24"/>
          <w:lang w:val="hy-AM"/>
        </w:rPr>
        <w:t xml:space="preserve">ի համաձայն՝ բանկի կողմից վճարվող պետական տուրքի </w:t>
      </w:r>
      <w:r w:rsidR="00EC1DD7" w:rsidRPr="00E64B16">
        <w:rPr>
          <w:szCs w:val="24"/>
          <w:lang w:val="hy-AM"/>
        </w:rPr>
        <w:t>գծով ծախսերը</w:t>
      </w:r>
      <w:r w:rsidR="00F729D1">
        <w:rPr>
          <w:szCs w:val="24"/>
          <w:lang w:val="hy-AM"/>
        </w:rPr>
        <w:t>:»:</w:t>
      </w:r>
    </w:p>
    <w:p w14:paraId="03A3775A" w14:textId="77777777" w:rsidR="00E64B16" w:rsidRPr="00E64B16" w:rsidRDefault="00E64B16" w:rsidP="00E64B16">
      <w:pPr>
        <w:pStyle w:val="BodyText"/>
        <w:spacing w:after="0"/>
        <w:ind w:firstLine="0"/>
        <w:rPr>
          <w:szCs w:val="24"/>
          <w:lang w:val="hy-AM" w:eastAsia="zh-CN" w:bidi="hi-IN"/>
        </w:rPr>
      </w:pPr>
    </w:p>
    <w:p w14:paraId="36F85A96" w14:textId="7AB430E1" w:rsidR="003037DA" w:rsidRPr="00E64B16" w:rsidRDefault="006C31E3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Օրենսգրքի </w:t>
      </w:r>
      <w:r w:rsidR="001278CB" w:rsidRPr="00E64B16">
        <w:rPr>
          <w:b w:val="0"/>
          <w:szCs w:val="24"/>
          <w:lang w:val="hy-AM"/>
        </w:rPr>
        <w:t>125-րդ հոդվածի</w:t>
      </w:r>
      <w:r w:rsidRPr="00E64B16">
        <w:rPr>
          <w:b w:val="0"/>
          <w:szCs w:val="24"/>
          <w:lang w:val="hy-AM"/>
        </w:rPr>
        <w:t>՝</w:t>
      </w:r>
    </w:p>
    <w:p w14:paraId="46658F8B" w14:textId="30D9FE80" w:rsidR="00D810F9" w:rsidRPr="00E64B16" w:rsidRDefault="003037DA" w:rsidP="00E64B16">
      <w:pPr>
        <w:pStyle w:val="Heading1"/>
        <w:numPr>
          <w:ilvl w:val="1"/>
          <w:numId w:val="11"/>
        </w:numPr>
        <w:tabs>
          <w:tab w:val="clear" w:pos="1453"/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1-ին մաս</w:t>
      </w:r>
      <w:r w:rsidR="0033546D" w:rsidRPr="00E64B16">
        <w:rPr>
          <w:b w:val="0"/>
          <w:szCs w:val="24"/>
          <w:lang w:val="hy-AM"/>
        </w:rPr>
        <w:t xml:space="preserve">ում «սույն հոդվածի» </w:t>
      </w:r>
      <w:r w:rsidR="007654BC" w:rsidRPr="00E64B16">
        <w:rPr>
          <w:b w:val="0"/>
          <w:szCs w:val="24"/>
          <w:lang w:val="hy-AM"/>
        </w:rPr>
        <w:t>բառերից հետո լրացնել</w:t>
      </w:r>
      <w:r w:rsidR="0033546D" w:rsidRPr="00E64B16">
        <w:rPr>
          <w:b w:val="0"/>
          <w:szCs w:val="24"/>
          <w:lang w:val="hy-AM"/>
        </w:rPr>
        <w:t xml:space="preserve"> «1.1-ին</w:t>
      </w:r>
      <w:r w:rsidR="00C80C3A" w:rsidRPr="00E64B16">
        <w:rPr>
          <w:b w:val="0"/>
          <w:szCs w:val="24"/>
          <w:lang w:val="hy-AM"/>
        </w:rPr>
        <w:t>,</w:t>
      </w:r>
      <w:r w:rsidR="0033546D" w:rsidRPr="00E64B16">
        <w:rPr>
          <w:b w:val="0"/>
          <w:szCs w:val="24"/>
          <w:lang w:val="hy-AM"/>
        </w:rPr>
        <w:t>» բառ</w:t>
      </w:r>
      <w:r w:rsidR="007654BC" w:rsidRPr="00E64B16">
        <w:rPr>
          <w:b w:val="0"/>
          <w:szCs w:val="24"/>
          <w:lang w:val="hy-AM"/>
        </w:rPr>
        <w:t>ը</w:t>
      </w:r>
      <w:r w:rsidR="0090797C" w:rsidRPr="00E64B16">
        <w:rPr>
          <w:b w:val="0"/>
          <w:szCs w:val="24"/>
          <w:lang w:val="hy-AM"/>
        </w:rPr>
        <w:t>.</w:t>
      </w:r>
    </w:p>
    <w:p w14:paraId="286F92DB" w14:textId="7AB140A5" w:rsidR="003037DA" w:rsidRPr="00E64B16" w:rsidRDefault="00C80C3A" w:rsidP="00E64B16">
      <w:pPr>
        <w:pStyle w:val="Heading1"/>
        <w:numPr>
          <w:ilvl w:val="1"/>
          <w:numId w:val="11"/>
        </w:numPr>
        <w:tabs>
          <w:tab w:val="clear" w:pos="1453"/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1-ին մասից </w:t>
      </w:r>
      <w:r w:rsidR="003037DA" w:rsidRPr="00E64B16">
        <w:rPr>
          <w:b w:val="0"/>
          <w:szCs w:val="24"/>
          <w:lang w:val="hy-AM"/>
        </w:rPr>
        <w:t>հետո լրացնել հետևյալ բովանդակությամբ 1.1-ին մաս.</w:t>
      </w:r>
    </w:p>
    <w:p w14:paraId="568AF799" w14:textId="46FCE5FB" w:rsidR="003037DA" w:rsidRPr="00E64B16" w:rsidRDefault="003037DA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>«1.1.</w:t>
      </w:r>
      <w:r w:rsidR="00B15E49" w:rsidRPr="00E64B16">
        <w:rPr>
          <w:szCs w:val="24"/>
          <w:lang w:val="hy-AM"/>
        </w:rPr>
        <w:t xml:space="preserve"> </w:t>
      </w:r>
      <w:r w:rsidRPr="00E64B16">
        <w:rPr>
          <w:szCs w:val="24"/>
          <w:lang w:val="hy-AM"/>
        </w:rPr>
        <w:t>Բանկերի թողարկ</w:t>
      </w:r>
      <w:r w:rsidRPr="00E64B16">
        <w:rPr>
          <w:szCs w:val="24"/>
          <w:lang w:val="hy-AM"/>
        </w:rPr>
        <w:softHyphen/>
        <w:t>ած և Հայաստանի Հանրապետության կառա</w:t>
      </w:r>
      <w:r w:rsidRPr="00E64B16">
        <w:rPr>
          <w:szCs w:val="24"/>
          <w:lang w:val="hy-AM"/>
        </w:rPr>
        <w:softHyphen/>
        <w:t>վա</w:t>
      </w:r>
      <w:r w:rsidRPr="00E64B16">
        <w:rPr>
          <w:szCs w:val="24"/>
          <w:lang w:val="hy-AM"/>
        </w:rPr>
        <w:softHyphen/>
        <w:t>րու</w:t>
      </w:r>
      <w:r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softHyphen/>
      </w:r>
      <w:r w:rsidR="005526B7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թյան սահ</w:t>
      </w:r>
      <w:r w:rsidR="00F22A98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մա</w:t>
      </w:r>
      <w:r w:rsidR="00F91365" w:rsidRPr="00E64B16">
        <w:rPr>
          <w:szCs w:val="24"/>
          <w:lang w:val="hy-AM"/>
        </w:rPr>
        <w:softHyphen/>
      </w:r>
      <w:r w:rsidR="005A1FDC" w:rsidRPr="00E64B16">
        <w:rPr>
          <w:szCs w:val="24"/>
          <w:lang w:val="hy-AM"/>
        </w:rPr>
        <w:softHyphen/>
      </w:r>
      <w:r w:rsidR="00CD6D40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նած ցանկում ներառված ֆոնդային բորսաներում չցու</w:t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ցակ</w:t>
      </w:r>
      <w:r w:rsidR="00F22A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ված բաժ</w:t>
      </w:r>
      <w:r w:rsidRPr="00E64B16">
        <w:rPr>
          <w:szCs w:val="24"/>
          <w:lang w:val="hy-AM"/>
        </w:rPr>
        <w:softHyphen/>
        <w:t>նե</w:t>
      </w:r>
      <w:r w:rsidRPr="00E64B16">
        <w:rPr>
          <w:szCs w:val="24"/>
          <w:lang w:val="hy-AM"/>
        </w:rPr>
        <w:softHyphen/>
        <w:t>տոմսերից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Pr="00E64B16">
        <w:rPr>
          <w:szCs w:val="24"/>
          <w:lang w:val="hy-AM"/>
        </w:rPr>
        <w:t xml:space="preserve"> ռեզի</w:t>
      </w:r>
      <w:r w:rsidR="005A1FDC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դենտ կազ</w:t>
      </w:r>
      <w:r w:rsidR="00AC30C8" w:rsidRPr="00E64B16">
        <w:rPr>
          <w:szCs w:val="24"/>
          <w:lang w:val="hy-AM"/>
        </w:rPr>
        <w:softHyphen/>
      </w:r>
      <w:r w:rsidR="005526B7" w:rsidRPr="00E64B16">
        <w:rPr>
          <w:szCs w:val="24"/>
          <w:lang w:val="hy-AM"/>
        </w:rPr>
        <w:softHyphen/>
      </w:r>
      <w:r w:rsidR="005526B7" w:rsidRPr="00E64B16">
        <w:rPr>
          <w:szCs w:val="24"/>
          <w:lang w:val="hy-AM"/>
        </w:rPr>
        <w:softHyphen/>
      </w:r>
      <w:r w:rsidR="004D50D5" w:rsidRPr="00E64B16">
        <w:rPr>
          <w:szCs w:val="24"/>
          <w:lang w:val="hy-AM"/>
        </w:rPr>
        <w:softHyphen/>
      </w:r>
      <w:r w:rsidR="00986990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մա</w:t>
      </w:r>
      <w:r w:rsidR="00AC30C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կեր</w:t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պու</w:t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թյուն</w:t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 xml:space="preserve">ների </w:t>
      </w:r>
      <w:r w:rsidR="005526B7" w:rsidRPr="00E64B16">
        <w:rPr>
          <w:szCs w:val="24"/>
          <w:lang w:val="hy-AM"/>
        </w:rPr>
        <w:t>կող</w:t>
      </w:r>
      <w:r w:rsidR="00F22A98" w:rsidRPr="00E64B16">
        <w:rPr>
          <w:szCs w:val="24"/>
          <w:lang w:val="hy-AM"/>
        </w:rPr>
        <w:softHyphen/>
      </w:r>
      <w:r w:rsidR="005526B7" w:rsidRPr="00E64B16">
        <w:rPr>
          <w:szCs w:val="24"/>
          <w:lang w:val="hy-AM"/>
        </w:rPr>
        <w:t xml:space="preserve">մից ստացվող </w:t>
      </w:r>
      <w:proofErr w:type="spellStart"/>
      <w:r w:rsidRPr="00E64B16">
        <w:rPr>
          <w:szCs w:val="24"/>
          <w:lang w:val="hy-AM"/>
        </w:rPr>
        <w:t>շահա</w:t>
      </w:r>
      <w:r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softHyphen/>
        <w:t>բա</w:t>
      </w:r>
      <w:r w:rsidRPr="00E64B16">
        <w:rPr>
          <w:szCs w:val="24"/>
          <w:lang w:val="hy-AM"/>
        </w:rPr>
        <w:softHyphen/>
        <w:t>ժին</w:t>
      </w:r>
      <w:r w:rsidRPr="00E64B16">
        <w:rPr>
          <w:szCs w:val="24"/>
          <w:lang w:val="hy-AM"/>
        </w:rPr>
        <w:softHyphen/>
        <w:t>ների</w:t>
      </w:r>
      <w:r w:rsidR="0033546D" w:rsidRPr="00E64B16">
        <w:rPr>
          <w:szCs w:val="24"/>
          <w:lang w:val="hy-AM"/>
        </w:rPr>
        <w:t>ց</w:t>
      </w:r>
      <w:proofErr w:type="spellEnd"/>
      <w:r w:rsidR="0033546D" w:rsidRPr="00E64B16">
        <w:rPr>
          <w:szCs w:val="24"/>
          <w:lang w:val="hy-AM"/>
        </w:rPr>
        <w:t xml:space="preserve"> </w:t>
      </w:r>
      <w:r w:rsidR="0033546D" w:rsidRPr="00E64B16">
        <w:rPr>
          <w:rFonts w:cs="Arial"/>
          <w:color w:val="333333"/>
          <w:szCs w:val="24"/>
          <w:shd w:val="clear" w:color="auto" w:fill="FFFFFF"/>
          <w:lang w:val="hy-AM"/>
        </w:rPr>
        <w:t>շահութահարկը հաշ</w:t>
      </w:r>
      <w:r w:rsidR="005526B7" w:rsidRPr="00E64B16">
        <w:rPr>
          <w:rFonts w:cs="Arial"/>
          <w:color w:val="333333"/>
          <w:szCs w:val="24"/>
          <w:shd w:val="clear" w:color="auto" w:fill="FFFFFF"/>
          <w:lang w:val="hy-AM"/>
        </w:rPr>
        <w:softHyphen/>
      </w:r>
      <w:r w:rsidR="0033546D" w:rsidRPr="00E64B16">
        <w:rPr>
          <w:rFonts w:cs="Arial"/>
          <w:color w:val="333333"/>
          <w:szCs w:val="24"/>
          <w:shd w:val="clear" w:color="auto" w:fill="FFFFFF"/>
          <w:lang w:val="hy-AM"/>
        </w:rPr>
        <w:t>վարկ</w:t>
      </w:r>
      <w:r w:rsidR="00986990" w:rsidRPr="00E64B16">
        <w:rPr>
          <w:rFonts w:cs="Arial"/>
          <w:color w:val="333333"/>
          <w:szCs w:val="24"/>
          <w:shd w:val="clear" w:color="auto" w:fill="FFFFFF"/>
          <w:lang w:val="hy-AM"/>
        </w:rPr>
        <w:softHyphen/>
      </w:r>
      <w:r w:rsidR="004D50D5" w:rsidRPr="00E64B16">
        <w:rPr>
          <w:rFonts w:cs="Arial"/>
          <w:color w:val="333333"/>
          <w:szCs w:val="24"/>
          <w:shd w:val="clear" w:color="auto" w:fill="FFFFFF"/>
          <w:lang w:val="hy-AM"/>
        </w:rPr>
        <w:softHyphen/>
      </w:r>
      <w:r w:rsidR="005526B7" w:rsidRPr="00E64B16">
        <w:rPr>
          <w:rFonts w:cs="Arial"/>
          <w:color w:val="333333"/>
          <w:szCs w:val="24"/>
          <w:shd w:val="clear" w:color="auto" w:fill="FFFFFF"/>
          <w:lang w:val="hy-AM"/>
        </w:rPr>
        <w:softHyphen/>
      </w:r>
      <w:r w:rsidR="005526B7" w:rsidRPr="00E64B16">
        <w:rPr>
          <w:rFonts w:cs="Arial"/>
          <w:color w:val="333333"/>
          <w:szCs w:val="24"/>
          <w:shd w:val="clear" w:color="auto" w:fill="FFFFFF"/>
          <w:lang w:val="hy-AM"/>
        </w:rPr>
        <w:softHyphen/>
      </w:r>
      <w:r w:rsidR="0033546D" w:rsidRPr="00E64B16">
        <w:rPr>
          <w:rFonts w:cs="Arial"/>
          <w:color w:val="333333"/>
          <w:szCs w:val="24"/>
          <w:shd w:val="clear" w:color="auto" w:fill="FFFFFF"/>
          <w:lang w:val="hy-AM"/>
        </w:rPr>
        <w:t>վում է</w:t>
      </w:r>
      <w:r w:rsidR="009668BE" w:rsidRPr="00E64B16">
        <w:rPr>
          <w:rFonts w:cs="Calibri"/>
          <w:color w:val="333333"/>
          <w:szCs w:val="24"/>
          <w:shd w:val="clear" w:color="auto" w:fill="FFFFFF"/>
          <w:lang w:val="hy-AM"/>
        </w:rPr>
        <w:t xml:space="preserve"> </w:t>
      </w:r>
      <w:r w:rsidR="00DE3162" w:rsidRPr="00E64B16">
        <w:rPr>
          <w:szCs w:val="24"/>
          <w:lang w:val="hy-AM"/>
        </w:rPr>
        <w:t>15</w:t>
      </w:r>
      <w:r w:rsidRPr="00E64B16">
        <w:rPr>
          <w:szCs w:val="24"/>
          <w:lang w:val="hy-AM"/>
        </w:rPr>
        <w:t xml:space="preserve"> տոկոս</w:t>
      </w:r>
      <w:r w:rsidR="00AC30C8" w:rsidRPr="00E64B16">
        <w:rPr>
          <w:szCs w:val="24"/>
          <w:lang w:val="hy-AM"/>
        </w:rPr>
        <w:t xml:space="preserve"> դրույքա</w:t>
      </w:r>
      <w:r w:rsidR="00AC30C8" w:rsidRPr="00E64B16">
        <w:rPr>
          <w:szCs w:val="24"/>
          <w:lang w:val="hy-AM"/>
        </w:rPr>
        <w:softHyphen/>
        <w:t>չափով</w:t>
      </w:r>
      <w:r w:rsidR="0033546D" w:rsidRPr="00E64B16">
        <w:rPr>
          <w:szCs w:val="24"/>
          <w:lang w:val="hy-AM"/>
        </w:rPr>
        <w:t>:»</w:t>
      </w:r>
      <w:r w:rsidR="00F22A98" w:rsidRPr="00E64B16">
        <w:rPr>
          <w:szCs w:val="24"/>
          <w:lang w:val="hy-AM"/>
        </w:rPr>
        <w:t>.</w:t>
      </w:r>
    </w:p>
    <w:p w14:paraId="1C278BEA" w14:textId="4C8CBA39" w:rsidR="001278CB" w:rsidRPr="00E64B16" w:rsidRDefault="001278CB" w:rsidP="00E64B16">
      <w:pPr>
        <w:pStyle w:val="Heading1"/>
        <w:numPr>
          <w:ilvl w:val="1"/>
          <w:numId w:val="11"/>
        </w:numPr>
        <w:tabs>
          <w:tab w:val="clear" w:pos="1453"/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4-րդ մասի՝</w:t>
      </w:r>
    </w:p>
    <w:p w14:paraId="0D93B794" w14:textId="2D7B8FFA" w:rsidR="00776800" w:rsidRPr="00E64B16" w:rsidRDefault="00DD0C70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 xml:space="preserve">ա. </w:t>
      </w:r>
      <w:r w:rsidR="00776800" w:rsidRPr="00E64B16">
        <w:rPr>
          <w:szCs w:val="24"/>
          <w:lang w:val="hy-AM"/>
        </w:rPr>
        <w:t>2-րդ կետում 3.1-ին բառից հետո լրացնել , 3.2-րդ բառը,</w:t>
      </w:r>
    </w:p>
    <w:p w14:paraId="386C2402" w14:textId="501D0629" w:rsidR="005149F3" w:rsidRPr="00E64B16" w:rsidRDefault="00776800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 xml:space="preserve">բ. </w:t>
      </w:r>
      <w:r w:rsidR="001278CB" w:rsidRPr="00E64B16">
        <w:rPr>
          <w:szCs w:val="24"/>
          <w:lang w:val="hy-AM"/>
        </w:rPr>
        <w:t>3.1-ին կետում տոկոս բառից հետո լրացնել , բացառությամբ սույն մասի 3.2-րդ կետով սահմանված դեպքի բառերը,</w:t>
      </w:r>
    </w:p>
    <w:p w14:paraId="1741FAEF" w14:textId="1D203E8F" w:rsidR="001278CB" w:rsidRPr="00E64B16" w:rsidRDefault="00776800" w:rsidP="00E64B16">
      <w:pPr>
        <w:ind w:firstLine="540"/>
        <w:rPr>
          <w:rFonts w:cs="Sylfaen"/>
          <w:szCs w:val="24"/>
          <w:lang w:val="hy-AM"/>
        </w:rPr>
      </w:pPr>
      <w:r w:rsidRPr="00E64B16">
        <w:rPr>
          <w:rFonts w:cs="Sylfaen"/>
          <w:szCs w:val="24"/>
          <w:lang w:val="hy-AM"/>
        </w:rPr>
        <w:t xml:space="preserve">գ. </w:t>
      </w:r>
      <w:r w:rsidR="001278CB" w:rsidRPr="00E64B16">
        <w:rPr>
          <w:szCs w:val="24"/>
          <w:lang w:val="hy-AM"/>
        </w:rPr>
        <w:t>3.1-ին կետից հետո լրացնել հետև</w:t>
      </w:r>
      <w:r w:rsidR="001278CB" w:rsidRPr="00E64B16">
        <w:rPr>
          <w:szCs w:val="24"/>
          <w:lang w:val="hy-AM"/>
        </w:rPr>
        <w:softHyphen/>
        <w:t>յալ բովանդակությամբ 3.2-րդ կետ.</w:t>
      </w:r>
    </w:p>
    <w:p w14:paraId="594459D2" w14:textId="0CC5983F" w:rsidR="001278CB" w:rsidRPr="00E64B16" w:rsidRDefault="001278CB" w:rsidP="00E64B16">
      <w:pPr>
        <w:ind w:firstLine="540"/>
        <w:rPr>
          <w:rFonts w:cs="Sylfaen"/>
          <w:szCs w:val="24"/>
          <w:lang w:val="hy-AM"/>
        </w:rPr>
      </w:pPr>
      <w:r w:rsidRPr="00E64B16">
        <w:rPr>
          <w:szCs w:val="24"/>
          <w:lang w:val="hy-AM"/>
        </w:rPr>
        <w:t>3.2) բանկերի թողարկ</w:t>
      </w:r>
      <w:r w:rsidRPr="00E64B16">
        <w:rPr>
          <w:szCs w:val="24"/>
          <w:lang w:val="hy-AM"/>
        </w:rPr>
        <w:softHyphen/>
        <w:t>ած և Հայաստանի Հանրապետության կառա</w:t>
      </w:r>
      <w:r w:rsidRPr="00E64B16">
        <w:rPr>
          <w:szCs w:val="24"/>
          <w:lang w:val="hy-AM"/>
        </w:rPr>
        <w:softHyphen/>
        <w:t>վա</w:t>
      </w:r>
      <w:r w:rsidRPr="00E64B16">
        <w:rPr>
          <w:szCs w:val="24"/>
          <w:lang w:val="hy-AM"/>
        </w:rPr>
        <w:softHyphen/>
        <w:t>րու</w:t>
      </w:r>
      <w:r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softHyphen/>
        <w:t>թյան սահ</w:t>
      </w:r>
      <w:r w:rsidR="00F22A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մա</w:t>
      </w:r>
      <w:r w:rsidR="00CD6D40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նած ցանկում ներառված ֆոնդային բորսաներում չցուցակ</w:t>
      </w:r>
      <w:r w:rsidR="00F22A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ված բաժ</w:t>
      </w:r>
      <w:r w:rsidRPr="00E64B16">
        <w:rPr>
          <w:szCs w:val="24"/>
          <w:lang w:val="hy-AM"/>
        </w:rPr>
        <w:softHyphen/>
        <w:t>նե</w:t>
      </w:r>
      <w:r w:rsidRPr="00E64B16">
        <w:rPr>
          <w:szCs w:val="24"/>
          <w:lang w:val="hy-AM"/>
        </w:rPr>
        <w:softHyphen/>
        <w:t>տոմսերից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Pr="00E64B16">
        <w:rPr>
          <w:szCs w:val="24"/>
          <w:lang w:val="hy-AM"/>
        </w:rPr>
        <w:t xml:space="preserve"> ստաց</w:t>
      </w:r>
      <w:r w:rsidR="005A1FDC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վող շահա</w:t>
      </w:r>
      <w:r w:rsidR="00033958" w:rsidRPr="00E64B16">
        <w:rPr>
          <w:szCs w:val="24"/>
          <w:lang w:val="hy-AM"/>
        </w:rPr>
        <w:softHyphen/>
      </w:r>
      <w:r w:rsidR="008A533E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բա</w:t>
      </w:r>
      <w:r w:rsidRPr="00E64B16">
        <w:rPr>
          <w:szCs w:val="24"/>
          <w:lang w:val="hy-AM"/>
        </w:rPr>
        <w:softHyphen/>
        <w:t>ժին</w:t>
      </w:r>
      <w:r w:rsidRPr="00E64B16">
        <w:rPr>
          <w:szCs w:val="24"/>
          <w:lang w:val="hy-AM"/>
        </w:rPr>
        <w:softHyphen/>
        <w:t>ների մասով՝ 15 տոկոս.</w:t>
      </w:r>
      <w:r w:rsidRPr="00E64B16">
        <w:rPr>
          <w:rFonts w:cs="Sylfaen"/>
          <w:szCs w:val="24"/>
          <w:lang w:val="hy-AM"/>
        </w:rPr>
        <w:t>:</w:t>
      </w:r>
    </w:p>
    <w:p w14:paraId="30BED6B9" w14:textId="03F0210A" w:rsidR="00CD101A" w:rsidRDefault="00CD101A" w:rsidP="00675B57">
      <w:pPr>
        <w:pStyle w:val="Heading1"/>
        <w:tabs>
          <w:tab w:val="left" w:pos="1800"/>
        </w:tabs>
        <w:rPr>
          <w:b w:val="0"/>
          <w:szCs w:val="24"/>
          <w:lang w:val="hy-AM"/>
        </w:rPr>
      </w:pPr>
    </w:p>
    <w:p w14:paraId="706268B5" w14:textId="2BC7F2EA" w:rsidR="003D271F" w:rsidRPr="00E64B16" w:rsidRDefault="001278CB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Օրենսգրքի </w:t>
      </w:r>
      <w:r w:rsidR="00B16415" w:rsidRPr="00E64B16">
        <w:rPr>
          <w:b w:val="0"/>
          <w:szCs w:val="24"/>
          <w:lang w:val="hy-AM"/>
        </w:rPr>
        <w:t>132-րդ հոդվածի</w:t>
      </w:r>
      <w:r w:rsidR="003D271F" w:rsidRPr="00E64B16">
        <w:rPr>
          <w:b w:val="0"/>
          <w:szCs w:val="24"/>
          <w:lang w:val="hy-AM"/>
        </w:rPr>
        <w:t>՝</w:t>
      </w:r>
      <w:r w:rsidR="00B16415" w:rsidRPr="00E64B16">
        <w:rPr>
          <w:b w:val="0"/>
          <w:szCs w:val="24"/>
          <w:lang w:val="hy-AM"/>
        </w:rPr>
        <w:t xml:space="preserve"> </w:t>
      </w:r>
    </w:p>
    <w:p w14:paraId="568EBB42" w14:textId="661D02AC" w:rsidR="003D271F" w:rsidRPr="00E64B16" w:rsidRDefault="003D271F" w:rsidP="00E64B16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64B16">
        <w:rPr>
          <w:szCs w:val="24"/>
          <w:lang w:val="hy-AM"/>
        </w:rPr>
        <w:t>2-րդ մասում «Սույն հոդվածի կիրառության իմաստով՝» բառերը փոխարինել «Սույն հոդվածի 1-ին մասի կիրառության իմաստով՝» բառերով.</w:t>
      </w:r>
    </w:p>
    <w:p w14:paraId="01FC6365" w14:textId="46FA660B" w:rsidR="003D271F" w:rsidRPr="00E64B16" w:rsidRDefault="003D271F" w:rsidP="00E64B16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64B16">
        <w:rPr>
          <w:szCs w:val="24"/>
          <w:lang w:val="hy-AM"/>
        </w:rPr>
        <w:t>4-րդ մասից հետո լրացնել հետև</w:t>
      </w:r>
      <w:r w:rsidRPr="00E64B16">
        <w:rPr>
          <w:szCs w:val="24"/>
          <w:lang w:val="hy-AM"/>
        </w:rPr>
        <w:softHyphen/>
        <w:t xml:space="preserve">յալ բովանդակությամբ 5-րդ մաս. </w:t>
      </w:r>
    </w:p>
    <w:p w14:paraId="70B35EA6" w14:textId="09E6405C" w:rsidR="00F22A98" w:rsidRPr="00E64B16" w:rsidRDefault="0052738E" w:rsidP="00E64B16">
      <w:pPr>
        <w:ind w:firstLine="540"/>
        <w:rPr>
          <w:b/>
          <w:szCs w:val="24"/>
          <w:lang w:val="hy-AM"/>
        </w:rPr>
      </w:pPr>
      <w:r w:rsidRPr="00E64B16">
        <w:rPr>
          <w:szCs w:val="24"/>
          <w:lang w:val="hy-AM"/>
        </w:rPr>
        <w:t>«</w:t>
      </w:r>
      <w:r w:rsidR="003D271F" w:rsidRPr="00E64B16">
        <w:rPr>
          <w:szCs w:val="24"/>
          <w:lang w:val="hy-AM"/>
        </w:rPr>
        <w:t>5</w:t>
      </w:r>
      <w:r w:rsidRPr="00E64B16">
        <w:rPr>
          <w:szCs w:val="24"/>
          <w:lang w:val="hy-AM"/>
        </w:rPr>
        <w:t>.</w:t>
      </w:r>
      <w:r w:rsidR="0080787A" w:rsidRPr="00E64B16">
        <w:rPr>
          <w:szCs w:val="24"/>
          <w:lang w:val="hy-AM"/>
        </w:rPr>
        <w:t xml:space="preserve"> </w:t>
      </w:r>
      <w:r w:rsidRPr="00E64B16">
        <w:rPr>
          <w:szCs w:val="24"/>
          <w:lang w:val="hy-AM"/>
        </w:rPr>
        <w:t>Բ</w:t>
      </w:r>
      <w:r w:rsidR="008141D4" w:rsidRPr="00E64B16">
        <w:rPr>
          <w:szCs w:val="24"/>
          <w:lang w:val="hy-AM"/>
        </w:rPr>
        <w:t>ան</w:t>
      </w:r>
      <w:r w:rsidR="008141D4" w:rsidRPr="00E64B16">
        <w:rPr>
          <w:szCs w:val="24"/>
          <w:lang w:val="hy-AM"/>
        </w:rPr>
        <w:softHyphen/>
        <w:t>կերի թողարկ</w:t>
      </w:r>
      <w:r w:rsidR="008141D4" w:rsidRPr="00E64B16">
        <w:rPr>
          <w:szCs w:val="24"/>
          <w:lang w:val="hy-AM"/>
        </w:rPr>
        <w:softHyphen/>
        <w:t>ած և Հայաստանի Հանրապետության կառավա</w:t>
      </w:r>
      <w:r w:rsidR="0080787A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րու</w:t>
      </w:r>
      <w:r w:rsidR="0080787A" w:rsidRPr="00E64B16">
        <w:rPr>
          <w:szCs w:val="24"/>
          <w:lang w:val="hy-AM"/>
        </w:rPr>
        <w:softHyphen/>
      </w:r>
      <w:r w:rsidR="0080787A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թյան սահ</w:t>
      </w:r>
      <w:r w:rsidR="00824081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softHyphen/>
        <w:t>մա</w:t>
      </w:r>
      <w:r w:rsidR="00F22A98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նած ցանկում ներառված ֆոնդային բորսաներում չցու</w:t>
      </w:r>
      <w:r w:rsidR="008141D4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ցակ</w:t>
      </w:r>
      <w:r w:rsidR="00F22A98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ված բաժ</w:t>
      </w:r>
      <w:r w:rsidR="008141D4" w:rsidRPr="00E64B16">
        <w:rPr>
          <w:szCs w:val="24"/>
          <w:lang w:val="hy-AM"/>
        </w:rPr>
        <w:softHyphen/>
        <w:t>նե</w:t>
      </w:r>
      <w:r w:rsidR="008141D4" w:rsidRPr="00E64B16">
        <w:rPr>
          <w:szCs w:val="24"/>
          <w:lang w:val="hy-AM"/>
        </w:rPr>
        <w:softHyphen/>
        <w:t>տոմսերից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</w:t>
      </w:r>
      <w:r w:rsidR="00B94045" w:rsidRPr="00E64B16">
        <w:rPr>
          <w:szCs w:val="24"/>
          <w:lang w:val="hy-AM"/>
        </w:rPr>
        <w:lastRenderedPageBreak/>
        <w:t xml:space="preserve">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="008141D4" w:rsidRPr="00E64B16">
        <w:rPr>
          <w:szCs w:val="24"/>
          <w:lang w:val="hy-AM"/>
        </w:rPr>
        <w:t xml:space="preserve"> ռեզի</w:t>
      </w:r>
      <w:r w:rsidR="00B94045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դենտ կազ</w:t>
      </w:r>
      <w:r w:rsidR="0080787A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մա</w:t>
      </w:r>
      <w:r w:rsidR="0080787A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կեր</w:t>
      </w:r>
      <w:r w:rsidR="0080787A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պու</w:t>
      </w:r>
      <w:r w:rsidR="00824081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թյուն</w:t>
      </w:r>
      <w:r w:rsidR="00824081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ներին վճար</w:t>
      </w:r>
      <w:r w:rsidR="00F22A98" w:rsidRPr="00E64B16">
        <w:rPr>
          <w:szCs w:val="24"/>
          <w:lang w:val="hy-AM"/>
        </w:rPr>
        <w:softHyphen/>
      </w:r>
      <w:r w:rsidR="006A605B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 xml:space="preserve">վող </w:t>
      </w:r>
      <w:proofErr w:type="spellStart"/>
      <w:r w:rsidR="008141D4" w:rsidRPr="00E64B16">
        <w:rPr>
          <w:szCs w:val="24"/>
          <w:lang w:val="hy-AM"/>
        </w:rPr>
        <w:t>շահա</w:t>
      </w:r>
      <w:r w:rsidR="00F91365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բա</w:t>
      </w:r>
      <w:r w:rsidR="00F91365" w:rsidRPr="00E64B16">
        <w:rPr>
          <w:szCs w:val="24"/>
          <w:lang w:val="hy-AM"/>
        </w:rPr>
        <w:softHyphen/>
      </w:r>
      <w:r w:rsidR="008141D4" w:rsidRPr="00E64B16">
        <w:rPr>
          <w:szCs w:val="24"/>
          <w:lang w:val="hy-AM"/>
        </w:rPr>
        <w:t>ժիններից</w:t>
      </w:r>
      <w:proofErr w:type="spellEnd"/>
      <w:r w:rsidR="00070160" w:rsidRPr="00E64B16">
        <w:rPr>
          <w:szCs w:val="24"/>
          <w:lang w:val="hy-AM"/>
        </w:rPr>
        <w:t xml:space="preserve"> շահութահարկը հաշ</w:t>
      </w:r>
      <w:r w:rsidR="0080787A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վար</w:t>
      </w:r>
      <w:r w:rsidR="0080787A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կում և պահում է հար</w:t>
      </w:r>
      <w:r w:rsidR="00F22A98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կա</w:t>
      </w:r>
      <w:r w:rsidR="00F22A98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յին գոր</w:t>
      </w:r>
      <w:r w:rsidR="00CD6D40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ծա</w:t>
      </w:r>
      <w:r w:rsidR="00CD6D40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կալը՝ հիմք ընդու</w:t>
      </w:r>
      <w:r w:rsidR="00F91365" w:rsidRPr="00E64B16">
        <w:rPr>
          <w:szCs w:val="24"/>
          <w:lang w:val="hy-AM"/>
        </w:rPr>
        <w:softHyphen/>
      </w:r>
      <w:r w:rsidR="00070160" w:rsidRPr="00E64B16">
        <w:rPr>
          <w:szCs w:val="24"/>
          <w:lang w:val="hy-AM"/>
        </w:rPr>
        <w:t>նելով Օրենսգրքի 125-րդ հոդվածի 1.1-ին մասով սահմանված դրույքաչափը:</w:t>
      </w:r>
      <w:r w:rsidR="0080787A" w:rsidRPr="00E64B16">
        <w:rPr>
          <w:szCs w:val="24"/>
          <w:lang w:val="hy-AM"/>
        </w:rPr>
        <w:t>»:</w:t>
      </w:r>
    </w:p>
    <w:p w14:paraId="613FBAF3" w14:textId="77777777" w:rsidR="001F05B5" w:rsidRPr="00E64B16" w:rsidRDefault="001F05B5" w:rsidP="00E64B16">
      <w:pPr>
        <w:pStyle w:val="BodyText"/>
        <w:spacing w:after="0"/>
        <w:ind w:firstLine="0"/>
        <w:rPr>
          <w:szCs w:val="24"/>
          <w:lang w:val="hy-AM"/>
        </w:rPr>
      </w:pPr>
    </w:p>
    <w:p w14:paraId="4B816294" w14:textId="16A36206" w:rsidR="00B01522" w:rsidRPr="00E64B16" w:rsidRDefault="00DC3C21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Օրենսգրքի </w:t>
      </w:r>
      <w:r w:rsidR="00483B5D" w:rsidRPr="00E64B16">
        <w:rPr>
          <w:b w:val="0"/>
          <w:szCs w:val="24"/>
          <w:lang w:val="hy-AM"/>
        </w:rPr>
        <w:t>1</w:t>
      </w:r>
      <w:r w:rsidR="0075536B" w:rsidRPr="00E64B16">
        <w:rPr>
          <w:b w:val="0"/>
          <w:szCs w:val="24"/>
          <w:lang w:val="hy-AM"/>
        </w:rPr>
        <w:t xml:space="preserve">34-րդ </w:t>
      </w:r>
      <w:r w:rsidR="00483B5D" w:rsidRPr="00E64B16">
        <w:rPr>
          <w:b w:val="0"/>
          <w:szCs w:val="24"/>
          <w:lang w:val="hy-AM"/>
        </w:rPr>
        <w:t xml:space="preserve">հոդվածի </w:t>
      </w:r>
      <w:r w:rsidR="0075536B" w:rsidRPr="00E64B16">
        <w:rPr>
          <w:b w:val="0"/>
          <w:szCs w:val="24"/>
          <w:lang w:val="hy-AM"/>
        </w:rPr>
        <w:t>2</w:t>
      </w:r>
      <w:r w:rsidR="00483B5D" w:rsidRPr="00E64B16">
        <w:rPr>
          <w:b w:val="0"/>
          <w:szCs w:val="24"/>
          <w:lang w:val="hy-AM"/>
        </w:rPr>
        <w:t>-րդ մաս</w:t>
      </w:r>
      <w:r w:rsidR="00B01522" w:rsidRPr="00E64B16">
        <w:rPr>
          <w:b w:val="0"/>
          <w:szCs w:val="24"/>
          <w:lang w:val="hy-AM"/>
        </w:rPr>
        <w:t>ը շարադրել հետևյալ խմբա</w:t>
      </w:r>
      <w:r w:rsidR="004D50D5" w:rsidRPr="00E64B16">
        <w:rPr>
          <w:b w:val="0"/>
          <w:szCs w:val="24"/>
          <w:lang w:val="hy-AM"/>
        </w:rPr>
        <w:softHyphen/>
      </w:r>
      <w:r w:rsidR="00B01522" w:rsidRPr="00E64B16">
        <w:rPr>
          <w:b w:val="0"/>
          <w:szCs w:val="24"/>
          <w:lang w:val="hy-AM"/>
        </w:rPr>
        <w:t>գրու</w:t>
      </w:r>
      <w:r w:rsidR="004D50D5" w:rsidRPr="00E64B16">
        <w:rPr>
          <w:b w:val="0"/>
          <w:szCs w:val="24"/>
          <w:lang w:val="hy-AM"/>
        </w:rPr>
        <w:softHyphen/>
      </w:r>
      <w:r w:rsidR="00B01522" w:rsidRPr="00E64B16">
        <w:rPr>
          <w:b w:val="0"/>
          <w:szCs w:val="24"/>
          <w:lang w:val="hy-AM"/>
        </w:rPr>
        <w:t>թյամբ.</w:t>
      </w:r>
    </w:p>
    <w:p w14:paraId="4FC8E386" w14:textId="638C21AC" w:rsidR="00483B5D" w:rsidRPr="00E64B16" w:rsidRDefault="00B01522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>«2. Հարկային գործակալները մինչև յուրաքանչյուր հաշվետու եռամսյակին հաջոր</w:t>
      </w:r>
      <w:r w:rsidR="00033958" w:rsidRPr="00E64B16">
        <w:rPr>
          <w:szCs w:val="24"/>
          <w:lang w:val="hy-AM"/>
        </w:rPr>
        <w:softHyphen/>
      </w:r>
      <w:r w:rsidR="004D50D5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դող ամսվա 20-ը ներառյալ Օրենսգրքի 53-րդ հոդվածով սահմանված կարգով հար</w:t>
      </w:r>
      <w:r w:rsidR="004D50D5" w:rsidRPr="00E64B16">
        <w:rPr>
          <w:szCs w:val="24"/>
          <w:lang w:val="hy-AM"/>
        </w:rPr>
        <w:softHyphen/>
      </w:r>
      <w:r w:rsidR="0003395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կային մար</w:t>
      </w:r>
      <w:r w:rsidR="008A0E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 xml:space="preserve">մին են ներկայացնում նախորդ հաշվետու </w:t>
      </w:r>
      <w:r w:rsidR="002A551C">
        <w:rPr>
          <w:szCs w:val="24"/>
          <w:lang w:val="hy-AM"/>
        </w:rPr>
        <w:t>եռամսյակում</w:t>
      </w:r>
      <w:r w:rsidR="008A0E98" w:rsidRPr="00E64B16">
        <w:rPr>
          <w:szCs w:val="24"/>
          <w:lang w:val="hy-AM"/>
        </w:rPr>
        <w:t xml:space="preserve"> </w:t>
      </w:r>
      <w:r w:rsidRPr="00E64B16">
        <w:rPr>
          <w:szCs w:val="24"/>
          <w:lang w:val="hy-AM"/>
        </w:rPr>
        <w:t>ոչ ռեզիդենտ շահութահարկ վճա</w:t>
      </w:r>
      <w:r w:rsidR="008A0E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րող</w:t>
      </w:r>
      <w:r w:rsidR="008A0E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ներին վճարված եկամուտների, այդ եկա</w:t>
      </w:r>
      <w:r w:rsidR="00257AA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մուտ</w:t>
      </w:r>
      <w:r w:rsidR="00F22A98" w:rsidRPr="00E64B16">
        <w:rPr>
          <w:szCs w:val="24"/>
          <w:lang w:val="hy-AM"/>
        </w:rPr>
        <w:softHyphen/>
      </w:r>
      <w:r w:rsidR="00257AA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ներից հաշվարկված, պահված և պետա</w:t>
      </w:r>
      <w:r w:rsidR="008A0E98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կան բյուջե վճարված շահութահարկի գումար</w:t>
      </w:r>
      <w:r w:rsidR="00F22A98" w:rsidRPr="00E64B16">
        <w:rPr>
          <w:szCs w:val="24"/>
          <w:lang w:val="hy-AM"/>
        </w:rPr>
        <w:softHyphen/>
      </w:r>
      <w:r w:rsidR="00033958" w:rsidRPr="00E64B16">
        <w:rPr>
          <w:szCs w:val="24"/>
          <w:lang w:val="hy-AM"/>
        </w:rPr>
        <w:softHyphen/>
      </w:r>
      <w:r w:rsidR="004D50D5" w:rsidRPr="00E64B16">
        <w:rPr>
          <w:szCs w:val="24"/>
          <w:lang w:val="hy-AM"/>
        </w:rPr>
        <w:softHyphen/>
      </w:r>
      <w:r w:rsidR="00824081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ների</w:t>
      </w:r>
      <w:r w:rsidR="008A0E98" w:rsidRPr="00E64B16">
        <w:rPr>
          <w:szCs w:val="24"/>
          <w:lang w:val="hy-AM"/>
        </w:rPr>
        <w:t>, ինչպես նաև</w:t>
      </w:r>
      <w:r w:rsidRPr="00E64B16">
        <w:rPr>
          <w:szCs w:val="24"/>
          <w:lang w:val="hy-AM"/>
        </w:rPr>
        <w:t xml:space="preserve"> </w:t>
      </w:r>
      <w:r w:rsidR="008A0E98" w:rsidRPr="00E64B16">
        <w:rPr>
          <w:szCs w:val="24"/>
          <w:lang w:val="hy-AM"/>
        </w:rPr>
        <w:t>բան</w:t>
      </w:r>
      <w:r w:rsidR="008A0E98" w:rsidRPr="00E64B16">
        <w:rPr>
          <w:szCs w:val="24"/>
          <w:lang w:val="hy-AM"/>
        </w:rPr>
        <w:softHyphen/>
        <w:t>կերի թողարկ</w:t>
      </w:r>
      <w:r w:rsidR="008A0E98" w:rsidRPr="00E64B16">
        <w:rPr>
          <w:szCs w:val="24"/>
          <w:lang w:val="hy-AM"/>
        </w:rPr>
        <w:softHyphen/>
        <w:t>ած և Հայաստանի Հանրապետության կառա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վա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րու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թյան սահ</w:t>
      </w:r>
      <w:r w:rsidR="008A0E98" w:rsidRPr="00E64B16">
        <w:rPr>
          <w:szCs w:val="24"/>
          <w:lang w:val="hy-AM"/>
        </w:rPr>
        <w:softHyphen/>
        <w:t>մա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նած ցան</w:t>
      </w:r>
      <w:r w:rsidR="008A0E98" w:rsidRPr="00E64B16">
        <w:rPr>
          <w:szCs w:val="24"/>
          <w:lang w:val="hy-AM"/>
        </w:rPr>
        <w:softHyphen/>
        <w:t>կում ներառ</w:t>
      </w:r>
      <w:r w:rsidR="008A0E98" w:rsidRPr="00E64B16">
        <w:rPr>
          <w:szCs w:val="24"/>
          <w:lang w:val="hy-AM"/>
        </w:rPr>
        <w:softHyphen/>
        <w:t>ված ֆոն</w:t>
      </w:r>
      <w:r w:rsidR="008A0E98" w:rsidRPr="00E64B16">
        <w:rPr>
          <w:szCs w:val="24"/>
          <w:lang w:val="hy-AM"/>
        </w:rPr>
        <w:softHyphen/>
        <w:t>դային բորսաներում չցու</w:t>
      </w:r>
      <w:r w:rsidR="008A0E98" w:rsidRPr="00E64B16">
        <w:rPr>
          <w:szCs w:val="24"/>
          <w:lang w:val="hy-AM"/>
        </w:rPr>
        <w:softHyphen/>
        <w:t>ցակված բաժ</w:t>
      </w:r>
      <w:r w:rsidR="008A0E98" w:rsidRPr="00E64B16">
        <w:rPr>
          <w:szCs w:val="24"/>
          <w:lang w:val="hy-AM"/>
        </w:rPr>
        <w:softHyphen/>
        <w:t>նե</w:t>
      </w:r>
      <w:r w:rsidR="008A0E98" w:rsidRPr="00E64B16">
        <w:rPr>
          <w:szCs w:val="24"/>
          <w:lang w:val="hy-AM"/>
        </w:rPr>
        <w:softHyphen/>
        <w:t>տոմ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սե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</w:t>
      </w:r>
      <w:r w:rsidR="00884FB8" w:rsidRPr="00E64B16">
        <w:rPr>
          <w:szCs w:val="24"/>
          <w:lang w:val="hy-AM"/>
        </w:rPr>
        <w:softHyphen/>
      </w:r>
      <w:r w:rsidR="00B94045" w:rsidRPr="00E64B16">
        <w:rPr>
          <w:szCs w:val="24"/>
          <w:lang w:val="hy-AM"/>
        </w:rPr>
        <w:t>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="008A0E98" w:rsidRPr="00E64B16">
        <w:rPr>
          <w:szCs w:val="24"/>
          <w:lang w:val="hy-AM"/>
        </w:rPr>
        <w:t xml:space="preserve"> ռեզի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դենտ կազ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մակեր</w:t>
      </w:r>
      <w:r w:rsidR="008A0E98" w:rsidRPr="00E64B16">
        <w:rPr>
          <w:szCs w:val="24"/>
          <w:lang w:val="hy-AM"/>
        </w:rPr>
        <w:softHyphen/>
        <w:t>պու</w:t>
      </w:r>
      <w:r w:rsidR="008A0E98" w:rsidRPr="00E64B16">
        <w:rPr>
          <w:szCs w:val="24"/>
          <w:lang w:val="hy-AM"/>
        </w:rPr>
        <w:softHyphen/>
        <w:t>թյուն</w:t>
      </w:r>
      <w:r w:rsidR="008A0E98" w:rsidRPr="00E64B16">
        <w:rPr>
          <w:szCs w:val="24"/>
          <w:lang w:val="hy-AM"/>
        </w:rPr>
        <w:softHyphen/>
        <w:t>նե</w:t>
      </w:r>
      <w:r w:rsidR="008A0E98" w:rsidRPr="00E64B16">
        <w:rPr>
          <w:szCs w:val="24"/>
          <w:lang w:val="hy-AM"/>
        </w:rPr>
        <w:softHyphen/>
        <w:t>րին վճար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ման ենթակա շահա</w:t>
      </w:r>
      <w:r w:rsidR="008A0E98" w:rsidRPr="00E64B16">
        <w:rPr>
          <w:szCs w:val="24"/>
          <w:lang w:val="hy-AM"/>
        </w:rPr>
        <w:softHyphen/>
        <w:t>բա</w:t>
      </w:r>
      <w:r w:rsidR="008A0E98" w:rsidRPr="00E64B16">
        <w:rPr>
          <w:szCs w:val="24"/>
          <w:lang w:val="hy-AM"/>
        </w:rPr>
        <w:softHyphen/>
        <w:t>ժին</w:t>
      </w:r>
      <w:r w:rsidR="008A0E98" w:rsidRPr="00E64B16">
        <w:rPr>
          <w:szCs w:val="24"/>
          <w:lang w:val="hy-AM"/>
        </w:rPr>
        <w:softHyphen/>
        <w:t xml:space="preserve">ների, այդ </w:t>
      </w:r>
      <w:proofErr w:type="spellStart"/>
      <w:r w:rsidR="008A0E98" w:rsidRPr="00E64B16">
        <w:rPr>
          <w:szCs w:val="24"/>
          <w:lang w:val="hy-AM"/>
        </w:rPr>
        <w:t>շահա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բա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ժին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ներից</w:t>
      </w:r>
      <w:proofErr w:type="spellEnd"/>
      <w:r w:rsidR="008A0E98" w:rsidRPr="00E64B16">
        <w:rPr>
          <w:szCs w:val="24"/>
          <w:lang w:val="hy-AM"/>
        </w:rPr>
        <w:t xml:space="preserve"> հաշ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վարկված, պահ</w:t>
      </w:r>
      <w:r w:rsidR="00F91365" w:rsidRPr="00E64B16">
        <w:rPr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>ված և պետա</w:t>
      </w:r>
      <w:r w:rsidR="008A0E98" w:rsidRPr="00E64B16">
        <w:rPr>
          <w:szCs w:val="24"/>
          <w:lang w:val="hy-AM"/>
        </w:rPr>
        <w:softHyphen/>
        <w:t>կան բյուջե վճարված շահու</w:t>
      </w:r>
      <w:r w:rsidR="008A0E98" w:rsidRPr="00E64B16">
        <w:rPr>
          <w:szCs w:val="24"/>
          <w:lang w:val="hy-AM"/>
        </w:rPr>
        <w:softHyphen/>
        <w:t>թահարկի գումար</w:t>
      </w:r>
      <w:r w:rsidR="008A0E98" w:rsidRPr="00E64B16">
        <w:rPr>
          <w:b/>
          <w:szCs w:val="24"/>
          <w:lang w:val="hy-AM"/>
        </w:rPr>
        <w:softHyphen/>
      </w:r>
      <w:r w:rsidR="008A0E98" w:rsidRPr="00E64B16">
        <w:rPr>
          <w:szCs w:val="24"/>
          <w:lang w:val="hy-AM"/>
        </w:rPr>
        <w:t xml:space="preserve">ների մասին </w:t>
      </w:r>
      <w:r w:rsidRPr="00E64B16">
        <w:rPr>
          <w:szCs w:val="24"/>
          <w:lang w:val="hy-AM"/>
        </w:rPr>
        <w:t>հաշվարկ:»:</w:t>
      </w:r>
    </w:p>
    <w:p w14:paraId="21FE9F51" w14:textId="77777777" w:rsidR="00F22A98" w:rsidRPr="00E64B16" w:rsidRDefault="00F22A98" w:rsidP="00E64B16">
      <w:pPr>
        <w:ind w:firstLine="0"/>
        <w:rPr>
          <w:szCs w:val="24"/>
          <w:lang w:val="hy-AM"/>
        </w:rPr>
      </w:pPr>
    </w:p>
    <w:p w14:paraId="2F296B0F" w14:textId="0AF4E1DB" w:rsidR="00382F2D" w:rsidRPr="00E64B16" w:rsidRDefault="00382F2D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Օրենսգրքի 136-րդ հոդվածի 2-րդ մասում ոչ ռեզիդենտ շահութահարկ վճարողին բառերը փոխարինել ռեզիդենտ </w:t>
      </w:r>
      <w:r w:rsidR="00BB1AE9" w:rsidRPr="00E64B16">
        <w:rPr>
          <w:b w:val="0"/>
          <w:szCs w:val="24"/>
          <w:lang w:val="hy-AM"/>
        </w:rPr>
        <w:t>կամ</w:t>
      </w:r>
      <w:r w:rsidRPr="00E64B16">
        <w:rPr>
          <w:b w:val="0"/>
          <w:szCs w:val="24"/>
          <w:lang w:val="hy-AM"/>
        </w:rPr>
        <w:t xml:space="preserve"> ոչ ռեզիդենտ շահութահարկ վճարողնե</w:t>
      </w:r>
      <w:r w:rsidR="00BB1AE9"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t>րին բառերով:</w:t>
      </w:r>
    </w:p>
    <w:p w14:paraId="750B78D2" w14:textId="77777777" w:rsidR="00382F2D" w:rsidRPr="00E64B16" w:rsidRDefault="00382F2D" w:rsidP="00E64B16">
      <w:pPr>
        <w:ind w:firstLine="0"/>
        <w:rPr>
          <w:szCs w:val="24"/>
          <w:lang w:val="hy-AM"/>
        </w:rPr>
      </w:pPr>
    </w:p>
    <w:p w14:paraId="173F0C91" w14:textId="0B6B51AF" w:rsidR="005E6902" w:rsidRPr="00E64B16" w:rsidRDefault="009E3BEA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Օրենսգրքի </w:t>
      </w:r>
      <w:r w:rsidR="000867F7" w:rsidRPr="00E64B16">
        <w:rPr>
          <w:b w:val="0"/>
          <w:szCs w:val="24"/>
          <w:lang w:val="hy-AM"/>
        </w:rPr>
        <w:t>150</w:t>
      </w:r>
      <w:r w:rsidRPr="00E64B16">
        <w:rPr>
          <w:b w:val="0"/>
          <w:szCs w:val="24"/>
          <w:lang w:val="hy-AM"/>
        </w:rPr>
        <w:t xml:space="preserve">-րդ </w:t>
      </w:r>
      <w:r w:rsidR="005E6902" w:rsidRPr="00E64B16">
        <w:rPr>
          <w:b w:val="0"/>
          <w:szCs w:val="24"/>
          <w:lang w:val="hy-AM"/>
        </w:rPr>
        <w:t>հոդվածի</w:t>
      </w:r>
      <w:r w:rsidR="00C703E3" w:rsidRPr="00E64B16">
        <w:rPr>
          <w:b w:val="0"/>
          <w:szCs w:val="24"/>
          <w:lang w:val="hy-AM"/>
        </w:rPr>
        <w:t>՝</w:t>
      </w:r>
    </w:p>
    <w:p w14:paraId="68D1C37B" w14:textId="581405F4" w:rsidR="007557C8" w:rsidRPr="00E64B16" w:rsidRDefault="00C703E3" w:rsidP="00E64B16">
      <w:pPr>
        <w:pStyle w:val="ListParagraph"/>
        <w:numPr>
          <w:ilvl w:val="0"/>
          <w:numId w:val="5"/>
        </w:numPr>
        <w:tabs>
          <w:tab w:val="left" w:pos="810"/>
        </w:tabs>
        <w:ind w:left="0" w:firstLine="540"/>
        <w:contextualSpacing w:val="0"/>
        <w:rPr>
          <w:szCs w:val="24"/>
          <w:lang w:val="hy-AM"/>
        </w:rPr>
      </w:pPr>
      <w:r w:rsidRPr="00E64B16">
        <w:rPr>
          <w:szCs w:val="24"/>
          <w:lang w:val="hy-AM"/>
        </w:rPr>
        <w:t>8-րդ մասում Շահաբաժինների բառից հետո լրացնել , բացառությամբ բան</w:t>
      </w:r>
      <w:r w:rsidR="00D71CC2"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t>կերի թողարկած և</w:t>
      </w:r>
      <w:r w:rsidR="008D19C9" w:rsidRPr="00E64B16">
        <w:rPr>
          <w:szCs w:val="24"/>
          <w:lang w:val="hy-AM"/>
        </w:rPr>
        <w:t xml:space="preserve"> </w:t>
      </w:r>
      <w:r w:rsidR="003F4014" w:rsidRPr="00E64B16">
        <w:rPr>
          <w:szCs w:val="24"/>
          <w:lang w:val="hy-AM"/>
        </w:rPr>
        <w:t>Հայաստանի Հանրապետության կառավարության սահ</w:t>
      </w:r>
      <w:r w:rsidR="009A0456" w:rsidRPr="00E64B16">
        <w:rPr>
          <w:szCs w:val="24"/>
          <w:lang w:val="hy-AM"/>
        </w:rPr>
        <w:softHyphen/>
      </w:r>
      <w:r w:rsidR="00334E39" w:rsidRPr="00E64B16">
        <w:rPr>
          <w:szCs w:val="24"/>
          <w:lang w:val="hy-AM"/>
        </w:rPr>
        <w:softHyphen/>
      </w:r>
      <w:r w:rsidR="003F4014" w:rsidRPr="00E64B16">
        <w:rPr>
          <w:szCs w:val="24"/>
          <w:lang w:val="hy-AM"/>
        </w:rPr>
        <w:t>մանած ցան</w:t>
      </w:r>
      <w:r w:rsidR="00824081" w:rsidRPr="00E64B16">
        <w:rPr>
          <w:szCs w:val="24"/>
          <w:lang w:val="hy-AM"/>
        </w:rPr>
        <w:softHyphen/>
      </w:r>
      <w:r w:rsidR="003F4014" w:rsidRPr="00E64B16">
        <w:rPr>
          <w:szCs w:val="24"/>
          <w:lang w:val="hy-AM"/>
        </w:rPr>
        <w:t>կում ներառ</w:t>
      </w:r>
      <w:r w:rsidR="00F91365" w:rsidRPr="00E64B16">
        <w:rPr>
          <w:szCs w:val="24"/>
          <w:lang w:val="hy-AM"/>
        </w:rPr>
        <w:softHyphen/>
      </w:r>
      <w:r w:rsidR="00B94045" w:rsidRPr="00E64B16">
        <w:rPr>
          <w:szCs w:val="24"/>
          <w:lang w:val="hy-AM"/>
        </w:rPr>
        <w:softHyphen/>
      </w:r>
      <w:r w:rsidR="00884FB8" w:rsidRPr="00E64B16">
        <w:rPr>
          <w:szCs w:val="24"/>
          <w:lang w:val="hy-AM"/>
        </w:rPr>
        <w:softHyphen/>
      </w:r>
      <w:r w:rsidR="003F4014" w:rsidRPr="00E64B16">
        <w:rPr>
          <w:szCs w:val="24"/>
          <w:lang w:val="hy-AM"/>
        </w:rPr>
        <w:t>ված ֆոնդային բորսաներում չցու</w:t>
      </w:r>
      <w:r w:rsidR="009A0456" w:rsidRPr="00E64B16">
        <w:rPr>
          <w:szCs w:val="24"/>
          <w:lang w:val="hy-AM"/>
        </w:rPr>
        <w:softHyphen/>
      </w:r>
      <w:r w:rsidR="00334E39" w:rsidRPr="00E64B16">
        <w:rPr>
          <w:szCs w:val="24"/>
          <w:lang w:val="hy-AM"/>
        </w:rPr>
        <w:softHyphen/>
      </w:r>
      <w:r w:rsidR="003F4014" w:rsidRPr="00E64B16">
        <w:rPr>
          <w:szCs w:val="24"/>
          <w:lang w:val="hy-AM"/>
        </w:rPr>
        <w:t>ցակ</w:t>
      </w:r>
      <w:r w:rsidR="00334E39" w:rsidRPr="00E64B16">
        <w:rPr>
          <w:szCs w:val="24"/>
          <w:lang w:val="hy-AM"/>
        </w:rPr>
        <w:softHyphen/>
      </w:r>
      <w:r w:rsidR="003F4014" w:rsidRPr="00E64B16">
        <w:rPr>
          <w:szCs w:val="24"/>
          <w:lang w:val="hy-AM"/>
        </w:rPr>
        <w:t xml:space="preserve">ված </w:t>
      </w:r>
      <w:r w:rsidRPr="00E64B16">
        <w:rPr>
          <w:szCs w:val="24"/>
          <w:lang w:val="hy-AM"/>
        </w:rPr>
        <w:t>բաժ</w:t>
      </w:r>
      <w:r w:rsidRPr="00E64B16">
        <w:rPr>
          <w:szCs w:val="24"/>
          <w:lang w:val="hy-AM"/>
        </w:rPr>
        <w:softHyphen/>
        <w:t>նե</w:t>
      </w:r>
      <w:r w:rsidRPr="00E64B16">
        <w:rPr>
          <w:szCs w:val="24"/>
          <w:lang w:val="hy-AM"/>
        </w:rPr>
        <w:softHyphen/>
        <w:t>տոմսերից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</w:t>
      </w:r>
      <w:r w:rsidR="00B94045" w:rsidRPr="00E64B16">
        <w:rPr>
          <w:szCs w:val="24"/>
          <w:lang w:val="hy-AM"/>
        </w:rPr>
        <w:softHyphen/>
        <w:t>հա</w:t>
      </w:r>
      <w:r w:rsidR="00B94045" w:rsidRPr="00E64B16">
        <w:rPr>
          <w:szCs w:val="24"/>
          <w:lang w:val="hy-AM"/>
        </w:rPr>
        <w:softHyphen/>
        <w:t>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Pr="00E64B16">
        <w:rPr>
          <w:szCs w:val="24"/>
          <w:lang w:val="hy-AM"/>
        </w:rPr>
        <w:t xml:space="preserve"> ստաց</w:t>
      </w:r>
      <w:r w:rsidR="00D71CC2" w:rsidRPr="00E64B16">
        <w:rPr>
          <w:szCs w:val="24"/>
          <w:lang w:val="hy-AM"/>
        </w:rPr>
        <w:t>վ</w:t>
      </w:r>
      <w:r w:rsidRPr="00E64B16">
        <w:rPr>
          <w:szCs w:val="24"/>
          <w:lang w:val="hy-AM"/>
        </w:rPr>
        <w:t>ող շահա</w:t>
      </w:r>
      <w:r w:rsidRPr="00E64B16">
        <w:rPr>
          <w:szCs w:val="24"/>
          <w:lang w:val="hy-AM"/>
        </w:rPr>
        <w:softHyphen/>
        <w:t>բա</w:t>
      </w:r>
      <w:r w:rsidRPr="00E64B16">
        <w:rPr>
          <w:szCs w:val="24"/>
          <w:lang w:val="hy-AM"/>
        </w:rPr>
        <w:softHyphen/>
        <w:t>ժին</w:t>
      </w:r>
      <w:r w:rsidRPr="00E64B16">
        <w:rPr>
          <w:szCs w:val="24"/>
          <w:lang w:val="hy-AM"/>
        </w:rPr>
        <w:softHyphen/>
        <w:t>ների, բառերը</w:t>
      </w:r>
      <w:r w:rsidR="00F22A98" w:rsidRPr="00E64B16">
        <w:rPr>
          <w:szCs w:val="24"/>
          <w:lang w:val="hy-AM"/>
        </w:rPr>
        <w:t>.</w:t>
      </w:r>
    </w:p>
    <w:p w14:paraId="524542DA" w14:textId="009A0472" w:rsidR="007557C8" w:rsidRPr="00E64B16" w:rsidRDefault="00C703E3" w:rsidP="00E64B16">
      <w:pPr>
        <w:pStyle w:val="ListParagraph"/>
        <w:numPr>
          <w:ilvl w:val="0"/>
          <w:numId w:val="5"/>
        </w:numPr>
        <w:tabs>
          <w:tab w:val="left" w:pos="810"/>
        </w:tabs>
        <w:ind w:left="0" w:firstLine="540"/>
        <w:contextualSpacing w:val="0"/>
        <w:rPr>
          <w:szCs w:val="24"/>
          <w:lang w:val="hy-AM"/>
        </w:rPr>
      </w:pPr>
      <w:r w:rsidRPr="00E64B16">
        <w:rPr>
          <w:szCs w:val="24"/>
          <w:lang w:val="hy-AM"/>
        </w:rPr>
        <w:t>8-րդ մասից հետո լրացնել հետև</w:t>
      </w:r>
      <w:r w:rsidRPr="00E64B16">
        <w:rPr>
          <w:szCs w:val="24"/>
          <w:lang w:val="hy-AM"/>
        </w:rPr>
        <w:softHyphen/>
        <w:t>յալ բովանդակությամբ</w:t>
      </w:r>
      <w:r w:rsidR="003105F2" w:rsidRPr="00E64B16">
        <w:rPr>
          <w:szCs w:val="24"/>
          <w:lang w:val="hy-AM"/>
        </w:rPr>
        <w:t xml:space="preserve"> </w:t>
      </w:r>
      <w:r w:rsidRPr="00E64B16">
        <w:rPr>
          <w:szCs w:val="24"/>
          <w:lang w:val="hy-AM"/>
        </w:rPr>
        <w:t>8.1-ին մաս</w:t>
      </w:r>
      <w:r w:rsidR="007557C8" w:rsidRPr="00E64B16">
        <w:rPr>
          <w:szCs w:val="24"/>
          <w:lang w:val="hy-AM"/>
        </w:rPr>
        <w:t>.</w:t>
      </w:r>
    </w:p>
    <w:p w14:paraId="04264051" w14:textId="77777777" w:rsidR="00CF1D2C" w:rsidRDefault="005E6902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lastRenderedPageBreak/>
        <w:t></w:t>
      </w:r>
      <w:r w:rsidR="00C703E3" w:rsidRPr="00E64B16">
        <w:rPr>
          <w:szCs w:val="24"/>
          <w:lang w:val="hy-AM"/>
        </w:rPr>
        <w:t>8.1</w:t>
      </w:r>
      <w:r w:rsidRPr="00E64B16">
        <w:rPr>
          <w:szCs w:val="24"/>
          <w:lang w:val="hy-AM"/>
        </w:rPr>
        <w:t xml:space="preserve"> </w:t>
      </w:r>
      <w:r w:rsidR="00C703E3" w:rsidRPr="00E64B16">
        <w:rPr>
          <w:szCs w:val="24"/>
          <w:lang w:val="hy-AM"/>
        </w:rPr>
        <w:t>Բանկերի թողարկ</w:t>
      </w:r>
      <w:r w:rsidR="00C703E3" w:rsidRPr="00E64B16">
        <w:rPr>
          <w:szCs w:val="24"/>
          <w:lang w:val="hy-AM"/>
        </w:rPr>
        <w:softHyphen/>
        <w:t xml:space="preserve">ած և </w:t>
      </w:r>
      <w:r w:rsidR="001233D0" w:rsidRPr="00E64B16">
        <w:rPr>
          <w:szCs w:val="24"/>
          <w:lang w:val="hy-AM"/>
        </w:rPr>
        <w:t>Հայաստանի Հանրապետության կառա</w:t>
      </w:r>
      <w:r w:rsidR="00720DEE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>վա</w:t>
      </w:r>
      <w:r w:rsidR="00720DEE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>րու</w:t>
      </w:r>
      <w:r w:rsidR="00720DEE" w:rsidRPr="00E64B16">
        <w:rPr>
          <w:szCs w:val="24"/>
          <w:lang w:val="hy-AM"/>
        </w:rPr>
        <w:softHyphen/>
      </w:r>
      <w:r w:rsidR="00257AA8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>թյան սահ</w:t>
      </w:r>
      <w:r w:rsidR="00F22A98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>մա</w:t>
      </w:r>
      <w:r w:rsidR="00F22A98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>նած ցանկում ներառված ֆոնդային բորսաներում չցուցակ</w:t>
      </w:r>
      <w:r w:rsidR="00F22A98" w:rsidRPr="00E64B16">
        <w:rPr>
          <w:szCs w:val="24"/>
          <w:lang w:val="hy-AM"/>
        </w:rPr>
        <w:softHyphen/>
      </w:r>
      <w:r w:rsidR="001233D0" w:rsidRPr="00E64B16">
        <w:rPr>
          <w:szCs w:val="24"/>
          <w:lang w:val="hy-AM"/>
        </w:rPr>
        <w:t xml:space="preserve">ված </w:t>
      </w:r>
      <w:r w:rsidR="00C703E3" w:rsidRPr="00E64B16">
        <w:rPr>
          <w:szCs w:val="24"/>
          <w:lang w:val="hy-AM"/>
        </w:rPr>
        <w:t>բաժ</w:t>
      </w:r>
      <w:r w:rsidR="00C703E3" w:rsidRPr="00E64B16">
        <w:rPr>
          <w:szCs w:val="24"/>
          <w:lang w:val="hy-AM"/>
        </w:rPr>
        <w:softHyphen/>
        <w:t>նե</w:t>
      </w:r>
      <w:r w:rsidR="00C703E3" w:rsidRPr="00E64B16">
        <w:rPr>
          <w:szCs w:val="24"/>
          <w:lang w:val="hy-AM"/>
        </w:rPr>
        <w:softHyphen/>
        <w:t>տոմսերից</w:t>
      </w:r>
      <w:r w:rsidR="00F91365" w:rsidRPr="00E64B16">
        <w:rPr>
          <w:szCs w:val="24"/>
          <w:lang w:val="hy-AM"/>
        </w:rPr>
        <w:t xml:space="preserve"> </w:t>
      </w:r>
      <w:r w:rsidR="00B94045" w:rsidRPr="00E64B16">
        <w:rPr>
          <w:szCs w:val="24"/>
          <w:lang w:val="hy-AM"/>
        </w:rPr>
        <w:t xml:space="preserve">կամ բանկի </w:t>
      </w:r>
      <w:proofErr w:type="spellStart"/>
      <w:r w:rsidR="00B94045" w:rsidRPr="00E64B16">
        <w:rPr>
          <w:szCs w:val="24"/>
          <w:lang w:val="hy-AM"/>
        </w:rPr>
        <w:t>բաժնեհավաք</w:t>
      </w:r>
      <w:proofErr w:type="spellEnd"/>
      <w:r w:rsidR="00B94045" w:rsidRPr="00E64B16">
        <w:rPr>
          <w:szCs w:val="24"/>
          <w:lang w:val="hy-AM"/>
        </w:rPr>
        <w:t xml:space="preserve"> կամ </w:t>
      </w:r>
      <w:proofErr w:type="spellStart"/>
      <w:r w:rsidR="00B94045" w:rsidRPr="00E64B16">
        <w:rPr>
          <w:szCs w:val="24"/>
          <w:lang w:val="hy-AM"/>
        </w:rPr>
        <w:t>փայահավաք</w:t>
      </w:r>
      <w:proofErr w:type="spellEnd"/>
      <w:r w:rsidR="00B94045" w:rsidRPr="00E64B16">
        <w:rPr>
          <w:szCs w:val="24"/>
          <w:lang w:val="hy-AM"/>
        </w:rPr>
        <w:t xml:space="preserve"> կապիտալում բաժնեմասից, փայաբաժնից</w:t>
      </w:r>
      <w:r w:rsidR="00C703E3" w:rsidRPr="00E64B16">
        <w:rPr>
          <w:szCs w:val="24"/>
          <w:lang w:val="hy-AM"/>
        </w:rPr>
        <w:t xml:space="preserve"> ստաց</w:t>
      </w:r>
      <w:r w:rsidR="00B94045" w:rsidRPr="00E64B16">
        <w:rPr>
          <w:szCs w:val="24"/>
          <w:lang w:val="hy-AM"/>
        </w:rPr>
        <w:softHyphen/>
      </w:r>
      <w:r w:rsidR="00C703E3" w:rsidRPr="00E64B16">
        <w:rPr>
          <w:szCs w:val="24"/>
          <w:lang w:val="hy-AM"/>
        </w:rPr>
        <w:t>վող շահա</w:t>
      </w:r>
      <w:r w:rsidR="00334E39" w:rsidRPr="00E64B16">
        <w:rPr>
          <w:szCs w:val="24"/>
          <w:lang w:val="hy-AM"/>
        </w:rPr>
        <w:softHyphen/>
      </w:r>
      <w:r w:rsidR="00534AE8" w:rsidRPr="00E64B16">
        <w:rPr>
          <w:szCs w:val="24"/>
          <w:lang w:val="hy-AM"/>
        </w:rPr>
        <w:softHyphen/>
      </w:r>
      <w:r w:rsidR="00C703E3" w:rsidRPr="00E64B16">
        <w:rPr>
          <w:szCs w:val="24"/>
          <w:lang w:val="hy-AM"/>
        </w:rPr>
        <w:t>բա</w:t>
      </w:r>
      <w:r w:rsidR="00C703E3" w:rsidRPr="00E64B16">
        <w:rPr>
          <w:szCs w:val="24"/>
          <w:lang w:val="hy-AM"/>
        </w:rPr>
        <w:softHyphen/>
        <w:t>ժին</w:t>
      </w:r>
      <w:r w:rsidR="00C703E3" w:rsidRPr="00E64B16">
        <w:rPr>
          <w:szCs w:val="24"/>
          <w:lang w:val="hy-AM"/>
        </w:rPr>
        <w:softHyphen/>
        <w:t>ների մասով եկա</w:t>
      </w:r>
      <w:r w:rsidR="00F22A98" w:rsidRPr="00E64B16">
        <w:rPr>
          <w:szCs w:val="24"/>
          <w:lang w:val="hy-AM"/>
        </w:rPr>
        <w:softHyphen/>
      </w:r>
      <w:r w:rsidR="00C703E3" w:rsidRPr="00E64B16">
        <w:rPr>
          <w:szCs w:val="24"/>
          <w:lang w:val="hy-AM"/>
        </w:rPr>
        <w:t xml:space="preserve">մտային հարկը հաշվարկվում է </w:t>
      </w:r>
      <w:r w:rsidR="001233D0" w:rsidRPr="00E64B16">
        <w:rPr>
          <w:szCs w:val="24"/>
          <w:lang w:val="hy-AM"/>
        </w:rPr>
        <w:t>15</w:t>
      </w:r>
      <w:r w:rsidR="00C703E3" w:rsidRPr="00E64B16">
        <w:rPr>
          <w:szCs w:val="24"/>
          <w:lang w:val="hy-AM"/>
        </w:rPr>
        <w:t xml:space="preserve"> տոկոս դրույքա</w:t>
      </w:r>
      <w:r w:rsidR="009A0456" w:rsidRPr="00E64B16">
        <w:rPr>
          <w:szCs w:val="24"/>
          <w:lang w:val="hy-AM"/>
        </w:rPr>
        <w:softHyphen/>
      </w:r>
      <w:r w:rsidR="00C703E3" w:rsidRPr="00E64B16">
        <w:rPr>
          <w:szCs w:val="24"/>
          <w:lang w:val="hy-AM"/>
        </w:rPr>
        <w:t>չա</w:t>
      </w:r>
      <w:r w:rsidR="009A0456" w:rsidRPr="00E64B16">
        <w:rPr>
          <w:szCs w:val="24"/>
          <w:lang w:val="hy-AM"/>
        </w:rPr>
        <w:softHyphen/>
      </w:r>
      <w:r w:rsidR="00C703E3" w:rsidRPr="00E64B16">
        <w:rPr>
          <w:szCs w:val="24"/>
          <w:lang w:val="hy-AM"/>
        </w:rPr>
        <w:t>փով</w:t>
      </w:r>
      <w:r w:rsidRPr="00E64B16">
        <w:rPr>
          <w:szCs w:val="24"/>
          <w:lang w:val="hy-AM"/>
        </w:rPr>
        <w:t>:</w:t>
      </w:r>
    </w:p>
    <w:p w14:paraId="756E693A" w14:textId="51BF33DA" w:rsidR="00F22A98" w:rsidRDefault="000667F8" w:rsidP="00E64B16">
      <w:pPr>
        <w:ind w:firstLine="540"/>
        <w:rPr>
          <w:szCs w:val="24"/>
          <w:lang w:val="hy-AM"/>
        </w:rPr>
      </w:pPr>
      <w:r w:rsidRPr="00B57009">
        <w:rPr>
          <w:szCs w:val="24"/>
          <w:lang w:val="hy-AM"/>
        </w:rPr>
        <w:t>Սույն բաժնի կիրառության իմաստով՝ տվյալ բանկի թողարկ</w:t>
      </w:r>
      <w:r w:rsidRPr="00B57009">
        <w:rPr>
          <w:szCs w:val="24"/>
          <w:lang w:val="hy-AM"/>
        </w:rPr>
        <w:softHyphen/>
        <w:t>ած բաժնետոմսերից բաժ</w:t>
      </w:r>
      <w:r w:rsidRPr="00B57009">
        <w:rPr>
          <w:szCs w:val="24"/>
          <w:lang w:val="hy-AM"/>
        </w:rPr>
        <w:softHyphen/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նե</w:t>
      </w:r>
      <w:r w:rsidRPr="00B57009">
        <w:rPr>
          <w:szCs w:val="24"/>
          <w:lang w:val="hy-AM"/>
        </w:rPr>
        <w:softHyphen/>
        <w:t>տի</w:t>
      </w:r>
      <w:r w:rsidRPr="00B57009">
        <w:rPr>
          <w:szCs w:val="24"/>
          <w:lang w:val="hy-AM"/>
        </w:rPr>
        <w:softHyphen/>
        <w:t>րոջ կողմից ստացվող շահաբաժինները համարվում են Հայաստանի Հանրապե</w:t>
      </w:r>
      <w:r w:rsidRPr="00B57009">
        <w:rPr>
          <w:szCs w:val="24"/>
          <w:lang w:val="hy-AM"/>
        </w:rPr>
        <w:softHyphen/>
        <w:t>տու</w:t>
      </w:r>
      <w:r w:rsidRPr="00B57009">
        <w:rPr>
          <w:szCs w:val="24"/>
          <w:lang w:val="hy-AM"/>
        </w:rPr>
        <w:softHyphen/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թյան կառա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ցանկում ներառված ֆոնդային բորսաներում չցու</w:t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ցակ</w:t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ված բաժ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նե</w:t>
      </w:r>
      <w:r w:rsidRPr="00B57009">
        <w:rPr>
          <w:szCs w:val="24"/>
          <w:lang w:val="hy-AM"/>
        </w:rPr>
        <w:softHyphen/>
        <w:t xml:space="preserve">տոմսերից </w:t>
      </w:r>
      <w:r w:rsidR="009A320F" w:rsidRPr="00B57009">
        <w:rPr>
          <w:szCs w:val="24"/>
          <w:lang w:val="hy-AM"/>
        </w:rPr>
        <w:t>ստացվ</w:t>
      </w:r>
      <w:r w:rsidR="009A320F">
        <w:rPr>
          <w:szCs w:val="24"/>
          <w:lang w:val="hy-AM"/>
        </w:rPr>
        <w:t>ող</w:t>
      </w:r>
      <w:r w:rsidR="009A320F" w:rsidRPr="00B57009">
        <w:rPr>
          <w:szCs w:val="24"/>
          <w:lang w:val="hy-AM"/>
        </w:rPr>
        <w:t xml:space="preserve"> </w:t>
      </w:r>
      <w:r w:rsidRPr="00B57009">
        <w:rPr>
          <w:szCs w:val="24"/>
          <w:lang w:val="hy-AM"/>
        </w:rPr>
        <w:t>շահաբաժիններ նաև այն դեպքում, երբ շահա</w:t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բա</w:t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ժին</w:t>
      </w:r>
      <w:r w:rsidR="00675B57">
        <w:rPr>
          <w:szCs w:val="24"/>
          <w:lang w:val="hy-AM"/>
        </w:rPr>
        <w:t>ը</w:t>
      </w:r>
      <w:r w:rsidRPr="00B57009">
        <w:rPr>
          <w:szCs w:val="24"/>
          <w:lang w:val="hy-AM"/>
        </w:rPr>
        <w:t xml:space="preserve"> ստա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ցող բաժնետիրոջը պատկանող՝ Հայաստանի Հանրապետության կառա</w:t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ցանկում ներառված ֆոնդային բորսաներում ցուցակված տվյալ բանկի բոլոր բաժնե</w:t>
      </w:r>
      <w:r w:rsidRPr="00B57009">
        <w:rPr>
          <w:szCs w:val="24"/>
          <w:lang w:val="hy-AM"/>
        </w:rPr>
        <w:softHyphen/>
        <w:t>տոմ</w:t>
      </w:r>
      <w:r w:rsidRPr="00B57009">
        <w:rPr>
          <w:szCs w:val="24"/>
          <w:lang w:val="hy-AM"/>
        </w:rPr>
        <w:softHyphen/>
        <w:t>սերի անվա</w:t>
      </w:r>
      <w:r w:rsidRPr="00B57009">
        <w:rPr>
          <w:szCs w:val="24"/>
          <w:lang w:val="hy-AM"/>
        </w:rPr>
        <w:softHyphen/>
        <w:t>նական արժեքը շահա</w:t>
      </w:r>
      <w:r w:rsidRPr="00B57009">
        <w:rPr>
          <w:szCs w:val="24"/>
          <w:lang w:val="hy-AM"/>
        </w:rPr>
        <w:softHyphen/>
        <w:t>բա</w:t>
      </w:r>
      <w:r w:rsidRPr="00B57009">
        <w:rPr>
          <w:szCs w:val="24"/>
          <w:lang w:val="hy-AM"/>
        </w:rPr>
        <w:softHyphen/>
        <w:t>ժին</w:t>
      </w:r>
      <w:r w:rsidRPr="00B57009">
        <w:rPr>
          <w:szCs w:val="24"/>
          <w:lang w:val="hy-AM"/>
        </w:rPr>
        <w:softHyphen/>
        <w:t>ների վճարման օրվա դրությամբ գերա</w:t>
      </w:r>
      <w:r w:rsidR="00675B57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զան</w:t>
      </w:r>
      <w:r w:rsidRPr="00B57009">
        <w:rPr>
          <w:szCs w:val="24"/>
          <w:lang w:val="hy-AM"/>
        </w:rPr>
        <w:softHyphen/>
        <w:t>ցում է տվյալ բանկի ընդհանուր ցուցակված բաժնետոմսերի անվանական արժեքի մեկ տոկոսը</w:t>
      </w:r>
      <w:r w:rsidR="00CF1D2C" w:rsidRPr="00953423">
        <w:rPr>
          <w:szCs w:val="24"/>
          <w:lang w:val="hy-AM"/>
        </w:rPr>
        <w:t>:</w:t>
      </w:r>
      <w:r w:rsidR="005E6902" w:rsidRPr="00E64B16">
        <w:rPr>
          <w:szCs w:val="24"/>
          <w:lang w:val="hy-AM"/>
        </w:rPr>
        <w:t>:</w:t>
      </w:r>
    </w:p>
    <w:p w14:paraId="4F050803" w14:textId="77777777" w:rsidR="00E64B16" w:rsidRPr="00E64B16" w:rsidRDefault="00E64B16" w:rsidP="00E64B16">
      <w:pPr>
        <w:pStyle w:val="BodyText"/>
        <w:ind w:firstLine="0"/>
        <w:rPr>
          <w:lang w:val="hy-AM"/>
        </w:rPr>
      </w:pPr>
    </w:p>
    <w:p w14:paraId="340BB278" w14:textId="6C0AC813" w:rsidR="00B13923" w:rsidRPr="00E64B16" w:rsidRDefault="00B13923" w:rsidP="00E64B16">
      <w:pPr>
        <w:pStyle w:val="Heading1"/>
        <w:numPr>
          <w:ilvl w:val="0"/>
          <w:numId w:val="8"/>
        </w:numPr>
        <w:tabs>
          <w:tab w:val="clear" w:pos="2269"/>
          <w:tab w:val="left" w:pos="180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Օրենսգրքի 159-րդ հոդվածի 4-րդ մասի առաջին պարբերություն</w:t>
      </w:r>
      <w:r w:rsidR="00A34C6C" w:rsidRPr="00E64B16">
        <w:rPr>
          <w:b w:val="0"/>
          <w:szCs w:val="24"/>
          <w:lang w:val="hy-AM"/>
        </w:rPr>
        <w:t>ում եկա</w:t>
      </w:r>
      <w:r w:rsidR="00A34C6C" w:rsidRPr="00E64B16">
        <w:rPr>
          <w:b w:val="0"/>
          <w:szCs w:val="24"/>
          <w:lang w:val="hy-AM"/>
        </w:rPr>
        <w:softHyphen/>
        <w:t>մուտ</w:t>
      </w:r>
      <w:r w:rsidR="00A34C6C" w:rsidRPr="00E64B16">
        <w:rPr>
          <w:b w:val="0"/>
          <w:szCs w:val="24"/>
          <w:lang w:val="hy-AM"/>
        </w:rPr>
        <w:softHyphen/>
        <w:t>ները բառից</w:t>
      </w:r>
      <w:r w:rsidRPr="00E64B16">
        <w:rPr>
          <w:b w:val="0"/>
          <w:szCs w:val="24"/>
          <w:lang w:val="hy-AM"/>
        </w:rPr>
        <w:t xml:space="preserve"> հետո լրացնել </w:t>
      </w:r>
      <w:r w:rsidR="00A34C6C" w:rsidRPr="00E64B16">
        <w:rPr>
          <w:b w:val="0"/>
          <w:szCs w:val="24"/>
          <w:lang w:val="hy-AM"/>
        </w:rPr>
        <w:t>«</w:t>
      </w:r>
      <w:r w:rsidR="00884FB8" w:rsidRPr="00E64B16">
        <w:rPr>
          <w:b w:val="0"/>
          <w:szCs w:val="24"/>
          <w:lang w:val="hy-AM"/>
        </w:rPr>
        <w:t xml:space="preserve">, </w:t>
      </w:r>
      <w:r w:rsidR="00A34C6C" w:rsidRPr="00E64B16">
        <w:rPr>
          <w:b w:val="0"/>
          <w:szCs w:val="24"/>
          <w:lang w:val="hy-AM"/>
        </w:rPr>
        <w:t xml:space="preserve">բացառությամբ </w:t>
      </w:r>
      <w:r w:rsidR="00700459" w:rsidRPr="00F41862">
        <w:rPr>
          <w:b w:val="0"/>
          <w:szCs w:val="24"/>
          <w:lang w:val="hy-AM"/>
        </w:rPr>
        <w:t xml:space="preserve">բանկի կանոնադրական կամ </w:t>
      </w:r>
      <w:proofErr w:type="spellStart"/>
      <w:r w:rsidR="00700459" w:rsidRPr="00F41862">
        <w:rPr>
          <w:b w:val="0"/>
          <w:szCs w:val="24"/>
          <w:lang w:val="hy-AM"/>
        </w:rPr>
        <w:t>բաժնե</w:t>
      </w:r>
      <w:r w:rsidR="00AE299C">
        <w:rPr>
          <w:b w:val="0"/>
          <w:szCs w:val="24"/>
          <w:lang w:val="hy-AM"/>
        </w:rPr>
        <w:softHyphen/>
      </w:r>
      <w:r w:rsidR="00700459" w:rsidRPr="00F41862">
        <w:rPr>
          <w:b w:val="0"/>
          <w:szCs w:val="24"/>
          <w:lang w:val="hy-AM"/>
        </w:rPr>
        <w:t>հա</w:t>
      </w:r>
      <w:r w:rsidR="00AE299C">
        <w:rPr>
          <w:b w:val="0"/>
          <w:szCs w:val="24"/>
          <w:lang w:val="hy-AM"/>
        </w:rPr>
        <w:softHyphen/>
      </w:r>
      <w:r w:rsidR="00700459" w:rsidRPr="00F41862">
        <w:rPr>
          <w:b w:val="0"/>
          <w:szCs w:val="24"/>
          <w:lang w:val="hy-AM"/>
        </w:rPr>
        <w:t>վաք</w:t>
      </w:r>
      <w:proofErr w:type="spellEnd"/>
      <w:r w:rsidR="00700459" w:rsidRPr="00F41862">
        <w:rPr>
          <w:b w:val="0"/>
          <w:szCs w:val="24"/>
          <w:lang w:val="hy-AM"/>
        </w:rPr>
        <w:t xml:space="preserve"> կամ </w:t>
      </w:r>
      <w:proofErr w:type="spellStart"/>
      <w:r w:rsidR="00700459" w:rsidRPr="00F41862">
        <w:rPr>
          <w:b w:val="0"/>
          <w:szCs w:val="24"/>
          <w:lang w:val="hy-AM"/>
        </w:rPr>
        <w:t>փայահավաք</w:t>
      </w:r>
      <w:proofErr w:type="spellEnd"/>
      <w:r w:rsidR="00700459" w:rsidRPr="00F41862">
        <w:rPr>
          <w:b w:val="0"/>
          <w:szCs w:val="24"/>
          <w:lang w:val="hy-AM"/>
        </w:rPr>
        <w:t xml:space="preserve"> կապիտալում մասնակցությունից (բաժնետոմսից, բաժնեմասից, փայաբաժնից) </w:t>
      </w:r>
      <w:r w:rsidR="00A34C6C" w:rsidRPr="00E64B16">
        <w:rPr>
          <w:b w:val="0"/>
          <w:szCs w:val="24"/>
          <w:lang w:val="hy-AM"/>
        </w:rPr>
        <w:t xml:space="preserve">շահաբաժինների տեսքով ստացվող </w:t>
      </w:r>
      <w:r w:rsidR="00884FB8" w:rsidRPr="00E64B16">
        <w:rPr>
          <w:b w:val="0"/>
          <w:szCs w:val="24"/>
          <w:lang w:val="hy-AM"/>
        </w:rPr>
        <w:t>եկամուտների,</w:t>
      </w:r>
      <w:r w:rsidR="00A34C6C" w:rsidRPr="00E64B16">
        <w:rPr>
          <w:b w:val="0"/>
          <w:szCs w:val="24"/>
          <w:lang w:val="hy-AM"/>
        </w:rPr>
        <w:t>» բառերը:</w:t>
      </w:r>
    </w:p>
    <w:p w14:paraId="369F822F" w14:textId="77777777" w:rsidR="00F22A98" w:rsidRPr="00E64B16" w:rsidRDefault="00F22A98" w:rsidP="00E64B16">
      <w:pPr>
        <w:ind w:firstLine="0"/>
        <w:rPr>
          <w:szCs w:val="24"/>
          <w:lang w:val="hy-AM"/>
        </w:rPr>
      </w:pPr>
    </w:p>
    <w:p w14:paraId="2F821A87" w14:textId="09D9D0C8" w:rsidR="007907CD" w:rsidRPr="00E64B16" w:rsidRDefault="0019430B" w:rsidP="00E64B16">
      <w:pPr>
        <w:pStyle w:val="Heading1"/>
        <w:numPr>
          <w:ilvl w:val="0"/>
          <w:numId w:val="8"/>
        </w:numPr>
        <w:tabs>
          <w:tab w:val="clear" w:pos="2269"/>
          <w:tab w:val="left" w:pos="198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Օրենսգրքի 25</w:t>
      </w:r>
      <w:r w:rsidR="00AF7635" w:rsidRPr="00E64B16">
        <w:rPr>
          <w:b w:val="0"/>
          <w:szCs w:val="24"/>
          <w:lang w:val="hy-AM"/>
        </w:rPr>
        <w:t>4</w:t>
      </w:r>
      <w:r w:rsidRPr="00E64B16">
        <w:rPr>
          <w:b w:val="0"/>
          <w:szCs w:val="24"/>
          <w:lang w:val="hy-AM"/>
        </w:rPr>
        <w:t>-րդ հոդված</w:t>
      </w:r>
      <w:r w:rsidR="00634E57" w:rsidRPr="00E64B16">
        <w:rPr>
          <w:b w:val="0"/>
          <w:szCs w:val="24"/>
          <w:lang w:val="hy-AM"/>
        </w:rPr>
        <w:t>ի՝</w:t>
      </w:r>
    </w:p>
    <w:p w14:paraId="61CF8997" w14:textId="764EAB38" w:rsidR="00D23CFB" w:rsidRPr="00E64B16" w:rsidRDefault="00D23CFB" w:rsidP="00E64B16">
      <w:pPr>
        <w:pStyle w:val="BodyText"/>
        <w:numPr>
          <w:ilvl w:val="1"/>
          <w:numId w:val="13"/>
        </w:numPr>
        <w:tabs>
          <w:tab w:val="clear" w:pos="1453"/>
          <w:tab w:val="left" w:pos="810"/>
        </w:tabs>
        <w:spacing w:after="0"/>
        <w:ind w:left="0" w:firstLine="540"/>
        <w:rPr>
          <w:szCs w:val="24"/>
          <w:lang w:val="hy-AM"/>
        </w:rPr>
      </w:pPr>
      <w:r w:rsidRPr="00E64B16">
        <w:rPr>
          <w:szCs w:val="24"/>
          <w:lang w:val="hy-AM"/>
        </w:rPr>
        <w:t>3-րդ մաս</w:t>
      </w:r>
      <w:r w:rsidR="00FC0FA2" w:rsidRPr="00E64B16">
        <w:rPr>
          <w:szCs w:val="24"/>
          <w:lang w:val="hy-AM"/>
        </w:rPr>
        <w:t>ի</w:t>
      </w:r>
      <w:r w:rsidRPr="00E64B16">
        <w:rPr>
          <w:szCs w:val="24"/>
          <w:lang w:val="hy-AM"/>
        </w:rPr>
        <w:t xml:space="preserve"> </w:t>
      </w:r>
      <w:r w:rsidR="00FC0FA2" w:rsidRPr="00E64B16">
        <w:rPr>
          <w:szCs w:val="24"/>
          <w:lang w:val="hy-AM"/>
        </w:rPr>
        <w:t xml:space="preserve">7-րդ կետից հետո </w:t>
      </w:r>
      <w:r w:rsidRPr="00E64B16">
        <w:rPr>
          <w:szCs w:val="24"/>
          <w:lang w:val="hy-AM"/>
        </w:rPr>
        <w:t>լրացնել հետևյալ բովան</w:t>
      </w:r>
      <w:r w:rsidRPr="00E64B16">
        <w:rPr>
          <w:szCs w:val="24"/>
          <w:lang w:val="hy-AM"/>
        </w:rPr>
        <w:softHyphen/>
        <w:t>դա</w:t>
      </w:r>
      <w:r w:rsidRPr="00E64B16">
        <w:rPr>
          <w:szCs w:val="24"/>
          <w:lang w:val="hy-AM"/>
        </w:rPr>
        <w:softHyphen/>
      </w:r>
      <w:r w:rsidRPr="00E64B16">
        <w:rPr>
          <w:szCs w:val="24"/>
          <w:lang w:val="hy-AM"/>
        </w:rPr>
        <w:softHyphen/>
        <w:t>կությամբ 8-րդ կետ.</w:t>
      </w:r>
    </w:p>
    <w:p w14:paraId="71DE501A" w14:textId="4C49E068" w:rsidR="00D23CFB" w:rsidRPr="00E64B16" w:rsidRDefault="00D23CFB" w:rsidP="00E64B16">
      <w:pPr>
        <w:ind w:firstLine="540"/>
        <w:rPr>
          <w:szCs w:val="24"/>
          <w:lang w:val="hy-AM"/>
        </w:rPr>
      </w:pPr>
      <w:r w:rsidRPr="00E64B16">
        <w:rPr>
          <w:szCs w:val="24"/>
          <w:lang w:val="hy-AM"/>
        </w:rPr>
        <w:t>«8) բանկի մասնակից (բաժնետեր) հանդիսացող կազմակերպությունները:».</w:t>
      </w:r>
    </w:p>
    <w:p w14:paraId="78B3E503" w14:textId="20520BA9" w:rsidR="00D23CFB" w:rsidRPr="00E64B16" w:rsidRDefault="00D23CFB" w:rsidP="00E64B16">
      <w:pPr>
        <w:pStyle w:val="BodyText"/>
        <w:numPr>
          <w:ilvl w:val="1"/>
          <w:numId w:val="13"/>
        </w:numPr>
        <w:tabs>
          <w:tab w:val="clear" w:pos="1453"/>
          <w:tab w:val="left" w:pos="810"/>
        </w:tabs>
        <w:spacing w:after="0"/>
        <w:ind w:left="0" w:firstLine="540"/>
        <w:rPr>
          <w:szCs w:val="24"/>
          <w:lang w:val="hy-AM"/>
        </w:rPr>
      </w:pPr>
      <w:r w:rsidRPr="00E64B16">
        <w:rPr>
          <w:szCs w:val="24"/>
          <w:lang w:val="hy-AM"/>
        </w:rPr>
        <w:t>6-րդ և 7-րդ մասերում «3-րդ և</w:t>
      </w:r>
      <w:r w:rsidR="00634E57" w:rsidRPr="00E64B16">
        <w:rPr>
          <w:szCs w:val="24"/>
          <w:lang w:val="hy-AM"/>
        </w:rPr>
        <w:t xml:space="preserve"> 3.1-ին</w:t>
      </w:r>
      <w:r w:rsidRPr="00E64B16">
        <w:rPr>
          <w:szCs w:val="24"/>
          <w:lang w:val="hy-AM"/>
        </w:rPr>
        <w:t>» բառերը փոխարինել «3-րդ, 3.1-ին և 8-րդ» բառերով:</w:t>
      </w:r>
    </w:p>
    <w:p w14:paraId="069609EC" w14:textId="77777777" w:rsidR="00F22A98" w:rsidRPr="00E64B16" w:rsidRDefault="00F22A98" w:rsidP="00E64B16">
      <w:pPr>
        <w:pStyle w:val="BodyText"/>
        <w:spacing w:after="0"/>
        <w:ind w:firstLine="0"/>
        <w:rPr>
          <w:szCs w:val="24"/>
          <w:lang w:val="hy-AM"/>
        </w:rPr>
      </w:pPr>
    </w:p>
    <w:p w14:paraId="758B0CFD" w14:textId="450746B3" w:rsidR="00D23CFB" w:rsidRPr="00E64B16" w:rsidRDefault="00D23CFB" w:rsidP="00E64B16">
      <w:pPr>
        <w:pStyle w:val="Heading1"/>
        <w:numPr>
          <w:ilvl w:val="0"/>
          <w:numId w:val="8"/>
        </w:numPr>
        <w:tabs>
          <w:tab w:val="clear" w:pos="2269"/>
          <w:tab w:val="left" w:pos="1980"/>
        </w:tabs>
        <w:ind w:left="0" w:firstLine="540"/>
        <w:rPr>
          <w:rFonts w:cs="Arial"/>
          <w:b w:val="0"/>
          <w:color w:val="000000" w:themeColor="text1"/>
          <w:szCs w:val="24"/>
          <w:lang w:val="hy-AM"/>
        </w:rPr>
      </w:pPr>
      <w:r w:rsidRPr="00E64B16">
        <w:rPr>
          <w:rFonts w:cs="Arial"/>
          <w:b w:val="0"/>
          <w:color w:val="000000" w:themeColor="text1"/>
          <w:szCs w:val="24"/>
          <w:lang w:val="hy-AM"/>
        </w:rPr>
        <w:t>Օրենսգրքի 255-րդ հոդվածի 1-ին մասի 3-րդ կետում «5-րդ կամ 7-րդ</w:t>
      </w:r>
      <w:r w:rsidRPr="00E64B16">
        <w:rPr>
          <w:rFonts w:cs="Calibri"/>
          <w:b w:val="0"/>
          <w:color w:val="000000" w:themeColor="text1"/>
          <w:szCs w:val="24"/>
          <w:lang w:val="hy-AM"/>
        </w:rPr>
        <w:t xml:space="preserve">» </w:t>
      </w:r>
      <w:r w:rsidRPr="00E64B16">
        <w:rPr>
          <w:rFonts w:cs="Arial"/>
          <w:b w:val="0"/>
          <w:color w:val="000000" w:themeColor="text1"/>
          <w:szCs w:val="24"/>
          <w:lang w:val="hy-AM"/>
        </w:rPr>
        <w:t>բառերը փոխարինել «5-րդ, 7-րդ կամ 8-րդ» բառերով:</w:t>
      </w:r>
    </w:p>
    <w:p w14:paraId="4330220F" w14:textId="77777777" w:rsidR="00F22A98" w:rsidRPr="00E64B16" w:rsidRDefault="00F22A98" w:rsidP="00E64B16">
      <w:pPr>
        <w:ind w:firstLine="0"/>
        <w:rPr>
          <w:szCs w:val="24"/>
          <w:lang w:val="hy-AM"/>
        </w:rPr>
      </w:pPr>
    </w:p>
    <w:p w14:paraId="551E71B8" w14:textId="500A4774" w:rsidR="004F5E3E" w:rsidRPr="00E64B16" w:rsidRDefault="004F5E3E" w:rsidP="00E64B16">
      <w:pPr>
        <w:pStyle w:val="Heading1"/>
        <w:numPr>
          <w:ilvl w:val="0"/>
          <w:numId w:val="8"/>
        </w:numPr>
        <w:tabs>
          <w:tab w:val="clear" w:pos="2269"/>
          <w:tab w:val="left" w:pos="1985"/>
        </w:tabs>
        <w:ind w:left="0" w:firstLine="540"/>
        <w:rPr>
          <w:rFonts w:cs="Arial"/>
          <w:b w:val="0"/>
          <w:color w:val="000000" w:themeColor="text1"/>
          <w:szCs w:val="24"/>
          <w:lang w:val="hy-AM"/>
        </w:rPr>
      </w:pPr>
      <w:r w:rsidRPr="00E64B16">
        <w:rPr>
          <w:rFonts w:cs="Arial"/>
          <w:b w:val="0"/>
          <w:color w:val="000000" w:themeColor="text1"/>
          <w:szCs w:val="24"/>
          <w:lang w:val="hy-AM"/>
        </w:rPr>
        <w:t>Օրենսգրքի 26</w:t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>7</w:t>
      </w:r>
      <w:r w:rsidRPr="00E64B16">
        <w:rPr>
          <w:rFonts w:cs="Arial"/>
          <w:b w:val="0"/>
          <w:color w:val="000000" w:themeColor="text1"/>
          <w:szCs w:val="24"/>
          <w:lang w:val="hy-AM"/>
        </w:rPr>
        <w:t>-րդ հոդվածի</w:t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 xml:space="preserve"> 5-րդ մաս</w:t>
      </w:r>
      <w:r w:rsidR="00FC0FA2" w:rsidRPr="00E64B16">
        <w:rPr>
          <w:rFonts w:cs="Arial"/>
          <w:b w:val="0"/>
          <w:color w:val="000000" w:themeColor="text1"/>
          <w:szCs w:val="24"/>
          <w:lang w:val="hy-AM"/>
        </w:rPr>
        <w:t>ի 11-րդ կետից հետո</w:t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 xml:space="preserve"> լրացնել </w:t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lastRenderedPageBreak/>
        <w:t>հետև</w:t>
      </w:r>
      <w:r w:rsidR="00637926" w:rsidRPr="00E64B16">
        <w:rPr>
          <w:rFonts w:cs="Arial"/>
          <w:b w:val="0"/>
          <w:color w:val="000000" w:themeColor="text1"/>
          <w:szCs w:val="24"/>
          <w:lang w:val="hy-AM"/>
        </w:rPr>
        <w:softHyphen/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>յալ բովան</w:t>
      </w:r>
      <w:r w:rsidR="00A464A3" w:rsidRPr="00E64B16">
        <w:rPr>
          <w:rFonts w:cs="Arial"/>
          <w:b w:val="0"/>
          <w:color w:val="000000" w:themeColor="text1"/>
          <w:szCs w:val="24"/>
          <w:lang w:val="hy-AM"/>
        </w:rPr>
        <w:softHyphen/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>դա</w:t>
      </w:r>
      <w:r w:rsidR="00A464A3" w:rsidRPr="00E64B16">
        <w:rPr>
          <w:rFonts w:cs="Arial"/>
          <w:b w:val="0"/>
          <w:color w:val="000000" w:themeColor="text1"/>
          <w:szCs w:val="24"/>
          <w:lang w:val="hy-AM"/>
        </w:rPr>
        <w:softHyphen/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>կու</w:t>
      </w:r>
      <w:r w:rsidR="00A464A3" w:rsidRPr="00E64B16">
        <w:rPr>
          <w:rFonts w:cs="Arial"/>
          <w:b w:val="0"/>
          <w:color w:val="000000" w:themeColor="text1"/>
          <w:szCs w:val="24"/>
          <w:lang w:val="hy-AM"/>
        </w:rPr>
        <w:softHyphen/>
      </w:r>
      <w:r w:rsidR="00CA6CDF" w:rsidRPr="00E64B16">
        <w:rPr>
          <w:rFonts w:cs="Arial"/>
          <w:b w:val="0"/>
          <w:color w:val="000000" w:themeColor="text1"/>
          <w:szCs w:val="24"/>
          <w:lang w:val="hy-AM"/>
        </w:rPr>
        <w:t>թյամբ 12-րդ կետ</w:t>
      </w:r>
      <w:r w:rsidR="00DF39E1" w:rsidRPr="00E64B16">
        <w:rPr>
          <w:rFonts w:cs="Arial"/>
          <w:b w:val="0"/>
          <w:color w:val="000000" w:themeColor="text1"/>
          <w:szCs w:val="24"/>
          <w:lang w:val="hy-AM"/>
        </w:rPr>
        <w:t>.</w:t>
      </w:r>
    </w:p>
    <w:p w14:paraId="60ECC22E" w14:textId="28977BE8" w:rsidR="00E3358D" w:rsidRPr="00E64B16" w:rsidRDefault="00E3358D" w:rsidP="00E64B16">
      <w:pPr>
        <w:ind w:firstLine="540"/>
        <w:rPr>
          <w:rFonts w:cs="Arial"/>
          <w:color w:val="333333"/>
          <w:szCs w:val="24"/>
          <w:shd w:val="clear" w:color="auto" w:fill="FFFFFF"/>
          <w:lang w:val="hy-AM"/>
        </w:rPr>
      </w:pPr>
      <w:r w:rsidRPr="00E64B16">
        <w:rPr>
          <w:rFonts w:cs="Arial"/>
          <w:color w:val="333333"/>
          <w:szCs w:val="24"/>
          <w:shd w:val="clear" w:color="auto" w:fill="FFFFFF"/>
          <w:lang w:val="hy-AM"/>
        </w:rPr>
        <w:t>«</w:t>
      </w:r>
      <w:r w:rsidR="009A1B6E" w:rsidRPr="00E64B16">
        <w:rPr>
          <w:rFonts w:cs="Arial"/>
          <w:color w:val="333333"/>
          <w:szCs w:val="24"/>
          <w:shd w:val="clear" w:color="auto" w:fill="FFFFFF"/>
          <w:lang w:val="hy-AM"/>
        </w:rPr>
        <w:t>12</w:t>
      </w:r>
      <w:r w:rsidRPr="00E64B16">
        <w:rPr>
          <w:rFonts w:cs="Arial"/>
          <w:color w:val="333333"/>
          <w:szCs w:val="24"/>
          <w:shd w:val="clear" w:color="auto" w:fill="FFFFFF"/>
          <w:lang w:val="hy-AM"/>
        </w:rPr>
        <w:t>) բանկի մասնակից (բաժնետեր) հանդ</w:t>
      </w:r>
      <w:r w:rsidR="0097538C" w:rsidRPr="00E64B16">
        <w:rPr>
          <w:rFonts w:cs="Arial"/>
          <w:color w:val="333333"/>
          <w:szCs w:val="24"/>
          <w:shd w:val="clear" w:color="auto" w:fill="FFFFFF"/>
          <w:lang w:val="hy-AM"/>
        </w:rPr>
        <w:t>ի</w:t>
      </w:r>
      <w:r w:rsidRPr="00E64B16">
        <w:rPr>
          <w:rFonts w:cs="Arial"/>
          <w:color w:val="333333"/>
          <w:szCs w:val="24"/>
          <w:shd w:val="clear" w:color="auto" w:fill="FFFFFF"/>
          <w:lang w:val="hy-AM"/>
        </w:rPr>
        <w:t>սացող կազմակերպությունները:»:</w:t>
      </w:r>
    </w:p>
    <w:p w14:paraId="567940AE" w14:textId="77777777" w:rsidR="00F22A98" w:rsidRPr="00E64B16" w:rsidRDefault="00F22A98" w:rsidP="00E64B16">
      <w:pPr>
        <w:pStyle w:val="BodyText"/>
        <w:spacing w:after="0"/>
        <w:ind w:firstLine="0"/>
        <w:rPr>
          <w:szCs w:val="24"/>
          <w:lang w:val="hy-AM"/>
        </w:rPr>
      </w:pPr>
    </w:p>
    <w:p w14:paraId="32E1FBC6" w14:textId="04B34568" w:rsidR="00D23CFB" w:rsidRPr="00E64B16" w:rsidRDefault="00D23CFB" w:rsidP="00E64B16">
      <w:pPr>
        <w:pStyle w:val="Heading1"/>
        <w:numPr>
          <w:ilvl w:val="0"/>
          <w:numId w:val="8"/>
        </w:numPr>
        <w:tabs>
          <w:tab w:val="clear" w:pos="2269"/>
          <w:tab w:val="left" w:pos="1985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Օրենսգրքի 268-րդ հոդվածի 1-ին մասի 3-րդ կետում «9-րդ կամ 11-րդ» բառերը փոխարինել «9-րդ, 11-րդ կամ 12-րդ» բառերով:</w:t>
      </w:r>
    </w:p>
    <w:p w14:paraId="6C7A535C" w14:textId="77777777" w:rsidR="00F22A98" w:rsidRPr="00E64B16" w:rsidRDefault="00F22A98" w:rsidP="00E64B16">
      <w:pPr>
        <w:ind w:firstLine="0"/>
        <w:rPr>
          <w:szCs w:val="24"/>
          <w:lang w:val="hy-AM"/>
        </w:rPr>
      </w:pPr>
    </w:p>
    <w:p w14:paraId="484F184D" w14:textId="77777777" w:rsidR="001048FB" w:rsidRPr="00E64B16" w:rsidRDefault="001048FB" w:rsidP="00E64B16">
      <w:pPr>
        <w:pStyle w:val="Heading1"/>
        <w:numPr>
          <w:ilvl w:val="0"/>
          <w:numId w:val="8"/>
        </w:numPr>
        <w:tabs>
          <w:tab w:val="clear" w:pos="2269"/>
          <w:tab w:val="left" w:pos="1980"/>
        </w:tabs>
        <w:ind w:left="0" w:firstLine="540"/>
        <w:rPr>
          <w:b w:val="0"/>
          <w:szCs w:val="24"/>
          <w:lang w:val="hy-AM"/>
        </w:rPr>
      </w:pPr>
    </w:p>
    <w:p w14:paraId="30679D54" w14:textId="01267604" w:rsidR="001048FB" w:rsidRPr="00E64B16" w:rsidRDefault="00483B5D" w:rsidP="00E64B16">
      <w:pPr>
        <w:pStyle w:val="Heading1"/>
        <w:numPr>
          <w:ilvl w:val="0"/>
          <w:numId w:val="14"/>
        </w:numPr>
        <w:tabs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Սույն օրենքն ուժի մեջ է մտնում </w:t>
      </w:r>
      <w:r w:rsidR="0042681B" w:rsidRPr="00E64B16">
        <w:rPr>
          <w:b w:val="0"/>
          <w:szCs w:val="24"/>
          <w:lang w:val="hy-AM"/>
        </w:rPr>
        <w:t>2027 թվականի հունվարի 1-ից</w:t>
      </w:r>
      <w:r w:rsidR="00C069CB" w:rsidRPr="00E64B16">
        <w:rPr>
          <w:b w:val="0"/>
          <w:szCs w:val="24"/>
          <w:lang w:val="hy-AM"/>
        </w:rPr>
        <w:t>, բացառությամբ սույն հոդվածով սահմանված դեպքերի:</w:t>
      </w:r>
    </w:p>
    <w:p w14:paraId="5A06A186" w14:textId="2C2413F2" w:rsidR="00C069CB" w:rsidRPr="00E64B16" w:rsidRDefault="00C069CB" w:rsidP="00E64B16">
      <w:pPr>
        <w:pStyle w:val="Heading1"/>
        <w:numPr>
          <w:ilvl w:val="0"/>
          <w:numId w:val="14"/>
        </w:numPr>
        <w:tabs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 xml:space="preserve">Սույն օրենքի </w:t>
      </w:r>
      <w:r w:rsidR="00D87155" w:rsidRPr="00E64B16">
        <w:rPr>
          <w:b w:val="0"/>
          <w:szCs w:val="24"/>
          <w:lang w:val="hy-AM"/>
        </w:rPr>
        <w:t xml:space="preserve">3-րդ հոդվածով լրացվող՝ Օրենսգրքի 112-րդ հոդվածի 1-ին մասի </w:t>
      </w:r>
      <w:r w:rsidR="009739BD" w:rsidRPr="009739BD">
        <w:rPr>
          <w:b w:val="0"/>
          <w:szCs w:val="24"/>
          <w:lang w:val="hy-AM"/>
        </w:rPr>
        <w:t>22</w:t>
      </w:r>
      <w:r w:rsidR="00D87155" w:rsidRPr="00E64B16">
        <w:rPr>
          <w:b w:val="0"/>
          <w:szCs w:val="24"/>
          <w:lang w:val="hy-AM"/>
        </w:rPr>
        <w:t>-րդ կետն</w:t>
      </w:r>
      <w:r w:rsidRPr="00E64B16">
        <w:rPr>
          <w:b w:val="0"/>
          <w:szCs w:val="24"/>
          <w:lang w:val="hy-AM"/>
        </w:rPr>
        <w:t xml:space="preserve"> ուժի մեջ է մտնում 2026 թվականի հուլիսի 1-ից:</w:t>
      </w:r>
    </w:p>
    <w:p w14:paraId="29F0B777" w14:textId="16A40A21" w:rsidR="00C069CB" w:rsidRPr="00E64B16" w:rsidRDefault="00C069CB" w:rsidP="00E64B16">
      <w:pPr>
        <w:pStyle w:val="Heading1"/>
        <w:numPr>
          <w:ilvl w:val="0"/>
          <w:numId w:val="14"/>
        </w:numPr>
        <w:tabs>
          <w:tab w:val="left" w:pos="810"/>
        </w:tabs>
        <w:ind w:left="0" w:firstLine="540"/>
        <w:rPr>
          <w:b w:val="0"/>
          <w:szCs w:val="24"/>
          <w:lang w:val="hy-AM"/>
        </w:rPr>
      </w:pPr>
      <w:r w:rsidRPr="00E64B16">
        <w:rPr>
          <w:b w:val="0"/>
          <w:szCs w:val="24"/>
          <w:lang w:val="hy-AM"/>
        </w:rPr>
        <w:t>Սույն օրենքը տարած</w:t>
      </w:r>
      <w:r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softHyphen/>
      </w:r>
      <w:r w:rsidRPr="00E64B16">
        <w:rPr>
          <w:b w:val="0"/>
          <w:szCs w:val="24"/>
          <w:lang w:val="hy-AM"/>
        </w:rPr>
        <w:softHyphen/>
        <w:t>վում է նաև մինչև 2027 թվականի հունվարի 1-ն ընկած հաշ</w:t>
      </w:r>
      <w:r w:rsidRPr="00E64B16">
        <w:rPr>
          <w:b w:val="0"/>
          <w:szCs w:val="24"/>
          <w:lang w:val="hy-AM"/>
        </w:rPr>
        <w:softHyphen/>
        <w:t>վետու ժամա</w:t>
      </w:r>
      <w:r w:rsidRPr="00E64B16">
        <w:rPr>
          <w:b w:val="0"/>
          <w:szCs w:val="24"/>
          <w:lang w:val="hy-AM"/>
        </w:rPr>
        <w:softHyphen/>
        <w:t>նա</w:t>
      </w:r>
      <w:r w:rsidRPr="00E64B16">
        <w:rPr>
          <w:b w:val="0"/>
          <w:szCs w:val="24"/>
          <w:lang w:val="hy-AM"/>
        </w:rPr>
        <w:softHyphen/>
        <w:t>կա</w:t>
      </w:r>
      <w:r w:rsidRPr="00E64B16">
        <w:rPr>
          <w:b w:val="0"/>
          <w:szCs w:val="24"/>
          <w:lang w:val="hy-AM"/>
        </w:rPr>
        <w:softHyphen/>
        <w:t>շրջան</w:t>
      </w:r>
      <w:r w:rsidRPr="00E64B16">
        <w:rPr>
          <w:b w:val="0"/>
          <w:szCs w:val="24"/>
          <w:lang w:val="hy-AM"/>
        </w:rPr>
        <w:softHyphen/>
        <w:t>ների գործու</w:t>
      </w:r>
      <w:r w:rsidRPr="00E64B16">
        <w:rPr>
          <w:b w:val="0"/>
          <w:szCs w:val="24"/>
          <w:lang w:val="hy-AM"/>
        </w:rPr>
        <w:softHyphen/>
        <w:t>նեու</w:t>
      </w:r>
      <w:r w:rsidRPr="00E64B16">
        <w:rPr>
          <w:b w:val="0"/>
          <w:szCs w:val="24"/>
          <w:lang w:val="hy-AM"/>
        </w:rPr>
        <w:softHyphen/>
        <w:t>թյան արդյունքներով բաշխվող կամ վճարվող շահա</w:t>
      </w:r>
      <w:r w:rsidRPr="00E64B16">
        <w:rPr>
          <w:b w:val="0"/>
          <w:szCs w:val="24"/>
          <w:lang w:val="hy-AM"/>
        </w:rPr>
        <w:softHyphen/>
        <w:t>բա</w:t>
      </w:r>
      <w:r w:rsidRPr="00E64B16">
        <w:rPr>
          <w:b w:val="0"/>
          <w:szCs w:val="24"/>
          <w:lang w:val="hy-AM"/>
        </w:rPr>
        <w:softHyphen/>
        <w:t>ժին</w:t>
      </w:r>
      <w:r w:rsidRPr="00E64B16">
        <w:rPr>
          <w:b w:val="0"/>
          <w:szCs w:val="24"/>
          <w:lang w:val="hy-AM"/>
        </w:rPr>
        <w:softHyphen/>
        <w:t>ների վրա:</w:t>
      </w:r>
    </w:p>
    <w:p w14:paraId="35BF2C39" w14:textId="41DA7210" w:rsidR="001048FB" w:rsidRPr="00E64B16" w:rsidRDefault="001048FB" w:rsidP="00DF68B6">
      <w:pPr>
        <w:pStyle w:val="Heading1"/>
        <w:numPr>
          <w:ilvl w:val="0"/>
          <w:numId w:val="14"/>
        </w:numPr>
        <w:tabs>
          <w:tab w:val="left" w:pos="810"/>
        </w:tabs>
        <w:ind w:left="0" w:firstLine="540"/>
        <w:rPr>
          <w:b w:val="0"/>
          <w:szCs w:val="24"/>
          <w:lang w:val="hy-AM"/>
        </w:rPr>
      </w:pPr>
      <w:r w:rsidRPr="00F41862">
        <w:rPr>
          <w:b w:val="0"/>
          <w:szCs w:val="24"/>
          <w:lang w:val="hy-AM"/>
        </w:rPr>
        <w:t xml:space="preserve">Սույն օրենքի </w:t>
      </w:r>
      <w:r w:rsidR="00455E3F">
        <w:rPr>
          <w:b w:val="0"/>
          <w:szCs w:val="24"/>
          <w:lang w:val="hy-AM"/>
        </w:rPr>
        <w:t xml:space="preserve">կիրարկումն ապահովող </w:t>
      </w:r>
      <w:r w:rsidRPr="00F41862">
        <w:rPr>
          <w:b w:val="0"/>
          <w:szCs w:val="24"/>
          <w:lang w:val="hy-AM"/>
        </w:rPr>
        <w:t xml:space="preserve"> ենթաօրենսդրական նորմատիվ իրավական ակտերն ընդուն</w:t>
      </w:r>
      <w:r w:rsidRPr="00F41862">
        <w:rPr>
          <w:b w:val="0"/>
          <w:szCs w:val="24"/>
          <w:lang w:val="hy-AM"/>
        </w:rPr>
        <w:softHyphen/>
        <w:t xml:space="preserve">վում են սույն </w:t>
      </w:r>
      <w:r w:rsidR="00F41862" w:rsidRPr="0034799D">
        <w:rPr>
          <w:b w:val="0"/>
          <w:szCs w:val="24"/>
          <w:lang w:val="hy-AM"/>
        </w:rPr>
        <w:t xml:space="preserve">օրենքի պաշտոնական հրապարակման օրվանից հետո՝ </w:t>
      </w:r>
      <w:r w:rsidR="0093405A">
        <w:rPr>
          <w:b w:val="0"/>
          <w:szCs w:val="24"/>
          <w:lang w:val="hy-AM"/>
        </w:rPr>
        <w:t>30-</w:t>
      </w:r>
      <w:r w:rsidR="00F41862" w:rsidRPr="0034799D">
        <w:rPr>
          <w:b w:val="0"/>
          <w:szCs w:val="24"/>
          <w:lang w:val="hy-AM"/>
        </w:rPr>
        <w:t>օրյա ժամկետում</w:t>
      </w:r>
      <w:r w:rsidR="000F18BE">
        <w:rPr>
          <w:b w:val="0"/>
          <w:szCs w:val="24"/>
          <w:lang w:val="hy-AM"/>
        </w:rPr>
        <w:t>:</w:t>
      </w:r>
    </w:p>
    <w:sectPr w:rsidR="001048FB" w:rsidRPr="00E64B16" w:rsidSect="00E64B16">
      <w:pgSz w:w="11909" w:h="16834" w:code="9"/>
      <w:pgMar w:top="1170" w:right="659" w:bottom="90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15ABDA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731EA9"/>
    <w:multiLevelType w:val="hybridMultilevel"/>
    <w:tmpl w:val="EAB6E0D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4E72461"/>
    <w:multiLevelType w:val="hybridMultilevel"/>
    <w:tmpl w:val="AB1022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54AEB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2269"/>
        </w:tabs>
        <w:ind w:left="284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453"/>
        </w:tabs>
        <w:ind w:left="461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77"/>
        </w:tabs>
        <w:ind w:left="68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77"/>
        </w:tabs>
        <w:ind w:left="68" w:firstLine="709"/>
      </w:pPr>
      <w:rPr>
        <w:rFonts w:hint="default"/>
      </w:rPr>
    </w:lvl>
  </w:abstractNum>
  <w:abstractNum w:abstractNumId="4" w15:restartNumberingAfterBreak="0">
    <w:nsid w:val="17612254"/>
    <w:multiLevelType w:val="hybridMultilevel"/>
    <w:tmpl w:val="4072C054"/>
    <w:lvl w:ilvl="0" w:tplc="D19A9D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D512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16"/>
        </w:tabs>
        <w:ind w:left="-169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453"/>
        </w:tabs>
        <w:ind w:left="461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77"/>
        </w:tabs>
        <w:ind w:left="68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77"/>
        </w:tabs>
        <w:ind w:left="68" w:firstLine="709"/>
      </w:pPr>
      <w:rPr>
        <w:rFonts w:hint="default"/>
      </w:rPr>
    </w:lvl>
  </w:abstractNum>
  <w:abstractNum w:abstractNumId="6" w15:restartNumberingAfterBreak="0">
    <w:nsid w:val="3BED3E60"/>
    <w:multiLevelType w:val="hybridMultilevel"/>
    <w:tmpl w:val="3182D47A"/>
    <w:lvl w:ilvl="0" w:tplc="04090011">
      <w:start w:val="1"/>
      <w:numFmt w:val="decimal"/>
      <w:lvlText w:val="%1)"/>
      <w:lvlJc w:val="left"/>
      <w:pPr>
        <w:ind w:left="1331" w:hanging="360"/>
      </w:pPr>
    </w:lvl>
    <w:lvl w:ilvl="1" w:tplc="04090019" w:tentative="1">
      <w:start w:val="1"/>
      <w:numFmt w:val="lowerLetter"/>
      <w:lvlText w:val="%2."/>
      <w:lvlJc w:val="left"/>
      <w:pPr>
        <w:ind w:left="2051" w:hanging="360"/>
      </w:pPr>
    </w:lvl>
    <w:lvl w:ilvl="2" w:tplc="0409001B" w:tentative="1">
      <w:start w:val="1"/>
      <w:numFmt w:val="lowerRoman"/>
      <w:lvlText w:val="%3."/>
      <w:lvlJc w:val="right"/>
      <w:pPr>
        <w:ind w:left="2771" w:hanging="180"/>
      </w:pPr>
    </w:lvl>
    <w:lvl w:ilvl="3" w:tplc="0409000F" w:tentative="1">
      <w:start w:val="1"/>
      <w:numFmt w:val="decimal"/>
      <w:lvlText w:val="%4."/>
      <w:lvlJc w:val="left"/>
      <w:pPr>
        <w:ind w:left="3491" w:hanging="360"/>
      </w:pPr>
    </w:lvl>
    <w:lvl w:ilvl="4" w:tplc="04090019" w:tentative="1">
      <w:start w:val="1"/>
      <w:numFmt w:val="lowerLetter"/>
      <w:lvlText w:val="%5."/>
      <w:lvlJc w:val="left"/>
      <w:pPr>
        <w:ind w:left="4211" w:hanging="360"/>
      </w:pPr>
    </w:lvl>
    <w:lvl w:ilvl="5" w:tplc="0409001B" w:tentative="1">
      <w:start w:val="1"/>
      <w:numFmt w:val="lowerRoman"/>
      <w:lvlText w:val="%6."/>
      <w:lvlJc w:val="right"/>
      <w:pPr>
        <w:ind w:left="4931" w:hanging="180"/>
      </w:pPr>
    </w:lvl>
    <w:lvl w:ilvl="6" w:tplc="0409000F" w:tentative="1">
      <w:start w:val="1"/>
      <w:numFmt w:val="decimal"/>
      <w:lvlText w:val="%7."/>
      <w:lvlJc w:val="left"/>
      <w:pPr>
        <w:ind w:left="5651" w:hanging="360"/>
      </w:pPr>
    </w:lvl>
    <w:lvl w:ilvl="7" w:tplc="04090019" w:tentative="1">
      <w:start w:val="1"/>
      <w:numFmt w:val="lowerLetter"/>
      <w:lvlText w:val="%8."/>
      <w:lvlJc w:val="left"/>
      <w:pPr>
        <w:ind w:left="6371" w:hanging="360"/>
      </w:pPr>
    </w:lvl>
    <w:lvl w:ilvl="8" w:tplc="0409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7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2269"/>
        </w:tabs>
        <w:ind w:left="284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453"/>
        </w:tabs>
        <w:ind w:left="461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77"/>
        </w:tabs>
        <w:ind w:left="68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77"/>
        </w:tabs>
        <w:ind w:left="68" w:firstLine="709"/>
      </w:pPr>
      <w:rPr>
        <w:rFonts w:hint="default"/>
      </w:rPr>
    </w:lvl>
  </w:abstractNum>
  <w:abstractNum w:abstractNumId="8" w15:restartNumberingAfterBreak="0">
    <w:nsid w:val="58FA3C65"/>
    <w:multiLevelType w:val="hybridMultilevel"/>
    <w:tmpl w:val="6E7864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EAA76D3"/>
    <w:multiLevelType w:val="hybridMultilevel"/>
    <w:tmpl w:val="A8E26396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10" w15:restartNumberingAfterBreak="0">
    <w:nsid w:val="654B3E78"/>
    <w:multiLevelType w:val="hybridMultilevel"/>
    <w:tmpl w:val="9454CF90"/>
    <w:lvl w:ilvl="0" w:tplc="D1008F78">
      <w:start w:val="1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32228B9"/>
    <w:multiLevelType w:val="hybridMultilevel"/>
    <w:tmpl w:val="FEF2370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791857EE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16"/>
        </w:tabs>
        <w:ind w:left="-169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453"/>
        </w:tabs>
        <w:ind w:left="461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77"/>
        </w:tabs>
        <w:ind w:left="68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77"/>
        </w:tabs>
        <w:ind w:left="6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7"/>
        </w:tabs>
        <w:ind w:left="6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77"/>
        </w:tabs>
        <w:ind w:left="68" w:firstLine="709"/>
      </w:pPr>
      <w:rPr>
        <w:rFonts w:hint="default"/>
      </w:rPr>
    </w:lvl>
  </w:abstractNum>
  <w:num w:numId="1" w16cid:durableId="794520213">
    <w:abstractNumId w:val="7"/>
  </w:num>
  <w:num w:numId="2" w16cid:durableId="476075342">
    <w:abstractNumId w:val="6"/>
  </w:num>
  <w:num w:numId="3" w16cid:durableId="409274546">
    <w:abstractNumId w:val="11"/>
  </w:num>
  <w:num w:numId="4" w16cid:durableId="602764239">
    <w:abstractNumId w:val="9"/>
  </w:num>
  <w:num w:numId="5" w16cid:durableId="1075782658">
    <w:abstractNumId w:val="8"/>
  </w:num>
  <w:num w:numId="6" w16cid:durableId="1055618536">
    <w:abstractNumId w:val="0"/>
  </w:num>
  <w:num w:numId="7" w16cid:durableId="1536388273">
    <w:abstractNumId w:val="10"/>
  </w:num>
  <w:num w:numId="8" w16cid:durableId="4657020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6553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29717">
    <w:abstractNumId w:val="12"/>
  </w:num>
  <w:num w:numId="11" w16cid:durableId="990408594">
    <w:abstractNumId w:val="5"/>
  </w:num>
  <w:num w:numId="12" w16cid:durableId="295533027">
    <w:abstractNumId w:val="2"/>
  </w:num>
  <w:num w:numId="13" w16cid:durableId="355620319">
    <w:abstractNumId w:val="3"/>
  </w:num>
  <w:num w:numId="14" w16cid:durableId="1455101773">
    <w:abstractNumId w:val="4"/>
  </w:num>
  <w:num w:numId="15" w16cid:durableId="169384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trackRevisions/>
  <w:defaultTabStop w:val="851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EFC"/>
    <w:rsid w:val="00002B31"/>
    <w:rsid w:val="0003334C"/>
    <w:rsid w:val="00033958"/>
    <w:rsid w:val="00034DB2"/>
    <w:rsid w:val="00036143"/>
    <w:rsid w:val="000376DD"/>
    <w:rsid w:val="00040A56"/>
    <w:rsid w:val="00040E80"/>
    <w:rsid w:val="0006544F"/>
    <w:rsid w:val="000667F8"/>
    <w:rsid w:val="00070160"/>
    <w:rsid w:val="00070D7C"/>
    <w:rsid w:val="00070EFE"/>
    <w:rsid w:val="00084FFC"/>
    <w:rsid w:val="000867F7"/>
    <w:rsid w:val="000A5192"/>
    <w:rsid w:val="000A7756"/>
    <w:rsid w:val="000B02AD"/>
    <w:rsid w:val="000B12CD"/>
    <w:rsid w:val="000D2D8B"/>
    <w:rsid w:val="000D54C0"/>
    <w:rsid w:val="000D5BA2"/>
    <w:rsid w:val="000E4DE0"/>
    <w:rsid w:val="000F18BE"/>
    <w:rsid w:val="00102790"/>
    <w:rsid w:val="001048FB"/>
    <w:rsid w:val="001210D6"/>
    <w:rsid w:val="001233D0"/>
    <w:rsid w:val="001278CB"/>
    <w:rsid w:val="0015060F"/>
    <w:rsid w:val="0016217F"/>
    <w:rsid w:val="001646B7"/>
    <w:rsid w:val="0019430B"/>
    <w:rsid w:val="00196E50"/>
    <w:rsid w:val="001C010B"/>
    <w:rsid w:val="001C2658"/>
    <w:rsid w:val="001D6B45"/>
    <w:rsid w:val="001F05B5"/>
    <w:rsid w:val="00217020"/>
    <w:rsid w:val="00222142"/>
    <w:rsid w:val="00236B56"/>
    <w:rsid w:val="002459B3"/>
    <w:rsid w:val="002571FD"/>
    <w:rsid w:val="00257AA8"/>
    <w:rsid w:val="00261B38"/>
    <w:rsid w:val="0027497E"/>
    <w:rsid w:val="00276650"/>
    <w:rsid w:val="002767B1"/>
    <w:rsid w:val="00277E5C"/>
    <w:rsid w:val="00287E57"/>
    <w:rsid w:val="002A551C"/>
    <w:rsid w:val="002D0E59"/>
    <w:rsid w:val="002D4E37"/>
    <w:rsid w:val="002E0033"/>
    <w:rsid w:val="002E1DF0"/>
    <w:rsid w:val="002E3731"/>
    <w:rsid w:val="0030356C"/>
    <w:rsid w:val="003037DA"/>
    <w:rsid w:val="003105F2"/>
    <w:rsid w:val="00312776"/>
    <w:rsid w:val="00322C53"/>
    <w:rsid w:val="00326B54"/>
    <w:rsid w:val="0033017B"/>
    <w:rsid w:val="00334E39"/>
    <w:rsid w:val="0033546D"/>
    <w:rsid w:val="0034799D"/>
    <w:rsid w:val="0036398F"/>
    <w:rsid w:val="00364812"/>
    <w:rsid w:val="00371825"/>
    <w:rsid w:val="00382F2D"/>
    <w:rsid w:val="003944CA"/>
    <w:rsid w:val="003A6204"/>
    <w:rsid w:val="003A6D7A"/>
    <w:rsid w:val="003B0E9E"/>
    <w:rsid w:val="003B6B3D"/>
    <w:rsid w:val="003D271F"/>
    <w:rsid w:val="003F3D6B"/>
    <w:rsid w:val="003F4014"/>
    <w:rsid w:val="00407E3E"/>
    <w:rsid w:val="0042295F"/>
    <w:rsid w:val="00422B08"/>
    <w:rsid w:val="00422C8E"/>
    <w:rsid w:val="0042681B"/>
    <w:rsid w:val="004536D9"/>
    <w:rsid w:val="00455E3F"/>
    <w:rsid w:val="00457139"/>
    <w:rsid w:val="00473CDF"/>
    <w:rsid w:val="00483B5D"/>
    <w:rsid w:val="00491789"/>
    <w:rsid w:val="004A00E8"/>
    <w:rsid w:val="004B24DD"/>
    <w:rsid w:val="004B6161"/>
    <w:rsid w:val="004B680C"/>
    <w:rsid w:val="004B6F8F"/>
    <w:rsid w:val="004C0DEF"/>
    <w:rsid w:val="004C28D7"/>
    <w:rsid w:val="004C68DE"/>
    <w:rsid w:val="004D50D5"/>
    <w:rsid w:val="004E1EBF"/>
    <w:rsid w:val="004E59D2"/>
    <w:rsid w:val="004F032A"/>
    <w:rsid w:val="004F5E3E"/>
    <w:rsid w:val="005035C1"/>
    <w:rsid w:val="0050750D"/>
    <w:rsid w:val="005149F3"/>
    <w:rsid w:val="00526C48"/>
    <w:rsid w:val="0052738E"/>
    <w:rsid w:val="00534AE8"/>
    <w:rsid w:val="00547442"/>
    <w:rsid w:val="005526B7"/>
    <w:rsid w:val="00555259"/>
    <w:rsid w:val="005675B8"/>
    <w:rsid w:val="00571DF3"/>
    <w:rsid w:val="00583133"/>
    <w:rsid w:val="005A1FDC"/>
    <w:rsid w:val="005A7293"/>
    <w:rsid w:val="005B7F31"/>
    <w:rsid w:val="005C7F9F"/>
    <w:rsid w:val="005E6902"/>
    <w:rsid w:val="005F3A37"/>
    <w:rsid w:val="005F745F"/>
    <w:rsid w:val="005F79CF"/>
    <w:rsid w:val="00623547"/>
    <w:rsid w:val="00634E57"/>
    <w:rsid w:val="00637926"/>
    <w:rsid w:val="00641659"/>
    <w:rsid w:val="00644832"/>
    <w:rsid w:val="00675B57"/>
    <w:rsid w:val="00676822"/>
    <w:rsid w:val="006A0C32"/>
    <w:rsid w:val="006A49C7"/>
    <w:rsid w:val="006A5DB8"/>
    <w:rsid w:val="006A605B"/>
    <w:rsid w:val="006B19C2"/>
    <w:rsid w:val="006C31E3"/>
    <w:rsid w:val="006C61EB"/>
    <w:rsid w:val="006D7F8F"/>
    <w:rsid w:val="006F2CA8"/>
    <w:rsid w:val="00700459"/>
    <w:rsid w:val="007056B7"/>
    <w:rsid w:val="007128C0"/>
    <w:rsid w:val="00720DEE"/>
    <w:rsid w:val="00734DA3"/>
    <w:rsid w:val="0075536B"/>
    <w:rsid w:val="007557C8"/>
    <w:rsid w:val="007654BC"/>
    <w:rsid w:val="00776800"/>
    <w:rsid w:val="007820C9"/>
    <w:rsid w:val="007907CD"/>
    <w:rsid w:val="007B7E6D"/>
    <w:rsid w:val="007C0693"/>
    <w:rsid w:val="007C614E"/>
    <w:rsid w:val="007E053F"/>
    <w:rsid w:val="007E0A2C"/>
    <w:rsid w:val="0080787A"/>
    <w:rsid w:val="008133DA"/>
    <w:rsid w:val="008141D4"/>
    <w:rsid w:val="008214E8"/>
    <w:rsid w:val="00824081"/>
    <w:rsid w:val="00834A69"/>
    <w:rsid w:val="008509FB"/>
    <w:rsid w:val="00863F9B"/>
    <w:rsid w:val="008643F6"/>
    <w:rsid w:val="00884FB8"/>
    <w:rsid w:val="008A0E98"/>
    <w:rsid w:val="008A533E"/>
    <w:rsid w:val="008C183D"/>
    <w:rsid w:val="008D19C9"/>
    <w:rsid w:val="008E02AF"/>
    <w:rsid w:val="008F6B3B"/>
    <w:rsid w:val="0090797C"/>
    <w:rsid w:val="00911818"/>
    <w:rsid w:val="0093094E"/>
    <w:rsid w:val="0093405A"/>
    <w:rsid w:val="00945021"/>
    <w:rsid w:val="00953423"/>
    <w:rsid w:val="009542A9"/>
    <w:rsid w:val="00960C27"/>
    <w:rsid w:val="0096178B"/>
    <w:rsid w:val="00965304"/>
    <w:rsid w:val="00965FBE"/>
    <w:rsid w:val="009668BE"/>
    <w:rsid w:val="009729AD"/>
    <w:rsid w:val="009739BD"/>
    <w:rsid w:val="009751F8"/>
    <w:rsid w:val="0097538C"/>
    <w:rsid w:val="009853DF"/>
    <w:rsid w:val="00986990"/>
    <w:rsid w:val="00986C4A"/>
    <w:rsid w:val="009A0456"/>
    <w:rsid w:val="009A1B6E"/>
    <w:rsid w:val="009A3095"/>
    <w:rsid w:val="009A320F"/>
    <w:rsid w:val="009B0C5E"/>
    <w:rsid w:val="009C5D11"/>
    <w:rsid w:val="009D3E77"/>
    <w:rsid w:val="009E1490"/>
    <w:rsid w:val="009E3BEA"/>
    <w:rsid w:val="009E510D"/>
    <w:rsid w:val="00A00206"/>
    <w:rsid w:val="00A02B1D"/>
    <w:rsid w:val="00A17BFE"/>
    <w:rsid w:val="00A20865"/>
    <w:rsid w:val="00A2782A"/>
    <w:rsid w:val="00A34C6C"/>
    <w:rsid w:val="00A4212D"/>
    <w:rsid w:val="00A464A3"/>
    <w:rsid w:val="00A65A82"/>
    <w:rsid w:val="00A71B5E"/>
    <w:rsid w:val="00A71EEA"/>
    <w:rsid w:val="00A97536"/>
    <w:rsid w:val="00AB07D3"/>
    <w:rsid w:val="00AB12AE"/>
    <w:rsid w:val="00AC30C8"/>
    <w:rsid w:val="00AC4F44"/>
    <w:rsid w:val="00AE299C"/>
    <w:rsid w:val="00AF365C"/>
    <w:rsid w:val="00AF7635"/>
    <w:rsid w:val="00B01522"/>
    <w:rsid w:val="00B05E3D"/>
    <w:rsid w:val="00B07A58"/>
    <w:rsid w:val="00B13923"/>
    <w:rsid w:val="00B14ED2"/>
    <w:rsid w:val="00B15E49"/>
    <w:rsid w:val="00B16415"/>
    <w:rsid w:val="00B30D0F"/>
    <w:rsid w:val="00B413FF"/>
    <w:rsid w:val="00B51137"/>
    <w:rsid w:val="00B54AC0"/>
    <w:rsid w:val="00B6117F"/>
    <w:rsid w:val="00B94045"/>
    <w:rsid w:val="00BB1AE9"/>
    <w:rsid w:val="00BC270D"/>
    <w:rsid w:val="00BD5AFA"/>
    <w:rsid w:val="00BD7A14"/>
    <w:rsid w:val="00BE49C9"/>
    <w:rsid w:val="00BF4BD4"/>
    <w:rsid w:val="00C03A59"/>
    <w:rsid w:val="00C04EFC"/>
    <w:rsid w:val="00C04FC0"/>
    <w:rsid w:val="00C069CB"/>
    <w:rsid w:val="00C16F1E"/>
    <w:rsid w:val="00C31402"/>
    <w:rsid w:val="00C35FCF"/>
    <w:rsid w:val="00C535BD"/>
    <w:rsid w:val="00C703E3"/>
    <w:rsid w:val="00C80C3A"/>
    <w:rsid w:val="00C92EF0"/>
    <w:rsid w:val="00CA6CDF"/>
    <w:rsid w:val="00CB2059"/>
    <w:rsid w:val="00CB5F4F"/>
    <w:rsid w:val="00CD101A"/>
    <w:rsid w:val="00CD4FBA"/>
    <w:rsid w:val="00CD59A8"/>
    <w:rsid w:val="00CD6D40"/>
    <w:rsid w:val="00CF1D2C"/>
    <w:rsid w:val="00D06125"/>
    <w:rsid w:val="00D101C6"/>
    <w:rsid w:val="00D201ED"/>
    <w:rsid w:val="00D23CFB"/>
    <w:rsid w:val="00D46ED6"/>
    <w:rsid w:val="00D47041"/>
    <w:rsid w:val="00D50C73"/>
    <w:rsid w:val="00D60E2A"/>
    <w:rsid w:val="00D709AF"/>
    <w:rsid w:val="00D71CC2"/>
    <w:rsid w:val="00D810F9"/>
    <w:rsid w:val="00D86100"/>
    <w:rsid w:val="00D8641D"/>
    <w:rsid w:val="00D87155"/>
    <w:rsid w:val="00DA4F94"/>
    <w:rsid w:val="00DC3C21"/>
    <w:rsid w:val="00DC5916"/>
    <w:rsid w:val="00DD0C70"/>
    <w:rsid w:val="00DD0F78"/>
    <w:rsid w:val="00DD37F7"/>
    <w:rsid w:val="00DE0879"/>
    <w:rsid w:val="00DE3162"/>
    <w:rsid w:val="00DE3B1C"/>
    <w:rsid w:val="00DE6531"/>
    <w:rsid w:val="00DF39E1"/>
    <w:rsid w:val="00E11792"/>
    <w:rsid w:val="00E130A8"/>
    <w:rsid w:val="00E26704"/>
    <w:rsid w:val="00E3358D"/>
    <w:rsid w:val="00E405D7"/>
    <w:rsid w:val="00E47CDC"/>
    <w:rsid w:val="00E57C05"/>
    <w:rsid w:val="00E64B16"/>
    <w:rsid w:val="00E64DBE"/>
    <w:rsid w:val="00E703F1"/>
    <w:rsid w:val="00EA13B6"/>
    <w:rsid w:val="00EA3763"/>
    <w:rsid w:val="00EC0556"/>
    <w:rsid w:val="00EC1DD7"/>
    <w:rsid w:val="00EE0046"/>
    <w:rsid w:val="00EE1C00"/>
    <w:rsid w:val="00EE5282"/>
    <w:rsid w:val="00EF6FB6"/>
    <w:rsid w:val="00F105F5"/>
    <w:rsid w:val="00F1196F"/>
    <w:rsid w:val="00F21632"/>
    <w:rsid w:val="00F22A98"/>
    <w:rsid w:val="00F2435E"/>
    <w:rsid w:val="00F25C0B"/>
    <w:rsid w:val="00F263CC"/>
    <w:rsid w:val="00F32231"/>
    <w:rsid w:val="00F415BB"/>
    <w:rsid w:val="00F41862"/>
    <w:rsid w:val="00F467B4"/>
    <w:rsid w:val="00F729D1"/>
    <w:rsid w:val="00F91365"/>
    <w:rsid w:val="00FB15C4"/>
    <w:rsid w:val="00FC0FA2"/>
    <w:rsid w:val="00FC2ADE"/>
    <w:rsid w:val="00FC5FE4"/>
    <w:rsid w:val="00FD2BC4"/>
    <w:rsid w:val="00FE47FE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BBD5"/>
  <w15:chartTrackingRefBased/>
  <w15:docId w15:val="{A8903DA1-F7F6-4087-8711-E8DF9DB9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236B56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236B56"/>
    <w:pPr>
      <w:ind w:left="0" w:firstLine="0"/>
      <w:contextualSpacing w:val="0"/>
      <w:outlineLvl w:val="0"/>
    </w:pPr>
    <w:rPr>
      <w:rFonts w:cs="Sylfae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B56"/>
    <w:rPr>
      <w:rFonts w:ascii="GHEA Grapalat" w:eastAsia="Calibri" w:hAnsi="GHEA Grapalat" w:cs="Sylfaen"/>
      <w:b/>
      <w:sz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236B56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236B56"/>
    <w:rPr>
      <w:rFonts w:ascii="GHEA Grapalat" w:eastAsiaTheme="majorEastAsia" w:hAnsi="GHEA Grapalat" w:cstheme="majorBidi"/>
      <w:sz w:val="24"/>
      <w:szCs w:val="56"/>
      <w:lang w:val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36B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6B56"/>
    <w:rPr>
      <w:rFonts w:ascii="GHEA Grapalat" w:eastAsia="Calibri" w:hAnsi="GHEA Grapalat" w:cs="Times New Roman"/>
      <w:sz w:val="24"/>
    </w:rPr>
  </w:style>
  <w:style w:type="paragraph" w:styleId="ListParagraph">
    <w:name w:val="List Paragraph"/>
    <w:basedOn w:val="Normal"/>
    <w:uiPriority w:val="34"/>
    <w:qFormat/>
    <w:rsid w:val="00236B5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214E8"/>
    <w:rPr>
      <w:b/>
      <w:bCs/>
    </w:rPr>
  </w:style>
  <w:style w:type="paragraph" w:styleId="NormalWeb">
    <w:name w:val="Normal (Web)"/>
    <w:basedOn w:val="Normal"/>
    <w:uiPriority w:val="99"/>
    <w:unhideWhenUsed/>
    <w:rsid w:val="008214E8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C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CA8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2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EE5282"/>
    <w:pPr>
      <w:numPr>
        <w:numId w:val="6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335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35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358D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5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58D"/>
    <w:rPr>
      <w:rFonts w:ascii="GHEA Grapalat" w:eastAsia="Calibri" w:hAnsi="GHEA Grapalat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41659"/>
    <w:pPr>
      <w:spacing w:after="0" w:line="240" w:lineRule="auto"/>
    </w:pPr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5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139C2-1040-4913-A077-7F6E33AD7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848</Words>
  <Characters>6213</Characters>
  <Application>Microsoft Office Word</Application>
  <DocSecurity>0</DocSecurity>
  <Lines>134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https://mul2-minfin.gov.am/tasks/1180254/oneclick?token=ff26277286dd9456a8b5e2b46d68a5cf</cp:keywords>
  <dc:description/>
  <cp:lastModifiedBy>Ori Alaverdyan</cp:lastModifiedBy>
  <cp:revision>4</cp:revision>
  <dcterms:created xsi:type="dcterms:W3CDTF">2026-04-22T15:10:00Z</dcterms:created>
  <dcterms:modified xsi:type="dcterms:W3CDTF">2026-04-23T12:31:00Z</dcterms:modified>
</cp:coreProperties>
</file>