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2EC" w:rsidRPr="008E1190" w:rsidRDefault="00CC2363">
      <w:pPr>
        <w:pStyle w:val="headingtitleStyle"/>
      </w:pPr>
      <w:bookmarkStart w:id="0" w:name="_Toc0"/>
      <w:r w:rsidRPr="008E1190">
        <w:t>Ամփոփաթերթ</w:t>
      </w:r>
      <w:bookmarkEnd w:id="0"/>
    </w:p>
    <w:p w:rsidR="000072EC" w:rsidRPr="008E1190" w:rsidRDefault="00CC2363">
      <w:pPr>
        <w:pStyle w:val="headingtitleStyle"/>
      </w:pPr>
      <w:bookmarkStart w:id="1" w:name="_Toc1"/>
      <w:r w:rsidRPr="008E1190">
        <w:t>««Գնումների մասին» օրենքում փոփոխություններ և լրացումներ կատարելու մասին» և «Հայաստանի Հանրապետության բյուջետային համակարգի մասին օրենքում լրացումներ կատարելու մասին» Հայաստանի Հանրապետության օրենքների նախագծերին հավանություն տալու մասին նախագծի վերաբերյալ</w:t>
      </w:r>
      <w:bookmarkEnd w:id="1"/>
    </w:p>
    <w:p w:rsidR="000072EC" w:rsidRPr="008E1190" w:rsidRDefault="000072EC">
      <w:pPr>
        <w:rPr>
          <w:rFonts w:ascii="GHEA Grapalat" w:hAnsi="GHEA Grapalat"/>
        </w:rPr>
      </w:pPr>
    </w:p>
    <w:p w:rsidR="000072EC" w:rsidRPr="008E1190" w:rsidRDefault="000072EC">
      <w:pPr>
        <w:rPr>
          <w:rFonts w:ascii="GHEA Grapalat" w:hAnsi="GHEA Grapalat"/>
        </w:rPr>
      </w:pPr>
    </w:p>
    <w:p w:rsidR="000072EC" w:rsidRPr="008E1190" w:rsidRDefault="000072EC">
      <w:pPr>
        <w:rPr>
          <w:rFonts w:ascii="GHEA Grapalat" w:hAnsi="GHEA Grapalat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0072EC" w:rsidRPr="008E119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072EC" w:rsidRPr="008E1190" w:rsidRDefault="00CC2363">
            <w:pPr>
              <w:jc w:val="center"/>
              <w:rPr>
                <w:rFonts w:ascii="GHEA Grapalat" w:hAnsi="GHEA Grapalat"/>
              </w:rPr>
            </w:pPr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0072EC" w:rsidRPr="008E1190" w:rsidRDefault="00CC2363">
            <w:pPr>
              <w:jc w:val="center"/>
              <w:rPr>
                <w:rFonts w:ascii="GHEA Grapalat" w:hAnsi="GHEA Grapalat"/>
              </w:rPr>
            </w:pPr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072EC" w:rsidRPr="008E1190" w:rsidRDefault="00CC2363">
            <w:pPr>
              <w:jc w:val="center"/>
              <w:rPr>
                <w:rFonts w:ascii="GHEA Grapalat" w:hAnsi="GHEA Grapalat"/>
              </w:rPr>
            </w:pPr>
            <w:proofErr w:type="spellStart"/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072EC" w:rsidRPr="008E1190" w:rsidRDefault="00CC2363">
            <w:pPr>
              <w:jc w:val="center"/>
              <w:rPr>
                <w:rFonts w:ascii="GHEA Grapalat" w:hAnsi="GHEA Grapalat"/>
              </w:rPr>
            </w:pPr>
            <w:proofErr w:type="spellStart"/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072EC" w:rsidRPr="008E1190" w:rsidRDefault="00CC2363">
            <w:pPr>
              <w:jc w:val="center"/>
              <w:rPr>
                <w:rFonts w:ascii="GHEA Grapalat" w:hAnsi="GHEA Grapalat"/>
              </w:rPr>
            </w:pPr>
            <w:proofErr w:type="spellStart"/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072EC" w:rsidRPr="008E1190" w:rsidRDefault="00CC2363">
            <w:pPr>
              <w:jc w:val="center"/>
              <w:rPr>
                <w:rFonts w:ascii="GHEA Grapalat" w:hAnsi="GHEA Grapalat"/>
              </w:rPr>
            </w:pPr>
            <w:proofErr w:type="spellStart"/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072EC" w:rsidRPr="008E1190" w:rsidRDefault="00CC2363">
            <w:pPr>
              <w:jc w:val="center"/>
              <w:rPr>
                <w:rFonts w:ascii="GHEA Grapalat" w:hAnsi="GHEA Grapalat"/>
              </w:rPr>
            </w:pPr>
            <w:proofErr w:type="spellStart"/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072EC" w:rsidRPr="008E1190" w:rsidRDefault="00CC2363">
            <w:pPr>
              <w:jc w:val="center"/>
              <w:rPr>
                <w:rFonts w:ascii="GHEA Grapalat" w:hAnsi="GHEA Grapalat"/>
              </w:rPr>
            </w:pPr>
            <w:proofErr w:type="spellStart"/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0072EC" w:rsidRPr="008E119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072EC" w:rsidRPr="008E1190" w:rsidRDefault="000072EC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072EC" w:rsidRPr="008E1190" w:rsidRDefault="00CC2363">
            <w:pPr>
              <w:jc w:val="center"/>
              <w:rPr>
                <w:rFonts w:ascii="GHEA Grapalat" w:hAnsi="GHEA Grapalat"/>
              </w:rPr>
            </w:pPr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072EC" w:rsidRPr="008E1190" w:rsidRDefault="00CC2363">
            <w:pPr>
              <w:jc w:val="center"/>
              <w:rPr>
                <w:rFonts w:ascii="GHEA Grapalat" w:hAnsi="GHEA Grapalat"/>
              </w:rPr>
            </w:pPr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072EC" w:rsidRPr="008E1190" w:rsidRDefault="00CC2363">
            <w:pPr>
              <w:jc w:val="center"/>
              <w:rPr>
                <w:rFonts w:ascii="GHEA Grapalat" w:hAnsi="GHEA Grapalat"/>
              </w:rPr>
            </w:pPr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072EC" w:rsidRPr="008E1190" w:rsidRDefault="00CC2363">
            <w:pPr>
              <w:jc w:val="center"/>
              <w:rPr>
                <w:rFonts w:ascii="GHEA Grapalat" w:hAnsi="GHEA Grapalat"/>
              </w:rPr>
            </w:pPr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072EC" w:rsidRPr="008E1190" w:rsidRDefault="00CC2363">
            <w:pPr>
              <w:jc w:val="center"/>
              <w:rPr>
                <w:rFonts w:ascii="GHEA Grapalat" w:hAnsi="GHEA Grapalat"/>
              </w:rPr>
            </w:pPr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072EC" w:rsidRPr="008E1190" w:rsidRDefault="00CC2363">
            <w:pPr>
              <w:jc w:val="center"/>
              <w:rPr>
                <w:rFonts w:ascii="GHEA Grapalat" w:hAnsi="GHEA Grapalat"/>
              </w:rPr>
            </w:pPr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0072EC" w:rsidRPr="008E119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072EC" w:rsidRPr="008E1190" w:rsidRDefault="00CC2363">
            <w:pPr>
              <w:jc w:val="center"/>
              <w:rPr>
                <w:rFonts w:ascii="GHEA Grapalat" w:hAnsi="GHEA Grapalat"/>
              </w:rPr>
            </w:pPr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072EC" w:rsidRPr="008E1190" w:rsidRDefault="00CC2363">
            <w:pPr>
              <w:jc w:val="center"/>
              <w:rPr>
                <w:rFonts w:ascii="GHEA Grapalat" w:hAnsi="GHEA Grapalat"/>
              </w:rPr>
            </w:pPr>
            <w:proofErr w:type="spellStart"/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Մուշեղ</w:t>
            </w:r>
            <w:proofErr w:type="spellEnd"/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Բաբայան</w:t>
            </w:r>
            <w:proofErr w:type="spellEnd"/>
          </w:p>
          <w:p w:rsidR="000072EC" w:rsidRPr="008E1190" w:rsidRDefault="00CC2363">
            <w:pPr>
              <w:jc w:val="center"/>
              <w:rPr>
                <w:rFonts w:ascii="GHEA Grapalat" w:hAnsi="GHEA Grapalat"/>
              </w:rPr>
            </w:pPr>
            <w:r w:rsidRPr="008E119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05.11.2025 00:05:22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072EC" w:rsidRPr="008E1190" w:rsidRDefault="000072EC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072EC" w:rsidRPr="008E1190" w:rsidRDefault="00CC2363">
            <w:pPr>
              <w:rPr>
                <w:rFonts w:ascii="GHEA Grapalat" w:hAnsi="GHEA Grapalat"/>
              </w:rPr>
            </w:pPr>
            <w:proofErr w:type="spellStart"/>
            <w:r w:rsidRPr="008E1190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Առաջարկություններ</w:t>
            </w:r>
            <w:proofErr w:type="spellEnd"/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«ԳՆՈՒՄՆԵՐԻ ՄԱՍԻՆ» ՕՐԵՆՔՈՒՄ ՓՈՓՈԽՈՒԹՅՈՒՆՆԵՐ ԵՎ ԼՐԱՑՈՒՄՆԵՐ ԿԱՏԱՐԵԼՈՒ ՄԱՍԻՆ&gt;&gt; ՀՀ </w:t>
            </w:r>
            <w:proofErr w:type="spellStart"/>
            <w:r w:rsidRPr="008E1190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օրենքի</w:t>
            </w:r>
            <w:proofErr w:type="spellEnd"/>
            <w:r w:rsidRPr="008E1190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նախագծի</w:t>
            </w:r>
            <w:proofErr w:type="spellEnd"/>
            <w:r w:rsidRPr="008E1190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(</w:t>
            </w:r>
            <w:proofErr w:type="spellStart"/>
            <w:r w:rsidRPr="008E1190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այսուհետ</w:t>
            </w:r>
            <w:proofErr w:type="spellEnd"/>
            <w:r w:rsidRPr="008E1190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՝ </w:t>
            </w:r>
            <w:proofErr w:type="spellStart"/>
            <w:r w:rsidRPr="008E1190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Նախագիծ</w:t>
            </w:r>
            <w:proofErr w:type="spellEnd"/>
            <w:r w:rsidRPr="008E1190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) </w:t>
            </w:r>
            <w:proofErr w:type="spellStart"/>
            <w:r w:rsidRPr="008E1190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վերաբերյալ</w:t>
            </w:r>
            <w:proofErr w:type="spellEnd"/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lastRenderedPageBreak/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1</w:t>
            </w:r>
            <w:r w:rsidRPr="008E1190">
              <w:rPr>
                <w:rFonts w:ascii="Times New Roman" w:eastAsia="GHEA Grapalat" w:hAnsi="Times New Roman" w:cs="Times New Roman"/>
                <w:sz w:val="22"/>
                <w:szCs w:val="22"/>
              </w:rPr>
              <w:t>․</w:t>
            </w:r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2-րդ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հոդվածով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նախատեսվում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3-րդ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4-րդ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մասը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լրացնել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բովանդակությամբ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</w:t>
            </w:r>
            <w:r w:rsidRPr="008E1190">
              <w:rPr>
                <w:rFonts w:ascii="Times New Roman" w:eastAsia="GHEA Grapalat" w:hAnsi="Times New Roman" w:cs="Times New Roman"/>
                <w:sz w:val="22"/>
                <w:szCs w:val="22"/>
              </w:rPr>
              <w:t>․</w:t>
            </w:r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1-ին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կետով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.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«2.1)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ղեկավար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պաշտոն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զբաղեցնող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պաշտոնատար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որոշումներով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կոնկրետ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ֆիզիկական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մատուցվող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փորձագիտական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u w:val="single"/>
              </w:rPr>
              <w:t>մասնագիտական</w:t>
            </w:r>
            <w:proofErr w:type="spellEnd"/>
            <w:r w:rsidRPr="008E1190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u w:val="single"/>
              </w:rPr>
              <w:t>ծառայությունների</w:t>
            </w:r>
            <w:proofErr w:type="spellEnd"/>
            <w:r w:rsidRPr="008E1190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ձեռքբերում</w:t>
            </w:r>
            <w:proofErr w:type="spellEnd"/>
            <w:r w:rsidRPr="008E1190">
              <w:rPr>
                <w:rFonts w:ascii="Times New Roman" w:eastAsia="GHEA Grapalat" w:hAnsi="Times New Roman" w:cs="Times New Roman"/>
                <w:sz w:val="22"/>
                <w:szCs w:val="22"/>
              </w:rPr>
              <w:t>․</w:t>
            </w:r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»։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լրացման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հիշյալ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ծառայությունների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ձեռքբերման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գործարքների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տարածվելու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գործողությունը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Նախագծում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տեղ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գտած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 w:rsidRPr="008E1190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u w:val="single"/>
              </w:rPr>
              <w:t>մասնագիտական</w:t>
            </w:r>
            <w:proofErr w:type="spellEnd"/>
            <w:r w:rsidRPr="008E1190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u w:val="single"/>
              </w:rPr>
              <w:t>ծառայություններ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հասկացությունը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շատ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ընդհանրական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և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անորոշ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Իրավակիրառ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պրակտիկայում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տարընթերցումները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բացառելու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նպատակով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2-րդ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հոդվածում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կատարել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լրացում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մեկնաբանել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վերը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նշված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հասկացությունը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իմաստով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մասնագիտական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ծառայությունների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ցանկը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չափորոշիչները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սահմանվելու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2</w:t>
            </w:r>
            <w:r w:rsidRPr="008E1190">
              <w:rPr>
                <w:rFonts w:ascii="Times New Roman" w:eastAsia="GHEA Grapalat" w:hAnsi="Times New Roman" w:cs="Times New Roman"/>
                <w:sz w:val="22"/>
                <w:szCs w:val="22"/>
              </w:rPr>
              <w:t>․</w:t>
            </w:r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4-րդ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հոդվածով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նախատեսվում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5-րդ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հոդվածը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շարադրել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խմբագրությամբ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.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«(…)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2.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Մինչև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օրենքով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նախատեսվող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կարգավորումների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կիրառման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ենթաօրենսդրական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ակտերի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կարգերի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ընթացակարգերի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ձևերի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հաստատումը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հաստատման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ներկայացումը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լիազորված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մարմինը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իրականացնել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պիլոտային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փորձնական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ծրագիր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ուղղված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ակտերով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սահմանվող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հարաբերությունների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նախնական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փորձարկմանը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դրանց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գործնական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կիրառելիության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գնահատմանը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«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Նորմատիվ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ակտերի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ՀՀ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13-րդ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4-րդ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մասի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2-րդ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կետը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սահմանում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է,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նորմատիվ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ակտն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ունենում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անցումային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դրույթներ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`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որոշակի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ժամկետների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սահմանափակ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ժամանակահատվածի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նորմատիվ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ակտի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հիմնական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պայմանների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ակտի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հիմնական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նորմերից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տարբերվող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նորմեր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4-րդ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հոդվածով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5-րդ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2-րդ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մասի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վերը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նշված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լրացումը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շարադրել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հիմնական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մասում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Անցումային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դրույթներում</w:t>
            </w:r>
            <w:proofErr w:type="spellEnd"/>
            <w:r w:rsidRPr="008E1190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072EC" w:rsidRPr="008E1190" w:rsidRDefault="008E1190">
            <w:pPr>
              <w:jc w:val="center"/>
              <w:rPr>
                <w:rFonts w:ascii="GHEA Grapalat" w:hAnsi="GHEA Grapalat"/>
              </w:rPr>
            </w:pPr>
            <w:hyperlink r:id="rId4" w:history="1">
              <w:proofErr w:type="spellStart"/>
              <w:r w:rsidR="00CC2363" w:rsidRPr="008E1190">
                <w:rPr>
                  <w:rFonts w:ascii="GHEA Grapalat" w:eastAsia="GHEA Grapalat" w:hAnsi="GHEA Grapalat" w:cs="GHEA Grapalat"/>
                  <w:color w:val="0000FF"/>
                  <w:sz w:val="22"/>
                  <w:szCs w:val="22"/>
                </w:rPr>
                <w:t>project.digest.download</w:t>
              </w:r>
              <w:proofErr w:type="spellEnd"/>
            </w:hyperlink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9B7AA7" w:rsidRPr="008E1190" w:rsidRDefault="009B7AA7">
            <w:pPr>
              <w:rPr>
                <w:rFonts w:ascii="GHEA Grapalat" w:eastAsia="'GHEA Grapalat'" w:hAnsi="GHEA Grapalat" w:cs="'GHEA Grapalat'"/>
                <w:sz w:val="24"/>
                <w:szCs w:val="24"/>
              </w:rPr>
            </w:pP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GHEA Grapalat" w:eastAsia="'GHEA Grapalat'" w:hAnsi="GHEA Grapalat" w:cs="'GHEA Grapalat'"/>
                <w:sz w:val="24"/>
                <w:szCs w:val="24"/>
              </w:rPr>
              <w:t>1.</w:t>
            </w:r>
            <w:r w:rsidRPr="008E1190">
              <w:rPr>
                <w:rFonts w:ascii="Cambria" w:eastAsia="'GHEA Grapalat'" w:hAnsi="Cambria" w:cs="Cambria"/>
                <w:sz w:val="24"/>
                <w:szCs w:val="24"/>
              </w:rPr>
              <w:t> </w:t>
            </w:r>
            <w:r w:rsidRPr="008E1190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8E1190">
              <w:rPr>
                <w:rFonts w:ascii="GHEA Grapalat" w:eastAsia="'GHEA Grapalat'" w:hAnsi="GHEA Grapalat" w:cs="'GHEA Grapalat'"/>
                <w:sz w:val="24"/>
                <w:szCs w:val="24"/>
              </w:rPr>
              <w:t>Ընդունվել</w:t>
            </w:r>
            <w:proofErr w:type="spellEnd"/>
            <w:r w:rsidRPr="008E1190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է</w:t>
            </w:r>
            <w:r w:rsidR="008E1190" w:rsidRPr="008E1190">
              <w:rPr>
                <w:rFonts w:ascii="GHEA Grapalat" w:eastAsia="'GHEA Grapalat'" w:hAnsi="GHEA Grapalat" w:cs="'GHEA Grapalat'"/>
                <w:sz w:val="24"/>
                <w:szCs w:val="24"/>
                <w:lang w:val="hy-AM"/>
              </w:rPr>
              <w:t>, նորմը շարադրվել է այլ խմբագրությամբ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lastRenderedPageBreak/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>
            <w:pPr>
              <w:rPr>
                <w:rFonts w:ascii="GHEA Grapalat" w:hAnsi="GHEA Grapalat"/>
              </w:rPr>
            </w:pPr>
            <w:r w:rsidRPr="008E1190">
              <w:rPr>
                <w:rFonts w:ascii="Cambria" w:eastAsia="GHEA Grapalat" w:hAnsi="Cambria" w:cs="Cambria"/>
                <w:sz w:val="22"/>
                <w:szCs w:val="22"/>
              </w:rPr>
              <w:t> </w:t>
            </w:r>
          </w:p>
          <w:p w:rsidR="000072EC" w:rsidRPr="008E1190" w:rsidRDefault="00CC2363" w:rsidP="008E1190">
            <w:pPr>
              <w:rPr>
                <w:rFonts w:ascii="GHEA Grapalat" w:hAnsi="GHEA Grapalat"/>
              </w:rPr>
            </w:pPr>
            <w:r w:rsidRPr="008E1190">
              <w:rPr>
                <w:rFonts w:ascii="GHEA Grapalat" w:eastAsia="'GHEA Grapalat'" w:hAnsi="GHEA Grapalat" w:cs="'GHEA Grapalat'"/>
                <w:sz w:val="24"/>
                <w:szCs w:val="24"/>
              </w:rPr>
              <w:lastRenderedPageBreak/>
              <w:t xml:space="preserve">2. </w:t>
            </w:r>
            <w:proofErr w:type="spellStart"/>
            <w:r w:rsidRPr="008E1190">
              <w:rPr>
                <w:rFonts w:ascii="GHEA Grapalat" w:eastAsia="'GHEA Grapalat'" w:hAnsi="GHEA Grapalat" w:cs="'GHEA Grapalat'"/>
                <w:sz w:val="24"/>
                <w:szCs w:val="24"/>
              </w:rPr>
              <w:t>Ընդունվել</w:t>
            </w:r>
            <w:proofErr w:type="spellEnd"/>
            <w:r w:rsidRPr="008E1190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է</w:t>
            </w:r>
            <w:r w:rsidR="008E1190">
              <w:rPr>
                <w:rFonts w:ascii="GHEA Grapalat" w:eastAsia="'GHEA Grapalat'" w:hAnsi="GHEA Grapalat" w:cs="'GHEA Grapalat'"/>
                <w:sz w:val="24"/>
                <w:szCs w:val="24"/>
                <w:lang w:val="hy-AM"/>
              </w:rPr>
              <w:t xml:space="preserve">, նորմը շարադրվել է այլ խմբագրությամբ </w:t>
            </w:r>
            <w:bookmarkStart w:id="2" w:name="_GoBack"/>
            <w:bookmarkEnd w:id="2"/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072EC" w:rsidRPr="008E1190" w:rsidRDefault="000072EC">
            <w:pPr>
              <w:jc w:val="center"/>
              <w:rPr>
                <w:rFonts w:ascii="GHEA Grapalat" w:hAnsi="GHEA Grapalat"/>
              </w:rPr>
            </w:pPr>
          </w:p>
        </w:tc>
      </w:tr>
    </w:tbl>
    <w:p w:rsidR="00CC2363" w:rsidRPr="008E1190" w:rsidRDefault="00CC2363">
      <w:pPr>
        <w:rPr>
          <w:rFonts w:ascii="GHEA Grapalat" w:hAnsi="GHEA Grapalat"/>
        </w:rPr>
      </w:pPr>
    </w:p>
    <w:sectPr w:rsidR="00CC2363" w:rsidRPr="008E119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'GHEA Grapalat'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2EC"/>
    <w:rsid w:val="000072EC"/>
    <w:rsid w:val="008E1190"/>
    <w:rsid w:val="009B7AA7"/>
    <w:rsid w:val="00A25004"/>
    <w:rsid w:val="00CC2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2A467"/>
  <w15:docId w15:val="{0AC6AE98-249B-4C2C-9DC5-025F349D2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draft.am/5-cms-7/files/sentence/1/17622867225615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306</Words>
  <Characters>2224</Characters>
  <Application>Microsoft Office Word</Application>
  <DocSecurity>0</DocSecurity>
  <Lines>198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Nane Shahnazaryan</dc:creator>
  <cp:keywords>https://mul2.gov.am/tasks/1294795/oneclick?token=cca851a4c4549d4fb95b74f9317d83d4</cp:keywords>
  <dc:description/>
  <cp:lastModifiedBy>Sergey Shahnazaryan</cp:lastModifiedBy>
  <cp:revision>4</cp:revision>
  <dcterms:created xsi:type="dcterms:W3CDTF">2025-12-08T07:13:00Z</dcterms:created>
  <dcterms:modified xsi:type="dcterms:W3CDTF">2025-12-16T08:00:00Z</dcterms:modified>
  <cp:category/>
</cp:coreProperties>
</file>