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bookmarkStart w:id="0" w:name="_GoBack"/>
      <w:bookmarkEnd w:id="0"/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201</w:t>
      </w:r>
      <w:r w:rsidR="009F64CE">
        <w:rPr>
          <w:rFonts w:ascii="GHEA Grapalat" w:hAnsi="GHEA Grapalat" w:cs="GHEA Mariam"/>
          <w:b/>
          <w:bCs/>
          <w:sz w:val="24"/>
          <w:szCs w:val="24"/>
        </w:rPr>
        <w:t>9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444B6A" w:rsidRDefault="003F43C0" w:rsidP="003F43C0">
      <w:pPr>
        <w:spacing w:after="0"/>
        <w:ind w:right="96" w:firstLine="375"/>
        <w:jc w:val="center"/>
        <w:rPr>
          <w:bCs/>
          <w:sz w:val="24"/>
          <w:szCs w:val="24"/>
          <w:lang w:val="hy-AM"/>
        </w:rPr>
      </w:pPr>
      <w:r w:rsidRPr="003F43C0">
        <w:rPr>
          <w:rFonts w:ascii="GHEA Grapalat" w:hAnsi="GHEA Grapalat"/>
          <w:b/>
          <w:sz w:val="24"/>
          <w:szCs w:val="24"/>
          <w:lang w:val="hy-AM"/>
        </w:rPr>
        <w:t>«ՍԵՌԱԿԱՆ ՇԱՀԱԳՈՐԾՈՒՄԻՑ ԵՎ ՍԵՌԱԿԱՆ ԲՆՈՒՅԹԻ ԲՌՆՈՒԹՅՈՒՆՆԵՐԻՑ ԵՐԵԽԱՆԵՐԻ ՊԱՇՏՊԱՆՈՒԹՅԱՆ ՄԱՍԻՆ» ԵՎՐՈՊԱՅԻ ԽՈՐՀՐԴԻ ԿՈՆՎԵՆՑԻԱՆ</w:t>
      </w:r>
      <w:r w:rsidRPr="00444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557" w:rsidRPr="00444B6A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  <w:r w:rsidR="00A426F7" w:rsidRPr="003F43C0">
        <w:rPr>
          <w:rFonts w:ascii="GHEA Grapalat" w:hAnsi="GHEA Grapalat"/>
          <w:b/>
          <w:sz w:val="24"/>
          <w:szCs w:val="24"/>
          <w:lang w:val="hy-AM"/>
        </w:rPr>
        <w:t>»</w:t>
      </w:r>
      <w:r w:rsidRPr="003F43C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CE3557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</w:t>
      </w:r>
      <w:r w:rsidR="00CE3557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ՔԻ</w:t>
      </w:r>
      <w:r w:rsidR="00CE3557" w:rsidRPr="00444B6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="00CE3557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ՆԱԽԱԳԾԻ</w:t>
      </w:r>
      <w:r w:rsidR="00CE3557" w:rsidRPr="00444B6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="00CE3557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736C0">
        <w:rPr>
          <w:rFonts w:ascii="GHEA Grapalat" w:hAnsi="GHEA Grapalat" w:cs="Sylfaen"/>
          <w:sz w:val="24"/>
          <w:szCs w:val="24"/>
          <w:lang w:val="hy-AM"/>
        </w:rPr>
        <w:t>«</w:t>
      </w:r>
      <w:r w:rsidRPr="001736C0">
        <w:rPr>
          <w:rFonts w:ascii="GHEA Grapalat" w:hAnsi="GHEA Grapalat" w:cs="Tahoma"/>
          <w:sz w:val="24"/>
          <w:szCs w:val="24"/>
          <w:lang w:val="hy-AM"/>
        </w:rPr>
        <w:t xml:space="preserve">Ազգային ժողովի կանոնակարգ» Հայաստանի </w:t>
      </w:r>
      <w:r w:rsidR="003F43C0" w:rsidRPr="003F43C0">
        <w:rPr>
          <w:rFonts w:ascii="GHEA Grapalat" w:hAnsi="GHEA Grapalat" w:cs="Tahoma"/>
          <w:sz w:val="24"/>
          <w:szCs w:val="24"/>
          <w:lang w:val="hy-AM"/>
        </w:rPr>
        <w:t xml:space="preserve">         </w:t>
      </w:r>
      <w:r w:rsidRPr="001736C0">
        <w:rPr>
          <w:rFonts w:ascii="GHEA Grapalat" w:hAnsi="GHEA Grapalat" w:cs="Tahoma"/>
          <w:sz w:val="24"/>
          <w:szCs w:val="24"/>
          <w:lang w:val="hy-AM"/>
        </w:rPr>
        <w:t>Հանրա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տության սահմանադրական օրենքի 65-րդ հոդվածի 3-րդ 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 w:rsidR="00FE3BB6" w:rsidRPr="00FE3BB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Tahoma"/>
          <w:sz w:val="24"/>
          <w:szCs w:val="24"/>
          <w:lang w:val="hy-AM"/>
        </w:rPr>
        <w:t>12-րդ հոդված</w:t>
      </w:r>
      <w:r w:rsidR="009F64CE" w:rsidRPr="009F64CE">
        <w:rPr>
          <w:rFonts w:ascii="GHEA Grapalat" w:hAnsi="GHEA Grapalat" w:cs="Tahoma"/>
          <w:sz w:val="24"/>
          <w:szCs w:val="24"/>
          <w:lang w:val="hy-AM"/>
        </w:rPr>
        <w:t>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9F64CE" w:rsidRPr="009F64CE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F914B4">
        <w:rPr>
          <w:rFonts w:ascii="GHEA Grapalat" w:hAnsi="GHEA Grapalat" w:cs="Sylfaen"/>
          <w:sz w:val="24"/>
          <w:szCs w:val="24"/>
          <w:lang w:val="hy-AM"/>
        </w:rPr>
        <w:t>20</w:t>
      </w:r>
      <w:r w:rsidR="00F914B4" w:rsidRPr="00F914B4">
        <w:rPr>
          <w:rFonts w:ascii="GHEA Grapalat" w:hAnsi="GHEA Grapalat" w:cs="Sylfaen"/>
          <w:sz w:val="24"/>
          <w:szCs w:val="24"/>
          <w:lang w:val="hy-AM"/>
        </w:rPr>
        <w:t>07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F914B4" w:rsidRPr="00F914B4">
        <w:rPr>
          <w:rFonts w:ascii="GHEA Grapalat" w:hAnsi="GHEA Grapalat" w:cs="Sylfaen"/>
          <w:sz w:val="24"/>
          <w:szCs w:val="24"/>
          <w:lang w:val="hy-AM"/>
        </w:rPr>
        <w:t>հոկտեմբերի 25-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="00F914B4" w:rsidRPr="00F914B4">
        <w:rPr>
          <w:rFonts w:ascii="GHEA Grapalat" w:hAnsi="GHEA Grapalat" w:cs="Sylfaen"/>
          <w:sz w:val="24"/>
          <w:szCs w:val="24"/>
          <w:lang w:val="hy-AM"/>
        </w:rPr>
        <w:t>Լանզարոտ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ում ստորագրված </w:t>
      </w:r>
      <w:r w:rsidR="00F914B4" w:rsidRPr="00F914B4">
        <w:rPr>
          <w:rFonts w:ascii="GHEA Grapalat" w:hAnsi="GHEA Grapalat" w:cs="Sylfaen"/>
          <w:sz w:val="24"/>
          <w:szCs w:val="24"/>
          <w:lang w:val="hy-AM"/>
        </w:rPr>
        <w:t>«</w:t>
      </w:r>
      <w:r w:rsidRPr="00F914B4">
        <w:rPr>
          <w:rFonts w:ascii="GHEA Grapalat" w:hAnsi="GHEA Grapalat" w:cs="Sylfaen"/>
          <w:sz w:val="24"/>
          <w:szCs w:val="24"/>
          <w:lang w:val="hy-AM"/>
        </w:rPr>
        <w:t>«</w:t>
      </w:r>
      <w:r w:rsidR="00F914B4" w:rsidRPr="00F914B4">
        <w:rPr>
          <w:rFonts w:ascii="GHEA Grapalat" w:hAnsi="GHEA Grapalat"/>
          <w:sz w:val="24"/>
          <w:szCs w:val="24"/>
          <w:lang w:val="hy-AM"/>
        </w:rPr>
        <w:t>Սեռական շահագործումից և սեռական բնույթի բռնություններից երեխաների պաշտպանության մասին» Եվրոպայի խորհրդի կոնվենցիան</w:t>
      </w:r>
      <w:r w:rsidR="007E6460" w:rsidRPr="00F914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6460" w:rsidRPr="007E6460">
        <w:rPr>
          <w:rFonts w:ascii="GHEA Grapalat" w:hAnsi="GHEA Grapalat" w:cs="Sylfaen"/>
          <w:sz w:val="24"/>
          <w:szCs w:val="24"/>
          <w:lang w:val="hy-AM"/>
        </w:rPr>
        <w:t>վավերացնելու մասին</w:t>
      </w:r>
      <w:r w:rsidR="007E6460">
        <w:rPr>
          <w:rFonts w:ascii="GHEA Grapalat" w:hAnsi="GHEA Grapalat" w:cs="Sylfaen"/>
          <w:sz w:val="24"/>
          <w:szCs w:val="24"/>
          <w:lang w:val="hy-AM"/>
        </w:rPr>
        <w:t>»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վերաբերյալ </w:t>
      </w:r>
      <w:r w:rsidR="009F64CE" w:rsidRPr="009F64CE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CE3557" w:rsidRPr="00775C7C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2. Միջազգային պայմանագրում ամրագրված պարտավորությունների՝ Սահմանադրությանը համապատասխանությունը որոշելու նպատակով դիմել Սահմանադրական դատարան:</w:t>
      </w:r>
    </w:p>
    <w:p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3. Սահմանադրական դատարանի կողմից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՝ միջազգային պայմանագրում ամրագրված պարտավորությունները Սահմանադրությանը համապատասխանող ճանաչելու մասին որոշման</w:t>
      </w:r>
      <w:r w:rsidR="009F64CE" w:rsidRPr="009F64CE">
        <w:rPr>
          <w:rFonts w:ascii="GHEA Grapalat" w:hAnsi="GHEA Grapalat" w:cs="Sylfaen"/>
          <w:sz w:val="24"/>
          <w:szCs w:val="24"/>
          <w:lang w:val="hy-AM"/>
        </w:rPr>
        <w:t xml:space="preserve"> առկայության 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դեպքում,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64CE" w:rsidRPr="009F64CE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նախաձեռնությունը սահմանված կարգով ներկայացնել Ազգային ժողով:</w:t>
      </w:r>
    </w:p>
    <w:p w:rsidR="00D17F93" w:rsidRDefault="006D6019" w:rsidP="00917760">
      <w:pPr>
        <w:spacing w:after="0" w:line="360" w:lineRule="auto"/>
        <w:ind w:right="-31" w:firstLine="70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fr-FR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AA5C2A" w:rsidRPr="00444B6A">
        <w:rPr>
          <w:rFonts w:ascii="GHEA Grapalat" w:hAnsi="GHEA Grapalat" w:cs="Sylfaen"/>
          <w:sz w:val="24"/>
          <w:szCs w:val="24"/>
          <w:lang w:val="hy-AM"/>
        </w:rPr>
        <w:t xml:space="preserve">Սահմանադրական դատարանում </w:t>
      </w:r>
      <w:r w:rsidR="009F64CE" w:rsidRPr="009F64CE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="00FE3BB6" w:rsidRPr="00FE3BB6">
        <w:rPr>
          <w:rFonts w:ascii="GHEA Grapalat" w:hAnsi="GHEA Grapalat" w:cs="Sylfaen"/>
          <w:sz w:val="24"/>
          <w:szCs w:val="24"/>
          <w:lang w:val="hy-AM"/>
        </w:rPr>
        <w:t>ա</w:t>
      </w:r>
      <w:r w:rsidR="00FE3BB6" w:rsidRPr="00917760">
        <w:rPr>
          <w:rFonts w:ascii="GHEA Grapalat" w:hAnsi="GHEA Grapalat" w:cs="Sylfaen"/>
          <w:sz w:val="24"/>
          <w:szCs w:val="24"/>
          <w:lang w:val="hy-AM"/>
        </w:rPr>
        <w:t>րդարադատության նախարարի տեղակալ Քրիստիննե Գրիգորյանին</w:t>
      </w:r>
      <w:r w:rsidR="00917760" w:rsidRPr="00917760">
        <w:rPr>
          <w:rFonts w:ascii="GHEA Grapalat" w:hAnsi="GHEA Grapalat" w:cs="Sylfaen"/>
          <w:sz w:val="24"/>
          <w:szCs w:val="24"/>
          <w:lang w:val="hy-AM"/>
        </w:rPr>
        <w:t>:</w:t>
      </w:r>
      <w:r w:rsidR="00DA066C"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9F64CE" w:rsidRDefault="009F64CE" w:rsidP="009F64CE">
      <w:pPr>
        <w:spacing w:after="0"/>
        <w:ind w:right="-31" w:firstLine="709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eastAsia="fr-FR"/>
        </w:rPr>
      </w:pPr>
    </w:p>
    <w:p w:rsidR="009F64CE" w:rsidRPr="009F64CE" w:rsidRDefault="009F64CE" w:rsidP="009F64CE">
      <w:pPr>
        <w:spacing w:after="0"/>
        <w:ind w:right="-31" w:firstLine="709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eastAsia="fr-FR"/>
        </w:rPr>
      </w:pPr>
      <w:r w:rsidRPr="009F64CE">
        <w:rPr>
          <w:rFonts w:ascii="GHEA Grapalat" w:eastAsia="Times New Roman" w:hAnsi="GHEA Grapalat" w:cs="Courier New"/>
          <w:color w:val="000000"/>
          <w:sz w:val="24"/>
          <w:szCs w:val="24"/>
          <w:lang w:eastAsia="fr-FR"/>
        </w:rPr>
        <w:t xml:space="preserve">ՀԱՅԱՍՏԱՆԻ ՀԱՆՐԱՊԵՏՈՒԹՅԱՆ </w:t>
      </w:r>
    </w:p>
    <w:p w:rsidR="009F64CE" w:rsidRPr="009F64CE" w:rsidRDefault="009F64CE" w:rsidP="009F64CE">
      <w:pPr>
        <w:spacing w:after="0"/>
        <w:ind w:right="-31" w:firstLine="709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fr-FR"/>
        </w:rPr>
      </w:pPr>
      <w:r w:rsidRPr="009F64CE">
        <w:rPr>
          <w:rFonts w:ascii="GHEA Grapalat" w:eastAsia="Times New Roman" w:hAnsi="GHEA Grapalat" w:cs="Courier New"/>
          <w:color w:val="000000"/>
          <w:sz w:val="24"/>
          <w:szCs w:val="24"/>
          <w:lang w:eastAsia="fr-FR"/>
        </w:rPr>
        <w:t xml:space="preserve">     ՎԱՐՉԱՊԵՏ</w:t>
      </w:r>
      <w:r w:rsidRPr="009F64CE">
        <w:rPr>
          <w:rFonts w:ascii="GHEA Grapalat" w:eastAsia="Times New Roman" w:hAnsi="GHEA Grapalat" w:cs="Courier New"/>
          <w:color w:val="000000"/>
          <w:sz w:val="24"/>
          <w:szCs w:val="24"/>
          <w:lang w:eastAsia="fr-FR"/>
        </w:rPr>
        <w:tab/>
      </w:r>
      <w:r w:rsidRPr="009F64CE">
        <w:rPr>
          <w:rFonts w:ascii="GHEA Grapalat" w:eastAsia="Times New Roman" w:hAnsi="GHEA Grapalat" w:cs="Courier New"/>
          <w:color w:val="000000"/>
          <w:sz w:val="24"/>
          <w:szCs w:val="24"/>
          <w:lang w:eastAsia="fr-FR"/>
        </w:rPr>
        <w:tab/>
      </w:r>
      <w:r w:rsidRPr="009F64CE">
        <w:rPr>
          <w:rFonts w:ascii="GHEA Grapalat" w:eastAsia="Times New Roman" w:hAnsi="GHEA Grapalat" w:cs="Courier New"/>
          <w:color w:val="000000"/>
          <w:sz w:val="24"/>
          <w:szCs w:val="24"/>
          <w:lang w:eastAsia="fr-FR"/>
        </w:rPr>
        <w:tab/>
      </w:r>
      <w:r w:rsidRPr="009F64CE">
        <w:rPr>
          <w:rFonts w:ascii="GHEA Grapalat" w:eastAsia="Times New Roman" w:hAnsi="GHEA Grapalat" w:cs="Courier New"/>
          <w:color w:val="000000"/>
          <w:sz w:val="24"/>
          <w:szCs w:val="24"/>
          <w:lang w:eastAsia="fr-FR"/>
        </w:rPr>
        <w:tab/>
      </w:r>
      <w:r w:rsidRPr="009F64CE">
        <w:rPr>
          <w:rFonts w:ascii="GHEA Grapalat" w:eastAsia="Times New Roman" w:hAnsi="GHEA Grapalat" w:cs="Courier New"/>
          <w:color w:val="000000"/>
          <w:sz w:val="24"/>
          <w:szCs w:val="24"/>
          <w:lang w:eastAsia="fr-FR"/>
        </w:rPr>
        <w:tab/>
      </w:r>
      <w:r w:rsidRPr="009F64CE">
        <w:rPr>
          <w:rFonts w:ascii="GHEA Grapalat" w:eastAsia="Times New Roman" w:hAnsi="GHEA Grapalat" w:cs="Courier New"/>
          <w:color w:val="000000"/>
          <w:sz w:val="24"/>
          <w:szCs w:val="24"/>
          <w:lang w:eastAsia="fr-FR"/>
        </w:rPr>
        <w:tab/>
      </w:r>
      <w:r w:rsidRPr="009F64CE">
        <w:rPr>
          <w:rFonts w:ascii="GHEA Grapalat" w:eastAsia="Times New Roman" w:hAnsi="GHEA Grapalat" w:cs="Courier New"/>
          <w:color w:val="000000"/>
          <w:sz w:val="24"/>
          <w:szCs w:val="24"/>
          <w:lang w:eastAsia="fr-FR"/>
        </w:rPr>
        <w:tab/>
        <w:t>Ն. ՓԱՇԻՆՅԱՆ</w:t>
      </w:r>
    </w:p>
    <w:sectPr w:rsidR="009F64CE" w:rsidRPr="009F64CE" w:rsidSect="009F64CE">
      <w:pgSz w:w="11906" w:h="16838" w:code="9"/>
      <w:pgMar w:top="567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9CA" w:rsidRDefault="006479CA">
      <w:pPr>
        <w:spacing w:after="0" w:line="240" w:lineRule="auto"/>
      </w:pPr>
      <w:r>
        <w:separator/>
      </w:r>
    </w:p>
  </w:endnote>
  <w:endnote w:type="continuationSeparator" w:id="0">
    <w:p w:rsidR="006479CA" w:rsidRDefault="00647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9CA" w:rsidRDefault="006479CA">
      <w:pPr>
        <w:spacing w:after="0" w:line="240" w:lineRule="auto"/>
      </w:pPr>
      <w:r>
        <w:separator/>
      </w:r>
    </w:p>
  </w:footnote>
  <w:footnote w:type="continuationSeparator" w:id="0">
    <w:p w:rsidR="006479CA" w:rsidRDefault="006479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D7CFF"/>
    <w:rsid w:val="000E23A7"/>
    <w:rsid w:val="000E667A"/>
    <w:rsid w:val="000E79DE"/>
    <w:rsid w:val="000F34B7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B652B"/>
    <w:rsid w:val="003C31EF"/>
    <w:rsid w:val="003C355E"/>
    <w:rsid w:val="003D5939"/>
    <w:rsid w:val="003D732E"/>
    <w:rsid w:val="003E1D69"/>
    <w:rsid w:val="003E7162"/>
    <w:rsid w:val="003F30BD"/>
    <w:rsid w:val="003F43C0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6193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0375"/>
    <w:rsid w:val="006310AB"/>
    <w:rsid w:val="0063392E"/>
    <w:rsid w:val="00636789"/>
    <w:rsid w:val="00643C71"/>
    <w:rsid w:val="0064545D"/>
    <w:rsid w:val="006479CA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69DE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75C7C"/>
    <w:rsid w:val="00787327"/>
    <w:rsid w:val="0079725B"/>
    <w:rsid w:val="007A307D"/>
    <w:rsid w:val="007B14A8"/>
    <w:rsid w:val="007B58B0"/>
    <w:rsid w:val="007C033F"/>
    <w:rsid w:val="007C0577"/>
    <w:rsid w:val="007D0FF4"/>
    <w:rsid w:val="007D1EAD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B0049"/>
    <w:rsid w:val="008C43D7"/>
    <w:rsid w:val="008D1DF0"/>
    <w:rsid w:val="008D31E5"/>
    <w:rsid w:val="008E4F24"/>
    <w:rsid w:val="008F09D9"/>
    <w:rsid w:val="008F5C8A"/>
    <w:rsid w:val="00900C2B"/>
    <w:rsid w:val="009145B8"/>
    <w:rsid w:val="00916816"/>
    <w:rsid w:val="00917760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9F64CE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26F7"/>
    <w:rsid w:val="00A43143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098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4C52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14B4"/>
    <w:rsid w:val="00F946FA"/>
    <w:rsid w:val="00F94F58"/>
    <w:rsid w:val="00FB0510"/>
    <w:rsid w:val="00FB7855"/>
    <w:rsid w:val="00FC30AE"/>
    <w:rsid w:val="00FD7BCE"/>
    <w:rsid w:val="00FE3BB6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Computer</dc:creator>
  <cp:keywords>Mulberry 2.0</cp:keywords>
  <cp:lastModifiedBy>user</cp:lastModifiedBy>
  <cp:revision>11</cp:revision>
  <cp:lastPrinted>2018-04-16T09:22:00Z</cp:lastPrinted>
  <dcterms:created xsi:type="dcterms:W3CDTF">2019-08-08T13:42:00Z</dcterms:created>
  <dcterms:modified xsi:type="dcterms:W3CDTF">2019-10-22T20:20:00Z</dcterms:modified>
</cp:coreProperties>
</file>