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9BA85D" w14:textId="77777777" w:rsidR="00FD3669" w:rsidRPr="00C02EC8" w:rsidRDefault="00FD3669" w:rsidP="00FD3669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C02EC8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70F8EDE" w14:textId="3BBA5614" w:rsidR="004B6568" w:rsidRPr="00C02EC8" w:rsidRDefault="00FD3669" w:rsidP="00583BF7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C02EC8">
        <w:rPr>
          <w:rFonts w:ascii="GHEA Grapalat" w:hAnsi="GHEA Grapalat" w:cs="Arial"/>
          <w:b/>
          <w:sz w:val="24"/>
          <w:szCs w:val="24"/>
          <w:lang w:val="hy-AM"/>
        </w:rPr>
        <w:t>ԱՆՇԱՐԺ ԳՈՒՅՔ ԱՆՀԱՏՈՒՅՑ ՕԳՏԱԳՈՐԾՄԱՆ ԻՐԱՎՈՒՆՔՈՎ ԱՄՐԱՑՆԵԼՈՒ</w:t>
      </w:r>
      <w:r w:rsidRPr="00C02EC8"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 w:rsidRPr="00C02EC8"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ՄԱՍԻՆ </w:t>
      </w:r>
      <w:r w:rsidRPr="00C02EC8">
        <w:rPr>
          <w:rFonts w:ascii="GHEA Grapalat" w:hAnsi="GHEA Grapalat" w:cs="Arial Unicode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3888B6B" w14:textId="77777777" w:rsidR="00530BAD" w:rsidRPr="00C02EC8" w:rsidRDefault="00530BAD" w:rsidP="004B6568">
      <w:pPr>
        <w:spacing w:before="0" w:after="0"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</w:p>
    <w:p w14:paraId="2AAFF61C" w14:textId="77777777" w:rsidR="00EC0231" w:rsidRPr="00C02EC8" w:rsidRDefault="00CC17EF" w:rsidP="00EC0231">
      <w:pPr>
        <w:pStyle w:val="a7"/>
        <w:numPr>
          <w:ilvl w:val="0"/>
          <w:numId w:val="1"/>
        </w:numPr>
        <w:spacing w:line="360" w:lineRule="auto"/>
        <w:jc w:val="both"/>
        <w:rPr>
          <w:rFonts w:ascii="GHEA Grapalat" w:eastAsia="MS Mincho" w:hAnsi="GHEA Grapalat" w:cs="MS Mincho"/>
          <w:b/>
          <w:lang w:val="hy-AM"/>
        </w:rPr>
      </w:pPr>
      <w:r w:rsidRPr="00C02EC8">
        <w:rPr>
          <w:rFonts w:ascii="GHEA Grapalat" w:hAnsi="GHEA Grapalat"/>
          <w:b/>
          <w:lang w:val="hy-AM"/>
        </w:rPr>
        <w:t>Իրավական</w:t>
      </w:r>
      <w:r w:rsidRPr="00C02EC8">
        <w:rPr>
          <w:rFonts w:ascii="GHEA Grapalat" w:hAnsi="GHEA Grapalat"/>
          <w:b/>
          <w:lang w:val="af-ZA"/>
        </w:rPr>
        <w:t xml:space="preserve"> </w:t>
      </w:r>
      <w:r w:rsidRPr="00C02EC8">
        <w:rPr>
          <w:rFonts w:ascii="GHEA Grapalat" w:hAnsi="GHEA Grapalat"/>
          <w:b/>
          <w:lang w:val="hy-AM"/>
        </w:rPr>
        <w:t>ակտի</w:t>
      </w:r>
      <w:r w:rsidRPr="00C02EC8">
        <w:rPr>
          <w:rFonts w:ascii="GHEA Grapalat" w:hAnsi="GHEA Grapalat"/>
          <w:b/>
          <w:lang w:val="af-ZA"/>
        </w:rPr>
        <w:t xml:space="preserve"> </w:t>
      </w:r>
      <w:r w:rsidRPr="00C02EC8">
        <w:rPr>
          <w:rFonts w:ascii="GHEA Grapalat" w:hAnsi="GHEA Grapalat"/>
          <w:b/>
          <w:lang w:val="hy-AM"/>
        </w:rPr>
        <w:t>անհրաժեշտությունը</w:t>
      </w:r>
      <w:r w:rsidRPr="00C02EC8">
        <w:rPr>
          <w:rFonts w:ascii="GHEA Grapalat" w:hAnsi="GHEA Grapalat"/>
          <w:b/>
          <w:lang w:val="af-ZA"/>
        </w:rPr>
        <w:t xml:space="preserve"> </w:t>
      </w:r>
      <w:r w:rsidRPr="00C02EC8">
        <w:rPr>
          <w:rFonts w:ascii="GHEA Grapalat" w:hAnsi="GHEA Grapalat"/>
          <w:b/>
          <w:lang w:val="hy-AM"/>
        </w:rPr>
        <w:t>և նպատակը</w:t>
      </w:r>
      <w:r w:rsidR="00486EEC" w:rsidRPr="00C02EC8">
        <w:rPr>
          <w:rFonts w:ascii="Cambria Math" w:eastAsia="MS Mincho" w:hAnsi="Cambria Math" w:cs="Cambria Math"/>
          <w:b/>
          <w:lang w:val="hy-AM"/>
        </w:rPr>
        <w:t>․</w:t>
      </w:r>
      <w:r w:rsidR="00EC0231" w:rsidRPr="00C02EC8">
        <w:rPr>
          <w:rFonts w:ascii="GHEA Grapalat" w:eastAsia="MS Mincho" w:hAnsi="GHEA Grapalat" w:cs="MS Mincho"/>
          <w:b/>
          <w:lang w:val="hy-AM"/>
        </w:rPr>
        <w:t xml:space="preserve"> </w:t>
      </w:r>
    </w:p>
    <w:p w14:paraId="2606A046" w14:textId="39A21BD1" w:rsidR="00CC17EF" w:rsidRPr="00C02EC8" w:rsidRDefault="00EC0231" w:rsidP="00EC0231">
      <w:pPr>
        <w:pStyle w:val="a7"/>
        <w:spacing w:line="360" w:lineRule="auto"/>
        <w:ind w:left="90" w:firstLine="486"/>
        <w:jc w:val="both"/>
        <w:rPr>
          <w:rFonts w:ascii="GHEA Grapalat" w:eastAsia="MS Mincho" w:hAnsi="GHEA Grapalat" w:cs="MS Mincho"/>
          <w:b/>
          <w:lang w:val="hy-AM"/>
        </w:rPr>
      </w:pPr>
      <w:r w:rsidRPr="00C02EC8">
        <w:rPr>
          <w:rFonts w:ascii="GHEA Grapalat" w:hAnsi="GHEA Grapalat"/>
          <w:bCs/>
          <w:lang w:val="hy-AM"/>
        </w:rPr>
        <w:t>Նախագծի ընդունումը պայմանավորված է Հայաստանի Հանրապետության Արմավիրի մարզ «Արգինայի միջնակարգ դպրոց» պետական ոչ առևտրային կազմակերպությանը (այսուհետ՝ Կազմակերպություն) տարածք ամրացնելու անհրաժեշտությամբ։</w:t>
      </w:r>
    </w:p>
    <w:p w14:paraId="61838659" w14:textId="12FD2F54" w:rsidR="00530BAD" w:rsidRPr="00C02EC8" w:rsidRDefault="00530BAD" w:rsidP="00FD3669">
      <w:pPr>
        <w:spacing w:before="0" w:after="0" w:line="360" w:lineRule="auto"/>
        <w:ind w:left="0" w:right="144" w:firstLine="576"/>
        <w:jc w:val="both"/>
        <w:rPr>
          <w:rFonts w:ascii="GHEA Grapalat" w:eastAsia="MS Mincho" w:hAnsi="GHEA Grapalat" w:cs="MS Mincho"/>
          <w:b/>
          <w:sz w:val="24"/>
          <w:szCs w:val="24"/>
          <w:lang w:val="af-ZA"/>
        </w:rPr>
      </w:pPr>
      <w:r w:rsidRPr="00C02EC8">
        <w:rPr>
          <w:rFonts w:ascii="GHEA Grapalat" w:hAnsi="GHEA Grapalat"/>
          <w:b/>
          <w:sz w:val="24"/>
          <w:szCs w:val="24"/>
          <w:lang w:val="af-ZA"/>
        </w:rPr>
        <w:t>1.1.Կարգավորման հարաբերությունների ներկա վիճակը և առկա խնդիրները</w:t>
      </w:r>
      <w:r w:rsidR="00486EEC" w:rsidRPr="00C02EC8">
        <w:rPr>
          <w:rFonts w:ascii="Cambria Math" w:eastAsia="MS Mincho" w:hAnsi="Cambria Math" w:cs="Cambria Math"/>
          <w:b/>
          <w:sz w:val="24"/>
          <w:szCs w:val="24"/>
          <w:lang w:val="af-ZA"/>
        </w:rPr>
        <w:t>․</w:t>
      </w:r>
    </w:p>
    <w:p w14:paraId="5B6CEB97" w14:textId="05D89973" w:rsidR="0007374B" w:rsidRPr="00C02EC8" w:rsidRDefault="00FD3669" w:rsidP="00FD3669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C02EC8">
        <w:rPr>
          <w:rFonts w:ascii="GHEA Grapalat" w:hAnsi="GHEA Grapalat"/>
          <w:sz w:val="24"/>
          <w:szCs w:val="24"/>
          <w:lang w:val="hy-AM"/>
        </w:rPr>
        <w:t>ՀՀ Արմավիրի մարզպետը գրությամբ ՀՀ ՏԿԵ նախարարության պետական գույքի կառավարման կոմիտե (այսուհետ՝ Կոմիտե) է ներկայացրել Բաղրամյան համայնքի ավագանու 28.02.2025թ. թիվ 16-Ա որոշումը՝ «Հայաստանի Հանրապետության Արմավիրի մարզի Բաղրամյան համայնքին սեփականության իրավունքով պատկանող 0.7283 հա հողամասը և դրա վրա ամրակայված անշարժ գույքը նվիրատվությամբ Հայաստանի Հանրապետությանը տրամադրելու մասին» որոշումը, համաձայն որի՝ առաջարկվում է որոշմամբ նշված գույքը նվիրել Հայաստանի Հանրապետությանը՝ այն որպես դպրոցի շենք շահագործելու նպատակով։ Արդյունքում ընդունվել է Կոմիտեի նախագահի «Գույքի նվիրատվությունն ընդունելու մասին» 17</w:t>
      </w:r>
      <w:r w:rsidRPr="00C02EC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02EC8">
        <w:rPr>
          <w:rFonts w:ascii="GHEA Grapalat" w:hAnsi="GHEA Grapalat"/>
          <w:sz w:val="24"/>
          <w:szCs w:val="24"/>
          <w:lang w:val="hy-AM"/>
        </w:rPr>
        <w:t>03.2025 թվականի թիվ 118-Ա հրամանը։  Հրամանի համաձայն՝ նախատեսվում է ընդունել Արմավիրի մարզ, համայնք Բաղրամյան, գյուղ Արգինա, Խ. Աբովյան փողոց 40 հասցեում գտնվող 3 594</w:t>
      </w:r>
      <w:r w:rsidRPr="00C02EC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02EC8">
        <w:rPr>
          <w:rFonts w:ascii="GHEA Grapalat" w:hAnsi="GHEA Grapalat"/>
          <w:sz w:val="24"/>
          <w:szCs w:val="24"/>
          <w:lang w:val="hy-AM"/>
        </w:rPr>
        <w:t xml:space="preserve">2 քառ մետր մակերեսով շենք-շինությունները և դրանց օգտագործման ու սպասարկման համար հատկացված 0.7283 հա մակերեսով հողամասը՝ այն որպես դպրոցի շենք շահագործելու նպատակով։ </w:t>
      </w:r>
    </w:p>
    <w:p w14:paraId="083DDC78" w14:textId="199323B6" w:rsidR="00FD3669" w:rsidRPr="00C02EC8" w:rsidRDefault="00FD3669" w:rsidP="00FD3669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C02EC8">
        <w:rPr>
          <w:rFonts w:ascii="GHEA Grapalat" w:hAnsi="GHEA Grapalat"/>
          <w:sz w:val="24"/>
          <w:szCs w:val="24"/>
          <w:lang w:val="hy-AM"/>
        </w:rPr>
        <w:t>Ավագանու որոշմամբ և Կոմիտեի Նախագահի հրամանով սահմանված գործընթացն ամբողջությամբ իրականացնելու</w:t>
      </w:r>
      <w:r w:rsidR="0007374B" w:rsidRPr="00C02EC8">
        <w:rPr>
          <w:rFonts w:ascii="GHEA Grapalat" w:hAnsi="GHEA Grapalat"/>
          <w:sz w:val="24"/>
          <w:szCs w:val="24"/>
          <w:lang w:val="hy-AM"/>
        </w:rPr>
        <w:t>, ինչպես նաև գույքը որպես դպրոցի շենք շահագործելու</w:t>
      </w:r>
      <w:r w:rsidRPr="00C02EC8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74B" w:rsidRPr="00C02EC8">
        <w:rPr>
          <w:rFonts w:ascii="GHEA Grapalat" w:hAnsi="GHEA Grapalat"/>
          <w:sz w:val="24"/>
          <w:szCs w:val="24"/>
          <w:lang w:val="hy-AM"/>
        </w:rPr>
        <w:t>նվիրատվության պայմանը իրականացնելու համար</w:t>
      </w:r>
      <w:r w:rsidRPr="00C02EC8"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r w:rsidR="0007374B" w:rsidRPr="00C02EC8">
        <w:rPr>
          <w:rFonts w:ascii="GHEA Grapalat" w:hAnsi="GHEA Grapalat"/>
          <w:sz w:val="24"/>
          <w:szCs w:val="24"/>
          <w:lang w:val="hy-AM"/>
        </w:rPr>
        <w:t xml:space="preserve">այն </w:t>
      </w:r>
      <w:r w:rsidRPr="00C02EC8">
        <w:rPr>
          <w:rFonts w:ascii="GHEA Grapalat" w:hAnsi="GHEA Grapalat"/>
          <w:sz w:val="24"/>
          <w:szCs w:val="24"/>
          <w:lang w:val="hy-AM"/>
        </w:rPr>
        <w:t xml:space="preserve">ամրացնել </w:t>
      </w:r>
      <w:r w:rsidR="00EC0231" w:rsidRPr="00C02EC8">
        <w:rPr>
          <w:rFonts w:ascii="GHEA Grapalat" w:hAnsi="GHEA Grapalat"/>
          <w:sz w:val="24"/>
          <w:szCs w:val="24"/>
          <w:lang w:val="hy-AM"/>
        </w:rPr>
        <w:t>Կ</w:t>
      </w:r>
      <w:r w:rsidRPr="00C02EC8">
        <w:rPr>
          <w:rFonts w:ascii="GHEA Grapalat" w:hAnsi="GHEA Grapalat"/>
          <w:sz w:val="24"/>
          <w:szCs w:val="24"/>
          <w:lang w:val="hy-AM"/>
        </w:rPr>
        <w:t>ազմակերպությանը</w:t>
      </w:r>
      <w:r w:rsidR="00EC0231" w:rsidRPr="00C02EC8">
        <w:rPr>
          <w:rFonts w:ascii="GHEA Grapalat" w:hAnsi="GHEA Grapalat"/>
          <w:sz w:val="24"/>
          <w:szCs w:val="24"/>
          <w:lang w:val="hy-AM"/>
        </w:rPr>
        <w:t>։</w:t>
      </w:r>
    </w:p>
    <w:p w14:paraId="3282AB6A" w14:textId="4E4E57A0" w:rsidR="00FD3669" w:rsidRPr="00C02EC8" w:rsidRDefault="0007374B" w:rsidP="00FD3669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C02EC8">
        <w:rPr>
          <w:rFonts w:ascii="GHEA Grapalat" w:hAnsi="GHEA Grapalat"/>
          <w:sz w:val="24"/>
          <w:szCs w:val="24"/>
          <w:lang w:val="hy-AM"/>
        </w:rPr>
        <w:t>Նշվածի հիմքով Կոմիտե</w:t>
      </w:r>
      <w:r w:rsidR="00FD3669" w:rsidRPr="00C02EC8">
        <w:rPr>
          <w:rFonts w:ascii="GHEA Grapalat" w:hAnsi="GHEA Grapalat"/>
          <w:sz w:val="24"/>
          <w:szCs w:val="24"/>
          <w:lang w:val="hy-AM"/>
        </w:rPr>
        <w:t xml:space="preserve"> է դիմել </w:t>
      </w:r>
      <w:r w:rsidRPr="00C02EC8">
        <w:rPr>
          <w:rFonts w:ascii="GHEA Grapalat" w:hAnsi="GHEA Grapalat"/>
          <w:sz w:val="24"/>
          <w:szCs w:val="24"/>
          <w:lang w:val="hy-AM"/>
        </w:rPr>
        <w:t xml:space="preserve"> Կ</w:t>
      </w:r>
      <w:r w:rsidR="00FD3669" w:rsidRPr="00C02EC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ազմակերպությ</w:t>
      </w:r>
      <w:r w:rsidRPr="00C02EC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ու</w:t>
      </w:r>
      <w:r w:rsidR="00FD3669" w:rsidRPr="00C02EC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ն</w:t>
      </w:r>
      <w:r w:rsidR="00FD3669" w:rsidRPr="00C02EC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 </w:t>
      </w:r>
      <w:r w:rsidR="00FD3669" w:rsidRPr="00C02EC8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ՀՀ, մարզ Արմավիր, համայք Բաղրամյան, գյուղ Արգինա, Խ</w:t>
      </w:r>
      <w:r w:rsidR="00FD3669" w:rsidRPr="00C02EC8">
        <w:rPr>
          <w:rFonts w:ascii="Cambria Math" w:eastAsia="MS Mincho" w:hAnsi="Cambria Math" w:cs="Cambria Math"/>
          <w:bCs/>
          <w:iCs/>
          <w:noProof/>
          <w:color w:val="000000"/>
          <w:sz w:val="24"/>
          <w:szCs w:val="24"/>
          <w:lang w:val="hy-AM"/>
        </w:rPr>
        <w:t>․</w:t>
      </w:r>
      <w:r w:rsidR="00FD3669" w:rsidRPr="00C02EC8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Աբովյան փողոց թիվ 40 հասցեում գտնվող 2294</w:t>
      </w:r>
      <w:r w:rsidR="00FD3669" w:rsidRPr="00C02EC8">
        <w:rPr>
          <w:rFonts w:ascii="Cambria Math" w:eastAsia="MS Mincho" w:hAnsi="Cambria Math" w:cs="Cambria Math"/>
          <w:bCs/>
          <w:iCs/>
          <w:noProof/>
          <w:color w:val="000000"/>
          <w:sz w:val="24"/>
          <w:szCs w:val="24"/>
          <w:lang w:val="hy-AM"/>
        </w:rPr>
        <w:t>․</w:t>
      </w:r>
      <w:r w:rsidR="00FD3669" w:rsidRPr="00C02EC8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 xml:space="preserve">8 քառ մետր մակերեսով դպրոցը, 540 քառ մետր մակերեսով  սպորտային </w:t>
      </w:r>
      <w:r w:rsidR="00FD3669" w:rsidRPr="00C02EC8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lastRenderedPageBreak/>
        <w:t>հրապարակը, 10 քառ մետր մակերեսով ապաստարանի ելքը, 31</w:t>
      </w:r>
      <w:r w:rsidR="00FD3669" w:rsidRPr="00C02EC8">
        <w:rPr>
          <w:rFonts w:ascii="Cambria Math" w:eastAsia="MS Mincho" w:hAnsi="Cambria Math" w:cs="Cambria Math"/>
          <w:bCs/>
          <w:iCs/>
          <w:noProof/>
          <w:color w:val="000000"/>
          <w:sz w:val="24"/>
          <w:szCs w:val="24"/>
          <w:lang w:val="hy-AM"/>
        </w:rPr>
        <w:t>․</w:t>
      </w:r>
      <w:r w:rsidR="00FD3669" w:rsidRPr="00C02EC8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4 քառ մետր մակերեսով ջերմոցը, 5 քառ մետր մակերեսով մաքրման կայանի հորը, 190</w:t>
      </w:r>
      <w:r w:rsidR="00FD3669" w:rsidRPr="00C02EC8">
        <w:rPr>
          <w:rFonts w:ascii="Cambria Math" w:eastAsia="MS Mincho" w:hAnsi="Cambria Math" w:cs="Cambria Math"/>
          <w:bCs/>
          <w:iCs/>
          <w:noProof/>
          <w:color w:val="000000"/>
          <w:sz w:val="24"/>
          <w:szCs w:val="24"/>
          <w:lang w:val="hy-AM"/>
        </w:rPr>
        <w:t>․</w:t>
      </w:r>
      <w:r w:rsidR="00FD3669" w:rsidRPr="00C02EC8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1  քառ մետր մակերեսով ֆոտովոլտային կայանը, 121</w:t>
      </w:r>
      <w:r w:rsidR="00FD3669" w:rsidRPr="00C02EC8">
        <w:rPr>
          <w:rFonts w:ascii="Cambria Math" w:eastAsia="MS Mincho" w:hAnsi="Cambria Math" w:cs="Cambria Math"/>
          <w:bCs/>
          <w:iCs/>
          <w:noProof/>
          <w:color w:val="000000"/>
          <w:sz w:val="24"/>
          <w:szCs w:val="24"/>
          <w:lang w:val="hy-AM"/>
        </w:rPr>
        <w:t>․</w:t>
      </w:r>
      <w:r w:rsidR="00FD3669" w:rsidRPr="00C02EC8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7 քառ մետր մակերեսով ֆոտովոլտային կայանը, 385</w:t>
      </w:r>
      <w:r w:rsidR="00FD3669" w:rsidRPr="00C02EC8">
        <w:rPr>
          <w:rFonts w:ascii="Cambria Math" w:eastAsia="MS Mincho" w:hAnsi="Cambria Math" w:cs="Cambria Math"/>
          <w:bCs/>
          <w:iCs/>
          <w:noProof/>
          <w:color w:val="000000"/>
          <w:sz w:val="24"/>
          <w:szCs w:val="24"/>
          <w:lang w:val="hy-AM"/>
        </w:rPr>
        <w:t>․</w:t>
      </w:r>
      <w:r w:rsidR="00FD3669" w:rsidRPr="00C02EC8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2 քառ մետր մակերեսով ապաստարանը, 16 քառ մետր մակերեսով հարթակը և  դրանց զբաղեցրած, օգտագործման և սպասարկման համար նախատեսված 0</w:t>
      </w:r>
      <w:r w:rsidR="00FD3669" w:rsidRPr="00C02EC8">
        <w:rPr>
          <w:rFonts w:ascii="Cambria Math" w:eastAsia="MS Mincho" w:hAnsi="Cambria Math" w:cs="Cambria Math"/>
          <w:bCs/>
          <w:iCs/>
          <w:noProof/>
          <w:color w:val="000000"/>
          <w:sz w:val="24"/>
          <w:szCs w:val="24"/>
          <w:lang w:val="hy-AM"/>
        </w:rPr>
        <w:t>․</w:t>
      </w:r>
      <w:r w:rsidR="00FD3669" w:rsidRPr="00C02EC8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7283 հա հողամասը</w:t>
      </w:r>
      <w:r w:rsidR="00FD3669" w:rsidRPr="00C02EC8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(անշարժ գույքի նկատմամբ իրավունքների </w:t>
      </w:r>
      <w:r w:rsidR="00C02EC8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պ</w:t>
      </w:r>
      <w:r w:rsidR="00FD3669" w:rsidRPr="00C02EC8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ետական գրանցման թիվ </w:t>
      </w:r>
      <w:r w:rsidR="00FD3669" w:rsidRPr="00C02EC8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23032026-04-0117</w:t>
      </w:r>
      <w:r w:rsidR="00FD3669" w:rsidRPr="00C02EC8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վկայական, այսուհետ՝ Անշարժ գույք), </w:t>
      </w:r>
      <w:r w:rsidR="00FD3669" w:rsidRPr="00C02EC8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>անժամկետ անհատույց օգտագործման իրավունքով Կազմակերպությանը ամրացնելու խնդրանքով</w:t>
      </w:r>
      <w:r w:rsidR="00FD3669"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FD3669" w:rsidRPr="00C02EC8">
        <w:rPr>
          <w:rFonts w:ascii="GHEA Grapalat" w:hAnsi="GHEA Grapalat"/>
          <w:sz w:val="24"/>
          <w:szCs w:val="24"/>
          <w:lang w:val="nb-NO"/>
        </w:rPr>
        <w:t xml:space="preserve"> </w:t>
      </w:r>
    </w:p>
    <w:p w14:paraId="1C773155" w14:textId="77777777" w:rsidR="00EC0231" w:rsidRPr="00C02EC8" w:rsidRDefault="00FD3669" w:rsidP="00EC0231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</w:pPr>
      <w:r w:rsidRPr="00C02EC8">
        <w:rPr>
          <w:rFonts w:ascii="GHEA Grapalat" w:hAnsi="GHEA Grapalat"/>
          <w:sz w:val="24"/>
          <w:szCs w:val="24"/>
          <w:lang w:val="nb-NO"/>
        </w:rPr>
        <w:t>Հաշվի առնելով վերոգրյալը, Կ</w:t>
      </w:r>
      <w:r w:rsidRPr="00C02EC8">
        <w:rPr>
          <w:rFonts w:ascii="GHEA Grapalat" w:hAnsi="GHEA Grapalat"/>
          <w:sz w:val="24"/>
          <w:szCs w:val="24"/>
          <w:lang w:val="hy-AM"/>
        </w:rPr>
        <w:t>ոմիտեն՝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 </w:t>
      </w:r>
      <w:r w:rsidRPr="00C02EC8">
        <w:rPr>
          <w:rFonts w:ascii="GHEA Grapalat" w:hAnsi="GHEA Grapalat"/>
          <w:sz w:val="24"/>
          <w:szCs w:val="24"/>
          <w:lang w:val="hy-AM"/>
        </w:rPr>
        <w:t>առաջնորդվելով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 </w:t>
      </w:r>
      <w:r w:rsidRPr="00C02EC8">
        <w:rPr>
          <w:rFonts w:ascii="GHEA Grapalat" w:hAnsi="GHEA Grapalat"/>
          <w:sz w:val="24"/>
          <w:szCs w:val="24"/>
          <w:lang w:val="hy-AM"/>
        </w:rPr>
        <w:t xml:space="preserve">«Պետական ոչ առևտրային կազմակերպությունների </w:t>
      </w:r>
      <w:r w:rsidRPr="00C02EC8">
        <w:rPr>
          <w:rFonts w:ascii="GHEA Grapalat" w:hAnsi="GHEA Grapalat"/>
          <w:sz w:val="24"/>
          <w:szCs w:val="24"/>
          <w:lang w:val="nb-NO"/>
        </w:rPr>
        <w:t>մասին» օրենքի 5</w:t>
      </w:r>
      <w:r w:rsidRPr="00C02EC8">
        <w:rPr>
          <w:rFonts w:ascii="GHEA Grapalat" w:eastAsia="MS Mincho" w:hAnsi="GHEA Grapalat" w:cs="MS Mincho"/>
          <w:sz w:val="24"/>
          <w:szCs w:val="24"/>
          <w:lang w:val="nb-NO"/>
        </w:rPr>
        <w:t>-րդ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 հոդվածի պահանջներով,</w:t>
      </w:r>
      <w:r w:rsidRPr="00C02EC8">
        <w:rPr>
          <w:rFonts w:ascii="GHEA Grapalat" w:hAnsi="GHEA Grapalat"/>
          <w:sz w:val="24"/>
          <w:szCs w:val="24"/>
          <w:lang w:val="hy-AM"/>
        </w:rPr>
        <w:t xml:space="preserve"> մշակել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 </w:t>
      </w:r>
      <w:r w:rsidRPr="00C02EC8">
        <w:rPr>
          <w:rFonts w:ascii="GHEA Grapalat" w:hAnsi="GHEA Grapalat"/>
          <w:sz w:val="24"/>
          <w:szCs w:val="24"/>
          <w:lang w:val="hy-AM"/>
        </w:rPr>
        <w:t>է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 «</w:t>
      </w:r>
      <w:proofErr w:type="spellStart"/>
      <w:r w:rsidRPr="00C02EC8">
        <w:rPr>
          <w:rFonts w:ascii="GHEA Grapalat" w:hAnsi="GHEA Grapalat"/>
          <w:sz w:val="24"/>
          <w:szCs w:val="24"/>
          <w:lang w:val="fr-FR"/>
        </w:rPr>
        <w:t>Անշարժ</w:t>
      </w:r>
      <w:proofErr w:type="spellEnd"/>
      <w:r w:rsidRPr="00C02EC8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02EC8">
        <w:rPr>
          <w:rFonts w:ascii="GHEA Grapalat" w:hAnsi="GHEA Grapalat"/>
          <w:sz w:val="24"/>
          <w:szCs w:val="24"/>
          <w:lang w:val="fr-FR"/>
        </w:rPr>
        <w:t>գույք</w:t>
      </w:r>
      <w:proofErr w:type="spellEnd"/>
      <w:r w:rsidRPr="00C02EC8">
        <w:rPr>
          <w:rFonts w:ascii="GHEA Grapalat" w:hAnsi="GHEA Grapalat"/>
          <w:sz w:val="24"/>
          <w:szCs w:val="24"/>
          <w:lang w:val="nb-NO"/>
        </w:rPr>
        <w:t xml:space="preserve"> </w:t>
      </w:r>
      <w:r w:rsidRPr="00C02EC8">
        <w:rPr>
          <w:rFonts w:ascii="GHEA Grapalat" w:hAnsi="GHEA Grapalat"/>
          <w:sz w:val="24"/>
          <w:szCs w:val="24"/>
          <w:lang w:val="fr-FR"/>
        </w:rPr>
        <w:t>ա</w:t>
      </w:r>
      <w:r w:rsidRPr="00C02EC8">
        <w:rPr>
          <w:rFonts w:ascii="GHEA Grapalat" w:hAnsi="GHEA Grapalat"/>
          <w:sz w:val="24"/>
          <w:szCs w:val="24"/>
          <w:lang w:val="hy-AM"/>
        </w:rPr>
        <w:t>նհատույց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 </w:t>
      </w:r>
      <w:r w:rsidRPr="00C02EC8">
        <w:rPr>
          <w:rFonts w:ascii="GHEA Grapalat" w:hAnsi="GHEA Grapalat"/>
          <w:sz w:val="24"/>
          <w:szCs w:val="24"/>
          <w:lang w:val="hy-AM"/>
        </w:rPr>
        <w:t>օգտագործման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 </w:t>
      </w:r>
      <w:r w:rsidRPr="00C02EC8">
        <w:rPr>
          <w:rFonts w:ascii="GHEA Grapalat" w:hAnsi="GHEA Grapalat"/>
          <w:sz w:val="24"/>
          <w:szCs w:val="24"/>
          <w:lang w:val="hy-AM"/>
        </w:rPr>
        <w:t>իրավունքով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 </w:t>
      </w:r>
      <w:r w:rsidRPr="00C02EC8">
        <w:rPr>
          <w:rFonts w:ascii="GHEA Grapalat" w:hAnsi="GHEA Grapalat"/>
          <w:sz w:val="24"/>
          <w:szCs w:val="24"/>
          <w:lang w:val="hy-AM"/>
        </w:rPr>
        <w:t>ամրացնելու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 </w:t>
      </w:r>
      <w:r w:rsidRPr="00C02EC8">
        <w:rPr>
          <w:rFonts w:ascii="GHEA Grapalat" w:hAnsi="GHEA Grapalat"/>
          <w:sz w:val="24"/>
          <w:szCs w:val="24"/>
          <w:lang w:val="hy-AM"/>
        </w:rPr>
        <w:t>մասին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» 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, 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C02EC8">
        <w:rPr>
          <w:rFonts w:ascii="GHEA Grapalat" w:hAnsi="GHEA Grapalat"/>
          <w:sz w:val="24"/>
          <w:szCs w:val="24"/>
          <w:lang w:val="hy-AM"/>
        </w:rPr>
        <w:t>վերոնշյալ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02EC8">
        <w:rPr>
          <w:rFonts w:ascii="GHEA Grapalat" w:hAnsi="GHEA Grapalat"/>
          <w:sz w:val="24"/>
          <w:szCs w:val="24"/>
          <w:lang w:val="fr-FR"/>
        </w:rPr>
        <w:t>տարածքը</w:t>
      </w:r>
      <w:proofErr w:type="spellEnd"/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անժամկետ  անհատույց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Pr="00C02EC8">
        <w:rPr>
          <w:rFonts w:ascii="GHEA Grapalat" w:hAnsi="GHEA Grapalat"/>
          <w:sz w:val="24"/>
          <w:szCs w:val="24"/>
          <w:lang w:val="nb-NO"/>
        </w:rPr>
        <w:t xml:space="preserve"> 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>:</w:t>
      </w:r>
    </w:p>
    <w:p w14:paraId="27EA9ED6" w14:textId="77777777" w:rsidR="00EC0231" w:rsidRPr="00C02EC8" w:rsidRDefault="00EC0231" w:rsidP="00EC0231">
      <w:pPr>
        <w:pStyle w:val="a7"/>
        <w:numPr>
          <w:ilvl w:val="0"/>
          <w:numId w:val="1"/>
        </w:numPr>
        <w:spacing w:after="0" w:line="360" w:lineRule="auto"/>
        <w:ind w:right="144"/>
        <w:jc w:val="both"/>
        <w:rPr>
          <w:rFonts w:ascii="GHEA Grapalat" w:eastAsia="MS Mincho" w:hAnsi="GHEA Grapalat" w:cs="MS Mincho"/>
          <w:b/>
          <w:lang w:val="hy-AM"/>
        </w:rPr>
      </w:pPr>
      <w:r w:rsidRPr="00C02EC8">
        <w:rPr>
          <w:rFonts w:ascii="GHEA Grapalat" w:hAnsi="GHEA Grapalat"/>
          <w:b/>
          <w:lang w:val="hy-AM"/>
        </w:rPr>
        <w:t>Իրավական</w:t>
      </w:r>
      <w:r w:rsidRPr="00C02EC8">
        <w:rPr>
          <w:rFonts w:ascii="GHEA Grapalat" w:hAnsi="GHEA Grapalat" w:cs="Times Armenian"/>
          <w:b/>
          <w:lang w:val="af-ZA"/>
        </w:rPr>
        <w:t xml:space="preserve"> </w:t>
      </w:r>
      <w:r w:rsidRPr="00C02EC8">
        <w:rPr>
          <w:rFonts w:ascii="GHEA Grapalat" w:hAnsi="GHEA Grapalat"/>
          <w:b/>
          <w:lang w:val="hy-AM"/>
        </w:rPr>
        <w:t>ակտի</w:t>
      </w:r>
      <w:r w:rsidRPr="00C02EC8">
        <w:rPr>
          <w:rFonts w:ascii="GHEA Grapalat" w:hAnsi="GHEA Grapalat" w:cs="Times Armenian"/>
          <w:b/>
          <w:lang w:val="af-ZA"/>
        </w:rPr>
        <w:t xml:space="preserve"> </w:t>
      </w:r>
      <w:r w:rsidRPr="00C02EC8">
        <w:rPr>
          <w:rFonts w:ascii="GHEA Grapalat" w:hAnsi="GHEA Grapalat"/>
          <w:b/>
          <w:lang w:val="hy-AM"/>
        </w:rPr>
        <w:t>կիրարկման</w:t>
      </w:r>
      <w:r w:rsidRPr="00C02EC8">
        <w:rPr>
          <w:rFonts w:ascii="GHEA Grapalat" w:hAnsi="GHEA Grapalat" w:cs="Times Armenian"/>
          <w:b/>
          <w:lang w:val="af-ZA"/>
        </w:rPr>
        <w:t xml:space="preserve"> </w:t>
      </w:r>
      <w:r w:rsidRPr="00C02EC8">
        <w:rPr>
          <w:rFonts w:ascii="GHEA Grapalat" w:hAnsi="GHEA Grapalat"/>
          <w:b/>
          <w:lang w:val="hy-AM"/>
        </w:rPr>
        <w:t>դեպքում</w:t>
      </w:r>
      <w:r w:rsidRPr="00C02EC8">
        <w:rPr>
          <w:rFonts w:ascii="GHEA Grapalat" w:hAnsi="GHEA Grapalat" w:cs="Times Armenian"/>
          <w:b/>
          <w:lang w:val="af-ZA"/>
        </w:rPr>
        <w:t xml:space="preserve"> </w:t>
      </w:r>
      <w:r w:rsidRPr="00C02EC8">
        <w:rPr>
          <w:rFonts w:ascii="GHEA Grapalat" w:hAnsi="GHEA Grapalat"/>
          <w:b/>
          <w:lang w:val="hy-AM"/>
        </w:rPr>
        <w:t>ակնկալվող</w:t>
      </w:r>
      <w:r w:rsidRPr="00C02EC8">
        <w:rPr>
          <w:rFonts w:ascii="GHEA Grapalat" w:hAnsi="GHEA Grapalat" w:cs="Times Armenian"/>
          <w:b/>
          <w:lang w:val="af-ZA"/>
        </w:rPr>
        <w:t xml:space="preserve"> </w:t>
      </w:r>
      <w:r w:rsidRPr="00C02EC8">
        <w:rPr>
          <w:rFonts w:ascii="GHEA Grapalat" w:hAnsi="GHEA Grapalat"/>
          <w:b/>
          <w:lang w:val="hy-AM"/>
        </w:rPr>
        <w:t>արդյունքը</w:t>
      </w:r>
      <w:r w:rsidRPr="00C02EC8">
        <w:rPr>
          <w:rFonts w:ascii="Cambria Math" w:eastAsia="MS Mincho" w:hAnsi="Cambria Math" w:cs="Cambria Math"/>
          <w:b/>
          <w:lang w:val="hy-AM"/>
        </w:rPr>
        <w:t>․</w:t>
      </w:r>
    </w:p>
    <w:p w14:paraId="3D49A2DF" w14:textId="6EDC413F" w:rsidR="00EC0231" w:rsidRPr="00C02EC8" w:rsidRDefault="00EC0231" w:rsidP="00EC0231">
      <w:pPr>
        <w:pStyle w:val="a7"/>
        <w:spacing w:after="0" w:line="360" w:lineRule="auto"/>
        <w:ind w:left="0" w:right="144" w:firstLine="540"/>
        <w:jc w:val="both"/>
        <w:rPr>
          <w:rFonts w:ascii="GHEA Grapalat" w:eastAsia="MS Mincho" w:hAnsi="GHEA Grapalat" w:cs="MS Mincho"/>
          <w:b/>
          <w:lang w:val="hy-AM"/>
        </w:rPr>
      </w:pPr>
      <w:r w:rsidRPr="00C02EC8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Իրավական ակտի ընդունման արդյունքում կապահովվի Արմավիրի մարզի Բաղրամյան համայնքի Արգինա գյուղում գտնվող համապատասխան անշարժ գույքի ամրացումը «Արգինայի միջնակարգ դպրոց» ՊՈԱԿ-ին՝ անժամկետ անհատույց օգտագործման իրավունքով։ Սա հնարավորություն կտա գույքը նպատակային օգտագործել որպես դպրոցական շենք և ապահովել կրթական գործընթացի բնականոն իրականացումը։</w:t>
      </w:r>
    </w:p>
    <w:p w14:paraId="240B8E02" w14:textId="271473C4" w:rsidR="00CC17EF" w:rsidRPr="00C02EC8" w:rsidRDefault="00CC17EF" w:rsidP="00CC17EF">
      <w:pPr>
        <w:spacing w:before="0" w:after="0" w:line="360" w:lineRule="auto"/>
        <w:ind w:left="0" w:right="144" w:firstLine="576"/>
        <w:jc w:val="both"/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02E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3. Նախագծի մշակման գործընթացում ներգրավված ինստիտուտները և անձինք</w:t>
      </w:r>
      <w:r w:rsidRPr="00C02EC8">
        <w:rPr>
          <w:rFonts w:ascii="Cambria Math" w:eastAsia="MS Mincho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F383852" w14:textId="6A53ACAE" w:rsidR="00CC17EF" w:rsidRPr="00C02EC8" w:rsidRDefault="00CC17EF" w:rsidP="00CC17EF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0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 մշակվել է ՀՀ տարածքային կառավարման և ենթակառուցվածքների նախարարության պետական գույքի կառավարման կոմիտեի կողմից:</w:t>
      </w:r>
    </w:p>
    <w:p w14:paraId="360BB143" w14:textId="77777777" w:rsidR="00530BAD" w:rsidRPr="00C02EC8" w:rsidRDefault="00530BAD" w:rsidP="00530BAD">
      <w:pPr>
        <w:pStyle w:val="a7"/>
        <w:spacing w:line="360" w:lineRule="auto"/>
        <w:ind w:left="90" w:firstLine="630"/>
        <w:jc w:val="both"/>
        <w:rPr>
          <w:rFonts w:ascii="GHEA Grapalat" w:hAnsi="GHEA Grapalat"/>
          <w:b/>
          <w:bCs/>
          <w:lang w:val="hy-AM"/>
        </w:rPr>
      </w:pPr>
      <w:r w:rsidRPr="00C02EC8">
        <w:rPr>
          <w:rFonts w:ascii="GHEA Grapalat" w:hAnsi="GHEA Grapalat"/>
          <w:b/>
          <w:lang w:val="hy-AM"/>
        </w:rPr>
        <w:t>4.</w:t>
      </w:r>
      <w:r w:rsidRPr="00C02EC8">
        <w:rPr>
          <w:rFonts w:ascii="GHEA Grapalat" w:hAnsi="GHEA Grapalat"/>
          <w:lang w:val="hy-AM"/>
        </w:rPr>
        <w:t xml:space="preserve"> </w:t>
      </w:r>
      <w:r w:rsidRPr="00C02EC8">
        <w:rPr>
          <w:rFonts w:ascii="GHEA Grapalat" w:hAnsi="GHEA Grapalat"/>
          <w:b/>
          <w:bCs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837D5E2" w14:textId="77777777" w:rsidR="00530BAD" w:rsidRPr="00C02EC8" w:rsidRDefault="00FD3669" w:rsidP="00530BAD">
      <w:pPr>
        <w:pStyle w:val="a7"/>
        <w:spacing w:line="360" w:lineRule="auto"/>
        <w:ind w:left="90" w:firstLine="630"/>
        <w:jc w:val="both"/>
        <w:rPr>
          <w:rFonts w:ascii="GHEA Grapalat" w:hAnsi="GHEA Grapalat"/>
          <w:noProof/>
          <w:lang w:val="nb-NO"/>
        </w:rPr>
      </w:pPr>
      <w:r w:rsidRPr="00C02EC8">
        <w:rPr>
          <w:rFonts w:ascii="GHEA Grapalat" w:hAnsi="GHEA Grapalat"/>
          <w:lang w:val="nb-NO"/>
        </w:rPr>
        <w:t>«</w:t>
      </w:r>
      <w:proofErr w:type="spellStart"/>
      <w:r w:rsidRPr="00C02EC8">
        <w:rPr>
          <w:rFonts w:ascii="GHEA Grapalat" w:hAnsi="GHEA Grapalat"/>
          <w:lang w:val="fr-FR"/>
        </w:rPr>
        <w:t>Անշարժ</w:t>
      </w:r>
      <w:proofErr w:type="spellEnd"/>
      <w:r w:rsidRPr="00C02EC8">
        <w:rPr>
          <w:rFonts w:ascii="GHEA Grapalat" w:hAnsi="GHEA Grapalat"/>
          <w:lang w:val="nb-NO"/>
        </w:rPr>
        <w:t xml:space="preserve"> </w:t>
      </w:r>
      <w:proofErr w:type="spellStart"/>
      <w:r w:rsidRPr="00C02EC8">
        <w:rPr>
          <w:rFonts w:ascii="GHEA Grapalat" w:hAnsi="GHEA Grapalat"/>
          <w:lang w:val="fr-FR"/>
        </w:rPr>
        <w:t>գույք</w:t>
      </w:r>
      <w:proofErr w:type="spellEnd"/>
      <w:r w:rsidRPr="00C02EC8">
        <w:rPr>
          <w:rFonts w:ascii="GHEA Grapalat" w:hAnsi="GHEA Grapalat"/>
          <w:lang w:val="nb-NO"/>
        </w:rPr>
        <w:t xml:space="preserve"> </w:t>
      </w:r>
      <w:r w:rsidRPr="00C02EC8">
        <w:rPr>
          <w:rFonts w:ascii="GHEA Grapalat" w:hAnsi="GHEA Grapalat"/>
          <w:lang w:val="fr-FR"/>
        </w:rPr>
        <w:t>ա</w:t>
      </w:r>
      <w:r w:rsidRPr="00C02EC8">
        <w:rPr>
          <w:rFonts w:ascii="GHEA Grapalat" w:hAnsi="GHEA Grapalat"/>
          <w:lang w:val="hy-AM"/>
        </w:rPr>
        <w:t>նհատույց</w:t>
      </w:r>
      <w:r w:rsidRPr="00C02EC8">
        <w:rPr>
          <w:rFonts w:ascii="GHEA Grapalat" w:hAnsi="GHEA Grapalat"/>
          <w:lang w:val="nb-NO"/>
        </w:rPr>
        <w:t xml:space="preserve"> </w:t>
      </w:r>
      <w:r w:rsidRPr="00C02EC8">
        <w:rPr>
          <w:rFonts w:ascii="GHEA Grapalat" w:hAnsi="GHEA Grapalat"/>
          <w:lang w:val="hy-AM"/>
        </w:rPr>
        <w:t>օգտագործման</w:t>
      </w:r>
      <w:r w:rsidRPr="00C02EC8">
        <w:rPr>
          <w:rFonts w:ascii="GHEA Grapalat" w:hAnsi="GHEA Grapalat"/>
          <w:lang w:val="nb-NO"/>
        </w:rPr>
        <w:t xml:space="preserve"> </w:t>
      </w:r>
      <w:r w:rsidRPr="00C02EC8">
        <w:rPr>
          <w:rFonts w:ascii="GHEA Grapalat" w:hAnsi="GHEA Grapalat"/>
          <w:lang w:val="hy-AM"/>
        </w:rPr>
        <w:t>իրավունքով</w:t>
      </w:r>
      <w:r w:rsidRPr="00C02EC8">
        <w:rPr>
          <w:rFonts w:ascii="GHEA Grapalat" w:hAnsi="GHEA Grapalat"/>
          <w:lang w:val="nb-NO"/>
        </w:rPr>
        <w:t xml:space="preserve"> </w:t>
      </w:r>
      <w:r w:rsidRPr="00C02EC8">
        <w:rPr>
          <w:rFonts w:ascii="GHEA Grapalat" w:hAnsi="GHEA Grapalat"/>
          <w:lang w:val="hy-AM"/>
        </w:rPr>
        <w:t>ամրացնելու</w:t>
      </w:r>
      <w:r w:rsidRPr="00C02EC8">
        <w:rPr>
          <w:rFonts w:ascii="GHEA Grapalat" w:hAnsi="GHEA Grapalat"/>
          <w:lang w:val="nb-NO"/>
        </w:rPr>
        <w:t xml:space="preserve"> </w:t>
      </w:r>
      <w:r w:rsidRPr="00C02EC8">
        <w:rPr>
          <w:rFonts w:ascii="GHEA Grapalat" w:hAnsi="GHEA Grapalat"/>
          <w:lang w:val="hy-AM"/>
        </w:rPr>
        <w:t>մասին</w:t>
      </w:r>
      <w:r w:rsidRPr="00C02EC8">
        <w:rPr>
          <w:rFonts w:ascii="GHEA Grapalat" w:hAnsi="GHEA Grapalat"/>
          <w:lang w:val="nb-NO"/>
        </w:rPr>
        <w:t xml:space="preserve">»  </w:t>
      </w:r>
      <w:r w:rsidRPr="00C02EC8">
        <w:rPr>
          <w:rFonts w:ascii="GHEA Grapalat" w:hAnsi="GHEA Grapalat"/>
          <w:lang w:val="hy-AM"/>
        </w:rPr>
        <w:t>Հայաստանի</w:t>
      </w:r>
      <w:r w:rsidRPr="00C02EC8">
        <w:rPr>
          <w:rFonts w:ascii="GHEA Grapalat" w:hAnsi="GHEA Grapalat"/>
          <w:lang w:val="nb-NO"/>
        </w:rPr>
        <w:t xml:space="preserve"> </w:t>
      </w:r>
      <w:r w:rsidRPr="00C02EC8">
        <w:rPr>
          <w:rFonts w:ascii="GHEA Grapalat" w:hAnsi="GHEA Grapalat"/>
          <w:lang w:val="hy-AM"/>
        </w:rPr>
        <w:t>Հանրապետության</w:t>
      </w:r>
      <w:r w:rsidRPr="00C02EC8">
        <w:rPr>
          <w:rFonts w:ascii="GHEA Grapalat" w:hAnsi="GHEA Grapalat"/>
          <w:lang w:val="nb-NO"/>
        </w:rPr>
        <w:t xml:space="preserve"> </w:t>
      </w:r>
      <w:r w:rsidRPr="00C02EC8">
        <w:rPr>
          <w:rFonts w:ascii="GHEA Grapalat" w:hAnsi="GHEA Grapalat"/>
          <w:lang w:val="hy-AM"/>
        </w:rPr>
        <w:t>կառավարության</w:t>
      </w:r>
      <w:r w:rsidRPr="00C02EC8">
        <w:rPr>
          <w:rFonts w:ascii="GHEA Grapalat" w:hAnsi="GHEA Grapalat"/>
          <w:lang w:val="nb-NO"/>
        </w:rPr>
        <w:t xml:space="preserve"> </w:t>
      </w:r>
      <w:r w:rsidRPr="00C02EC8">
        <w:rPr>
          <w:rFonts w:ascii="GHEA Grapalat" w:hAnsi="GHEA Grapalat"/>
          <w:lang w:val="hy-AM"/>
        </w:rPr>
        <w:t>որոշման</w:t>
      </w:r>
      <w:r w:rsidRPr="00C02EC8">
        <w:rPr>
          <w:rFonts w:ascii="GHEA Grapalat" w:hAnsi="GHEA Grapalat"/>
          <w:lang w:val="nb-NO"/>
        </w:rPr>
        <w:t xml:space="preserve"> </w:t>
      </w:r>
      <w:r w:rsidRPr="00C02EC8">
        <w:rPr>
          <w:rFonts w:ascii="GHEA Grapalat" w:hAnsi="GHEA Grapalat"/>
          <w:lang w:val="hy-AM"/>
        </w:rPr>
        <w:t>նախագծի</w:t>
      </w:r>
      <w:r w:rsidRPr="00C02EC8">
        <w:rPr>
          <w:rFonts w:ascii="GHEA Grapalat" w:hAnsi="GHEA Grapalat"/>
          <w:noProof/>
          <w:lang w:val="af-ZA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ընդունմամբ</w:t>
      </w:r>
      <w:r w:rsidRPr="00C02EC8">
        <w:rPr>
          <w:rFonts w:ascii="GHEA Grapalat" w:hAnsi="GHEA Grapalat"/>
          <w:noProof/>
          <w:lang w:val="nb-NO"/>
        </w:rPr>
        <w:t xml:space="preserve"> </w:t>
      </w:r>
      <w:r w:rsidRPr="00C02EC8">
        <w:rPr>
          <w:rFonts w:ascii="GHEA Grapalat" w:hAnsi="GHEA Grapalat"/>
          <w:noProof/>
          <w:lang w:val="fr-FR"/>
        </w:rPr>
        <w:t>պետական</w:t>
      </w:r>
      <w:r w:rsidRPr="00C02EC8">
        <w:rPr>
          <w:rFonts w:ascii="GHEA Grapalat" w:hAnsi="GHEA Grapalat"/>
          <w:noProof/>
          <w:lang w:val="nb-NO"/>
        </w:rPr>
        <w:t xml:space="preserve"> </w:t>
      </w:r>
      <w:r w:rsidRPr="00C02EC8">
        <w:rPr>
          <w:rFonts w:ascii="GHEA Grapalat" w:hAnsi="GHEA Grapalat"/>
          <w:noProof/>
          <w:lang w:val="fr-FR"/>
        </w:rPr>
        <w:t>և</w:t>
      </w:r>
      <w:r w:rsidRPr="00C02EC8">
        <w:rPr>
          <w:rFonts w:ascii="GHEA Grapalat" w:hAnsi="GHEA Grapalat"/>
          <w:noProof/>
          <w:lang w:val="nb-NO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տեղական</w:t>
      </w:r>
      <w:r w:rsidRPr="00C02EC8">
        <w:rPr>
          <w:rFonts w:ascii="GHEA Grapalat" w:hAnsi="GHEA Grapalat"/>
          <w:noProof/>
          <w:lang w:val="nb-NO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ինքնակառավարման</w:t>
      </w:r>
      <w:r w:rsidRPr="00C02EC8">
        <w:rPr>
          <w:rFonts w:ascii="GHEA Grapalat" w:hAnsi="GHEA Grapalat"/>
          <w:noProof/>
          <w:lang w:val="nb-NO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մարմինների</w:t>
      </w:r>
      <w:r w:rsidRPr="00C02EC8">
        <w:rPr>
          <w:rFonts w:ascii="GHEA Grapalat" w:hAnsi="GHEA Grapalat"/>
          <w:noProof/>
          <w:lang w:val="nb-NO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բյուջեներում</w:t>
      </w:r>
      <w:r w:rsidRPr="00C02EC8">
        <w:rPr>
          <w:rFonts w:ascii="GHEA Grapalat" w:hAnsi="GHEA Grapalat"/>
          <w:noProof/>
          <w:lang w:val="nb-NO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ծախսերի</w:t>
      </w:r>
      <w:r w:rsidRPr="00C02EC8">
        <w:rPr>
          <w:rFonts w:ascii="GHEA Grapalat" w:hAnsi="GHEA Grapalat"/>
          <w:noProof/>
          <w:lang w:val="af-ZA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և</w:t>
      </w:r>
      <w:r w:rsidRPr="00C02EC8">
        <w:rPr>
          <w:rFonts w:ascii="GHEA Grapalat" w:hAnsi="GHEA Grapalat"/>
          <w:noProof/>
          <w:lang w:val="af-ZA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եկամուտների</w:t>
      </w:r>
      <w:r w:rsidRPr="00C02EC8">
        <w:rPr>
          <w:rFonts w:ascii="GHEA Grapalat" w:hAnsi="GHEA Grapalat"/>
          <w:noProof/>
          <w:lang w:val="af-ZA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ավելացում</w:t>
      </w:r>
      <w:r w:rsidRPr="00C02EC8">
        <w:rPr>
          <w:rFonts w:ascii="GHEA Grapalat" w:hAnsi="GHEA Grapalat"/>
          <w:noProof/>
          <w:lang w:val="af-ZA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կամ</w:t>
      </w:r>
      <w:r w:rsidRPr="00C02EC8">
        <w:rPr>
          <w:rFonts w:ascii="GHEA Grapalat" w:hAnsi="GHEA Grapalat"/>
          <w:noProof/>
          <w:lang w:val="af-ZA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նվազեցում</w:t>
      </w:r>
      <w:r w:rsidRPr="00C02EC8">
        <w:rPr>
          <w:rFonts w:ascii="GHEA Grapalat" w:hAnsi="GHEA Grapalat"/>
          <w:noProof/>
          <w:lang w:val="af-ZA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չի</w:t>
      </w:r>
      <w:r w:rsidRPr="00C02EC8">
        <w:rPr>
          <w:rFonts w:ascii="GHEA Grapalat" w:hAnsi="GHEA Grapalat"/>
          <w:noProof/>
          <w:lang w:val="af-ZA"/>
        </w:rPr>
        <w:t xml:space="preserve"> </w:t>
      </w:r>
      <w:r w:rsidRPr="00C02EC8">
        <w:rPr>
          <w:rFonts w:ascii="GHEA Grapalat" w:hAnsi="GHEA Grapalat"/>
          <w:noProof/>
          <w:lang w:val="hy-AM"/>
        </w:rPr>
        <w:t>նախատեսվում</w:t>
      </w:r>
      <w:r w:rsidRPr="00C02EC8">
        <w:rPr>
          <w:rFonts w:ascii="GHEA Grapalat" w:hAnsi="GHEA Grapalat"/>
          <w:noProof/>
          <w:lang w:val="nb-NO"/>
        </w:rPr>
        <w:t>:</w:t>
      </w:r>
    </w:p>
    <w:p w14:paraId="608BBDD1" w14:textId="77777777" w:rsidR="00530BAD" w:rsidRPr="00C02EC8" w:rsidRDefault="00530BAD" w:rsidP="00530BAD">
      <w:pPr>
        <w:pStyle w:val="a7"/>
        <w:spacing w:line="360" w:lineRule="auto"/>
        <w:ind w:left="90" w:firstLine="630"/>
        <w:jc w:val="both"/>
        <w:rPr>
          <w:rFonts w:ascii="GHEA Grapalat" w:hAnsi="GHEA Grapalat"/>
          <w:b/>
          <w:lang w:val="hy-AM"/>
        </w:rPr>
      </w:pPr>
      <w:r w:rsidRPr="00C02EC8">
        <w:rPr>
          <w:rFonts w:ascii="GHEA Grapalat" w:hAnsi="GHEA Grapalat"/>
          <w:b/>
          <w:lang w:val="hy-AM"/>
        </w:rPr>
        <w:lastRenderedPageBreak/>
        <w:t>5.</w:t>
      </w:r>
      <w:r w:rsidRPr="00C02EC8">
        <w:rPr>
          <w:rFonts w:ascii="GHEA Grapalat" w:hAnsi="GHEA Grapalat"/>
          <w:lang w:val="hy-AM"/>
        </w:rPr>
        <w:t xml:space="preserve"> </w:t>
      </w:r>
      <w:r w:rsidRPr="00C02EC8">
        <w:rPr>
          <w:rFonts w:ascii="GHEA Grapalat" w:hAnsi="GHEA Grapalat"/>
          <w:b/>
          <w:lang w:val="hy-AM"/>
        </w:rPr>
        <w:t>Կապը ռազմավարական փաստաթղթերի հետ Հայաստանի վերափոխման ռազմավարություն 2050, Կառավարության 2021-2026թթ. ծրագիր, ոլորտային և/կամ այլ ռազմավարություններ.</w:t>
      </w:r>
    </w:p>
    <w:p w14:paraId="5A625EDF" w14:textId="4E7C5B7E" w:rsidR="00FD3669" w:rsidRPr="00C02EC8" w:rsidRDefault="00FD3669" w:rsidP="00530BAD">
      <w:pPr>
        <w:pStyle w:val="a7"/>
        <w:spacing w:line="360" w:lineRule="auto"/>
        <w:ind w:left="90" w:firstLine="630"/>
        <w:jc w:val="both"/>
        <w:rPr>
          <w:rFonts w:ascii="GHEA Grapalat" w:hAnsi="GHEA Grapalat"/>
          <w:noProof/>
          <w:lang w:val="nb-NO"/>
        </w:rPr>
      </w:pPr>
      <w:r w:rsidRPr="00C02EC8">
        <w:rPr>
          <w:rFonts w:ascii="GHEA Grapalat" w:hAnsi="GHEA Grapalat"/>
          <w:lang w:val="hy-AM"/>
        </w:rPr>
        <w:t>«Կապը ռազմավարական փաստաթղթերի հետ</w:t>
      </w:r>
      <w:bookmarkStart w:id="0" w:name="_GoBack"/>
      <w:bookmarkEnd w:id="0"/>
      <w:r w:rsidRPr="00C02EC8">
        <w:rPr>
          <w:rFonts w:ascii="GHEA Grapalat" w:hAnsi="GHEA Grapalat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4.3 կետով «Կրթություն և 6</w:t>
      </w:r>
      <w:r w:rsidRPr="00C02EC8">
        <w:rPr>
          <w:rFonts w:ascii="Cambria Math" w:eastAsia="MS Mincho" w:hAnsi="Cambria Math" w:cs="Cambria Math"/>
          <w:lang w:val="hy-AM"/>
        </w:rPr>
        <w:t>․</w:t>
      </w:r>
      <w:r w:rsidRPr="00C02EC8">
        <w:rPr>
          <w:rFonts w:ascii="GHEA Grapalat" w:hAnsi="GHEA Grapalat"/>
          <w:lang w:val="hy-AM"/>
        </w:rPr>
        <w:t>7 կետով «Պետական գույքի արդյունավետ կառավարում բաժիններում ամրագրված ծրագրերից:</w:t>
      </w:r>
    </w:p>
    <w:p w14:paraId="0ADE671C" w14:textId="77777777" w:rsidR="00FD3669" w:rsidRPr="00C02EC8" w:rsidRDefault="00FD3669" w:rsidP="00FD3669">
      <w:pPr>
        <w:pStyle w:val="ad"/>
        <w:ind w:firstLine="567"/>
        <w:jc w:val="both"/>
        <w:rPr>
          <w:rFonts w:ascii="GHEA Grapalat" w:hAnsi="GHEA Grapalat"/>
          <w:sz w:val="24"/>
          <w:lang w:val="hy-AM"/>
        </w:rPr>
      </w:pPr>
      <w:r w:rsidRPr="00C02EC8">
        <w:rPr>
          <w:rFonts w:ascii="GHEA Grapalat" w:hAnsi="GHEA Grapalat"/>
          <w:b w:val="0"/>
          <w:sz w:val="24"/>
          <w:lang w:val="hy-AM"/>
        </w:rPr>
        <w:t xml:space="preserve"> </w:t>
      </w:r>
    </w:p>
    <w:p w14:paraId="22C54A97" w14:textId="77777777" w:rsidR="009F6344" w:rsidRPr="00C02EC8" w:rsidRDefault="009F6344">
      <w:pPr>
        <w:rPr>
          <w:rFonts w:ascii="GHEA Grapalat" w:hAnsi="GHEA Grapalat"/>
          <w:sz w:val="24"/>
          <w:szCs w:val="24"/>
          <w:lang w:val="hy-AM"/>
        </w:rPr>
      </w:pPr>
    </w:p>
    <w:sectPr w:rsidR="009F6344" w:rsidRPr="00C02EC8" w:rsidSect="00FD3669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76C4E" w14:textId="77777777" w:rsidR="00306433" w:rsidRDefault="00306433">
      <w:pPr>
        <w:spacing w:before="0" w:after="0"/>
      </w:pPr>
      <w:r>
        <w:separator/>
      </w:r>
    </w:p>
  </w:endnote>
  <w:endnote w:type="continuationSeparator" w:id="0">
    <w:p w14:paraId="7519CAA2" w14:textId="77777777" w:rsidR="00306433" w:rsidRDefault="0030643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5F7B7" w14:textId="77777777" w:rsidR="00FD3669" w:rsidRDefault="00FD3669">
    <w:pPr>
      <w:pStyle w:val="ae"/>
    </w:pPr>
  </w:p>
  <w:p w14:paraId="69BD3039" w14:textId="77777777" w:rsidR="00FD3669" w:rsidRDefault="00FD366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6AC4C" w14:textId="77777777" w:rsidR="00306433" w:rsidRDefault="00306433">
      <w:pPr>
        <w:spacing w:before="0" w:after="0"/>
      </w:pPr>
      <w:r>
        <w:separator/>
      </w:r>
    </w:p>
  </w:footnote>
  <w:footnote w:type="continuationSeparator" w:id="0">
    <w:p w14:paraId="1B3E053E" w14:textId="77777777" w:rsidR="00306433" w:rsidRDefault="0030643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F5C31"/>
    <w:multiLevelType w:val="hybridMultilevel"/>
    <w:tmpl w:val="3D7E70A6"/>
    <w:lvl w:ilvl="0" w:tplc="BA225EE8">
      <w:start w:val="1"/>
      <w:numFmt w:val="decimal"/>
      <w:lvlText w:val="%1."/>
      <w:lvlJc w:val="left"/>
      <w:pPr>
        <w:ind w:left="936" w:hanging="360"/>
      </w:pPr>
      <w:rPr>
        <w:rFonts w:ascii="GHEA Grapalat" w:eastAsia="Calibri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669"/>
    <w:rsid w:val="00013FBB"/>
    <w:rsid w:val="00017FD6"/>
    <w:rsid w:val="0007374B"/>
    <w:rsid w:val="00306433"/>
    <w:rsid w:val="003B4618"/>
    <w:rsid w:val="0047260F"/>
    <w:rsid w:val="00486EEC"/>
    <w:rsid w:val="004B6568"/>
    <w:rsid w:val="00530BAD"/>
    <w:rsid w:val="00583BF7"/>
    <w:rsid w:val="00597F64"/>
    <w:rsid w:val="00652987"/>
    <w:rsid w:val="009F6344"/>
    <w:rsid w:val="00C02EC8"/>
    <w:rsid w:val="00CC17EF"/>
    <w:rsid w:val="00EC0231"/>
    <w:rsid w:val="00FB4F1F"/>
    <w:rsid w:val="00FD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22E78"/>
  <w15:chartTrackingRefBased/>
  <w15:docId w15:val="{1C3A3009-DF33-4052-A285-15E59020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669"/>
    <w:pPr>
      <w:spacing w:before="360" w:after="240" w:line="240" w:lineRule="auto"/>
      <w:ind w:left="576" w:hanging="576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D3669"/>
    <w:pPr>
      <w:keepNext/>
      <w:keepLines/>
      <w:spacing w:after="80" w:line="278" w:lineRule="auto"/>
      <w:ind w:left="0"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3669"/>
    <w:pPr>
      <w:keepNext/>
      <w:keepLines/>
      <w:spacing w:before="160" w:after="80" w:line="278" w:lineRule="auto"/>
      <w:ind w:left="0"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3669"/>
    <w:pPr>
      <w:keepNext/>
      <w:keepLines/>
      <w:spacing w:before="160" w:after="80" w:line="278" w:lineRule="auto"/>
      <w:ind w:left="0"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3669"/>
    <w:pPr>
      <w:keepNext/>
      <w:keepLines/>
      <w:spacing w:before="80" w:after="40" w:line="278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3669"/>
    <w:pPr>
      <w:keepNext/>
      <w:keepLines/>
      <w:spacing w:before="80" w:after="40" w:line="278" w:lineRule="auto"/>
      <w:ind w:left="0"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3669"/>
    <w:pPr>
      <w:keepNext/>
      <w:keepLines/>
      <w:spacing w:before="40" w:after="0" w:line="278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3669"/>
    <w:pPr>
      <w:keepNext/>
      <w:keepLines/>
      <w:spacing w:before="40" w:after="0" w:line="278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3669"/>
    <w:pPr>
      <w:keepNext/>
      <w:keepLines/>
      <w:spacing w:before="0" w:after="0" w:line="278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3669"/>
    <w:pPr>
      <w:keepNext/>
      <w:keepLines/>
      <w:spacing w:before="0" w:after="0" w:line="278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36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36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36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366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366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366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366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366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366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3669"/>
    <w:pPr>
      <w:spacing w:before="0" w:after="80"/>
      <w:ind w:left="0"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D36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3669"/>
    <w:pPr>
      <w:numPr>
        <w:ilvl w:val="1"/>
      </w:numPr>
      <w:spacing w:before="0" w:after="160" w:line="278" w:lineRule="auto"/>
      <w:ind w:left="576" w:hanging="576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D36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3669"/>
    <w:pPr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D366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3669"/>
    <w:pPr>
      <w:spacing w:before="0" w:after="160" w:line="278" w:lineRule="auto"/>
      <w:ind w:left="720" w:firstLine="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FD366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36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D366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3669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ой текст Знак"/>
    <w:aliases w:val="(Main Text) Знак,date Знак,Body Text (Main text) Знак"/>
    <w:basedOn w:val="a0"/>
    <w:link w:val="ad"/>
    <w:locked/>
    <w:rsid w:val="00FD3669"/>
    <w:rPr>
      <w:rFonts w:ascii="Times LatArm" w:hAnsi="Times LatArm"/>
      <w:b/>
      <w:bCs/>
      <w:sz w:val="40"/>
      <w:lang w:val="en-GB" w:eastAsia="x-none"/>
    </w:rPr>
  </w:style>
  <w:style w:type="paragraph" w:styleId="ad">
    <w:name w:val="Body Text"/>
    <w:aliases w:val="(Main Text),date,Body Text (Main text)"/>
    <w:basedOn w:val="a"/>
    <w:link w:val="ac"/>
    <w:unhideWhenUsed/>
    <w:rsid w:val="00FD3669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kern w:val="2"/>
      <w:sz w:val="40"/>
      <w:szCs w:val="24"/>
      <w:lang w:val="en-GB" w:eastAsia="x-none"/>
      <w14:ligatures w14:val="standardContextual"/>
    </w:rPr>
  </w:style>
  <w:style w:type="character" w:customStyle="1" w:styleId="11">
    <w:name w:val="Основной текст Знак1"/>
    <w:basedOn w:val="a0"/>
    <w:uiPriority w:val="99"/>
    <w:semiHidden/>
    <w:rsid w:val="00FD3669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ae">
    <w:name w:val="footer"/>
    <w:basedOn w:val="a"/>
    <w:link w:val="af"/>
    <w:unhideWhenUsed/>
    <w:rsid w:val="00FD3669"/>
    <w:pPr>
      <w:tabs>
        <w:tab w:val="center" w:pos="4680"/>
        <w:tab w:val="right" w:pos="9360"/>
      </w:tabs>
      <w:spacing w:before="0" w:after="0"/>
    </w:pPr>
  </w:style>
  <w:style w:type="character" w:customStyle="1" w:styleId="af">
    <w:name w:val="Нижний колонтитул Знак"/>
    <w:basedOn w:val="a0"/>
    <w:link w:val="ae"/>
    <w:rsid w:val="00FD3669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31">
    <w:name w:val="Body Text 3"/>
    <w:basedOn w:val="a"/>
    <w:link w:val="32"/>
    <w:uiPriority w:val="99"/>
    <w:unhideWhenUsed/>
    <w:rsid w:val="00FD366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669"/>
    <w:rPr>
      <w:rFonts w:ascii="Calibri" w:eastAsia="Calibri" w:hAnsi="Calibri" w:cs="Times New Roman"/>
      <w:kern w:val="0"/>
      <w:sz w:val="16"/>
      <w:szCs w:val="16"/>
      <w14:ligatures w14:val="none"/>
    </w:rPr>
  </w:style>
  <w:style w:type="character" w:styleId="af0">
    <w:name w:val="annotation reference"/>
    <w:basedOn w:val="a0"/>
    <w:uiPriority w:val="99"/>
    <w:semiHidden/>
    <w:unhideWhenUsed/>
    <w:rsid w:val="00FD366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FD366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FD3669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af3">
    <w:name w:val="Strong"/>
    <w:basedOn w:val="a0"/>
    <w:uiPriority w:val="22"/>
    <w:qFormat/>
    <w:rsid w:val="00FD36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D480E-400D-4393-AF93-61E694060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Hakobyan</dc:creator>
  <cp:keywords>https://mul2-spm.gov.am/tasks/546744/oneclick?token=3a8fd92a8b58d99fec15f5681d41ec94</cp:keywords>
  <dc:description/>
  <cp:lastModifiedBy>Marina Tonoyan</cp:lastModifiedBy>
  <cp:revision>11</cp:revision>
  <dcterms:created xsi:type="dcterms:W3CDTF">2026-04-22T12:27:00Z</dcterms:created>
  <dcterms:modified xsi:type="dcterms:W3CDTF">2026-04-22T13:29:00Z</dcterms:modified>
</cp:coreProperties>
</file>