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E1710" w14:textId="737308AE" w:rsidR="00E7763A" w:rsidRPr="00535826" w:rsidRDefault="00E7763A" w:rsidP="00E7763A">
      <w:pPr>
        <w:shd w:val="clear" w:color="auto" w:fill="FFFFFF"/>
        <w:spacing w:after="0" w:line="360" w:lineRule="auto"/>
        <w:ind w:firstLine="375"/>
        <w:jc w:val="center"/>
        <w:rPr>
          <w:rFonts w:ascii="GHEA Grapalat" w:eastAsia="Times New Roman" w:hAnsi="GHEA Grapalat" w:cs="Times New Roman"/>
          <w:color w:val="000000"/>
          <w:sz w:val="20"/>
          <w:szCs w:val="20"/>
        </w:rPr>
      </w:pPr>
      <w:r w:rsidRPr="00535826">
        <w:rPr>
          <w:rFonts w:ascii="GHEA Grapalat" w:eastAsia="Times New Roman" w:hAnsi="GHEA Grapalat" w:cs="Times New Roman"/>
          <w:b/>
          <w:bCs/>
          <w:color w:val="000000"/>
          <w:sz w:val="20"/>
          <w:szCs w:val="20"/>
        </w:rPr>
        <w:t>ԱՄՓՈՓԱԹԵՐԹ</w:t>
      </w:r>
    </w:p>
    <w:p w14:paraId="098784DA" w14:textId="4787DF40" w:rsidR="008042DC" w:rsidRPr="00535826" w:rsidRDefault="00710FE6" w:rsidP="006A07E2">
      <w:pPr>
        <w:spacing w:after="0" w:line="276" w:lineRule="auto"/>
        <w:jc w:val="center"/>
        <w:rPr>
          <w:rFonts w:ascii="GHEA Grapalat" w:hAnsi="GHEA Grapalat"/>
          <w:b/>
          <w:sz w:val="20"/>
          <w:szCs w:val="20"/>
          <w:lang w:val="hy-AM"/>
        </w:rPr>
      </w:pPr>
      <w:r w:rsidRPr="00710FE6">
        <w:rPr>
          <w:rFonts w:ascii="GHEA Grapalat" w:hAnsi="GHEA Grapalat"/>
          <w:b/>
          <w:sz w:val="20"/>
          <w:szCs w:val="20"/>
          <w:lang w:val="hy-AM"/>
        </w:rPr>
        <w:t xml:space="preserve">«ՀԱՅԱՍՏԱՆԻ ՀԱՆՐԱՊԵՏՈՒԹՅԱՆ ԿԱՌԱՎԱՐՈՒԹՅԱՆ 2025 ԹՎԱԿԱՆԻ ԴԵԿՏԵՄԲԵՐԻ 25-Ի N 1910-Ն ՈՐՈՇՄԱՆ ՄԵՋ ԼՐԱՑՈՒՄ ԿԱՏԱՐԵԼՈՒ ՄԱՍԻՆ» ՀՀ ԿԱՌԱՎԱՐՈՒԹՅԱՆ </w:t>
      </w:r>
      <w:r w:rsidR="00ED2DBD" w:rsidRPr="00535826">
        <w:rPr>
          <w:rFonts w:ascii="GHEA Grapalat" w:hAnsi="GHEA Grapalat"/>
          <w:b/>
          <w:sz w:val="20"/>
          <w:szCs w:val="20"/>
          <w:lang w:val="hy-AM"/>
        </w:rPr>
        <w:t xml:space="preserve">ՈՐՈՇՄԱՆ ՆԱԽԱԳԾԻ </w:t>
      </w:r>
      <w:r w:rsidR="008042DC" w:rsidRPr="00535826">
        <w:rPr>
          <w:rFonts w:ascii="GHEA Grapalat" w:hAnsi="GHEA Grapalat"/>
          <w:b/>
          <w:sz w:val="20"/>
          <w:szCs w:val="20"/>
          <w:lang w:val="hy-AM"/>
        </w:rPr>
        <w:t>ԸՆԴՈՒՆՄԱՆ</w:t>
      </w:r>
    </w:p>
    <w:p w14:paraId="2F004FFA" w14:textId="77777777" w:rsidR="00E7763A" w:rsidRPr="00535826" w:rsidRDefault="00E7763A" w:rsidP="00E7763A">
      <w:pPr>
        <w:jc w:val="center"/>
        <w:rPr>
          <w:rFonts w:ascii="GHEA Grapalat" w:eastAsia="Times New Roman" w:hAnsi="GHEA Grapalat" w:cs="Times New Roman"/>
          <w:b/>
          <w:sz w:val="20"/>
          <w:szCs w:val="20"/>
          <w:lang w:val="hy-AM" w:eastAsia="ru-RU"/>
        </w:rPr>
      </w:pPr>
    </w:p>
    <w:tbl>
      <w:tblPr>
        <w:tblStyle w:val="TableGridLight"/>
        <w:tblW w:w="13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9727"/>
        <w:gridCol w:w="3469"/>
      </w:tblGrid>
      <w:tr w:rsidR="001F3B26" w:rsidRPr="00535826" w14:paraId="1E81A596" w14:textId="77777777" w:rsidTr="00E11B1E">
        <w:trPr>
          <w:trHeight w:val="255"/>
        </w:trPr>
        <w:tc>
          <w:tcPr>
            <w:tcW w:w="461" w:type="dxa"/>
            <w:vMerge w:val="restart"/>
            <w:shd w:val="clear" w:color="auto" w:fill="BFBFBF" w:themeFill="background1" w:themeFillShade="BF"/>
          </w:tcPr>
          <w:p w14:paraId="709F4666" w14:textId="2BAA73EF" w:rsidR="001F3B26" w:rsidRPr="00535826" w:rsidRDefault="00100400" w:rsidP="001F3B26">
            <w:pPr>
              <w:jc w:val="center"/>
              <w:rPr>
                <w:rFonts w:ascii="GHEA Grapalat" w:hAnsi="GHEA Grapalat"/>
                <w:sz w:val="20"/>
                <w:szCs w:val="20"/>
                <w:lang w:val="hy-AM"/>
              </w:rPr>
            </w:pPr>
            <w:r w:rsidRPr="00535826">
              <w:rPr>
                <w:rFonts w:ascii="GHEA Grapalat" w:hAnsi="GHEA Grapalat"/>
                <w:sz w:val="20"/>
                <w:szCs w:val="20"/>
                <w:lang w:val="hy-AM"/>
              </w:rPr>
              <w:t>1</w:t>
            </w:r>
          </w:p>
        </w:tc>
        <w:tc>
          <w:tcPr>
            <w:tcW w:w="9727" w:type="dxa"/>
            <w:vMerge w:val="restart"/>
            <w:shd w:val="clear" w:color="auto" w:fill="BFBFBF" w:themeFill="background1" w:themeFillShade="BF"/>
          </w:tcPr>
          <w:p w14:paraId="295C9BD6" w14:textId="7B0BD467" w:rsidR="001F3B26" w:rsidRPr="00535826" w:rsidRDefault="00E53CF8" w:rsidP="001F3B26">
            <w:pPr>
              <w:jc w:val="center"/>
              <w:rPr>
                <w:rFonts w:ascii="GHEA Grapalat" w:hAnsi="GHEA Grapalat"/>
                <w:sz w:val="20"/>
                <w:szCs w:val="20"/>
                <w:lang w:val="hy-AM"/>
              </w:rPr>
            </w:pPr>
            <w:r w:rsidRPr="00535826">
              <w:rPr>
                <w:rFonts w:ascii="GHEA Grapalat" w:hAnsi="GHEA Grapalat"/>
                <w:sz w:val="20"/>
                <w:szCs w:val="20"/>
                <w:lang w:val="hy-AM"/>
              </w:rPr>
              <w:t xml:space="preserve">ՀՀ </w:t>
            </w:r>
            <w:r w:rsidR="009F327A">
              <w:rPr>
                <w:rFonts w:ascii="GHEA Grapalat" w:hAnsi="GHEA Grapalat"/>
                <w:sz w:val="20"/>
                <w:szCs w:val="20"/>
                <w:lang w:val="hy-AM"/>
              </w:rPr>
              <w:t>ֆինանսների</w:t>
            </w:r>
            <w:r w:rsidRPr="00535826">
              <w:rPr>
                <w:rFonts w:ascii="GHEA Grapalat" w:hAnsi="GHEA Grapalat"/>
                <w:sz w:val="20"/>
                <w:szCs w:val="20"/>
                <w:lang w:val="hy-AM"/>
              </w:rPr>
              <w:t xml:space="preserve"> նախարարություն</w:t>
            </w:r>
          </w:p>
        </w:tc>
        <w:tc>
          <w:tcPr>
            <w:tcW w:w="3469" w:type="dxa"/>
            <w:shd w:val="clear" w:color="auto" w:fill="BFBFBF" w:themeFill="background1" w:themeFillShade="BF"/>
          </w:tcPr>
          <w:p w14:paraId="60D3200E" w14:textId="7E1253FC" w:rsidR="001F3B26" w:rsidRPr="00535826" w:rsidRDefault="00710FE6" w:rsidP="001F3B26">
            <w:pPr>
              <w:jc w:val="center"/>
              <w:rPr>
                <w:rFonts w:ascii="GHEA Grapalat" w:hAnsi="GHEA Grapalat"/>
                <w:sz w:val="20"/>
                <w:szCs w:val="20"/>
                <w:lang w:val="hy-AM"/>
              </w:rPr>
            </w:pPr>
            <w:r>
              <w:rPr>
                <w:rFonts w:ascii="GHEA Grapalat" w:hAnsi="GHEA Grapalat"/>
                <w:sz w:val="20"/>
                <w:szCs w:val="20"/>
                <w:lang w:val="hy-AM"/>
              </w:rPr>
              <w:t>16</w:t>
            </w:r>
            <w:r w:rsidR="00D15D0E" w:rsidRPr="00535826">
              <w:rPr>
                <w:rFonts w:ascii="GHEA Grapalat" w:hAnsi="GHEA Grapalat"/>
                <w:sz w:val="20"/>
                <w:szCs w:val="20"/>
                <w:lang w:val="hy-AM"/>
              </w:rPr>
              <w:t>.0</w:t>
            </w:r>
            <w:r>
              <w:rPr>
                <w:rFonts w:ascii="GHEA Grapalat" w:hAnsi="GHEA Grapalat"/>
                <w:sz w:val="20"/>
                <w:szCs w:val="20"/>
                <w:lang w:val="hy-AM"/>
              </w:rPr>
              <w:t>4</w:t>
            </w:r>
            <w:r w:rsidR="00D15D0E" w:rsidRPr="00535826">
              <w:rPr>
                <w:rFonts w:ascii="GHEA Grapalat" w:hAnsi="GHEA Grapalat"/>
                <w:sz w:val="20"/>
                <w:szCs w:val="20"/>
                <w:lang w:val="hy-AM"/>
              </w:rPr>
              <w:t>.202</w:t>
            </w:r>
            <w:r>
              <w:rPr>
                <w:rFonts w:ascii="GHEA Grapalat" w:hAnsi="GHEA Grapalat"/>
                <w:sz w:val="20"/>
                <w:szCs w:val="20"/>
                <w:lang w:val="hy-AM"/>
              </w:rPr>
              <w:t>6</w:t>
            </w:r>
          </w:p>
        </w:tc>
      </w:tr>
      <w:tr w:rsidR="001F3B26" w:rsidRPr="00535826" w14:paraId="28D1D7E2" w14:textId="77777777" w:rsidTr="00E11B1E">
        <w:trPr>
          <w:trHeight w:val="125"/>
        </w:trPr>
        <w:tc>
          <w:tcPr>
            <w:tcW w:w="461" w:type="dxa"/>
            <w:vMerge/>
            <w:shd w:val="clear" w:color="auto" w:fill="BFBFBF" w:themeFill="background1" w:themeFillShade="BF"/>
          </w:tcPr>
          <w:p w14:paraId="6EBA1F91" w14:textId="77777777" w:rsidR="001F3B26" w:rsidRPr="00535826" w:rsidRDefault="001F3B26" w:rsidP="001F3B26">
            <w:pPr>
              <w:jc w:val="center"/>
              <w:rPr>
                <w:rFonts w:ascii="GHEA Grapalat" w:hAnsi="GHEA Grapalat"/>
                <w:sz w:val="20"/>
                <w:szCs w:val="20"/>
                <w:lang w:val="hy-AM"/>
              </w:rPr>
            </w:pPr>
          </w:p>
        </w:tc>
        <w:tc>
          <w:tcPr>
            <w:tcW w:w="9727" w:type="dxa"/>
            <w:vMerge/>
            <w:shd w:val="clear" w:color="auto" w:fill="BFBFBF" w:themeFill="background1" w:themeFillShade="BF"/>
          </w:tcPr>
          <w:p w14:paraId="7559E0BA" w14:textId="77777777" w:rsidR="001F3B26" w:rsidRPr="00535826" w:rsidRDefault="001F3B26" w:rsidP="001F3B26">
            <w:pPr>
              <w:jc w:val="center"/>
              <w:rPr>
                <w:rFonts w:ascii="GHEA Grapalat" w:hAnsi="GHEA Grapalat"/>
                <w:sz w:val="20"/>
                <w:szCs w:val="20"/>
                <w:lang w:val="hy-AM"/>
              </w:rPr>
            </w:pPr>
          </w:p>
        </w:tc>
        <w:tc>
          <w:tcPr>
            <w:tcW w:w="3469" w:type="dxa"/>
            <w:shd w:val="clear" w:color="auto" w:fill="BFBFBF" w:themeFill="background1" w:themeFillShade="BF"/>
          </w:tcPr>
          <w:p w14:paraId="140F44DF" w14:textId="791A2390" w:rsidR="001F3B26" w:rsidRPr="00535826" w:rsidRDefault="00D15D0E" w:rsidP="001F3B26">
            <w:pPr>
              <w:jc w:val="center"/>
              <w:rPr>
                <w:rFonts w:ascii="GHEA Grapalat" w:hAnsi="GHEA Grapalat"/>
                <w:sz w:val="20"/>
                <w:szCs w:val="20"/>
                <w:lang w:val="hy-AM"/>
              </w:rPr>
            </w:pPr>
            <w:r w:rsidRPr="00535826">
              <w:rPr>
                <w:rFonts w:ascii="GHEA Grapalat" w:hAnsi="GHEA Grapalat"/>
                <w:sz w:val="20"/>
                <w:szCs w:val="20"/>
              </w:rPr>
              <w:t>N</w:t>
            </w:r>
            <w:r w:rsidRPr="00535826">
              <w:rPr>
                <w:rFonts w:ascii="GHEA Grapalat" w:eastAsia="Times New Roman" w:hAnsi="GHEA Grapalat" w:cs="Times New Roman"/>
                <w:noProof/>
                <w:sz w:val="20"/>
                <w:szCs w:val="20"/>
                <w:lang w:val="hy-AM" w:eastAsia="ru-RU"/>
              </w:rPr>
              <w:t xml:space="preserve"> </w:t>
            </w:r>
            <w:r w:rsidR="009F327A" w:rsidRPr="009F327A">
              <w:rPr>
                <w:rFonts w:ascii="GHEA Grapalat" w:eastAsia="Times New Roman" w:hAnsi="GHEA Grapalat" w:cs="Times New Roman"/>
                <w:noProof/>
                <w:sz w:val="20"/>
                <w:szCs w:val="20"/>
                <w:lang w:val="hy-AM" w:eastAsia="ru-RU"/>
              </w:rPr>
              <w:t>01/9724-2026</w:t>
            </w:r>
          </w:p>
        </w:tc>
      </w:tr>
      <w:tr w:rsidR="009F327A" w:rsidRPr="00710FE6" w14:paraId="4A4530D1" w14:textId="77777777" w:rsidTr="009F327A">
        <w:trPr>
          <w:trHeight w:val="125"/>
        </w:trPr>
        <w:tc>
          <w:tcPr>
            <w:tcW w:w="461" w:type="dxa"/>
          </w:tcPr>
          <w:p w14:paraId="7B99BA6D" w14:textId="77777777" w:rsidR="009F327A" w:rsidRPr="00535826" w:rsidRDefault="009F327A" w:rsidP="001F3B26">
            <w:pPr>
              <w:jc w:val="center"/>
              <w:rPr>
                <w:rFonts w:ascii="GHEA Grapalat" w:hAnsi="GHEA Grapalat"/>
                <w:sz w:val="20"/>
                <w:szCs w:val="20"/>
                <w:lang w:val="hy-AM"/>
              </w:rPr>
            </w:pPr>
          </w:p>
        </w:tc>
        <w:tc>
          <w:tcPr>
            <w:tcW w:w="9727" w:type="dxa"/>
          </w:tcPr>
          <w:p w14:paraId="32589A25" w14:textId="77777777" w:rsidR="009F327A" w:rsidRDefault="009F327A" w:rsidP="001F3B26">
            <w:pPr>
              <w:jc w:val="center"/>
              <w:rPr>
                <w:rFonts w:ascii="GHEA Grapalat" w:hAnsi="GHEA Grapalat"/>
                <w:sz w:val="20"/>
                <w:szCs w:val="20"/>
                <w:lang w:val="hy-AM"/>
              </w:rPr>
            </w:pPr>
          </w:p>
          <w:p w14:paraId="472791E8" w14:textId="77777777" w:rsidR="00710FE6" w:rsidRDefault="00710FE6" w:rsidP="00710FE6">
            <w:pPr>
              <w:spacing w:line="33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Ձեր</w:t>
            </w:r>
            <w:r>
              <w:rPr>
                <w:rFonts w:ascii="GHEA Grapalat" w:hAnsi="GHEA Grapalat" w:cs="Times New Roman"/>
                <w:sz w:val="24"/>
                <w:szCs w:val="24"/>
                <w:lang w:val="pt-BR"/>
              </w:rPr>
              <w:t xml:space="preserve"> 07.04.2026թ. N </w:t>
            </w:r>
            <w:r>
              <w:rPr>
                <w:rFonts w:ascii="GHEA Grapalat" w:hAnsi="GHEA Grapalat"/>
                <w:color w:val="000000"/>
                <w:sz w:val="24"/>
                <w:szCs w:val="24"/>
                <w:shd w:val="clear" w:color="auto" w:fill="FFFFFF"/>
                <w:lang w:val="hy-AM"/>
              </w:rPr>
              <w:t>01/8059-2026</w:t>
            </w:r>
            <w:r>
              <w:rPr>
                <w:rFonts w:ascii="GHEA Grapalat" w:hAnsi="GHEA Grapalat"/>
                <w:color w:val="000000"/>
                <w:sz w:val="24"/>
                <w:szCs w:val="24"/>
                <w:shd w:val="clear" w:color="auto" w:fill="FFFFFF"/>
                <w:lang w:val="pt-BR"/>
              </w:rPr>
              <w:t xml:space="preserve"> </w:t>
            </w:r>
            <w:r>
              <w:rPr>
                <w:rFonts w:ascii="GHEA Grapalat" w:hAnsi="GHEA Grapalat" w:cs="Times New Roman"/>
                <w:sz w:val="24"/>
                <w:szCs w:val="24"/>
                <w:lang w:val="pt-BR"/>
              </w:rPr>
              <w:t>գրու</w:t>
            </w:r>
            <w:r>
              <w:rPr>
                <w:rFonts w:ascii="GHEA Grapalat" w:hAnsi="GHEA Grapalat" w:cs="Times New Roman"/>
                <w:sz w:val="24"/>
                <w:szCs w:val="24"/>
                <w:lang w:val="pt-BR"/>
              </w:rPr>
              <w:softHyphen/>
              <w:t>թյամբ ներկայացված</w:t>
            </w:r>
            <w:r>
              <w:rPr>
                <w:rFonts w:ascii="GHEA Grapalat" w:hAnsi="GHEA Grapalat" w:cs="Times New Roman"/>
                <w:sz w:val="24"/>
                <w:szCs w:val="24"/>
                <w:lang w:val="hy-AM"/>
              </w:rPr>
              <w:t>՝</w:t>
            </w:r>
            <w:r>
              <w:rPr>
                <w:rFonts w:ascii="GHEA Grapalat" w:hAnsi="GHEA Grapalat" w:cs="Times New Roman"/>
                <w:sz w:val="24"/>
                <w:szCs w:val="24"/>
                <w:lang w:val="pt-BR"/>
              </w:rPr>
              <w:t xml:space="preserve"> </w:t>
            </w:r>
            <w:r>
              <w:rPr>
                <w:rFonts w:ascii="GHEA Grapalat" w:hAnsi="GHEA Grapalat" w:cs="Times New Roman"/>
                <w:sz w:val="24"/>
                <w:szCs w:val="24"/>
                <w:lang w:val="hy-AM"/>
              </w:rPr>
              <w:t>«Հայաստանի Հանրապետության կառավարության 2025 թվականի դեկտեմբերի 25-ի N 1910-Ն որոշման մեջ լրացում կատարելու մասին» ՀՀ կառավարության որոշման նախագծի վերաբերյալ, որով առաջարկվում է 1190</w:t>
            </w:r>
            <w:r>
              <w:rPr>
                <w:rFonts w:ascii="Cambria Math" w:hAnsi="Cambria Math" w:cs="Cambria Math"/>
                <w:sz w:val="24"/>
                <w:szCs w:val="24"/>
                <w:lang w:val="hy-AM"/>
              </w:rPr>
              <w:t>․</w:t>
            </w:r>
            <w:r>
              <w:rPr>
                <w:rFonts w:ascii="GHEA Grapalat" w:hAnsi="GHEA Grapalat" w:cs="Times New Roman"/>
                <w:sz w:val="24"/>
                <w:szCs w:val="24"/>
                <w:lang w:val="hy-AM"/>
              </w:rPr>
              <w:t xml:space="preserve"> </w:t>
            </w:r>
            <w:r>
              <w:rPr>
                <w:rFonts w:ascii="GHEA Grapalat" w:hAnsi="GHEA Grapalat" w:cs="GHEA Grapalat"/>
                <w:sz w:val="24"/>
                <w:szCs w:val="24"/>
                <w:lang w:val="hy-AM"/>
              </w:rPr>
              <w:t>«</w:t>
            </w:r>
            <w:r>
              <w:rPr>
                <w:rFonts w:ascii="GHEA Grapalat" w:hAnsi="GHEA Grapalat" w:cs="Times New Roman"/>
                <w:sz w:val="24"/>
                <w:szCs w:val="24"/>
                <w:lang w:val="hy-AM"/>
              </w:rPr>
              <w:t>Զբոսաշրջության զարգացման» ծրագրի «11010</w:t>
            </w:r>
            <w:r>
              <w:rPr>
                <w:rFonts w:ascii="Cambria Math" w:hAnsi="Cambria Math" w:cs="Cambria Math"/>
                <w:sz w:val="24"/>
                <w:szCs w:val="24"/>
                <w:lang w:val="hy-AM"/>
              </w:rPr>
              <w:t>․</w:t>
            </w:r>
            <w:r>
              <w:rPr>
                <w:rFonts w:ascii="GHEA Grapalat" w:hAnsi="GHEA Grapalat" w:cs="Times New Roman"/>
                <w:sz w:val="24"/>
                <w:szCs w:val="24"/>
                <w:lang w:val="hy-AM"/>
              </w:rPr>
              <w:t xml:space="preserve"> Համաշխարհային բանկի աջակցությամբ իրականացվող Զբոսաշրջության և մարզային ենթակառուցվածքների բարելավում ծրագրի կառավարում» և «12002. Համաշխարհային բանկի աջակցությամբ իրականացվող Զբոսաշրջության և մարզային ենթակառուցվածքների բարելավում» միջոցառումների բյուջետային հատկացումների ստորադաս կարգադրիչի լիազորությունները (ներառյալ գնման գործընթացների պատվիրատուի ղեկավարի լիազորությունը) վերապահել Հայաստանի տարածքային զարգացման հիմնադրամին, հայտնում ենք, որ առարկություններ չունենք:</w:t>
            </w:r>
          </w:p>
          <w:p w14:paraId="5415443A" w14:textId="77777777" w:rsidR="00710FE6" w:rsidRDefault="00710FE6" w:rsidP="00710FE6">
            <w:pPr>
              <w:spacing w:line="336" w:lineRule="auto"/>
              <w:ind w:firstLine="567"/>
              <w:jc w:val="both"/>
              <w:rPr>
                <w:rFonts w:ascii="GHEA Grapalat" w:hAnsi="GHEA Grapalat" w:cs="Times Armenian"/>
                <w:sz w:val="24"/>
                <w:szCs w:val="24"/>
                <w:lang w:val="hy-AM"/>
              </w:rPr>
            </w:pPr>
            <w:r>
              <w:rPr>
                <w:rFonts w:ascii="GHEA Grapalat" w:hAnsi="GHEA Grapalat" w:cs="Times New Roman"/>
                <w:sz w:val="24"/>
                <w:szCs w:val="24"/>
                <w:lang w:val="hy-AM"/>
              </w:rPr>
              <w:t>Միաժամանակ, խմբագրական առումով</w:t>
            </w:r>
            <w:r>
              <w:rPr>
                <w:lang w:val="hy-AM"/>
              </w:rPr>
              <w:t xml:space="preserve"> </w:t>
            </w:r>
            <w:r>
              <w:rPr>
                <w:rFonts w:ascii="GHEA Grapalat" w:hAnsi="GHEA Grapalat" w:cs="Times New Roman"/>
                <w:sz w:val="24"/>
                <w:szCs w:val="24"/>
                <w:lang w:val="hy-AM"/>
              </w:rPr>
              <w:t xml:space="preserve">առաջարկում ենք Նախագծի 1-ին կետում «32)» թվի փոխարեն նշել «33)»՝ հաշվի առնելով, որ ՀՀ կառավարության 02.04.2026թ. </w:t>
            </w:r>
            <w:r>
              <w:rPr>
                <w:rFonts w:ascii="GHEA Grapalat" w:hAnsi="GHEA Grapalat" w:cs="Times New Roman"/>
                <w:sz w:val="24"/>
                <w:szCs w:val="24"/>
                <w:lang w:val="hy-AM"/>
              </w:rPr>
              <w:lastRenderedPageBreak/>
              <w:t>N 438-Ն որոշմամբ ՀՀ կառավարության 25.12.2025թ. N 1910-Ն որոշման 1-ին կետն արդեն իսկ լրացվել է 32-րդ ենթակետով:</w:t>
            </w:r>
          </w:p>
          <w:p w14:paraId="028B9C65" w14:textId="77777777" w:rsidR="009F327A" w:rsidRDefault="009F327A" w:rsidP="001F3B26">
            <w:pPr>
              <w:jc w:val="center"/>
              <w:rPr>
                <w:rFonts w:ascii="GHEA Grapalat" w:hAnsi="GHEA Grapalat"/>
                <w:sz w:val="20"/>
                <w:szCs w:val="20"/>
                <w:lang w:val="hy-AM"/>
              </w:rPr>
            </w:pPr>
          </w:p>
          <w:p w14:paraId="097BB74B" w14:textId="77777777" w:rsidR="009F327A" w:rsidRDefault="009F327A" w:rsidP="001F3B26">
            <w:pPr>
              <w:jc w:val="center"/>
              <w:rPr>
                <w:rFonts w:ascii="GHEA Grapalat" w:hAnsi="GHEA Grapalat"/>
                <w:sz w:val="20"/>
                <w:szCs w:val="20"/>
                <w:lang w:val="hy-AM"/>
              </w:rPr>
            </w:pPr>
          </w:p>
          <w:p w14:paraId="5391D538" w14:textId="77777777" w:rsidR="009F327A" w:rsidRPr="00535826" w:rsidRDefault="009F327A" w:rsidP="001F3B26">
            <w:pPr>
              <w:jc w:val="center"/>
              <w:rPr>
                <w:rFonts w:ascii="GHEA Grapalat" w:hAnsi="GHEA Grapalat"/>
                <w:sz w:val="20"/>
                <w:szCs w:val="20"/>
                <w:lang w:val="hy-AM"/>
              </w:rPr>
            </w:pPr>
          </w:p>
        </w:tc>
        <w:tc>
          <w:tcPr>
            <w:tcW w:w="3469" w:type="dxa"/>
          </w:tcPr>
          <w:p w14:paraId="7989E227" w14:textId="77777777" w:rsidR="009F327A" w:rsidRDefault="009F327A" w:rsidP="001F3B26">
            <w:pPr>
              <w:jc w:val="center"/>
              <w:rPr>
                <w:rFonts w:ascii="GHEA Grapalat" w:hAnsi="GHEA Grapalat"/>
                <w:sz w:val="20"/>
                <w:szCs w:val="20"/>
                <w:lang w:val="hy-AM"/>
              </w:rPr>
            </w:pPr>
          </w:p>
          <w:p w14:paraId="1CAD954B" w14:textId="0F8FF87E" w:rsidR="00710FE6" w:rsidRPr="00710FE6" w:rsidRDefault="00710FE6" w:rsidP="001F3B26">
            <w:pPr>
              <w:jc w:val="center"/>
              <w:rPr>
                <w:rFonts w:ascii="GHEA Grapalat" w:hAnsi="GHEA Grapalat"/>
                <w:sz w:val="20"/>
                <w:szCs w:val="20"/>
                <w:lang w:val="hy-AM"/>
              </w:rPr>
            </w:pPr>
            <w:r w:rsidRPr="00675D0A">
              <w:rPr>
                <w:rFonts w:ascii="GHEA Grapalat" w:hAnsi="GHEA Grapalat"/>
                <w:sz w:val="24"/>
                <w:szCs w:val="24"/>
                <w:lang w:val="hy-AM"/>
              </w:rPr>
              <w:t>Ընդունվել է</w:t>
            </w:r>
          </w:p>
        </w:tc>
      </w:tr>
      <w:tr w:rsidR="000D51B7" w:rsidRPr="00710FE6" w14:paraId="34FEAF22" w14:textId="77777777" w:rsidTr="000D51B7">
        <w:trPr>
          <w:trHeight w:val="118"/>
        </w:trPr>
        <w:tc>
          <w:tcPr>
            <w:tcW w:w="461" w:type="dxa"/>
            <w:vMerge w:val="restart"/>
            <w:shd w:val="clear" w:color="auto" w:fill="D0CECE" w:themeFill="background2" w:themeFillShade="E6"/>
          </w:tcPr>
          <w:p w14:paraId="1BB3BC05" w14:textId="149904EB" w:rsidR="000D51B7" w:rsidRPr="00535826" w:rsidRDefault="000D51B7" w:rsidP="001F3B26">
            <w:pPr>
              <w:jc w:val="center"/>
              <w:rPr>
                <w:rFonts w:ascii="GHEA Grapalat" w:hAnsi="GHEA Grapalat"/>
                <w:sz w:val="20"/>
                <w:szCs w:val="20"/>
                <w:lang w:val="hy-AM"/>
              </w:rPr>
            </w:pPr>
            <w:r>
              <w:rPr>
                <w:rFonts w:ascii="GHEA Grapalat" w:hAnsi="GHEA Grapalat"/>
                <w:sz w:val="20"/>
                <w:szCs w:val="20"/>
                <w:lang w:val="hy-AM"/>
              </w:rPr>
              <w:t>2</w:t>
            </w:r>
          </w:p>
        </w:tc>
        <w:tc>
          <w:tcPr>
            <w:tcW w:w="9727" w:type="dxa"/>
            <w:vMerge w:val="restart"/>
            <w:shd w:val="clear" w:color="auto" w:fill="D0CECE" w:themeFill="background2" w:themeFillShade="E6"/>
          </w:tcPr>
          <w:p w14:paraId="5940D864" w14:textId="1B707211" w:rsidR="000D51B7" w:rsidRDefault="000D51B7" w:rsidP="000D51B7">
            <w:pPr>
              <w:jc w:val="center"/>
              <w:rPr>
                <w:rFonts w:ascii="GHEA Grapalat" w:hAnsi="GHEA Grapalat"/>
                <w:sz w:val="20"/>
                <w:szCs w:val="20"/>
                <w:lang w:val="hy-AM"/>
              </w:rPr>
            </w:pPr>
            <w:r w:rsidRPr="000D51B7">
              <w:rPr>
                <w:rFonts w:ascii="GHEA Grapalat" w:hAnsi="GHEA Grapalat"/>
                <w:sz w:val="20"/>
                <w:szCs w:val="20"/>
              </w:rPr>
              <w:t xml:space="preserve">Հայաստանի </w:t>
            </w:r>
            <w:proofErr w:type="spellStart"/>
            <w:r w:rsidRPr="000D51B7">
              <w:rPr>
                <w:rFonts w:ascii="GHEA Grapalat" w:hAnsi="GHEA Grapalat"/>
                <w:sz w:val="20"/>
                <w:szCs w:val="20"/>
              </w:rPr>
              <w:t>տարածքային</w:t>
            </w:r>
            <w:proofErr w:type="spellEnd"/>
            <w:r w:rsidRPr="000D51B7">
              <w:rPr>
                <w:rFonts w:ascii="GHEA Grapalat" w:hAnsi="GHEA Grapalat"/>
                <w:sz w:val="20"/>
                <w:szCs w:val="20"/>
              </w:rPr>
              <w:t xml:space="preserve"> զարգացման </w:t>
            </w:r>
            <w:proofErr w:type="spellStart"/>
            <w:r w:rsidRPr="000D51B7">
              <w:rPr>
                <w:rFonts w:ascii="GHEA Grapalat" w:hAnsi="GHEA Grapalat"/>
                <w:sz w:val="20"/>
                <w:szCs w:val="20"/>
              </w:rPr>
              <w:t>հիմնադրամ</w:t>
            </w:r>
            <w:proofErr w:type="spellEnd"/>
          </w:p>
        </w:tc>
        <w:tc>
          <w:tcPr>
            <w:tcW w:w="3469" w:type="dxa"/>
            <w:shd w:val="clear" w:color="auto" w:fill="D0CECE" w:themeFill="background2" w:themeFillShade="E6"/>
          </w:tcPr>
          <w:p w14:paraId="27BA6698" w14:textId="69EA41AD" w:rsidR="000D51B7" w:rsidRDefault="000D51B7" w:rsidP="000D51B7">
            <w:pPr>
              <w:jc w:val="center"/>
              <w:rPr>
                <w:rFonts w:ascii="GHEA Grapalat" w:hAnsi="GHEA Grapalat"/>
                <w:sz w:val="20"/>
                <w:szCs w:val="20"/>
                <w:lang w:val="hy-AM"/>
              </w:rPr>
            </w:pPr>
            <w:r w:rsidRPr="000D51B7">
              <w:rPr>
                <w:rFonts w:ascii="GHEA Grapalat" w:hAnsi="GHEA Grapalat"/>
                <w:sz w:val="20"/>
                <w:szCs w:val="20"/>
              </w:rPr>
              <w:t>Ե/01/1282-26</w:t>
            </w:r>
          </w:p>
        </w:tc>
      </w:tr>
      <w:tr w:rsidR="000D51B7" w:rsidRPr="00710FE6" w14:paraId="789D758E" w14:textId="77777777" w:rsidTr="000D51B7">
        <w:trPr>
          <w:trHeight w:val="140"/>
        </w:trPr>
        <w:tc>
          <w:tcPr>
            <w:tcW w:w="461" w:type="dxa"/>
            <w:vMerge/>
            <w:shd w:val="clear" w:color="auto" w:fill="D0CECE" w:themeFill="background2" w:themeFillShade="E6"/>
          </w:tcPr>
          <w:p w14:paraId="33A5BEB5" w14:textId="77777777" w:rsidR="000D51B7" w:rsidRPr="00535826" w:rsidRDefault="000D51B7" w:rsidP="001F3B26">
            <w:pPr>
              <w:jc w:val="center"/>
              <w:rPr>
                <w:rFonts w:ascii="GHEA Grapalat" w:hAnsi="GHEA Grapalat"/>
                <w:sz w:val="20"/>
                <w:szCs w:val="20"/>
                <w:lang w:val="hy-AM"/>
              </w:rPr>
            </w:pPr>
          </w:p>
        </w:tc>
        <w:tc>
          <w:tcPr>
            <w:tcW w:w="9727" w:type="dxa"/>
            <w:vMerge/>
            <w:shd w:val="clear" w:color="auto" w:fill="D0CECE" w:themeFill="background2" w:themeFillShade="E6"/>
          </w:tcPr>
          <w:p w14:paraId="7891FB3E" w14:textId="77777777" w:rsidR="000D51B7" w:rsidRDefault="000D51B7" w:rsidP="001F3B26">
            <w:pPr>
              <w:jc w:val="center"/>
              <w:rPr>
                <w:rFonts w:ascii="GHEA Grapalat" w:hAnsi="GHEA Grapalat"/>
                <w:sz w:val="20"/>
                <w:szCs w:val="20"/>
                <w:lang w:val="hy-AM"/>
              </w:rPr>
            </w:pPr>
          </w:p>
        </w:tc>
        <w:tc>
          <w:tcPr>
            <w:tcW w:w="3469" w:type="dxa"/>
            <w:shd w:val="clear" w:color="auto" w:fill="D0CECE" w:themeFill="background2" w:themeFillShade="E6"/>
          </w:tcPr>
          <w:p w14:paraId="13608365" w14:textId="0E3D4169" w:rsidR="000D51B7" w:rsidRPr="000D51B7" w:rsidRDefault="0036648E" w:rsidP="001F3B26">
            <w:pPr>
              <w:jc w:val="center"/>
              <w:rPr>
                <w:rFonts w:ascii="MS Mincho" w:eastAsia="MS Mincho" w:hAnsi="MS Mincho" w:cs="MS Mincho"/>
                <w:sz w:val="20"/>
                <w:szCs w:val="20"/>
                <w:lang w:val="hy-AM"/>
              </w:rPr>
            </w:pPr>
            <w:r>
              <w:rPr>
                <w:rFonts w:ascii="GHEA Grapalat" w:hAnsi="GHEA Grapalat"/>
                <w:sz w:val="20"/>
                <w:szCs w:val="20"/>
              </w:rPr>
              <w:t xml:space="preserve">  </w:t>
            </w:r>
            <w:r w:rsidR="000D51B7" w:rsidRPr="000D51B7">
              <w:rPr>
                <w:rFonts w:ascii="GHEA Grapalat" w:hAnsi="GHEA Grapalat"/>
                <w:sz w:val="20"/>
                <w:szCs w:val="20"/>
              </w:rPr>
              <w:t>21</w:t>
            </w:r>
            <w:r w:rsidR="000D51B7" w:rsidRPr="000D51B7">
              <w:rPr>
                <w:rFonts w:ascii="MS Mincho" w:eastAsia="MS Mincho" w:hAnsi="MS Mincho" w:cs="MS Mincho" w:hint="eastAsia"/>
                <w:sz w:val="20"/>
                <w:szCs w:val="20"/>
              </w:rPr>
              <w:t>․</w:t>
            </w:r>
            <w:r w:rsidR="000D51B7" w:rsidRPr="000D51B7">
              <w:rPr>
                <w:rFonts w:ascii="GHEA Grapalat" w:hAnsi="GHEA Grapalat"/>
                <w:sz w:val="20"/>
                <w:szCs w:val="20"/>
              </w:rPr>
              <w:t>04</w:t>
            </w:r>
            <w:r w:rsidR="000D51B7" w:rsidRPr="000D51B7">
              <w:rPr>
                <w:rFonts w:ascii="MS Mincho" w:eastAsia="MS Mincho" w:hAnsi="MS Mincho" w:cs="MS Mincho" w:hint="eastAsia"/>
                <w:sz w:val="20"/>
                <w:szCs w:val="20"/>
              </w:rPr>
              <w:t>․</w:t>
            </w:r>
            <w:r w:rsidR="000D51B7" w:rsidRPr="000D51B7">
              <w:rPr>
                <w:rFonts w:ascii="GHEA Grapalat" w:hAnsi="GHEA Grapalat"/>
                <w:sz w:val="20"/>
                <w:szCs w:val="20"/>
              </w:rPr>
              <w:t>2026թ</w:t>
            </w:r>
            <w:r w:rsidR="000D51B7" w:rsidRPr="000D51B7">
              <w:rPr>
                <w:rFonts w:ascii="MS Mincho" w:eastAsia="MS Mincho" w:hAnsi="MS Mincho" w:cs="MS Mincho" w:hint="eastAsia"/>
                <w:sz w:val="20"/>
                <w:szCs w:val="20"/>
              </w:rPr>
              <w:t>․</w:t>
            </w:r>
          </w:p>
        </w:tc>
      </w:tr>
      <w:tr w:rsidR="000D51B7" w:rsidRPr="000D51B7" w14:paraId="0469D790" w14:textId="77777777" w:rsidTr="009F327A">
        <w:trPr>
          <w:trHeight w:val="125"/>
        </w:trPr>
        <w:tc>
          <w:tcPr>
            <w:tcW w:w="461" w:type="dxa"/>
          </w:tcPr>
          <w:p w14:paraId="34B11A50" w14:textId="77777777" w:rsidR="000D51B7" w:rsidRPr="00535826" w:rsidRDefault="000D51B7" w:rsidP="001F3B26">
            <w:pPr>
              <w:jc w:val="center"/>
              <w:rPr>
                <w:rFonts w:ascii="GHEA Grapalat" w:hAnsi="GHEA Grapalat"/>
                <w:sz w:val="20"/>
                <w:szCs w:val="20"/>
                <w:lang w:val="hy-AM"/>
              </w:rPr>
            </w:pPr>
          </w:p>
        </w:tc>
        <w:tc>
          <w:tcPr>
            <w:tcW w:w="9727" w:type="dxa"/>
          </w:tcPr>
          <w:p w14:paraId="663AACC4" w14:textId="10A50C62" w:rsidR="000D51B7" w:rsidRPr="00675D0A" w:rsidRDefault="000D51B7" w:rsidP="00675D0A">
            <w:pPr>
              <w:spacing w:line="336" w:lineRule="auto"/>
              <w:ind w:firstLine="567"/>
              <w:jc w:val="both"/>
              <w:rPr>
                <w:rFonts w:ascii="GHEA Grapalat" w:hAnsi="GHEA Grapalat" w:cs="Times New Roman"/>
                <w:sz w:val="24"/>
                <w:szCs w:val="24"/>
                <w:lang w:val="hy-AM"/>
              </w:rPr>
            </w:pPr>
            <w:r w:rsidRPr="00675D0A">
              <w:rPr>
                <w:rFonts w:ascii="GHEA Grapalat" w:hAnsi="GHEA Grapalat" w:cs="Times New Roman"/>
                <w:sz w:val="24"/>
                <w:szCs w:val="24"/>
                <w:lang w:val="hy-AM"/>
              </w:rPr>
              <w:t>Ի պատասխան ՀՀ վարչապետի աշխատակազմի ղեկավար պարոն Ա. Հարությունյանի 2026 թվականի ապրիլի 20-ի № 02/16.4/13345-2026 գրության` հայտնում ենք, որ ««Հայաստանի Հանրապետության 2026 թվականի պետական բյուջեի մասին» օրենքում վերաբաշխումներ, փոփոխություններ, Հայաստանի Հանրապետության կառավարության 2025 թվականի դեկտեմբերի 25-ի N 1910-Ն որոշման մեջ լրացումներ կատարելու» ՀՀ կառավարության որոշման նախագծի վերաբերյալ առաջարկություններ և առարկություններ չունենք։</w:t>
            </w:r>
          </w:p>
          <w:p w14:paraId="7B08B27C" w14:textId="77777777" w:rsidR="000D51B7" w:rsidRDefault="000D51B7" w:rsidP="001F3B26">
            <w:pPr>
              <w:jc w:val="center"/>
              <w:rPr>
                <w:rFonts w:ascii="GHEA Grapalat" w:hAnsi="GHEA Grapalat"/>
                <w:sz w:val="20"/>
                <w:szCs w:val="20"/>
                <w:lang w:val="hy-AM"/>
              </w:rPr>
            </w:pPr>
          </w:p>
          <w:p w14:paraId="094B4CCD" w14:textId="77777777" w:rsidR="000D51B7" w:rsidRDefault="000D51B7" w:rsidP="001F3B26">
            <w:pPr>
              <w:jc w:val="center"/>
              <w:rPr>
                <w:rFonts w:ascii="GHEA Grapalat" w:hAnsi="GHEA Grapalat"/>
                <w:sz w:val="20"/>
                <w:szCs w:val="20"/>
                <w:lang w:val="hy-AM"/>
              </w:rPr>
            </w:pPr>
          </w:p>
        </w:tc>
        <w:tc>
          <w:tcPr>
            <w:tcW w:w="3469" w:type="dxa"/>
          </w:tcPr>
          <w:p w14:paraId="40E01945" w14:textId="77777777" w:rsidR="00675D0A" w:rsidRDefault="00675D0A" w:rsidP="00675D0A">
            <w:pPr>
              <w:spacing w:line="33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     </w:t>
            </w:r>
          </w:p>
          <w:p w14:paraId="28CE10DE" w14:textId="475B2766" w:rsidR="000D51B7" w:rsidRDefault="00675D0A" w:rsidP="00675D0A">
            <w:pPr>
              <w:spacing w:line="336" w:lineRule="auto"/>
              <w:ind w:firstLine="567"/>
              <w:jc w:val="both"/>
              <w:rPr>
                <w:rFonts w:ascii="GHEA Grapalat" w:hAnsi="GHEA Grapalat"/>
                <w:sz w:val="20"/>
                <w:szCs w:val="20"/>
                <w:lang w:val="hy-AM"/>
              </w:rPr>
            </w:pPr>
            <w:r>
              <w:rPr>
                <w:rFonts w:ascii="GHEA Grapalat" w:hAnsi="GHEA Grapalat" w:cs="Times New Roman"/>
                <w:sz w:val="24"/>
                <w:szCs w:val="24"/>
                <w:lang w:val="hy-AM"/>
              </w:rPr>
              <w:t xml:space="preserve">     </w:t>
            </w:r>
            <w:r w:rsidR="000D51B7" w:rsidRPr="00675D0A">
              <w:rPr>
                <w:rFonts w:ascii="GHEA Grapalat" w:hAnsi="GHEA Grapalat" w:cs="Times New Roman"/>
                <w:sz w:val="24"/>
                <w:szCs w:val="24"/>
                <w:lang w:val="hy-AM"/>
              </w:rPr>
              <w:t>Ընդունվել է</w:t>
            </w:r>
          </w:p>
        </w:tc>
      </w:tr>
    </w:tbl>
    <w:p w14:paraId="114B4489" w14:textId="77777777" w:rsidR="005065A2" w:rsidRPr="00535826" w:rsidRDefault="005065A2" w:rsidP="005065A2">
      <w:pPr>
        <w:jc w:val="both"/>
        <w:rPr>
          <w:sz w:val="20"/>
          <w:szCs w:val="20"/>
          <w:lang w:val="hy-AM"/>
        </w:rPr>
      </w:pPr>
    </w:p>
    <w:sectPr w:rsidR="005065A2" w:rsidRPr="00535826" w:rsidSect="0065022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5"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55404332">
    <w:abstractNumId w:val="0"/>
  </w:num>
  <w:num w:numId="2" w16cid:durableId="757483503">
    <w:abstractNumId w:val="2"/>
  </w:num>
  <w:num w:numId="3" w16cid:durableId="1069109394">
    <w:abstractNumId w:val="4"/>
  </w:num>
  <w:num w:numId="4" w16cid:durableId="464929874">
    <w:abstractNumId w:val="6"/>
  </w:num>
  <w:num w:numId="5" w16cid:durableId="1865708661">
    <w:abstractNumId w:val="8"/>
  </w:num>
  <w:num w:numId="6" w16cid:durableId="2105953651">
    <w:abstractNumId w:val="12"/>
  </w:num>
  <w:num w:numId="7" w16cid:durableId="1271860730">
    <w:abstractNumId w:val="11"/>
  </w:num>
  <w:num w:numId="8" w16cid:durableId="2068725160">
    <w:abstractNumId w:val="10"/>
  </w:num>
  <w:num w:numId="9" w16cid:durableId="656571968">
    <w:abstractNumId w:val="3"/>
  </w:num>
  <w:num w:numId="10" w16cid:durableId="247660659">
    <w:abstractNumId w:val="1"/>
  </w:num>
  <w:num w:numId="11" w16cid:durableId="152532155">
    <w:abstractNumId w:val="7"/>
  </w:num>
  <w:num w:numId="12" w16cid:durableId="11597343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563484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5290"/>
    <w:rsid w:val="00015778"/>
    <w:rsid w:val="00020BF9"/>
    <w:rsid w:val="000504F1"/>
    <w:rsid w:val="00054A4F"/>
    <w:rsid w:val="00066517"/>
    <w:rsid w:val="00080179"/>
    <w:rsid w:val="00080985"/>
    <w:rsid w:val="000846F8"/>
    <w:rsid w:val="00084AFF"/>
    <w:rsid w:val="000963DD"/>
    <w:rsid w:val="000A1482"/>
    <w:rsid w:val="000A6142"/>
    <w:rsid w:val="000C747A"/>
    <w:rsid w:val="000D1F86"/>
    <w:rsid w:val="000D329E"/>
    <w:rsid w:val="000D51B7"/>
    <w:rsid w:val="000E53E6"/>
    <w:rsid w:val="000F0134"/>
    <w:rsid w:val="000F1CCA"/>
    <w:rsid w:val="000F6797"/>
    <w:rsid w:val="00100400"/>
    <w:rsid w:val="0010201B"/>
    <w:rsid w:val="00102E3C"/>
    <w:rsid w:val="00113556"/>
    <w:rsid w:val="00113C4A"/>
    <w:rsid w:val="001164E7"/>
    <w:rsid w:val="00126DB0"/>
    <w:rsid w:val="00133FF3"/>
    <w:rsid w:val="001406C1"/>
    <w:rsid w:val="0014161D"/>
    <w:rsid w:val="00142229"/>
    <w:rsid w:val="00144076"/>
    <w:rsid w:val="00151C2E"/>
    <w:rsid w:val="00154197"/>
    <w:rsid w:val="00154564"/>
    <w:rsid w:val="0016150D"/>
    <w:rsid w:val="00165589"/>
    <w:rsid w:val="001733D3"/>
    <w:rsid w:val="00177DB8"/>
    <w:rsid w:val="001819AD"/>
    <w:rsid w:val="001855E7"/>
    <w:rsid w:val="0019239A"/>
    <w:rsid w:val="00192ADD"/>
    <w:rsid w:val="00192DBC"/>
    <w:rsid w:val="00193CB7"/>
    <w:rsid w:val="00195DB4"/>
    <w:rsid w:val="001A1AC7"/>
    <w:rsid w:val="001E1639"/>
    <w:rsid w:val="001F2B46"/>
    <w:rsid w:val="001F3B26"/>
    <w:rsid w:val="001F5F21"/>
    <w:rsid w:val="002041AA"/>
    <w:rsid w:val="00205107"/>
    <w:rsid w:val="002058E6"/>
    <w:rsid w:val="002124D3"/>
    <w:rsid w:val="0021302E"/>
    <w:rsid w:val="00221677"/>
    <w:rsid w:val="00221E77"/>
    <w:rsid w:val="00226612"/>
    <w:rsid w:val="00226C1C"/>
    <w:rsid w:val="00230E58"/>
    <w:rsid w:val="002353CF"/>
    <w:rsid w:val="002363B9"/>
    <w:rsid w:val="002414EB"/>
    <w:rsid w:val="00244976"/>
    <w:rsid w:val="00246FEC"/>
    <w:rsid w:val="0024766F"/>
    <w:rsid w:val="002551AB"/>
    <w:rsid w:val="00255D0E"/>
    <w:rsid w:val="002616F2"/>
    <w:rsid w:val="00265794"/>
    <w:rsid w:val="00267ABF"/>
    <w:rsid w:val="00270217"/>
    <w:rsid w:val="00282D40"/>
    <w:rsid w:val="0029626D"/>
    <w:rsid w:val="002B1DCC"/>
    <w:rsid w:val="002C1BBB"/>
    <w:rsid w:val="002C736D"/>
    <w:rsid w:val="002D0EB4"/>
    <w:rsid w:val="002D5CDD"/>
    <w:rsid w:val="002E4BCB"/>
    <w:rsid w:val="002E70BA"/>
    <w:rsid w:val="002F0DCD"/>
    <w:rsid w:val="002F6BCF"/>
    <w:rsid w:val="003013AE"/>
    <w:rsid w:val="0030224B"/>
    <w:rsid w:val="00314F19"/>
    <w:rsid w:val="00314F62"/>
    <w:rsid w:val="0032404C"/>
    <w:rsid w:val="003269C5"/>
    <w:rsid w:val="00327DAA"/>
    <w:rsid w:val="00327F7E"/>
    <w:rsid w:val="00335904"/>
    <w:rsid w:val="0033735E"/>
    <w:rsid w:val="00342DA6"/>
    <w:rsid w:val="00363EA7"/>
    <w:rsid w:val="00364D93"/>
    <w:rsid w:val="0036648E"/>
    <w:rsid w:val="00366FE3"/>
    <w:rsid w:val="00374D29"/>
    <w:rsid w:val="00375A3C"/>
    <w:rsid w:val="00386249"/>
    <w:rsid w:val="003A2CD4"/>
    <w:rsid w:val="003B01CC"/>
    <w:rsid w:val="003C248E"/>
    <w:rsid w:val="003C445F"/>
    <w:rsid w:val="003C6C49"/>
    <w:rsid w:val="003D63B6"/>
    <w:rsid w:val="003D6A35"/>
    <w:rsid w:val="003E1BA1"/>
    <w:rsid w:val="003E4AEF"/>
    <w:rsid w:val="003E786B"/>
    <w:rsid w:val="003F2B5A"/>
    <w:rsid w:val="003F5755"/>
    <w:rsid w:val="00413D5D"/>
    <w:rsid w:val="004177DC"/>
    <w:rsid w:val="00420FAF"/>
    <w:rsid w:val="0042311B"/>
    <w:rsid w:val="0043254A"/>
    <w:rsid w:val="00433AE1"/>
    <w:rsid w:val="00442562"/>
    <w:rsid w:val="00442C10"/>
    <w:rsid w:val="00470CA3"/>
    <w:rsid w:val="004731A0"/>
    <w:rsid w:val="004731CE"/>
    <w:rsid w:val="004737CD"/>
    <w:rsid w:val="004740A3"/>
    <w:rsid w:val="00475B76"/>
    <w:rsid w:val="004870B3"/>
    <w:rsid w:val="00496669"/>
    <w:rsid w:val="0049691A"/>
    <w:rsid w:val="004A2B6D"/>
    <w:rsid w:val="004A4D58"/>
    <w:rsid w:val="004C0911"/>
    <w:rsid w:val="004C784F"/>
    <w:rsid w:val="004D2B26"/>
    <w:rsid w:val="004E2E76"/>
    <w:rsid w:val="004F233F"/>
    <w:rsid w:val="004F5304"/>
    <w:rsid w:val="005065A2"/>
    <w:rsid w:val="00506B3C"/>
    <w:rsid w:val="00513E34"/>
    <w:rsid w:val="00516475"/>
    <w:rsid w:val="00522B34"/>
    <w:rsid w:val="00523572"/>
    <w:rsid w:val="00525942"/>
    <w:rsid w:val="00526C91"/>
    <w:rsid w:val="005340E8"/>
    <w:rsid w:val="00535826"/>
    <w:rsid w:val="0054091A"/>
    <w:rsid w:val="00552AFE"/>
    <w:rsid w:val="00553EB4"/>
    <w:rsid w:val="005559CA"/>
    <w:rsid w:val="00563618"/>
    <w:rsid w:val="00573BB2"/>
    <w:rsid w:val="00576EB8"/>
    <w:rsid w:val="00576F0D"/>
    <w:rsid w:val="005778FE"/>
    <w:rsid w:val="00587033"/>
    <w:rsid w:val="005A1DE5"/>
    <w:rsid w:val="005C3297"/>
    <w:rsid w:val="005C7D22"/>
    <w:rsid w:val="005E3528"/>
    <w:rsid w:val="005E6858"/>
    <w:rsid w:val="005F0ABE"/>
    <w:rsid w:val="005F1909"/>
    <w:rsid w:val="005F2FC4"/>
    <w:rsid w:val="00604D81"/>
    <w:rsid w:val="006345EF"/>
    <w:rsid w:val="0065022C"/>
    <w:rsid w:val="006532EB"/>
    <w:rsid w:val="00655CAD"/>
    <w:rsid w:val="00661007"/>
    <w:rsid w:val="0066168C"/>
    <w:rsid w:val="00666A81"/>
    <w:rsid w:val="00675D0A"/>
    <w:rsid w:val="006777C2"/>
    <w:rsid w:val="0068448F"/>
    <w:rsid w:val="00695CB0"/>
    <w:rsid w:val="006A07E2"/>
    <w:rsid w:val="006A3C68"/>
    <w:rsid w:val="006A65EF"/>
    <w:rsid w:val="006B1184"/>
    <w:rsid w:val="006B6BBF"/>
    <w:rsid w:val="006D3C4A"/>
    <w:rsid w:val="006D5C22"/>
    <w:rsid w:val="006D75C6"/>
    <w:rsid w:val="006E2320"/>
    <w:rsid w:val="006F4FFA"/>
    <w:rsid w:val="006F72A2"/>
    <w:rsid w:val="007030A2"/>
    <w:rsid w:val="00703A22"/>
    <w:rsid w:val="00703E80"/>
    <w:rsid w:val="00710FE6"/>
    <w:rsid w:val="00715421"/>
    <w:rsid w:val="0071770B"/>
    <w:rsid w:val="007178F4"/>
    <w:rsid w:val="007234E2"/>
    <w:rsid w:val="007256E2"/>
    <w:rsid w:val="007369F7"/>
    <w:rsid w:val="0074375A"/>
    <w:rsid w:val="00744638"/>
    <w:rsid w:val="007463FA"/>
    <w:rsid w:val="00747807"/>
    <w:rsid w:val="00747E24"/>
    <w:rsid w:val="007513AB"/>
    <w:rsid w:val="00754E17"/>
    <w:rsid w:val="00760713"/>
    <w:rsid w:val="00765F3C"/>
    <w:rsid w:val="00766618"/>
    <w:rsid w:val="00786884"/>
    <w:rsid w:val="00791150"/>
    <w:rsid w:val="00795BCC"/>
    <w:rsid w:val="007A5704"/>
    <w:rsid w:val="007A64A2"/>
    <w:rsid w:val="007B0D32"/>
    <w:rsid w:val="007B3034"/>
    <w:rsid w:val="007C1672"/>
    <w:rsid w:val="007C617A"/>
    <w:rsid w:val="007D2985"/>
    <w:rsid w:val="007E0B0E"/>
    <w:rsid w:val="007F321E"/>
    <w:rsid w:val="007F413A"/>
    <w:rsid w:val="008042DC"/>
    <w:rsid w:val="0080448C"/>
    <w:rsid w:val="0081321E"/>
    <w:rsid w:val="00814159"/>
    <w:rsid w:val="00836679"/>
    <w:rsid w:val="008466DD"/>
    <w:rsid w:val="00862847"/>
    <w:rsid w:val="00872E92"/>
    <w:rsid w:val="0088494F"/>
    <w:rsid w:val="00893625"/>
    <w:rsid w:val="00897D64"/>
    <w:rsid w:val="008A6900"/>
    <w:rsid w:val="008A773D"/>
    <w:rsid w:val="008B0AF2"/>
    <w:rsid w:val="008B2581"/>
    <w:rsid w:val="008B5182"/>
    <w:rsid w:val="008B5B1B"/>
    <w:rsid w:val="008B5D4F"/>
    <w:rsid w:val="008B6DA8"/>
    <w:rsid w:val="008D0353"/>
    <w:rsid w:val="008D3C11"/>
    <w:rsid w:val="008D6296"/>
    <w:rsid w:val="008F13CD"/>
    <w:rsid w:val="0090188D"/>
    <w:rsid w:val="0091110F"/>
    <w:rsid w:val="0091360C"/>
    <w:rsid w:val="00920A47"/>
    <w:rsid w:val="00926DA0"/>
    <w:rsid w:val="00933BC9"/>
    <w:rsid w:val="00935704"/>
    <w:rsid w:val="0093765E"/>
    <w:rsid w:val="00957920"/>
    <w:rsid w:val="00961DA9"/>
    <w:rsid w:val="00964456"/>
    <w:rsid w:val="009662BE"/>
    <w:rsid w:val="009663E5"/>
    <w:rsid w:val="0097096F"/>
    <w:rsid w:val="00972F5A"/>
    <w:rsid w:val="00982704"/>
    <w:rsid w:val="0098670C"/>
    <w:rsid w:val="00990850"/>
    <w:rsid w:val="00992447"/>
    <w:rsid w:val="00993903"/>
    <w:rsid w:val="0099436A"/>
    <w:rsid w:val="00997E90"/>
    <w:rsid w:val="009B3C62"/>
    <w:rsid w:val="009B6597"/>
    <w:rsid w:val="009C3315"/>
    <w:rsid w:val="009C602C"/>
    <w:rsid w:val="009F181B"/>
    <w:rsid w:val="009F327A"/>
    <w:rsid w:val="00A00D02"/>
    <w:rsid w:val="00A03F9D"/>
    <w:rsid w:val="00A226FB"/>
    <w:rsid w:val="00A263FD"/>
    <w:rsid w:val="00A366F8"/>
    <w:rsid w:val="00A41A1F"/>
    <w:rsid w:val="00A444AD"/>
    <w:rsid w:val="00A50331"/>
    <w:rsid w:val="00A5034D"/>
    <w:rsid w:val="00A510E1"/>
    <w:rsid w:val="00A52327"/>
    <w:rsid w:val="00A83E6B"/>
    <w:rsid w:val="00AA1A48"/>
    <w:rsid w:val="00AA5E6A"/>
    <w:rsid w:val="00AA6958"/>
    <w:rsid w:val="00AB41F3"/>
    <w:rsid w:val="00AD042D"/>
    <w:rsid w:val="00AD17DD"/>
    <w:rsid w:val="00AE1056"/>
    <w:rsid w:val="00AE16E7"/>
    <w:rsid w:val="00AE5245"/>
    <w:rsid w:val="00AE79D4"/>
    <w:rsid w:val="00B0054D"/>
    <w:rsid w:val="00B02E53"/>
    <w:rsid w:val="00B07423"/>
    <w:rsid w:val="00B232A2"/>
    <w:rsid w:val="00B24F6C"/>
    <w:rsid w:val="00B25D5D"/>
    <w:rsid w:val="00B2769D"/>
    <w:rsid w:val="00B4337E"/>
    <w:rsid w:val="00B43B07"/>
    <w:rsid w:val="00B4604E"/>
    <w:rsid w:val="00B522CD"/>
    <w:rsid w:val="00B54F8A"/>
    <w:rsid w:val="00B66470"/>
    <w:rsid w:val="00B918E8"/>
    <w:rsid w:val="00B91AD8"/>
    <w:rsid w:val="00BA357D"/>
    <w:rsid w:val="00BB1005"/>
    <w:rsid w:val="00BB5E88"/>
    <w:rsid w:val="00BC4AB1"/>
    <w:rsid w:val="00BC5601"/>
    <w:rsid w:val="00BD7D2C"/>
    <w:rsid w:val="00BF5E01"/>
    <w:rsid w:val="00C12CA0"/>
    <w:rsid w:val="00C14DCB"/>
    <w:rsid w:val="00C16CC3"/>
    <w:rsid w:val="00C201FA"/>
    <w:rsid w:val="00C20469"/>
    <w:rsid w:val="00C252E8"/>
    <w:rsid w:val="00C31E5F"/>
    <w:rsid w:val="00C35EDB"/>
    <w:rsid w:val="00C44C93"/>
    <w:rsid w:val="00C50993"/>
    <w:rsid w:val="00C5551D"/>
    <w:rsid w:val="00C56529"/>
    <w:rsid w:val="00C57676"/>
    <w:rsid w:val="00C644A7"/>
    <w:rsid w:val="00C6799A"/>
    <w:rsid w:val="00C77852"/>
    <w:rsid w:val="00C836B9"/>
    <w:rsid w:val="00C90B88"/>
    <w:rsid w:val="00CA3D8C"/>
    <w:rsid w:val="00CB09DE"/>
    <w:rsid w:val="00CB2207"/>
    <w:rsid w:val="00CB5F0A"/>
    <w:rsid w:val="00CC10F3"/>
    <w:rsid w:val="00CC55C3"/>
    <w:rsid w:val="00CD0A93"/>
    <w:rsid w:val="00CE1692"/>
    <w:rsid w:val="00CE68BC"/>
    <w:rsid w:val="00CF0644"/>
    <w:rsid w:val="00D02FC1"/>
    <w:rsid w:val="00D037EC"/>
    <w:rsid w:val="00D15D0E"/>
    <w:rsid w:val="00D21C49"/>
    <w:rsid w:val="00D2271D"/>
    <w:rsid w:val="00D27FD7"/>
    <w:rsid w:val="00D33C43"/>
    <w:rsid w:val="00D37621"/>
    <w:rsid w:val="00D414BD"/>
    <w:rsid w:val="00D42AFC"/>
    <w:rsid w:val="00D46299"/>
    <w:rsid w:val="00D52BFF"/>
    <w:rsid w:val="00D63241"/>
    <w:rsid w:val="00D64259"/>
    <w:rsid w:val="00D8468B"/>
    <w:rsid w:val="00D96676"/>
    <w:rsid w:val="00DA0CB6"/>
    <w:rsid w:val="00DA318E"/>
    <w:rsid w:val="00DB1464"/>
    <w:rsid w:val="00DB398C"/>
    <w:rsid w:val="00DD12AE"/>
    <w:rsid w:val="00DD1704"/>
    <w:rsid w:val="00DD495A"/>
    <w:rsid w:val="00DE2523"/>
    <w:rsid w:val="00DE36D3"/>
    <w:rsid w:val="00DE4A86"/>
    <w:rsid w:val="00DF2CCB"/>
    <w:rsid w:val="00E05835"/>
    <w:rsid w:val="00E11B1E"/>
    <w:rsid w:val="00E2406C"/>
    <w:rsid w:val="00E27557"/>
    <w:rsid w:val="00E34354"/>
    <w:rsid w:val="00E3486F"/>
    <w:rsid w:val="00E37BA4"/>
    <w:rsid w:val="00E37BC3"/>
    <w:rsid w:val="00E37D19"/>
    <w:rsid w:val="00E4204E"/>
    <w:rsid w:val="00E534DA"/>
    <w:rsid w:val="00E53CF8"/>
    <w:rsid w:val="00E55AD2"/>
    <w:rsid w:val="00E564E9"/>
    <w:rsid w:val="00E7763A"/>
    <w:rsid w:val="00E84AF0"/>
    <w:rsid w:val="00E8762D"/>
    <w:rsid w:val="00EA20A9"/>
    <w:rsid w:val="00EB1850"/>
    <w:rsid w:val="00EB1CC7"/>
    <w:rsid w:val="00EC7276"/>
    <w:rsid w:val="00ED2DBD"/>
    <w:rsid w:val="00ED6153"/>
    <w:rsid w:val="00ED6542"/>
    <w:rsid w:val="00EE5607"/>
    <w:rsid w:val="00EF103F"/>
    <w:rsid w:val="00EF1E33"/>
    <w:rsid w:val="00F01231"/>
    <w:rsid w:val="00F02278"/>
    <w:rsid w:val="00F0521A"/>
    <w:rsid w:val="00F065F7"/>
    <w:rsid w:val="00F15450"/>
    <w:rsid w:val="00F15B4F"/>
    <w:rsid w:val="00F25331"/>
    <w:rsid w:val="00F3177D"/>
    <w:rsid w:val="00F3229F"/>
    <w:rsid w:val="00F42FFA"/>
    <w:rsid w:val="00F55422"/>
    <w:rsid w:val="00F677C6"/>
    <w:rsid w:val="00F71581"/>
    <w:rsid w:val="00F73731"/>
    <w:rsid w:val="00F77482"/>
    <w:rsid w:val="00F80165"/>
    <w:rsid w:val="00F81EBD"/>
    <w:rsid w:val="00F82833"/>
    <w:rsid w:val="00F85537"/>
    <w:rsid w:val="00F87DB0"/>
    <w:rsid w:val="00F958FE"/>
    <w:rsid w:val="00FA2809"/>
    <w:rsid w:val="00FA514E"/>
    <w:rsid w:val="00FB1F47"/>
    <w:rsid w:val="00FC5A62"/>
    <w:rsid w:val="00FD1C34"/>
    <w:rsid w:val="00FD42AA"/>
    <w:rsid w:val="00FE4167"/>
    <w:rsid w:val="00FF0729"/>
    <w:rsid w:val="00FF27D3"/>
    <w:rsid w:val="00FF494E"/>
    <w:rsid w:val="00FF57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77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86118377">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09513">
      <w:bodyDiv w:val="1"/>
      <w:marLeft w:val="0"/>
      <w:marRight w:val="0"/>
      <w:marTop w:val="0"/>
      <w:marBottom w:val="0"/>
      <w:divBdr>
        <w:top w:val="none" w:sz="0" w:space="0" w:color="auto"/>
        <w:left w:val="none" w:sz="0" w:space="0" w:color="auto"/>
        <w:bottom w:val="none" w:sz="0" w:space="0" w:color="auto"/>
        <w:right w:val="none" w:sz="0" w:space="0" w:color="auto"/>
      </w:divBdr>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41048136">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07133921">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3627571">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66353660">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17924964">
      <w:bodyDiv w:val="1"/>
      <w:marLeft w:val="0"/>
      <w:marRight w:val="0"/>
      <w:marTop w:val="0"/>
      <w:marBottom w:val="0"/>
      <w:divBdr>
        <w:top w:val="none" w:sz="0" w:space="0" w:color="auto"/>
        <w:left w:val="none" w:sz="0" w:space="0" w:color="auto"/>
        <w:bottom w:val="none" w:sz="0" w:space="0" w:color="auto"/>
        <w:right w:val="none" w:sz="0" w:space="0" w:color="auto"/>
      </w:divBdr>
    </w:div>
    <w:div w:id="1067799230">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39134793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567257027">
      <w:bodyDiv w:val="1"/>
      <w:marLeft w:val="0"/>
      <w:marRight w:val="0"/>
      <w:marTop w:val="0"/>
      <w:marBottom w:val="0"/>
      <w:divBdr>
        <w:top w:val="none" w:sz="0" w:space="0" w:color="auto"/>
        <w:left w:val="none" w:sz="0" w:space="0" w:color="auto"/>
        <w:bottom w:val="none" w:sz="0" w:space="0" w:color="auto"/>
        <w:right w:val="none" w:sz="0" w:space="0" w:color="auto"/>
      </w:divBdr>
    </w:div>
    <w:div w:id="1607427485">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678726387">
      <w:bodyDiv w:val="1"/>
      <w:marLeft w:val="0"/>
      <w:marRight w:val="0"/>
      <w:marTop w:val="0"/>
      <w:marBottom w:val="0"/>
      <w:divBdr>
        <w:top w:val="none" w:sz="0" w:space="0" w:color="auto"/>
        <w:left w:val="none" w:sz="0" w:space="0" w:color="auto"/>
        <w:bottom w:val="none" w:sz="0" w:space="0" w:color="auto"/>
        <w:right w:val="none" w:sz="0" w:space="0" w:color="auto"/>
      </w:divBdr>
    </w:div>
    <w:div w:id="1703936391">
      <w:bodyDiv w:val="1"/>
      <w:marLeft w:val="0"/>
      <w:marRight w:val="0"/>
      <w:marTop w:val="0"/>
      <w:marBottom w:val="0"/>
      <w:divBdr>
        <w:top w:val="none" w:sz="0" w:space="0" w:color="auto"/>
        <w:left w:val="none" w:sz="0" w:space="0" w:color="auto"/>
        <w:bottom w:val="none" w:sz="0" w:space="0" w:color="auto"/>
        <w:right w:val="none" w:sz="0" w:space="0" w:color="auto"/>
      </w:divBdr>
    </w:div>
    <w:div w:id="1860239754">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032141695">
      <w:bodyDiv w:val="1"/>
      <w:marLeft w:val="0"/>
      <w:marRight w:val="0"/>
      <w:marTop w:val="0"/>
      <w:marBottom w:val="0"/>
      <w:divBdr>
        <w:top w:val="none" w:sz="0" w:space="0" w:color="auto"/>
        <w:left w:val="none" w:sz="0" w:space="0" w:color="auto"/>
        <w:bottom w:val="none" w:sz="0" w:space="0" w:color="auto"/>
        <w:right w:val="none" w:sz="0" w:space="0" w:color="auto"/>
      </w:divBdr>
    </w:div>
    <w:div w:id="2144928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270</Words>
  <Characters>1541</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https://mul2.gov.am/tasks/1316462/oneclick?token=5dc2b525271a1ddecd5775691169d831</cp:keywords>
  <dc:description/>
  <cp:lastModifiedBy>Anahit H. Mkrtchyan</cp:lastModifiedBy>
  <cp:revision>10</cp:revision>
  <dcterms:created xsi:type="dcterms:W3CDTF">2026-04-17T05:38:00Z</dcterms:created>
  <dcterms:modified xsi:type="dcterms:W3CDTF">2026-04-21T18:53:00Z</dcterms:modified>
</cp:coreProperties>
</file>