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880D" w14:textId="77777777" w:rsidR="007A6B04" w:rsidRPr="00BE4B1D" w:rsidRDefault="00CC5498" w:rsidP="00ED2E89">
      <w:pPr>
        <w:spacing w:after="0" w:line="240" w:lineRule="auto"/>
        <w:ind w:firstLine="720"/>
        <w:jc w:val="center"/>
        <w:rPr>
          <w:rFonts w:ascii="GHEA Grapalat" w:hAnsi="GHEA Grapalat"/>
          <w:b/>
          <w:sz w:val="24"/>
          <w:szCs w:val="24"/>
        </w:rPr>
      </w:pPr>
      <w:r w:rsidRPr="00BE4B1D">
        <w:rPr>
          <w:rFonts w:ascii="GHEA Grapalat" w:hAnsi="GHEA Grapalat"/>
          <w:b/>
          <w:sz w:val="24"/>
          <w:szCs w:val="24"/>
          <w:lang w:val="hy-AM"/>
        </w:rPr>
        <w:t>ՀԻՄՆԱՎՈՐՈՒՄ</w:t>
      </w:r>
    </w:p>
    <w:p w14:paraId="4A253D87" w14:textId="77777777" w:rsidR="00B931C4" w:rsidRPr="00BE4B1D" w:rsidRDefault="00B931C4" w:rsidP="00ED2E89">
      <w:pPr>
        <w:spacing w:after="0" w:line="240" w:lineRule="auto"/>
        <w:ind w:firstLine="720"/>
        <w:jc w:val="center"/>
        <w:rPr>
          <w:rFonts w:ascii="GHEA Grapalat" w:hAnsi="GHEA Grapalat"/>
          <w:b/>
          <w:sz w:val="24"/>
          <w:szCs w:val="24"/>
          <w:lang w:val="hy-AM"/>
        </w:rPr>
      </w:pPr>
    </w:p>
    <w:p w14:paraId="1977B313" w14:textId="3DE8860E" w:rsidR="00F854D2" w:rsidRDefault="00F854D2" w:rsidP="00F854D2">
      <w:pPr>
        <w:spacing w:line="312" w:lineRule="auto"/>
        <w:ind w:firstLine="567"/>
        <w:jc w:val="center"/>
        <w:rPr>
          <w:rFonts w:ascii="GHEA Grapalat" w:hAnsi="GHEA Grapalat" w:cs="Times Armenian"/>
          <w:b/>
          <w:lang w:val="ro-RO"/>
        </w:rPr>
      </w:pPr>
      <w:bookmarkStart w:id="0" w:name="_Hlk222904667"/>
      <w:r w:rsidRPr="0083044F">
        <w:rPr>
          <w:rFonts w:ascii="GHEA Grapalat" w:hAnsi="GHEA Grapalat"/>
          <w:b/>
          <w:bCs/>
          <w:shd w:val="clear" w:color="auto" w:fill="FFFFFF"/>
          <w:lang w:val="hy-AM"/>
        </w:rPr>
        <w:t>«ՀԱՅԱՍՏԱՆԻ ՀԱՆՐԱՊԵՏՈՒԹՅԱՆ 202</w:t>
      </w:r>
      <w:r>
        <w:rPr>
          <w:rFonts w:ascii="GHEA Grapalat" w:hAnsi="GHEA Grapalat"/>
          <w:b/>
          <w:bCs/>
          <w:shd w:val="clear" w:color="auto" w:fill="FFFFFF"/>
          <w:lang w:val="hy-AM"/>
        </w:rPr>
        <w:t>6</w:t>
      </w:r>
      <w:r w:rsidRPr="0083044F">
        <w:rPr>
          <w:rFonts w:ascii="GHEA Grapalat" w:hAnsi="GHEA Grapalat"/>
          <w:b/>
          <w:bCs/>
          <w:shd w:val="clear" w:color="auto" w:fill="FFFFFF"/>
          <w:lang w:val="hy-AM"/>
        </w:rPr>
        <w:t xml:space="preserve"> ԹՎԱԿԱՆԻ ՊԵՏԱԿԱՆ ԲՅՈՒՋԵԻ ՄԱՍԻՆ»</w:t>
      </w:r>
      <w:r w:rsidRPr="0083044F">
        <w:rPr>
          <w:rFonts w:ascii="GHEA Grapalat" w:hAnsi="GHEA Grapalat"/>
          <w:b/>
          <w:bCs/>
          <w:shd w:val="clear" w:color="auto" w:fill="FFFFFF"/>
          <w:lang w:val="pt-BR"/>
        </w:rPr>
        <w:t xml:space="preserve"> </w:t>
      </w:r>
      <w:r w:rsidRPr="0083044F">
        <w:rPr>
          <w:rFonts w:ascii="GHEA Grapalat" w:hAnsi="GHEA Grapalat"/>
          <w:b/>
          <w:bCs/>
          <w:shd w:val="clear" w:color="auto" w:fill="FFFFFF"/>
          <w:lang w:val="hy-AM"/>
        </w:rPr>
        <w:t>ՕՐԵՆՔՈՒՄ ՎԵՐԱԲԱՇԽՈՒՄ</w:t>
      </w:r>
      <w:r>
        <w:rPr>
          <w:rFonts w:ascii="GHEA Grapalat" w:hAnsi="GHEA Grapalat"/>
          <w:b/>
          <w:bCs/>
          <w:shd w:val="clear" w:color="auto" w:fill="FFFFFF"/>
          <w:lang w:val="hy-AM"/>
        </w:rPr>
        <w:t xml:space="preserve">, </w:t>
      </w:r>
      <w:r w:rsidRPr="0083044F">
        <w:rPr>
          <w:rFonts w:ascii="GHEA Grapalat" w:hAnsi="GHEA Grapalat" w:cs="Sylfaen"/>
          <w:b/>
          <w:lang w:val="hy-AM"/>
        </w:rPr>
        <w:t>ՀԱՅԱՍՏԱՆԻ  ՀԱՆՐԱՊԵՏՈՒԹՅԱՆ ԿԱՌԱՎԱՐՈՒԹՅԱՆ 202</w:t>
      </w:r>
      <w:r>
        <w:rPr>
          <w:rFonts w:ascii="GHEA Grapalat" w:hAnsi="GHEA Grapalat" w:cs="Sylfaen"/>
          <w:b/>
          <w:lang w:val="hy-AM"/>
        </w:rPr>
        <w:t>5</w:t>
      </w:r>
      <w:r w:rsidRPr="0083044F">
        <w:rPr>
          <w:rFonts w:ascii="GHEA Grapalat" w:hAnsi="GHEA Grapalat" w:cs="Sylfaen"/>
          <w:b/>
          <w:lang w:val="hy-AM"/>
        </w:rPr>
        <w:t xml:space="preserve">  ԹՎԱԿԱՆԻ ԴԵԿՏԵՄԲԵՐԻ 2</w:t>
      </w:r>
      <w:r>
        <w:rPr>
          <w:rFonts w:ascii="GHEA Grapalat" w:hAnsi="GHEA Grapalat" w:cs="Sylfaen"/>
          <w:b/>
          <w:lang w:val="hy-AM"/>
        </w:rPr>
        <w:t>5</w:t>
      </w:r>
      <w:r w:rsidRPr="0083044F">
        <w:rPr>
          <w:rFonts w:ascii="GHEA Grapalat" w:hAnsi="GHEA Grapalat" w:cs="Sylfaen"/>
          <w:b/>
          <w:lang w:val="hy-AM"/>
        </w:rPr>
        <w:t xml:space="preserve">-Ի N </w:t>
      </w:r>
      <w:r>
        <w:rPr>
          <w:rFonts w:ascii="GHEA Grapalat" w:hAnsi="GHEA Grapalat" w:cs="Sylfaen"/>
          <w:b/>
          <w:lang w:val="hy-AM"/>
        </w:rPr>
        <w:t>1910</w:t>
      </w:r>
      <w:r w:rsidRPr="0083044F">
        <w:rPr>
          <w:rFonts w:ascii="GHEA Grapalat" w:hAnsi="GHEA Grapalat" w:cs="Sylfaen"/>
          <w:b/>
          <w:lang w:val="hy-AM"/>
        </w:rPr>
        <w:t>-Ն ՈՐՈՇՄԱՆ ՄԵՋ  ՓՈՓՈԽՈՒԹՅՈՒՆՆԵՐ</w:t>
      </w:r>
      <w:r>
        <w:rPr>
          <w:rFonts w:ascii="GHEA Grapalat" w:hAnsi="GHEA Grapalat" w:cs="Sylfaen"/>
          <w:b/>
          <w:lang w:val="hy-AM"/>
        </w:rPr>
        <w:t xml:space="preserve"> ՈՒ ԼՐԱՑՈՒՄՆԵՐ </w:t>
      </w:r>
      <w:r w:rsidRPr="0083044F">
        <w:rPr>
          <w:rFonts w:ascii="GHEA Grapalat" w:hAnsi="GHEA Grapalat" w:cs="Sylfaen"/>
          <w:b/>
          <w:lang w:val="hy-AM"/>
        </w:rPr>
        <w:t>ԿԱՏԱՐԵԼՈՒ</w:t>
      </w:r>
      <w:r>
        <w:rPr>
          <w:rFonts w:ascii="GHEA Grapalat" w:hAnsi="GHEA Grapalat" w:cs="Sylfaen"/>
          <w:b/>
          <w:lang w:val="hy-AM"/>
        </w:rPr>
        <w:t xml:space="preserve"> </w:t>
      </w:r>
      <w:r w:rsidRPr="0083044F">
        <w:rPr>
          <w:rFonts w:ascii="GHEA Grapalat" w:hAnsi="GHEA Grapalat" w:cs="Sylfaen"/>
          <w:b/>
          <w:lang w:val="hy-AM"/>
        </w:rPr>
        <w:t>ՄԱՍԻՆ</w:t>
      </w:r>
      <w:r>
        <w:rPr>
          <w:rFonts w:ascii="GHEA Grapalat" w:hAnsi="GHEA Grapalat" w:cs="Sylfaen"/>
          <w:b/>
          <w:lang w:val="hy-AM"/>
        </w:rPr>
        <w:t>»</w:t>
      </w:r>
    </w:p>
    <w:bookmarkEnd w:id="0"/>
    <w:p w14:paraId="1AA964F8" w14:textId="6223FBE6" w:rsidR="008F243B" w:rsidRPr="00A60A51" w:rsidRDefault="004C473C" w:rsidP="00A60A51">
      <w:pPr>
        <w:spacing w:after="0" w:line="312" w:lineRule="auto"/>
        <w:ind w:firstLine="567"/>
        <w:jc w:val="center"/>
        <w:rPr>
          <w:rFonts w:ascii="GHEA Grapalat" w:hAnsi="GHEA Grapalat" w:cs="Times Armenian"/>
          <w:b/>
          <w:sz w:val="24"/>
          <w:szCs w:val="24"/>
          <w:lang w:val="ro-RO"/>
        </w:rPr>
      </w:pPr>
      <w:r w:rsidRPr="00A60A51">
        <w:rPr>
          <w:rFonts w:ascii="GHEA Grapalat" w:hAnsi="GHEA Grapalat" w:cs="Times Armenian"/>
          <w:b/>
          <w:sz w:val="24"/>
          <w:szCs w:val="24"/>
          <w:lang w:val="hy-AM"/>
        </w:rPr>
        <w:t xml:space="preserve"> </w:t>
      </w:r>
      <w:r w:rsidR="00BE4B1D" w:rsidRPr="00A60A51">
        <w:rPr>
          <w:rFonts w:ascii="GHEA Grapalat" w:hAnsi="GHEA Grapalat" w:cs="Times Armenian"/>
          <w:b/>
          <w:sz w:val="24"/>
          <w:szCs w:val="24"/>
          <w:lang w:val="hy-AM"/>
        </w:rPr>
        <w:t xml:space="preserve"> </w:t>
      </w:r>
      <w:r w:rsidR="008D01F5" w:rsidRPr="00A60A51">
        <w:rPr>
          <w:rFonts w:ascii="GHEA Grapalat" w:eastAsia="Calibri" w:hAnsi="GHEA Grapalat"/>
          <w:b/>
          <w:sz w:val="24"/>
          <w:szCs w:val="24"/>
          <w:lang w:val="hy-AM"/>
        </w:rPr>
        <w:t xml:space="preserve">ՀԱՅԱՍՏԱՆԻ ՀԱՆՐԱՊԵՏՈՒԹՅԱՆ ԿԱՌԱՎԱՐՈՒԹՅԱՆ ՈՐՈՇՄԱՆ ՆԱԽԱԳԾԻ </w:t>
      </w:r>
    </w:p>
    <w:p w14:paraId="5CC8AD2C" w14:textId="34BEC61C" w:rsidR="006468F6" w:rsidRPr="00AF4565" w:rsidRDefault="006468F6" w:rsidP="00451D30">
      <w:pPr>
        <w:pStyle w:val="a9"/>
        <w:tabs>
          <w:tab w:val="left" w:pos="993"/>
        </w:tabs>
        <w:spacing w:after="0" w:line="360" w:lineRule="auto"/>
        <w:ind w:right="270"/>
        <w:jc w:val="both"/>
        <w:rPr>
          <w:rFonts w:ascii="GHEA Grapalat" w:eastAsia="Calibri" w:hAnsi="GHEA Grapalat" w:cs="Arial"/>
          <w:bCs/>
          <w:spacing w:val="-6"/>
          <w:lang w:val="hy-AM"/>
        </w:rPr>
      </w:pPr>
      <w:r w:rsidRPr="00AF4565">
        <w:rPr>
          <w:rFonts w:ascii="GHEA Grapalat" w:hAnsi="GHEA Grapalat"/>
          <w:lang w:val="hy-AM"/>
        </w:rPr>
        <w:tab/>
      </w:r>
      <w:r w:rsidR="00451D30">
        <w:rPr>
          <w:rFonts w:ascii="GHEA Grapalat" w:hAnsi="GHEA Grapalat"/>
          <w:lang w:val="hy-AM"/>
        </w:rPr>
        <w:tab/>
      </w:r>
      <w:r w:rsidR="00BE4B1D" w:rsidRPr="00AF4565">
        <w:rPr>
          <w:rFonts w:ascii="GHEA Grapalat" w:hAnsi="GHEA Grapalat"/>
          <w:color w:val="000000" w:themeColor="text1"/>
          <w:lang w:val="hy-AM"/>
        </w:rPr>
        <w:t xml:space="preserve"> </w:t>
      </w:r>
      <w:r w:rsidR="00D21BB1" w:rsidRPr="00AF4565">
        <w:rPr>
          <w:rFonts w:ascii="GHEA Grapalat" w:eastAsia="Calibri" w:hAnsi="GHEA Grapalat" w:cs="Arial"/>
          <w:bCs/>
          <w:spacing w:val="-6"/>
          <w:lang w:val="hy-AM"/>
        </w:rPr>
        <w:tab/>
      </w:r>
    </w:p>
    <w:p w14:paraId="035921B9" w14:textId="77777777" w:rsidR="0066123E" w:rsidRPr="00AF4565" w:rsidRDefault="00CD0AC1" w:rsidP="0066123E">
      <w:pPr>
        <w:pStyle w:val="a3"/>
        <w:numPr>
          <w:ilvl w:val="0"/>
          <w:numId w:val="7"/>
        </w:numPr>
        <w:spacing w:after="0" w:line="360" w:lineRule="auto"/>
        <w:jc w:val="both"/>
        <w:rPr>
          <w:rFonts w:ascii="GHEA Grapalat" w:hAnsi="GHEA Grapalat"/>
          <w:b/>
          <w:sz w:val="24"/>
          <w:szCs w:val="24"/>
          <w:lang w:val="hy-AM"/>
        </w:rPr>
      </w:pPr>
      <w:r w:rsidRPr="00AF4565">
        <w:rPr>
          <w:rFonts w:ascii="GHEA Grapalat" w:hAnsi="GHEA Grapalat"/>
          <w:b/>
          <w:sz w:val="24"/>
          <w:szCs w:val="24"/>
          <w:lang w:val="hy-AM"/>
        </w:rPr>
        <w:t xml:space="preserve">ԸՆԹԱՑԻԿ ԻՐԱՎԻՃԱԿԸ ԵՎ </w:t>
      </w:r>
      <w:r w:rsidR="00331294" w:rsidRPr="00AF4565">
        <w:rPr>
          <w:rFonts w:ascii="GHEA Grapalat" w:hAnsi="GHEA Grapalat"/>
          <w:b/>
          <w:sz w:val="24"/>
          <w:szCs w:val="24"/>
          <w:lang w:val="hy-AM"/>
        </w:rPr>
        <w:t>ԽՆԴԻՐՆԵՐԸ</w:t>
      </w:r>
      <w:bookmarkStart w:id="1" w:name="_Hlk127546075"/>
    </w:p>
    <w:p w14:paraId="6576C6AD" w14:textId="5B57B82B" w:rsidR="00F74654" w:rsidRDefault="00451D30" w:rsidP="0001575D">
      <w:pPr>
        <w:spacing w:line="360" w:lineRule="auto"/>
        <w:ind w:firstLine="547"/>
        <w:contextualSpacing/>
        <w:jc w:val="both"/>
        <w:rPr>
          <w:rFonts w:ascii="GHEA Grapalat" w:hAnsi="GHEA Grapalat"/>
          <w:color w:val="000000" w:themeColor="text1"/>
          <w:sz w:val="24"/>
          <w:szCs w:val="24"/>
          <w:lang w:val="hy-AM"/>
        </w:rPr>
      </w:pPr>
      <w:r w:rsidRPr="00451D30">
        <w:rPr>
          <w:rFonts w:ascii="GHEA Grapalat" w:hAnsi="GHEA Grapalat"/>
          <w:sz w:val="24"/>
          <w:szCs w:val="24"/>
          <w:lang w:val="hy-AM"/>
        </w:rPr>
        <w:t>Որոշման նախագծի ընդունումը պայմանավորված է «</w:t>
      </w:r>
      <w:r w:rsidRPr="00451D30">
        <w:rPr>
          <w:rFonts w:ascii="GHEA Grapalat" w:hAnsi="GHEA Grapalat"/>
          <w:color w:val="000000" w:themeColor="text1"/>
          <w:sz w:val="24"/>
          <w:szCs w:val="24"/>
          <w:lang w:val="hy-AM"/>
        </w:rPr>
        <w:t xml:space="preserve">Հայփոստ» փակ բաժնետիրական ընկերության </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այսուհետ՝ Ընկերություն</w:t>
      </w:r>
      <w:r w:rsidR="00985CFA" w:rsidRPr="00A26A8C">
        <w:rPr>
          <w:rFonts w:ascii="GHEA Grapalat" w:hAnsi="GHEA Grapalat"/>
          <w:color w:val="000000" w:themeColor="text1"/>
          <w:sz w:val="24"/>
          <w:szCs w:val="24"/>
          <w:lang w:val="hy-AM"/>
        </w:rPr>
        <w:t>)</w:t>
      </w:r>
      <w:r w:rsidR="00985CFA">
        <w:rPr>
          <w:rFonts w:ascii="GHEA Grapalat" w:hAnsi="GHEA Grapalat"/>
          <w:color w:val="000000" w:themeColor="text1"/>
          <w:sz w:val="24"/>
          <w:szCs w:val="24"/>
          <w:lang w:val="hy-AM"/>
        </w:rPr>
        <w:t xml:space="preserve"> </w:t>
      </w:r>
      <w:r w:rsidRPr="00451D30">
        <w:rPr>
          <w:rFonts w:ascii="GHEA Grapalat" w:hAnsi="GHEA Grapalat"/>
          <w:color w:val="000000" w:themeColor="text1"/>
          <w:sz w:val="24"/>
          <w:szCs w:val="24"/>
          <w:lang w:val="hy-AM"/>
        </w:rPr>
        <w:t xml:space="preserve">կողմից ՀՀ ներքին գործերի նախարարությանը մատուցված փոստային ծառայությունների դիմաց </w:t>
      </w:r>
      <w:r w:rsidRPr="00A26A8C">
        <w:rPr>
          <w:rFonts w:ascii="GHEA Grapalat" w:hAnsi="GHEA Grapalat"/>
          <w:color w:val="000000" w:themeColor="text1"/>
          <w:sz w:val="24"/>
          <w:szCs w:val="24"/>
          <w:lang w:val="hy-AM"/>
        </w:rPr>
        <w:t>2026</w:t>
      </w:r>
      <w:r>
        <w:rPr>
          <w:rFonts w:ascii="GHEA Grapalat" w:hAnsi="GHEA Grapalat"/>
          <w:color w:val="000000" w:themeColor="text1"/>
          <w:sz w:val="24"/>
          <w:szCs w:val="24"/>
          <w:lang w:val="hy-AM"/>
        </w:rPr>
        <w:t>թ.</w:t>
      </w:r>
      <w:r w:rsidR="006703BB">
        <w:rPr>
          <w:rFonts w:ascii="GHEA Grapalat" w:hAnsi="GHEA Grapalat"/>
          <w:color w:val="000000" w:themeColor="text1"/>
          <w:sz w:val="24"/>
          <w:szCs w:val="24"/>
          <w:lang w:val="hy-AM"/>
        </w:rPr>
        <w:t xml:space="preserve"> հ</w:t>
      </w:r>
      <w:r>
        <w:rPr>
          <w:rFonts w:ascii="GHEA Grapalat" w:hAnsi="GHEA Grapalat"/>
          <w:color w:val="000000" w:themeColor="text1"/>
          <w:sz w:val="24"/>
          <w:szCs w:val="24"/>
          <w:lang w:val="hy-AM"/>
        </w:rPr>
        <w:t>ամար</w:t>
      </w:r>
      <w:r w:rsidR="006703B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կանխավճարի տրամադրման </w:t>
      </w:r>
      <w:r w:rsidRPr="00451D30">
        <w:rPr>
          <w:rFonts w:ascii="GHEA Grapalat" w:hAnsi="GHEA Grapalat"/>
          <w:color w:val="000000" w:themeColor="text1"/>
          <w:sz w:val="24"/>
          <w:szCs w:val="24"/>
          <w:lang w:val="hy-AM"/>
        </w:rPr>
        <w:t>անհրաժեշտությամբ:</w:t>
      </w:r>
    </w:p>
    <w:p w14:paraId="1CA1F5D2" w14:textId="521131E5" w:rsidR="00451D30" w:rsidRDefault="00F74654" w:rsidP="0001575D">
      <w:pPr>
        <w:spacing w:line="360" w:lineRule="auto"/>
        <w:ind w:firstLine="547"/>
        <w:contextualSpacing/>
        <w:jc w:val="both"/>
        <w:rPr>
          <w:rFonts w:ascii="GHEA Grapalat" w:hAnsi="GHEA Grapalat" w:cs="Calibri"/>
          <w:color w:val="000000"/>
          <w:sz w:val="24"/>
          <w:szCs w:val="24"/>
          <w:lang w:val="hy-AM"/>
        </w:rPr>
      </w:pPr>
      <w:r>
        <w:rPr>
          <w:rFonts w:ascii="GHEA Grapalat" w:hAnsi="GHEA Grapalat"/>
          <w:sz w:val="24"/>
          <w:szCs w:val="24"/>
          <w:lang w:val="hy-AM"/>
        </w:rPr>
        <w:t>Նախագծով հատկացվող միջոցներն ուղղվելու են «Հայփոստ» ՓԲԸ-ի կողմից ՆԳ նախարարությանը մատուցված փոստային ծառայությունների դիմաց առաջացած պարտավորությունների մարմանը կամ կարող են տրամադրվել որպես կանխավճար։</w:t>
      </w:r>
      <w:r w:rsidR="00451D30" w:rsidRPr="00451D30">
        <w:rPr>
          <w:rFonts w:ascii="GHEA Grapalat" w:hAnsi="GHEA Grapalat"/>
          <w:color w:val="000000" w:themeColor="text1"/>
          <w:sz w:val="24"/>
          <w:szCs w:val="24"/>
          <w:lang w:val="hy-AM"/>
        </w:rPr>
        <w:t xml:space="preserve"> </w:t>
      </w:r>
      <w:r w:rsidR="00BE4B1D" w:rsidRPr="00451D30">
        <w:rPr>
          <w:rFonts w:ascii="GHEA Grapalat" w:hAnsi="GHEA Grapalat" w:cs="Calibri"/>
          <w:color w:val="000000"/>
          <w:sz w:val="24"/>
          <w:szCs w:val="24"/>
          <w:lang w:val="hy-AM"/>
        </w:rPr>
        <w:t xml:space="preserve"> </w:t>
      </w:r>
    </w:p>
    <w:p w14:paraId="7CFAFD0A" w14:textId="4AC22E93" w:rsidR="0038198C" w:rsidRPr="00451D30" w:rsidRDefault="0038198C" w:rsidP="00AF4565">
      <w:pPr>
        <w:pStyle w:val="a3"/>
        <w:numPr>
          <w:ilvl w:val="0"/>
          <w:numId w:val="7"/>
        </w:numPr>
        <w:tabs>
          <w:tab w:val="left" w:pos="810"/>
        </w:tabs>
        <w:spacing w:after="0" w:line="360" w:lineRule="auto"/>
        <w:jc w:val="both"/>
        <w:rPr>
          <w:rFonts w:ascii="GHEA Grapalat" w:hAnsi="GHEA Grapalat"/>
          <w:b/>
          <w:bCs/>
          <w:sz w:val="24"/>
          <w:szCs w:val="24"/>
          <w:lang w:val="hy-AM"/>
        </w:rPr>
      </w:pPr>
      <w:r w:rsidRPr="00451D30">
        <w:rPr>
          <w:rFonts w:ascii="GHEA Grapalat" w:hAnsi="GHEA Grapalat"/>
          <w:b/>
          <w:bCs/>
          <w:sz w:val="24"/>
          <w:szCs w:val="24"/>
          <w:lang w:val="hy-AM"/>
        </w:rPr>
        <w:t>ԱՌԱՋԱՐԿՎՈՂ ԿԱՐԳԱՎՈՐՈՒՄՆԵՐԸ</w:t>
      </w:r>
    </w:p>
    <w:p w14:paraId="5DC320DE" w14:textId="24F6F311" w:rsidR="00A93676" w:rsidRPr="00451D30" w:rsidRDefault="008A161E" w:rsidP="00A93676">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t>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պարտքը մարելու</w:t>
      </w:r>
      <w:r w:rsidR="0003562D" w:rsidRPr="0003562D">
        <w:rPr>
          <w:rFonts w:ascii="GHEA Grapalat" w:hAnsi="GHEA Grapalat" w:cs="Calibri"/>
          <w:color w:val="000000"/>
          <w:sz w:val="24"/>
          <w:szCs w:val="24"/>
          <w:lang w:val="hy-AM"/>
        </w:rPr>
        <w:t xml:space="preserve"> </w:t>
      </w:r>
      <w:r w:rsidR="0003562D">
        <w:rPr>
          <w:rFonts w:ascii="GHEA Grapalat" w:hAnsi="GHEA Grapalat" w:cs="Calibri"/>
          <w:color w:val="000000"/>
          <w:sz w:val="24"/>
          <w:szCs w:val="24"/>
          <w:lang w:val="hy-AM"/>
        </w:rPr>
        <w:t>և կանխավճար տրամադրելու</w:t>
      </w:r>
      <w:r w:rsidRPr="00451D30">
        <w:rPr>
          <w:rFonts w:ascii="GHEA Grapalat" w:hAnsi="GHEA Grapalat" w:cs="Calibri"/>
          <w:color w:val="000000"/>
          <w:sz w:val="24"/>
          <w:szCs w:val="24"/>
          <w:lang w:val="hy-AM"/>
        </w:rPr>
        <w:t xml:space="preserve"> նպատակով, անհրաժեշտություն է առաջացել ՀՀ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 պետական բյուջեում կատարելու վերաբաշխում ՀՀ բարձր տեխնոլոգիական արդյունաբերության նախարարության 1</w:t>
      </w:r>
      <w:r w:rsidR="001D722B">
        <w:rPr>
          <w:rFonts w:ascii="GHEA Grapalat" w:hAnsi="GHEA Grapalat" w:cs="Calibri"/>
          <w:color w:val="000000"/>
          <w:sz w:val="24"/>
          <w:szCs w:val="24"/>
          <w:lang w:val="hy-AM"/>
        </w:rPr>
        <w:t>043</w:t>
      </w:r>
      <w:r w:rsidRPr="00451D30">
        <w:rPr>
          <w:rFonts w:ascii="GHEA Grapalat" w:hAnsi="GHEA Grapalat" w:cs="Calibri"/>
          <w:color w:val="000000"/>
          <w:sz w:val="24"/>
          <w:szCs w:val="24"/>
          <w:lang w:val="hy-AM"/>
        </w:rPr>
        <w:t xml:space="preserve"> ծրագրի </w:t>
      </w:r>
      <w:r w:rsidR="00AA072C" w:rsidRPr="00451D30">
        <w:rPr>
          <w:rFonts w:ascii="GHEA Grapalat" w:hAnsi="GHEA Grapalat" w:cs="Calibri"/>
          <w:color w:val="000000"/>
          <w:sz w:val="24"/>
          <w:szCs w:val="24"/>
          <w:lang w:val="hy-AM"/>
        </w:rPr>
        <w:t>110</w:t>
      </w:r>
      <w:r w:rsidR="001D722B">
        <w:rPr>
          <w:rFonts w:ascii="GHEA Grapalat" w:hAnsi="GHEA Grapalat" w:cs="Calibri"/>
          <w:color w:val="000000"/>
          <w:sz w:val="24"/>
          <w:szCs w:val="24"/>
          <w:lang w:val="hy-AM"/>
        </w:rPr>
        <w:t>18</w:t>
      </w:r>
      <w:r w:rsidR="00AA072C" w:rsidRPr="00451D30">
        <w:rPr>
          <w:rFonts w:ascii="GHEA Grapalat" w:hAnsi="GHEA Grapalat" w:cs="Calibri"/>
          <w:color w:val="000000"/>
          <w:sz w:val="24"/>
          <w:szCs w:val="24"/>
          <w:lang w:val="hy-AM"/>
        </w:rPr>
        <w:t xml:space="preserve"> </w:t>
      </w:r>
      <w:r w:rsidRPr="00451D30">
        <w:rPr>
          <w:rFonts w:ascii="GHEA Grapalat" w:hAnsi="GHEA Grapalat" w:cs="Calibri"/>
          <w:color w:val="000000"/>
          <w:sz w:val="24"/>
          <w:szCs w:val="24"/>
          <w:lang w:val="hy-AM"/>
        </w:rPr>
        <w:t>«</w:t>
      </w:r>
      <w:r w:rsidR="001D722B" w:rsidRPr="001D722B">
        <w:rPr>
          <w:rFonts w:ascii="GHEA Grapalat" w:hAnsi="GHEA Grapalat" w:cs="Calibri"/>
          <w:color w:val="000000"/>
          <w:sz w:val="24"/>
          <w:szCs w:val="24"/>
          <w:lang w:val="hy-AM"/>
        </w:rPr>
        <w:t xml:space="preserve">Պետական աջակցություն տեղեկատվական տեխնոլոգիաների ոլորտում գործունեություն իրականացնող </w:t>
      </w:r>
      <w:proofErr w:type="spellStart"/>
      <w:r w:rsidR="001D722B" w:rsidRPr="001D722B">
        <w:rPr>
          <w:rFonts w:ascii="GHEA Grapalat" w:hAnsi="GHEA Grapalat" w:cs="Calibri"/>
          <w:color w:val="000000"/>
          <w:sz w:val="24"/>
          <w:szCs w:val="24"/>
          <w:lang w:val="hy-AM"/>
        </w:rPr>
        <w:t>առևտրային</w:t>
      </w:r>
      <w:proofErr w:type="spellEnd"/>
      <w:r w:rsidR="001D722B" w:rsidRPr="001D722B">
        <w:rPr>
          <w:rFonts w:ascii="GHEA Grapalat" w:hAnsi="GHEA Grapalat" w:cs="Calibri"/>
          <w:color w:val="000000"/>
          <w:sz w:val="24"/>
          <w:szCs w:val="24"/>
          <w:lang w:val="hy-AM"/>
        </w:rPr>
        <w:t xml:space="preserve"> կազմակերպություններին և անհատ ձեռնարկատերերին</w:t>
      </w:r>
      <w:r w:rsidRPr="00451D30">
        <w:rPr>
          <w:rFonts w:ascii="GHEA Grapalat" w:hAnsi="GHEA Grapalat" w:cs="Calibri"/>
          <w:color w:val="000000"/>
          <w:sz w:val="24"/>
          <w:szCs w:val="24"/>
          <w:lang w:val="hy-AM"/>
        </w:rPr>
        <w:t>» միջոցառման համար 202</w:t>
      </w:r>
      <w:r w:rsidR="0001575D" w:rsidRPr="00451D30">
        <w:rPr>
          <w:rFonts w:ascii="GHEA Grapalat" w:hAnsi="GHEA Grapalat" w:cs="Calibri"/>
          <w:color w:val="000000"/>
          <w:sz w:val="24"/>
          <w:szCs w:val="24"/>
          <w:lang w:val="hy-AM"/>
        </w:rPr>
        <w:t>6</w:t>
      </w:r>
      <w:r w:rsidRPr="00451D30">
        <w:rPr>
          <w:rFonts w:ascii="GHEA Grapalat" w:hAnsi="GHEA Grapalat" w:cs="Calibri"/>
          <w:color w:val="000000"/>
          <w:sz w:val="24"/>
          <w:szCs w:val="24"/>
          <w:lang w:val="hy-AM"/>
        </w:rPr>
        <w:t xml:space="preserve"> թվականի</w:t>
      </w:r>
      <w:r w:rsidR="00AA072C" w:rsidRPr="00451D30">
        <w:rPr>
          <w:rFonts w:ascii="GHEA Grapalat" w:hAnsi="GHEA Grapalat" w:cs="Calibri"/>
          <w:color w:val="000000"/>
          <w:sz w:val="24"/>
          <w:szCs w:val="24"/>
          <w:lang w:val="hy-AM"/>
        </w:rPr>
        <w:t xml:space="preserve">ն </w:t>
      </w:r>
      <w:r w:rsidRPr="00451D30">
        <w:rPr>
          <w:rFonts w:ascii="GHEA Grapalat" w:hAnsi="GHEA Grapalat" w:cs="Calibri"/>
          <w:color w:val="000000"/>
          <w:sz w:val="24"/>
          <w:szCs w:val="24"/>
          <w:lang w:val="hy-AM"/>
        </w:rPr>
        <w:t>հատկացված միջոցներից</w:t>
      </w:r>
      <w:r w:rsidR="00985CFA">
        <w:rPr>
          <w:rFonts w:ascii="GHEA Grapalat" w:hAnsi="GHEA Grapalat" w:cs="Calibri"/>
          <w:color w:val="000000"/>
          <w:sz w:val="24"/>
          <w:szCs w:val="24"/>
          <w:lang w:val="hy-AM"/>
        </w:rPr>
        <w:t xml:space="preserve"> </w:t>
      </w:r>
      <w:r w:rsidR="006703BB">
        <w:rPr>
          <w:rFonts w:ascii="GHEA Grapalat" w:hAnsi="GHEA Grapalat" w:cs="Calibri"/>
          <w:color w:val="000000"/>
          <w:sz w:val="24"/>
          <w:szCs w:val="24"/>
          <w:lang w:val="hy-AM"/>
        </w:rPr>
        <w:t>181</w:t>
      </w:r>
      <w:r w:rsidR="00985CFA">
        <w:rPr>
          <w:rFonts w:ascii="GHEA Grapalat" w:hAnsi="GHEA Grapalat" w:cs="Calibri"/>
          <w:color w:val="000000"/>
          <w:sz w:val="24"/>
          <w:szCs w:val="24"/>
          <w:lang w:val="hy-AM"/>
        </w:rPr>
        <w:t>.0 մլն դրամ ուղղել</w:t>
      </w:r>
      <w:r w:rsidRPr="00451D30">
        <w:rPr>
          <w:rFonts w:ascii="GHEA Grapalat" w:hAnsi="GHEA Grapalat" w:cs="Calibri"/>
          <w:color w:val="000000"/>
          <w:sz w:val="24"/>
          <w:szCs w:val="24"/>
          <w:lang w:val="hy-AM"/>
        </w:rPr>
        <w:t xml:space="preserve"> </w:t>
      </w:r>
      <w:r w:rsidRPr="00451D30">
        <w:rPr>
          <w:rFonts w:ascii="GHEA Grapalat" w:hAnsi="GHEA Grapalat"/>
          <w:bCs/>
          <w:sz w:val="24"/>
          <w:szCs w:val="24"/>
          <w:lang w:val="hy-AM"/>
        </w:rPr>
        <w:t xml:space="preserve">ՀՀ ներքին գործերի նախարարության </w:t>
      </w:r>
      <w:r w:rsidRPr="00451D30">
        <w:rPr>
          <w:rFonts w:ascii="GHEA Grapalat" w:hAnsi="GHEA Grapalat" w:cs="Calibri"/>
          <w:color w:val="000000"/>
          <w:sz w:val="24"/>
          <w:szCs w:val="24"/>
          <w:lang w:val="hy-AM"/>
        </w:rPr>
        <w:t xml:space="preserve">պահպանման ծախսերին «Կապի ծառայություններ» տնտեսագիտական դասակարգման հոդվածին: </w:t>
      </w:r>
    </w:p>
    <w:p w14:paraId="53C65FDD" w14:textId="16BAD328" w:rsidR="00031E20" w:rsidRPr="00EC2D31" w:rsidRDefault="00A93676" w:rsidP="00947BC5">
      <w:pPr>
        <w:tabs>
          <w:tab w:val="left" w:pos="810"/>
        </w:tabs>
        <w:spacing w:after="0" w:line="360" w:lineRule="auto"/>
        <w:jc w:val="both"/>
        <w:rPr>
          <w:rFonts w:ascii="GHEA Grapalat" w:hAnsi="GHEA Grapalat" w:cs="Calibri"/>
          <w:color w:val="000000"/>
          <w:sz w:val="24"/>
          <w:szCs w:val="24"/>
          <w:lang w:val="hy-AM"/>
        </w:rPr>
      </w:pPr>
      <w:r w:rsidRPr="00451D30">
        <w:rPr>
          <w:rFonts w:ascii="GHEA Grapalat" w:hAnsi="GHEA Grapalat" w:cs="Calibri"/>
          <w:color w:val="000000"/>
          <w:sz w:val="24"/>
          <w:szCs w:val="24"/>
          <w:lang w:val="hy-AM"/>
        </w:rPr>
        <w:tab/>
      </w:r>
      <w:r w:rsidR="00985CFA">
        <w:rPr>
          <w:rFonts w:ascii="GHEA Grapalat" w:hAnsi="GHEA Grapalat" w:cs="Calibri"/>
          <w:color w:val="000000"/>
          <w:sz w:val="24"/>
          <w:szCs w:val="24"/>
          <w:lang w:val="hy-AM"/>
        </w:rPr>
        <w:tab/>
      </w:r>
    </w:p>
    <w:bookmarkEnd w:id="1"/>
    <w:p w14:paraId="217ADE30" w14:textId="4735EFD9" w:rsidR="00F674DB" w:rsidRPr="00451D30" w:rsidRDefault="000041E8" w:rsidP="0040543C">
      <w:pPr>
        <w:pStyle w:val="a3"/>
        <w:numPr>
          <w:ilvl w:val="0"/>
          <w:numId w:val="7"/>
        </w:numPr>
        <w:spacing w:after="0" w:line="360" w:lineRule="auto"/>
        <w:jc w:val="both"/>
        <w:rPr>
          <w:rFonts w:ascii="GHEA Grapalat" w:hAnsi="GHEA Grapalat"/>
          <w:sz w:val="24"/>
          <w:szCs w:val="24"/>
          <w:lang w:val="hy-AM"/>
        </w:rPr>
      </w:pPr>
      <w:r w:rsidRPr="00451D30">
        <w:rPr>
          <w:rFonts w:ascii="GHEA Grapalat" w:hAnsi="GHEA Grapalat"/>
          <w:b/>
          <w:sz w:val="24"/>
          <w:szCs w:val="24"/>
          <w:lang w:val="hy-AM"/>
        </w:rPr>
        <w:t xml:space="preserve">ՆԱԽԱԳԾԻ </w:t>
      </w:r>
      <w:r w:rsidR="00331294" w:rsidRPr="00451D30">
        <w:rPr>
          <w:rFonts w:ascii="GHEA Grapalat" w:hAnsi="GHEA Grapalat"/>
          <w:b/>
          <w:sz w:val="24"/>
          <w:szCs w:val="24"/>
          <w:lang w:val="hy-AM"/>
        </w:rPr>
        <w:t xml:space="preserve">ՄՇԱԿՄԱՆ ԳՈՐԾԸՆԹԱՑՈՒՄ ՆԵՐԳՐԱՎՎԱԾ ԻՆՍՏԻՏՈՒՏՆԵՐԸ </w:t>
      </w:r>
    </w:p>
    <w:p w14:paraId="42667FB0" w14:textId="25612F22" w:rsidR="001745FA" w:rsidRDefault="00A0050A" w:rsidP="0040543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 xml:space="preserve">Նախագիծը մշակվել է </w:t>
      </w:r>
      <w:r w:rsidR="00ED2E89" w:rsidRPr="00451D30">
        <w:rPr>
          <w:rFonts w:ascii="GHEA Grapalat" w:hAnsi="GHEA Grapalat"/>
          <w:sz w:val="24"/>
          <w:szCs w:val="24"/>
          <w:lang w:val="hy-AM"/>
        </w:rPr>
        <w:t xml:space="preserve">ՀՀ բարձր տեխնոլոգիական արդյունաբերության </w:t>
      </w:r>
      <w:r w:rsidR="00AA072C" w:rsidRPr="00451D30">
        <w:rPr>
          <w:rFonts w:ascii="GHEA Grapalat" w:hAnsi="GHEA Grapalat"/>
          <w:sz w:val="24"/>
          <w:szCs w:val="24"/>
          <w:lang w:val="hy-AM"/>
        </w:rPr>
        <w:t xml:space="preserve">նախարարության </w:t>
      </w:r>
      <w:r w:rsidR="00ED2E89" w:rsidRPr="00451D30">
        <w:rPr>
          <w:rFonts w:ascii="GHEA Grapalat" w:hAnsi="GHEA Grapalat"/>
          <w:sz w:val="24"/>
          <w:szCs w:val="24"/>
          <w:lang w:val="hy-AM"/>
        </w:rPr>
        <w:t>կողմից</w:t>
      </w:r>
      <w:r w:rsidRPr="00451D30">
        <w:rPr>
          <w:rFonts w:ascii="GHEA Grapalat" w:hAnsi="GHEA Grapalat"/>
          <w:sz w:val="24"/>
          <w:szCs w:val="24"/>
          <w:lang w:val="hy-AM"/>
        </w:rPr>
        <w:t>:</w:t>
      </w:r>
    </w:p>
    <w:p w14:paraId="1C5A01BF" w14:textId="77777777" w:rsidR="00031E20" w:rsidRPr="00451D30" w:rsidRDefault="00031E20" w:rsidP="0040543C">
      <w:pPr>
        <w:spacing w:after="0" w:line="360" w:lineRule="auto"/>
        <w:ind w:firstLine="360"/>
        <w:jc w:val="both"/>
        <w:rPr>
          <w:rFonts w:ascii="GHEA Grapalat" w:hAnsi="GHEA Grapalat"/>
          <w:sz w:val="24"/>
          <w:szCs w:val="24"/>
          <w:lang w:val="hy-AM"/>
        </w:rPr>
      </w:pPr>
    </w:p>
    <w:p w14:paraId="529D03CB" w14:textId="19280FBE" w:rsidR="00AA7950" w:rsidRPr="00451D30" w:rsidRDefault="00AA7950" w:rsidP="0040543C">
      <w:pPr>
        <w:pStyle w:val="a3"/>
        <w:numPr>
          <w:ilvl w:val="0"/>
          <w:numId w:val="7"/>
        </w:numPr>
        <w:spacing w:after="240" w:line="360" w:lineRule="auto"/>
        <w:ind w:left="0" w:firstLine="360"/>
        <w:jc w:val="both"/>
        <w:rPr>
          <w:rFonts w:ascii="GHEA Grapalat" w:hAnsi="GHEA Grapalat" w:cs="Sylfaen"/>
          <w:b/>
          <w:sz w:val="24"/>
          <w:szCs w:val="24"/>
          <w:lang w:val="hy-AM"/>
        </w:rPr>
      </w:pPr>
      <w:r w:rsidRPr="00451D30">
        <w:rPr>
          <w:rFonts w:ascii="GHEA Grapalat" w:hAnsi="GHEA Grapalat" w:cs="Sylfaen"/>
          <w:b/>
          <w:bCs/>
          <w:sz w:val="24"/>
          <w:szCs w:val="24"/>
          <w:lang w:val="hy-AM"/>
        </w:rPr>
        <w:lastRenderedPageBreak/>
        <w:t>ՆԵՐԿԱՅԱՑՎՈՂ</w:t>
      </w:r>
      <w:r w:rsidRPr="00451D3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ՀԱՆՐԱՊԵՏՈՒԹՅԱՆ ՊԵՏԱԿԱՆ ԲՅՈՒՋԵԻ ԵԿԱՄՈՒՏՆԵՐՈՒՄ և ԾԱԽՍԵՐՈՒՄ ՍՊԱՍՎԵԼԻՔ ՓՈՓՈԽՈՒԹՅՈՒՆՆԵՐԻ ՄԱՍԻՆ.</w:t>
      </w:r>
    </w:p>
    <w:p w14:paraId="375E418D" w14:textId="1B94B235" w:rsidR="00BE4B1D" w:rsidRPr="00451D30" w:rsidRDefault="00AA7950" w:rsidP="00AA072C">
      <w:pPr>
        <w:spacing w:after="0" w:line="360" w:lineRule="auto"/>
        <w:ind w:firstLine="360"/>
        <w:jc w:val="both"/>
        <w:rPr>
          <w:rFonts w:ascii="GHEA Grapalat" w:hAnsi="GHEA Grapalat"/>
          <w:sz w:val="24"/>
          <w:szCs w:val="24"/>
          <w:lang w:val="hy-AM"/>
        </w:rPr>
      </w:pPr>
      <w:r w:rsidRPr="00451D30">
        <w:rPr>
          <w:rFonts w:ascii="GHEA Grapalat" w:hAnsi="GHEA Grapalat"/>
          <w:sz w:val="24"/>
          <w:szCs w:val="24"/>
          <w:lang w:val="hy-AM"/>
        </w:rPr>
        <w:t>Նշված նախագծի ընդունումը</w:t>
      </w:r>
      <w:r w:rsidR="00BE4B1D" w:rsidRPr="00451D30">
        <w:rPr>
          <w:rFonts w:ascii="GHEA Grapalat" w:hAnsi="GHEA Grapalat"/>
          <w:sz w:val="24"/>
          <w:szCs w:val="24"/>
          <w:lang w:val="hy-AM"/>
        </w:rPr>
        <w:t xml:space="preserve"> չի հանգեցնի</w:t>
      </w:r>
      <w:r w:rsidRPr="00451D30">
        <w:rPr>
          <w:rFonts w:ascii="GHEA Grapalat" w:hAnsi="GHEA Grapalat"/>
          <w:sz w:val="24"/>
          <w:szCs w:val="24"/>
          <w:lang w:val="hy-AM"/>
        </w:rPr>
        <w:t xml:space="preserve"> ՀՀ պետական բյուջեի ծախսերի </w:t>
      </w:r>
      <w:r w:rsidR="00B72D7C" w:rsidRPr="00451D30">
        <w:rPr>
          <w:rFonts w:ascii="GHEA Grapalat" w:hAnsi="GHEA Grapalat"/>
          <w:sz w:val="24"/>
          <w:szCs w:val="24"/>
          <w:lang w:val="hy-AM"/>
        </w:rPr>
        <w:t xml:space="preserve">և </w:t>
      </w:r>
      <w:r w:rsidR="00BE4B1D" w:rsidRPr="00451D30">
        <w:rPr>
          <w:rFonts w:ascii="GHEA Grapalat" w:hAnsi="GHEA Grapalat"/>
          <w:sz w:val="24"/>
          <w:szCs w:val="24"/>
          <w:lang w:val="hy-AM"/>
        </w:rPr>
        <w:t>եկամուտների փոփոխության</w:t>
      </w:r>
      <w:r w:rsidR="00AA072C" w:rsidRPr="00451D30">
        <w:rPr>
          <w:rFonts w:ascii="GHEA Grapalat" w:hAnsi="GHEA Grapalat"/>
          <w:sz w:val="24"/>
          <w:szCs w:val="24"/>
          <w:lang w:val="hy-AM"/>
        </w:rPr>
        <w:t>, և ն</w:t>
      </w:r>
      <w:r w:rsidR="00BE4B1D" w:rsidRPr="00451D30">
        <w:rPr>
          <w:rFonts w:ascii="GHEA Grapalat" w:hAnsi="GHEA Grapalat"/>
          <w:sz w:val="24"/>
          <w:szCs w:val="24"/>
          <w:lang w:val="hy-AM"/>
        </w:rPr>
        <w:t xml:space="preserve">վազեցվող ծրագրի ֆինանսական </w:t>
      </w:r>
      <w:proofErr w:type="spellStart"/>
      <w:r w:rsidR="00BE4B1D" w:rsidRPr="00451D30">
        <w:rPr>
          <w:rFonts w:ascii="GHEA Grapalat" w:hAnsi="GHEA Grapalat"/>
          <w:sz w:val="24"/>
          <w:szCs w:val="24"/>
          <w:lang w:val="hy-AM"/>
        </w:rPr>
        <w:t>ցուցանիշներում</w:t>
      </w:r>
      <w:proofErr w:type="spellEnd"/>
      <w:r w:rsidR="00BE4B1D" w:rsidRPr="00451D30">
        <w:rPr>
          <w:rFonts w:ascii="GHEA Grapalat" w:hAnsi="GHEA Grapalat"/>
          <w:sz w:val="24"/>
          <w:szCs w:val="24"/>
          <w:lang w:val="hy-AM"/>
        </w:rPr>
        <w:t xml:space="preserve"> հետագայում ավելացման անհրաժեշտություն չի առաջանա: </w:t>
      </w:r>
    </w:p>
    <w:p w14:paraId="0CC4B0B9" w14:textId="77777777" w:rsidR="00BE4B1D" w:rsidRPr="00451D30"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451D30" w:rsidRDefault="00B11180" w:rsidP="0040543C">
      <w:pPr>
        <w:pStyle w:val="a3"/>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451D30">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451D30">
        <w:rPr>
          <w:rFonts w:ascii="GHEA Grapalat" w:eastAsia="MS Mincho" w:hAnsi="GHEA Grapalat"/>
          <w:b/>
          <w:bCs/>
          <w:sz w:val="24"/>
          <w:szCs w:val="24"/>
          <w:lang w:val="hy-AM"/>
        </w:rPr>
        <w:t>ԵՎ</w:t>
      </w:r>
      <w:r w:rsidRPr="00451D30">
        <w:rPr>
          <w:rFonts w:ascii="GHEA Grapalat" w:eastAsia="MS Mincho" w:hAnsi="GHEA Grapalat"/>
          <w:b/>
          <w:bCs/>
          <w:sz w:val="24"/>
          <w:szCs w:val="24"/>
          <w:lang w:val="hy-AM"/>
        </w:rPr>
        <w:t>/ԿԱՄ ԱՅԼ ՌԱԶՄԱՎԱՐՈՒԹՅՈՒՆՆԵՐ</w:t>
      </w:r>
    </w:p>
    <w:p w14:paraId="4474BA79" w14:textId="292D0617" w:rsidR="004B1F7C" w:rsidRPr="00451D30" w:rsidRDefault="00062FF6" w:rsidP="0040543C">
      <w:pPr>
        <w:spacing w:after="240" w:line="360" w:lineRule="auto"/>
        <w:ind w:firstLine="360"/>
        <w:jc w:val="both"/>
        <w:rPr>
          <w:rFonts w:ascii="GHEA Grapalat" w:hAnsi="GHEA Grapalat" w:cs="GHEA Grapalat"/>
          <w:b/>
          <w:bCs/>
          <w:sz w:val="24"/>
          <w:szCs w:val="24"/>
          <w:lang w:val="hy-AM"/>
        </w:rPr>
      </w:pPr>
      <w:r w:rsidRPr="00451D30">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451D30">
        <w:rPr>
          <w:rFonts w:ascii="Cambria Math" w:hAnsi="Cambria Math" w:cs="Cambria Math"/>
          <w:sz w:val="24"/>
          <w:szCs w:val="24"/>
          <w:lang w:val="hy-AM"/>
        </w:rPr>
        <w:t>․</w:t>
      </w:r>
      <w:r w:rsidRPr="00451D30">
        <w:rPr>
          <w:rFonts w:ascii="GHEA Grapalat" w:hAnsi="GHEA Grapalat"/>
          <w:sz w:val="24"/>
          <w:szCs w:val="24"/>
          <w:lang w:val="hy-AM"/>
        </w:rPr>
        <w:t xml:space="preserve">3 բարձր տեխնոլոգիաներ» մասի </w:t>
      </w:r>
      <w:r w:rsidR="00BE1BAD" w:rsidRPr="00451D30">
        <w:rPr>
          <w:rFonts w:ascii="GHEA Grapalat" w:hAnsi="GHEA Grapalat"/>
          <w:sz w:val="24"/>
          <w:szCs w:val="24"/>
          <w:lang w:val="hy-AM"/>
        </w:rPr>
        <w:t xml:space="preserve">«Փոստային կապ» բաժնի  </w:t>
      </w:r>
      <w:r w:rsidRPr="00451D30">
        <w:rPr>
          <w:rFonts w:ascii="GHEA Grapalat" w:hAnsi="GHEA Grapalat"/>
          <w:sz w:val="24"/>
          <w:szCs w:val="24"/>
          <w:lang w:val="hy-AM"/>
        </w:rPr>
        <w:t xml:space="preserve">դրույթներից: Այն է՝  </w:t>
      </w:r>
      <w:r w:rsidR="00D446F9" w:rsidRPr="00451D30">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451D30"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386DF" w14:textId="77777777" w:rsidR="007A5A13" w:rsidRDefault="007A5A13" w:rsidP="00BE5B41">
      <w:pPr>
        <w:spacing w:after="0" w:line="240" w:lineRule="auto"/>
      </w:pPr>
      <w:r>
        <w:separator/>
      </w:r>
    </w:p>
  </w:endnote>
  <w:endnote w:type="continuationSeparator" w:id="0">
    <w:p w14:paraId="4A241E55" w14:textId="77777777" w:rsidR="007A5A13" w:rsidRDefault="007A5A13"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24B10" w14:textId="77777777" w:rsidR="007A5A13" w:rsidRDefault="007A5A13" w:rsidP="00BE5B41">
      <w:pPr>
        <w:spacing w:after="0" w:line="240" w:lineRule="auto"/>
      </w:pPr>
      <w:r>
        <w:separator/>
      </w:r>
    </w:p>
  </w:footnote>
  <w:footnote w:type="continuationSeparator" w:id="0">
    <w:p w14:paraId="18BECF23" w14:textId="77777777" w:rsidR="007A5A13" w:rsidRDefault="007A5A13"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10"/>
  </w:num>
  <w:num w:numId="8">
    <w:abstractNumId w:val="6"/>
  </w:num>
  <w:num w:numId="9">
    <w:abstractNumId w:val="8"/>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7FE"/>
    <w:rsid w:val="0001575D"/>
    <w:rsid w:val="00015A89"/>
    <w:rsid w:val="00017637"/>
    <w:rsid w:val="00031E20"/>
    <w:rsid w:val="00033491"/>
    <w:rsid w:val="0003562D"/>
    <w:rsid w:val="00035895"/>
    <w:rsid w:val="00051DF6"/>
    <w:rsid w:val="00062FF6"/>
    <w:rsid w:val="000642A5"/>
    <w:rsid w:val="0006437C"/>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1D722B"/>
    <w:rsid w:val="001E0935"/>
    <w:rsid w:val="001E611F"/>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3E0CB6"/>
    <w:rsid w:val="003F5E1C"/>
    <w:rsid w:val="00405240"/>
    <w:rsid w:val="0040543C"/>
    <w:rsid w:val="0040690B"/>
    <w:rsid w:val="004124F1"/>
    <w:rsid w:val="00413E0F"/>
    <w:rsid w:val="00424AD1"/>
    <w:rsid w:val="00443B59"/>
    <w:rsid w:val="00447227"/>
    <w:rsid w:val="00451D30"/>
    <w:rsid w:val="00455951"/>
    <w:rsid w:val="00461BD8"/>
    <w:rsid w:val="00463E95"/>
    <w:rsid w:val="004644B3"/>
    <w:rsid w:val="00487C0E"/>
    <w:rsid w:val="004973E7"/>
    <w:rsid w:val="004B1F7C"/>
    <w:rsid w:val="004B2861"/>
    <w:rsid w:val="004B7E06"/>
    <w:rsid w:val="004C473C"/>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6123E"/>
    <w:rsid w:val="00666BCF"/>
    <w:rsid w:val="006703BB"/>
    <w:rsid w:val="006718B0"/>
    <w:rsid w:val="00675208"/>
    <w:rsid w:val="00676CA3"/>
    <w:rsid w:val="0068137F"/>
    <w:rsid w:val="00687B1E"/>
    <w:rsid w:val="00696C9F"/>
    <w:rsid w:val="006A2EC3"/>
    <w:rsid w:val="006A4DC7"/>
    <w:rsid w:val="006D371D"/>
    <w:rsid w:val="006D56B1"/>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5A13"/>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47BC5"/>
    <w:rsid w:val="00953E90"/>
    <w:rsid w:val="00956DC8"/>
    <w:rsid w:val="0097520D"/>
    <w:rsid w:val="009829C7"/>
    <w:rsid w:val="00982C85"/>
    <w:rsid w:val="00985CFA"/>
    <w:rsid w:val="0099755B"/>
    <w:rsid w:val="009A2757"/>
    <w:rsid w:val="009A401E"/>
    <w:rsid w:val="009A6B76"/>
    <w:rsid w:val="009D6284"/>
    <w:rsid w:val="009D7195"/>
    <w:rsid w:val="009E0954"/>
    <w:rsid w:val="009F3BA5"/>
    <w:rsid w:val="009F472F"/>
    <w:rsid w:val="00A0050A"/>
    <w:rsid w:val="00A0118D"/>
    <w:rsid w:val="00A26A8C"/>
    <w:rsid w:val="00A34A60"/>
    <w:rsid w:val="00A423DC"/>
    <w:rsid w:val="00A42410"/>
    <w:rsid w:val="00A60A51"/>
    <w:rsid w:val="00A65EBE"/>
    <w:rsid w:val="00A71D4D"/>
    <w:rsid w:val="00A72654"/>
    <w:rsid w:val="00A80845"/>
    <w:rsid w:val="00A8181A"/>
    <w:rsid w:val="00A840B7"/>
    <w:rsid w:val="00A931BD"/>
    <w:rsid w:val="00A93676"/>
    <w:rsid w:val="00AA072C"/>
    <w:rsid w:val="00AA1C4C"/>
    <w:rsid w:val="00AA7950"/>
    <w:rsid w:val="00AB191F"/>
    <w:rsid w:val="00AB6D10"/>
    <w:rsid w:val="00AC44BB"/>
    <w:rsid w:val="00AD12F0"/>
    <w:rsid w:val="00AD65E5"/>
    <w:rsid w:val="00AE066F"/>
    <w:rsid w:val="00AF3F23"/>
    <w:rsid w:val="00AF4565"/>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4B1D"/>
    <w:rsid w:val="00BE5B41"/>
    <w:rsid w:val="00C12DB2"/>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07E27"/>
    <w:rsid w:val="00D1690F"/>
    <w:rsid w:val="00D21BB1"/>
    <w:rsid w:val="00D41FF0"/>
    <w:rsid w:val="00D446F9"/>
    <w:rsid w:val="00D474D0"/>
    <w:rsid w:val="00D55E05"/>
    <w:rsid w:val="00D622C3"/>
    <w:rsid w:val="00D63482"/>
    <w:rsid w:val="00D7136E"/>
    <w:rsid w:val="00D71486"/>
    <w:rsid w:val="00D769A5"/>
    <w:rsid w:val="00D81353"/>
    <w:rsid w:val="00D92E31"/>
    <w:rsid w:val="00DA54B9"/>
    <w:rsid w:val="00DB0B0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2C0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74654"/>
    <w:rsid w:val="00F82258"/>
    <w:rsid w:val="00F826A0"/>
    <w:rsid w:val="00F854D2"/>
    <w:rsid w:val="00F918F9"/>
    <w:rsid w:val="00F91D87"/>
    <w:rsid w:val="00F93F63"/>
    <w:rsid w:val="00FA4A0C"/>
    <w:rsid w:val="00FA7AB1"/>
    <w:rsid w:val="00FB1628"/>
    <w:rsid w:val="00FC17DF"/>
    <w:rsid w:val="00FD1CE4"/>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3A26"/>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
    <w:basedOn w:val="a"/>
    <w:link w:val="a4"/>
    <w:uiPriority w:val="34"/>
    <w:qFormat/>
    <w:rsid w:val="00B641F1"/>
    <w:pPr>
      <w:ind w:left="720"/>
      <w:contextualSpacing/>
    </w:pPr>
  </w:style>
  <w:style w:type="paragraph" w:styleId="a5">
    <w:name w:val="header"/>
    <w:basedOn w:val="a"/>
    <w:link w:val="a6"/>
    <w:uiPriority w:val="99"/>
    <w:semiHidden/>
    <w:unhideWhenUsed/>
    <w:rsid w:val="00BE5B41"/>
    <w:pPr>
      <w:tabs>
        <w:tab w:val="center" w:pos="4680"/>
        <w:tab w:val="right" w:pos="9360"/>
      </w:tabs>
    </w:pPr>
  </w:style>
  <w:style w:type="character" w:customStyle="1" w:styleId="a6">
    <w:name w:val="Верхний колонтитул Знак"/>
    <w:link w:val="a5"/>
    <w:uiPriority w:val="99"/>
    <w:semiHidden/>
    <w:rsid w:val="00BE5B41"/>
    <w:rPr>
      <w:sz w:val="22"/>
      <w:szCs w:val="22"/>
    </w:rPr>
  </w:style>
  <w:style w:type="paragraph" w:styleId="a7">
    <w:name w:val="footer"/>
    <w:basedOn w:val="a"/>
    <w:link w:val="a8"/>
    <w:uiPriority w:val="99"/>
    <w:semiHidden/>
    <w:unhideWhenUsed/>
    <w:rsid w:val="00BE5B41"/>
    <w:pPr>
      <w:tabs>
        <w:tab w:val="center" w:pos="4680"/>
        <w:tab w:val="right" w:pos="9360"/>
      </w:tabs>
    </w:pPr>
  </w:style>
  <w:style w:type="character" w:customStyle="1" w:styleId="a8">
    <w:name w:val="Нижний колонтитул Знак"/>
    <w:link w:val="a7"/>
    <w:uiPriority w:val="99"/>
    <w:semiHidden/>
    <w:rsid w:val="00BE5B41"/>
    <w:rPr>
      <w:sz w:val="22"/>
      <w:szCs w:val="22"/>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a"/>
    <w:link w:val="aa"/>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a"/>
    <w:rsid w:val="0007224A"/>
    <w:pPr>
      <w:spacing w:after="0" w:line="240" w:lineRule="auto"/>
    </w:pPr>
    <w:rPr>
      <w:rFonts w:eastAsia="Calibri" w:cs="Calibri"/>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2,Знак Знак Знак,Char Char Char Знак"/>
    <w:link w:val="a9"/>
    <w:uiPriority w:val="99"/>
    <w:locked/>
    <w:rsid w:val="00B07D88"/>
    <w:rPr>
      <w:rFonts w:ascii="Times New Roman" w:hAnsi="Times New Roman"/>
      <w:sz w:val="24"/>
      <w:szCs w:val="24"/>
    </w:rPr>
  </w:style>
  <w:style w:type="character" w:customStyle="1" w:styleId="a4">
    <w:name w:val="Абзац списка Знак"/>
    <w:aliases w:val="Table no. List Paragraph Знак"/>
    <w:link w:val="a3"/>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363</Words>
  <Characters>2070</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https://mul2.gov.am/tasks/1315582/oneclick?token=98679975b94a8cfff48edd69e7bdbd36</cp:keywords>
  <cp:lastModifiedBy>Hayk Hovsepyan</cp:lastModifiedBy>
  <cp:revision>5</cp:revision>
  <cp:lastPrinted>2025-04-13T12:11:00Z</cp:lastPrinted>
  <dcterms:created xsi:type="dcterms:W3CDTF">2026-03-25T13:22:00Z</dcterms:created>
  <dcterms:modified xsi:type="dcterms:W3CDTF">2026-04-20T08:49:00Z</dcterms:modified>
</cp:coreProperties>
</file>