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4A2" w:rsidRPr="003A63D8" w:rsidRDefault="000F64A2" w:rsidP="000F64A2">
      <w:pPr>
        <w:shd w:val="clear" w:color="auto" w:fill="FFFFFF"/>
        <w:tabs>
          <w:tab w:val="left" w:pos="6555"/>
          <w:tab w:val="right" w:pos="14940"/>
        </w:tabs>
        <w:spacing w:after="0" w:line="240" w:lineRule="auto"/>
        <w:rPr>
          <w:rFonts w:ascii="GHEA Grapalat" w:eastAsia="Times New Roman" w:hAnsi="GHEA Grapalat"/>
          <w:color w:val="000000"/>
        </w:rPr>
      </w:pPr>
      <w:r>
        <w:rPr>
          <w:rFonts w:ascii="Courier New" w:eastAsia="Times New Roman" w:hAnsi="Courier New" w:cs="Courier New"/>
          <w:color w:val="000000"/>
        </w:rPr>
        <w:tab/>
      </w:r>
      <w:r w:rsidRPr="003A63D8">
        <w:rPr>
          <w:rFonts w:ascii="Courier New" w:eastAsia="Times New Roman" w:hAnsi="Courier New" w:cs="Courier New"/>
          <w:color w:val="000000"/>
        </w:rPr>
        <w:t>      </w:t>
      </w:r>
    </w:p>
    <w:p w:rsidR="000F64A2" w:rsidRPr="00EE2F25" w:rsidRDefault="000F64A2" w:rsidP="000F64A2">
      <w:pPr>
        <w:shd w:val="clear" w:color="auto" w:fill="FFFFFF"/>
        <w:spacing w:after="0" w:line="240" w:lineRule="auto"/>
        <w:ind w:firstLine="375"/>
        <w:jc w:val="center"/>
        <w:rPr>
          <w:rFonts w:ascii="GHEA Grapalat" w:hAnsi="GHEA Grapalat"/>
          <w:b/>
          <w:sz w:val="24"/>
          <w:szCs w:val="24"/>
          <w:lang w:val="hy-AM"/>
        </w:rPr>
      </w:pPr>
      <w:r w:rsidRPr="00EE2F25">
        <w:rPr>
          <w:rFonts w:ascii="GHEA Grapalat" w:hAnsi="GHEA Grapalat"/>
          <w:b/>
          <w:sz w:val="24"/>
          <w:szCs w:val="24"/>
          <w:lang w:val="hy-AM"/>
        </w:rPr>
        <w:t>ԱՄՓՈՓԱԹԵՐԹ</w:t>
      </w:r>
    </w:p>
    <w:p w:rsidR="000F64A2" w:rsidRPr="006860C8" w:rsidRDefault="000F64A2" w:rsidP="000F64A2">
      <w:pPr>
        <w:ind w:firstLine="450"/>
        <w:jc w:val="center"/>
        <w:rPr>
          <w:rFonts w:ascii="GHEA Grapalat" w:hAnsi="GHEA Grapalat"/>
          <w:b/>
          <w:sz w:val="24"/>
          <w:szCs w:val="24"/>
          <w:lang w:val="hy-AM"/>
        </w:rPr>
      </w:pPr>
      <w:r w:rsidRPr="00302C46">
        <w:rPr>
          <w:rFonts w:ascii="GHEA Grapalat" w:hAnsi="GHEA Grapalat"/>
          <w:b/>
          <w:sz w:val="24"/>
          <w:szCs w:val="24"/>
          <w:lang w:val="hy-AM"/>
        </w:rPr>
        <w:t xml:space="preserve">«Կասկադ մշակութային հանգույց» ճարտարապետական նախագծի ազդեցության գոտում գտնվող որոշ տարածքների նկատմամբ հանրության գերակա շահ ճանաչելու մասին» Կառավարության որոշման նախագծի </w:t>
      </w:r>
      <w:r w:rsidRPr="00074781">
        <w:rPr>
          <w:rFonts w:ascii="GHEA Grapalat" w:hAnsi="GHEA Grapalat"/>
          <w:b/>
          <w:sz w:val="24"/>
          <w:szCs w:val="24"/>
          <w:lang w:val="hy-AM"/>
        </w:rPr>
        <w:t>վերաբերյալ</w:t>
      </w:r>
      <w:r w:rsidRPr="00074781">
        <w:rPr>
          <w:rFonts w:ascii="GHEA Grapalat" w:hAnsi="GHEA Grapalat"/>
          <w:b/>
          <w:sz w:val="24"/>
          <w:szCs w:val="24"/>
          <w:lang w:val="af-ZA"/>
        </w:rPr>
        <w:t xml:space="preserve"> </w:t>
      </w:r>
      <w:r w:rsidRPr="00074781">
        <w:rPr>
          <w:rFonts w:ascii="GHEA Grapalat" w:hAnsi="GHEA Grapalat"/>
          <w:b/>
          <w:sz w:val="24"/>
          <w:szCs w:val="24"/>
          <w:lang w:val="hy-AM"/>
        </w:rPr>
        <w:t>ստացված դիտողությունների և առաջարկությունների</w:t>
      </w:r>
    </w:p>
    <w:tbl>
      <w:tblPr>
        <w:tblpPr w:leftFromText="180" w:rightFromText="180" w:vertAnchor="text" w:tblpX="570" w:tblpY="1"/>
        <w:tblOverlap w:val="never"/>
        <w:tblW w:w="1427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227"/>
        <w:gridCol w:w="1083"/>
        <w:gridCol w:w="3925"/>
        <w:gridCol w:w="35"/>
      </w:tblGrid>
      <w:tr w:rsidR="000F64A2" w:rsidRPr="00074781" w:rsidTr="00293987">
        <w:trPr>
          <w:gridAfter w:val="1"/>
          <w:wAfter w:w="35" w:type="dxa"/>
          <w:trHeight w:val="420"/>
          <w:tblCellSpacing w:w="0" w:type="dxa"/>
        </w:trPr>
        <w:tc>
          <w:tcPr>
            <w:tcW w:w="10310" w:type="dxa"/>
            <w:gridSpan w:val="2"/>
            <w:vMerge w:val="restart"/>
            <w:tcBorders>
              <w:top w:val="outset" w:sz="6" w:space="0" w:color="auto"/>
              <w:left w:val="outset" w:sz="6" w:space="0" w:color="auto"/>
              <w:right w:val="outset" w:sz="6" w:space="0" w:color="auto"/>
            </w:tcBorders>
            <w:shd w:val="clear" w:color="auto" w:fill="D0D0D0"/>
            <w:hideMark/>
          </w:tcPr>
          <w:p w:rsidR="000F64A2" w:rsidRPr="00507835" w:rsidRDefault="000F64A2" w:rsidP="00293987">
            <w:pPr>
              <w:pStyle w:val="BodyText"/>
              <w:tabs>
                <w:tab w:val="left" w:pos="4582"/>
              </w:tabs>
              <w:spacing w:line="23" w:lineRule="atLeast"/>
              <w:rPr>
                <w:rFonts w:ascii="GHEA Grapalat" w:hAnsi="GHEA Grapalat" w:cs="Arial Unicode"/>
                <w:b/>
                <w:bCs/>
                <w:color w:val="000000"/>
                <w:szCs w:val="24"/>
                <w:lang w:val="en-US" w:eastAsia="en-US"/>
              </w:rPr>
            </w:pPr>
            <w:r w:rsidRPr="00507835">
              <w:rPr>
                <w:rFonts w:ascii="GHEA Grapalat" w:hAnsi="GHEA Grapalat" w:cs="Arial Unicode"/>
                <w:b/>
                <w:bCs/>
                <w:color w:val="000000"/>
                <w:szCs w:val="24"/>
                <w:lang w:val="en-US" w:eastAsia="en-US"/>
              </w:rPr>
              <w:t xml:space="preserve">1.  </w:t>
            </w:r>
            <w:r w:rsidRPr="00507835">
              <w:rPr>
                <w:rFonts w:ascii="GHEA Grapalat" w:hAnsi="GHEA Grapalat" w:cs="Arial Unicode"/>
                <w:b/>
                <w:bCs/>
                <w:color w:val="000000"/>
                <w:szCs w:val="24"/>
                <w:lang w:val="hy-AM" w:eastAsia="en-US"/>
              </w:rPr>
              <w:t>ՀՀ ֆինանսների նախարարություն</w:t>
            </w:r>
          </w:p>
        </w:tc>
        <w:tc>
          <w:tcPr>
            <w:tcW w:w="3925" w:type="dxa"/>
            <w:tcBorders>
              <w:top w:val="outset" w:sz="6" w:space="0" w:color="auto"/>
              <w:left w:val="outset" w:sz="6" w:space="0" w:color="auto"/>
              <w:bottom w:val="outset" w:sz="6" w:space="0" w:color="auto"/>
              <w:right w:val="outset" w:sz="6" w:space="0" w:color="auto"/>
            </w:tcBorders>
            <w:shd w:val="clear" w:color="auto" w:fill="D0D0D0"/>
          </w:tcPr>
          <w:p w:rsidR="000F64A2" w:rsidRPr="00F02BC7" w:rsidRDefault="000F64A2" w:rsidP="00293987">
            <w:pPr>
              <w:pStyle w:val="BodyText"/>
              <w:tabs>
                <w:tab w:val="left" w:pos="4582"/>
              </w:tabs>
              <w:spacing w:line="23" w:lineRule="atLeast"/>
              <w:rPr>
                <w:rFonts w:ascii="GHEA Grapalat" w:eastAsia="Calibri" w:hAnsi="GHEA Grapalat"/>
                <w:szCs w:val="24"/>
                <w:highlight w:val="yellow"/>
                <w:lang w:val="hy-AM" w:eastAsia="en-US"/>
              </w:rPr>
            </w:pPr>
            <w:r w:rsidRPr="00664A51">
              <w:rPr>
                <w:rFonts w:ascii="GHEA Grapalat" w:eastAsia="Calibri" w:hAnsi="GHEA Grapalat"/>
                <w:b/>
                <w:bCs/>
                <w:szCs w:val="24"/>
                <w:lang w:val="en-US" w:eastAsia="en-US"/>
              </w:rPr>
              <w:t>06.08.2025թ.</w:t>
            </w:r>
          </w:p>
        </w:tc>
      </w:tr>
      <w:tr w:rsidR="000F64A2" w:rsidRPr="00074781" w:rsidTr="00293987">
        <w:trPr>
          <w:gridAfter w:val="1"/>
          <w:wAfter w:w="35" w:type="dxa"/>
          <w:tblCellSpacing w:w="0" w:type="dxa"/>
        </w:trPr>
        <w:tc>
          <w:tcPr>
            <w:tcW w:w="10310" w:type="dxa"/>
            <w:gridSpan w:val="2"/>
            <w:vMerge/>
            <w:tcBorders>
              <w:left w:val="outset" w:sz="6" w:space="0" w:color="auto"/>
              <w:bottom w:val="outset" w:sz="6" w:space="0" w:color="auto"/>
              <w:right w:val="outset" w:sz="6" w:space="0" w:color="auto"/>
            </w:tcBorders>
            <w:shd w:val="clear" w:color="auto" w:fill="D0D0D0"/>
            <w:hideMark/>
          </w:tcPr>
          <w:p w:rsidR="000F64A2" w:rsidRPr="00074781" w:rsidRDefault="000F64A2" w:rsidP="00293987">
            <w:pPr>
              <w:pStyle w:val="BodyText"/>
              <w:tabs>
                <w:tab w:val="left" w:pos="4582"/>
              </w:tabs>
              <w:spacing w:line="23" w:lineRule="atLeast"/>
              <w:rPr>
                <w:rFonts w:ascii="GHEA Grapalat" w:hAnsi="GHEA Grapalat" w:cs="Arial Unicode"/>
                <w:color w:val="000000"/>
                <w:szCs w:val="24"/>
                <w:lang w:val="en-US" w:eastAsia="en-US"/>
              </w:rPr>
            </w:pPr>
          </w:p>
        </w:tc>
        <w:tc>
          <w:tcPr>
            <w:tcW w:w="3925" w:type="dxa"/>
            <w:tcBorders>
              <w:top w:val="outset" w:sz="6" w:space="0" w:color="auto"/>
              <w:left w:val="outset" w:sz="6" w:space="0" w:color="auto"/>
              <w:bottom w:val="outset" w:sz="6" w:space="0" w:color="auto"/>
              <w:right w:val="outset" w:sz="6" w:space="0" w:color="auto"/>
            </w:tcBorders>
            <w:shd w:val="clear" w:color="auto" w:fill="D0D0D0"/>
          </w:tcPr>
          <w:p w:rsidR="000F64A2" w:rsidRPr="004C0B02" w:rsidRDefault="000F64A2" w:rsidP="00293987">
            <w:pPr>
              <w:pStyle w:val="BodyText"/>
              <w:tabs>
                <w:tab w:val="left" w:pos="4582"/>
              </w:tabs>
              <w:spacing w:line="23" w:lineRule="atLeast"/>
              <w:rPr>
                <w:rFonts w:ascii="GHEA Grapalat" w:eastAsia="Calibri" w:hAnsi="GHEA Grapalat" w:cs="Sylfaen"/>
                <w:szCs w:val="24"/>
                <w:highlight w:val="yellow"/>
                <w:lang w:val="en-US" w:eastAsia="en-US"/>
              </w:rPr>
            </w:pPr>
            <w:r w:rsidRPr="00507835">
              <w:rPr>
                <w:rFonts w:ascii="GHEA Grapalat" w:eastAsia="Calibri" w:hAnsi="GHEA Grapalat"/>
                <w:b/>
                <w:bCs/>
                <w:szCs w:val="24"/>
                <w:lang w:val="en-US" w:eastAsia="en-US"/>
              </w:rPr>
              <w:t>№</w:t>
            </w:r>
            <w:r w:rsidRPr="00664A51">
              <w:rPr>
                <w:rFonts w:ascii="GHEA Grapalat" w:eastAsia="Calibri" w:hAnsi="GHEA Grapalat"/>
                <w:b/>
                <w:bCs/>
                <w:szCs w:val="24"/>
                <w:lang w:val="en-US" w:eastAsia="en-US"/>
              </w:rPr>
              <w:t>01/11-4/3443-2026</w:t>
            </w:r>
          </w:p>
        </w:tc>
      </w:tr>
      <w:tr w:rsidR="000F64A2" w:rsidRPr="00074781" w:rsidTr="00293987">
        <w:trPr>
          <w:trHeight w:val="705"/>
          <w:tblCellSpacing w:w="0" w:type="dxa"/>
        </w:trPr>
        <w:tc>
          <w:tcPr>
            <w:tcW w:w="9227" w:type="dxa"/>
            <w:tcBorders>
              <w:top w:val="outset" w:sz="6" w:space="0" w:color="auto"/>
              <w:left w:val="outset" w:sz="6" w:space="0" w:color="auto"/>
              <w:bottom w:val="outset" w:sz="6" w:space="0" w:color="auto"/>
              <w:right w:val="outset" w:sz="6" w:space="0" w:color="auto"/>
            </w:tcBorders>
            <w:shd w:val="clear" w:color="auto" w:fill="FFFFFF"/>
            <w:hideMark/>
          </w:tcPr>
          <w:p w:rsidR="000F64A2" w:rsidRPr="00664A51" w:rsidRDefault="000F64A2" w:rsidP="00293987">
            <w:pPr>
              <w:spacing w:after="0"/>
              <w:ind w:left="90" w:right="60" w:firstLine="90"/>
              <w:jc w:val="both"/>
              <w:rPr>
                <w:rFonts w:ascii="GHEA Grapalat" w:hAnsi="GHEA Grapalat"/>
                <w:spacing w:val="-6"/>
                <w:sz w:val="24"/>
                <w:szCs w:val="24"/>
                <w:lang w:val="hy-AM"/>
              </w:rPr>
            </w:pPr>
            <w:r w:rsidRPr="00664A51">
              <w:rPr>
                <w:rFonts w:ascii="GHEA Grapalat" w:hAnsi="GHEA Grapalat"/>
                <w:bCs/>
                <w:spacing w:val="-6"/>
                <w:sz w:val="24"/>
                <w:szCs w:val="24"/>
                <w:lang w:val="hy-AM"/>
              </w:rPr>
              <w:t xml:space="preserve">ՀՀ ֆինանսների նախարարությունն ուսումնասիրել է </w:t>
            </w:r>
            <w:r w:rsidRPr="00664A51">
              <w:rPr>
                <w:rFonts w:ascii="GHEA Grapalat" w:hAnsi="GHEA Grapalat"/>
                <w:spacing w:val="-6"/>
                <w:sz w:val="24"/>
                <w:szCs w:val="24"/>
                <w:lang w:val="hy-AM"/>
              </w:rPr>
              <w:t>«</w:t>
            </w:r>
            <w:proofErr w:type="spellStart"/>
            <w:r w:rsidRPr="00664A51">
              <w:rPr>
                <w:rFonts w:ascii="GHEA Grapalat" w:hAnsi="GHEA Grapalat"/>
                <w:spacing w:val="-6"/>
                <w:sz w:val="24"/>
                <w:szCs w:val="24"/>
                <w:lang w:val="hy-AM"/>
              </w:rPr>
              <w:t>Երևան</w:t>
            </w:r>
            <w:proofErr w:type="spellEnd"/>
            <w:r w:rsidRPr="00664A51">
              <w:rPr>
                <w:rFonts w:ascii="GHEA Grapalat" w:hAnsi="GHEA Grapalat"/>
                <w:spacing w:val="-6"/>
                <w:sz w:val="24"/>
                <w:szCs w:val="24"/>
                <w:lang w:val="hy-AM"/>
              </w:rPr>
              <w:t xml:space="preserve"> քաղաքի Կասկադ համալիրի «Կասկադ մշակութային հանգույց» ճարտարապետական նախագծի ազդեցության գոտում գտնվող որոշ տարածքների նկատմամբ հանրության գերակա շահ ճանաչելու և պետական ու համայնքային սեփականությունը հանդիսացող </w:t>
            </w:r>
            <w:proofErr w:type="spellStart"/>
            <w:r w:rsidRPr="00664A51">
              <w:rPr>
                <w:rFonts w:ascii="GHEA Grapalat" w:hAnsi="GHEA Grapalat"/>
                <w:spacing w:val="-6"/>
                <w:sz w:val="24"/>
                <w:szCs w:val="24"/>
                <w:lang w:val="hy-AM"/>
              </w:rPr>
              <w:t>հողամասն</w:t>
            </w:r>
            <w:proofErr w:type="spellEnd"/>
            <w:r w:rsidRPr="00664A51">
              <w:rPr>
                <w:rFonts w:ascii="GHEA Grapalat" w:hAnsi="GHEA Grapalat"/>
                <w:spacing w:val="-6"/>
                <w:sz w:val="24"/>
                <w:szCs w:val="24"/>
                <w:lang w:val="hy-AM"/>
              </w:rPr>
              <w:t xml:space="preserve"> ուղղակի վաճառքի </w:t>
            </w:r>
            <w:proofErr w:type="spellStart"/>
            <w:r w:rsidRPr="00664A51">
              <w:rPr>
                <w:rFonts w:ascii="GHEA Grapalat" w:hAnsi="GHEA Grapalat"/>
                <w:spacing w:val="-6"/>
                <w:sz w:val="24"/>
                <w:szCs w:val="24"/>
                <w:lang w:val="hy-AM"/>
              </w:rPr>
              <w:t>ձևով</w:t>
            </w:r>
            <w:proofErr w:type="spellEnd"/>
            <w:r w:rsidRPr="00664A51">
              <w:rPr>
                <w:rFonts w:ascii="GHEA Grapalat" w:hAnsi="GHEA Grapalat"/>
                <w:spacing w:val="-6"/>
                <w:sz w:val="24"/>
                <w:szCs w:val="24"/>
                <w:lang w:val="hy-AM"/>
              </w:rPr>
              <w:t xml:space="preserve"> օտարելուն համաձայնություն տալու մասին» ՀՀ կառավարության որոշման </w:t>
            </w:r>
            <w:r w:rsidRPr="00664A51">
              <w:rPr>
                <w:rFonts w:ascii="GHEA Grapalat" w:hAnsi="GHEA Grapalat"/>
                <w:bCs/>
                <w:spacing w:val="-6"/>
                <w:sz w:val="24"/>
                <w:szCs w:val="24"/>
                <w:lang w:val="hy-AM"/>
              </w:rPr>
              <w:t xml:space="preserve">նախագիծը (այսուհետ՝ Նախագիծ) և հայտնում է </w:t>
            </w:r>
            <w:proofErr w:type="spellStart"/>
            <w:r w:rsidRPr="00664A51">
              <w:rPr>
                <w:rFonts w:ascii="GHEA Grapalat" w:hAnsi="GHEA Grapalat"/>
                <w:bCs/>
                <w:spacing w:val="-6"/>
                <w:sz w:val="24"/>
                <w:szCs w:val="24"/>
                <w:lang w:val="hy-AM"/>
              </w:rPr>
              <w:t>հետևյալը</w:t>
            </w:r>
            <w:proofErr w:type="spellEnd"/>
            <w:r w:rsidRPr="00664A51">
              <w:rPr>
                <w:rFonts w:ascii="GHEA Grapalat" w:hAnsi="GHEA Grapalat"/>
                <w:bCs/>
                <w:spacing w:val="-6"/>
                <w:sz w:val="24"/>
                <w:szCs w:val="24"/>
                <w:lang w:val="hy-AM"/>
              </w:rPr>
              <w:t>.</w:t>
            </w:r>
          </w:p>
          <w:p w:rsidR="000F64A2" w:rsidRPr="00664A51" w:rsidRDefault="000F64A2" w:rsidP="00293987">
            <w:pPr>
              <w:spacing w:after="0"/>
              <w:ind w:left="90" w:right="60" w:firstLine="90"/>
              <w:jc w:val="both"/>
              <w:rPr>
                <w:rFonts w:ascii="GHEA Grapalat" w:hAnsi="GHEA Grapalat"/>
                <w:spacing w:val="-6"/>
                <w:sz w:val="24"/>
                <w:szCs w:val="24"/>
                <w:lang w:val="hy-AM"/>
              </w:rPr>
            </w:pPr>
            <w:r w:rsidRPr="00664A51">
              <w:rPr>
                <w:rFonts w:ascii="GHEA Grapalat" w:hAnsi="GHEA Grapalat"/>
                <w:bCs/>
                <w:spacing w:val="-6"/>
                <w:sz w:val="24"/>
                <w:szCs w:val="24"/>
                <w:lang w:val="hy-AM"/>
              </w:rPr>
              <w:t xml:space="preserve">1. </w:t>
            </w:r>
            <w:r w:rsidRPr="00664A51">
              <w:rPr>
                <w:rFonts w:ascii="GHEA Grapalat" w:hAnsi="GHEA Grapalat"/>
                <w:spacing w:val="-6"/>
                <w:sz w:val="24"/>
                <w:szCs w:val="24"/>
                <w:lang w:val="hy-AM"/>
              </w:rPr>
              <w:t>Նախագծի 1-ին կետի 2-րդ ենթակետի համաձայն՝ Որոշման N 1 և N 2 հավելվածներում նշված ծրագրի արդյունավետ իրագործումը չի կարող ապահովվել առանց Որոշման N 1 և N 2 հավելվածներում նշված սեփականության օբյեկտների օտարման: Նկատի ունենալով, որ ««Կասկադ մշակութային հանգույց» ճարտարապետական նախագծի իրականացման ներդրումային ծրագիրը»՝ (N 1 հավելված) և ««ՋԻ ԹԻ ԲԻ ԴԻՎԵԼՈՓՄԵՆԹ» ՍՊԸ-ի կողմից հանրության գերակա շահ ճանաչելու որոշման շրջանակներում օտարման ենթակա հողամասը (Բ 3 գոտի)»՝ (N 2 հավելված) հաստատվել են ՀՀ կառավարության 2025 թվականի հոկտեմբերի 23-ի N 1499-Ա որոշմամբ, ուստի առաջարկում ենք վերը նշված՝ «սույն որոշման N 1 և N 2 հավելվածներում նշված ծրագրի» բառերը փոխարինել «Հայաստանի Հանրապետության կառավարության 23.10.2025թ-ի N 1499-Ա որոշմամբ հաստատված N 1 և N 2 հավելվածներում նշված ծրագրի» բառերով:</w:t>
            </w:r>
          </w:p>
          <w:p w:rsidR="000F64A2" w:rsidRPr="00B339C3" w:rsidRDefault="000F64A2" w:rsidP="00293987">
            <w:pPr>
              <w:spacing w:after="0"/>
              <w:ind w:left="90" w:right="60" w:firstLine="90"/>
              <w:jc w:val="both"/>
              <w:rPr>
                <w:rFonts w:ascii="GHEA Grapalat" w:hAnsi="GHEA Grapalat"/>
                <w:spacing w:val="-6"/>
                <w:sz w:val="24"/>
                <w:szCs w:val="24"/>
                <w:lang w:val="hy-AM"/>
              </w:rPr>
            </w:pPr>
          </w:p>
        </w:tc>
        <w:tc>
          <w:tcPr>
            <w:tcW w:w="5008" w:type="dxa"/>
            <w:gridSpan w:val="2"/>
            <w:tcBorders>
              <w:top w:val="outset" w:sz="6" w:space="0" w:color="auto"/>
              <w:left w:val="outset" w:sz="6" w:space="0" w:color="auto"/>
              <w:bottom w:val="outset" w:sz="6" w:space="0" w:color="auto"/>
              <w:right w:val="nil"/>
            </w:tcBorders>
            <w:hideMark/>
          </w:tcPr>
          <w:p w:rsidR="000F64A2" w:rsidRPr="00EB1887" w:rsidRDefault="000F64A2" w:rsidP="000F64A2">
            <w:pPr>
              <w:pStyle w:val="BodyText"/>
              <w:numPr>
                <w:ilvl w:val="0"/>
                <w:numId w:val="46"/>
              </w:numPr>
              <w:spacing w:line="23" w:lineRule="atLeast"/>
              <w:ind w:right="184"/>
              <w:jc w:val="both"/>
              <w:rPr>
                <w:rFonts w:ascii="GHEA Grapalat" w:hAnsi="GHEA Grapalat"/>
                <w:spacing w:val="-6"/>
                <w:szCs w:val="24"/>
                <w:lang w:val="hy-AM"/>
              </w:rPr>
            </w:pPr>
            <w:r w:rsidRPr="00EB1887">
              <w:rPr>
                <w:rFonts w:ascii="GHEA Grapalat" w:hAnsi="GHEA Grapalat"/>
                <w:spacing w:val="-6"/>
                <w:szCs w:val="24"/>
                <w:lang w:val="hy-AM"/>
              </w:rPr>
              <w:t>Չի ընդունվել,</w:t>
            </w:r>
          </w:p>
          <w:p w:rsidR="000F64A2" w:rsidRDefault="000F64A2" w:rsidP="00293987">
            <w:pPr>
              <w:pStyle w:val="BodyText"/>
              <w:spacing w:line="23" w:lineRule="atLeast"/>
              <w:ind w:left="174" w:right="184"/>
              <w:jc w:val="both"/>
              <w:rPr>
                <w:rFonts w:ascii="GHEA Grapalat" w:hAnsi="GHEA Grapalat"/>
                <w:spacing w:val="-6"/>
                <w:szCs w:val="24"/>
                <w:lang w:val="hy-AM"/>
              </w:rPr>
            </w:pPr>
            <w:r w:rsidRPr="00EB1887">
              <w:rPr>
                <w:rFonts w:ascii="GHEA Grapalat" w:hAnsi="GHEA Grapalat"/>
                <w:spacing w:val="-6"/>
                <w:szCs w:val="24"/>
                <w:lang w:val="hy-AM"/>
              </w:rPr>
              <w:t xml:space="preserve"> Խնդրում եմ ի նկատի ունենալ, որ </w:t>
            </w:r>
            <w:r w:rsidRPr="00664A51">
              <w:rPr>
                <w:rFonts w:ascii="GHEA Grapalat" w:hAnsi="GHEA Grapalat"/>
                <w:spacing w:val="-6"/>
                <w:szCs w:val="24"/>
                <w:lang w:val="hy-AM"/>
              </w:rPr>
              <w:t>Հայաստանի Հանրապետության կառավարության</w:t>
            </w:r>
            <w:r>
              <w:rPr>
                <w:rFonts w:ascii="GHEA Grapalat" w:hAnsi="GHEA Grapalat"/>
                <w:spacing w:val="-6"/>
                <w:szCs w:val="24"/>
                <w:lang w:val="hy-AM"/>
              </w:rPr>
              <w:t xml:space="preserve"> 23.10.2025թ-ի N 1499-Ա որոշման հավելված 4-ում՝ </w:t>
            </w:r>
            <w:r w:rsidRPr="00664A51">
              <w:rPr>
                <w:rFonts w:ascii="GHEA Grapalat" w:hAnsi="GHEA Grapalat"/>
                <w:spacing w:val="-6"/>
                <w:szCs w:val="24"/>
                <w:lang w:val="hy-AM"/>
              </w:rPr>
              <w:t xml:space="preserve">«Կասկադ մշակութային հանգույց» ճարտարապետական նախագծի </w:t>
            </w:r>
            <w:r>
              <w:rPr>
                <w:rFonts w:ascii="GHEA Grapalat" w:hAnsi="GHEA Grapalat"/>
                <w:spacing w:val="-6"/>
                <w:szCs w:val="24"/>
                <w:lang w:val="hy-AM"/>
              </w:rPr>
              <w:t xml:space="preserve">իրականացման ներդրումային ծրագրի շրջանակներում Բ 3 գոտու սխեման ներկայացված է առանց </w:t>
            </w:r>
            <w:proofErr w:type="spellStart"/>
            <w:r>
              <w:rPr>
                <w:rFonts w:ascii="GHEA Grapalat" w:hAnsi="GHEA Grapalat"/>
                <w:spacing w:val="-6"/>
                <w:szCs w:val="24"/>
                <w:lang w:val="hy-AM"/>
              </w:rPr>
              <w:t>կորդինատային</w:t>
            </w:r>
            <w:proofErr w:type="spellEnd"/>
            <w:r>
              <w:rPr>
                <w:rFonts w:ascii="GHEA Grapalat" w:hAnsi="GHEA Grapalat"/>
                <w:spacing w:val="-6"/>
                <w:szCs w:val="24"/>
                <w:lang w:val="hy-AM"/>
              </w:rPr>
              <w:t xml:space="preserve"> համակարգի, իսկ որոշման 4-րդ </w:t>
            </w:r>
            <w:proofErr w:type="spellStart"/>
            <w:r>
              <w:rPr>
                <w:rFonts w:ascii="GHEA Grapalat" w:hAnsi="GHEA Grapalat"/>
                <w:spacing w:val="-6"/>
                <w:szCs w:val="24"/>
                <w:lang w:val="hy-AM"/>
              </w:rPr>
              <w:t>կետում</w:t>
            </w:r>
            <w:proofErr w:type="spellEnd"/>
            <w:r>
              <w:rPr>
                <w:rFonts w:ascii="GHEA Grapalat" w:hAnsi="GHEA Grapalat"/>
                <w:spacing w:val="-6"/>
                <w:szCs w:val="24"/>
                <w:lang w:val="hy-AM"/>
              </w:rPr>
              <w:t xml:space="preserve"> նկարագրում է դրա սահմանը և մոտավոր մակերեսը:  </w:t>
            </w:r>
          </w:p>
          <w:p w:rsidR="000F64A2" w:rsidRDefault="000F64A2" w:rsidP="00293987">
            <w:pPr>
              <w:pStyle w:val="BodyText"/>
              <w:spacing w:line="23" w:lineRule="atLeast"/>
              <w:ind w:left="174" w:right="184"/>
              <w:jc w:val="both"/>
              <w:rPr>
                <w:rFonts w:ascii="GHEA Grapalat" w:hAnsi="GHEA Grapalat"/>
                <w:spacing w:val="-6"/>
                <w:szCs w:val="24"/>
                <w:lang w:val="hy-AM"/>
              </w:rPr>
            </w:pPr>
            <w:r w:rsidRPr="00664A51">
              <w:rPr>
                <w:rFonts w:ascii="GHEA Grapalat" w:hAnsi="GHEA Grapalat"/>
                <w:spacing w:val="-6"/>
                <w:szCs w:val="24"/>
                <w:lang w:val="hy-AM"/>
              </w:rPr>
              <w:t xml:space="preserve">«Հանրության գերակա շահերի ապահովման նպատակով սեփականության </w:t>
            </w:r>
            <w:proofErr w:type="spellStart"/>
            <w:r w:rsidRPr="00664A51">
              <w:rPr>
                <w:rFonts w:ascii="GHEA Grapalat" w:hAnsi="GHEA Grapalat"/>
                <w:spacing w:val="-6"/>
                <w:szCs w:val="24"/>
                <w:lang w:val="hy-AM"/>
              </w:rPr>
              <w:t>oտարման</w:t>
            </w:r>
            <w:proofErr w:type="spellEnd"/>
            <w:r w:rsidRPr="00664A51">
              <w:rPr>
                <w:rFonts w:ascii="GHEA Grapalat" w:hAnsi="GHEA Grapalat"/>
                <w:spacing w:val="-6"/>
                <w:szCs w:val="24"/>
                <w:lang w:val="hy-AM"/>
              </w:rPr>
              <w:t xml:space="preserve"> </w:t>
            </w:r>
            <w:proofErr w:type="spellStart"/>
            <w:r w:rsidRPr="00664A51">
              <w:rPr>
                <w:rFonts w:ascii="GHEA Grapalat" w:hAnsi="GHEA Grapalat"/>
                <w:spacing w:val="-6"/>
                <w:szCs w:val="24"/>
                <w:lang w:val="hy-AM"/>
              </w:rPr>
              <w:t>մաuին</w:t>
            </w:r>
            <w:proofErr w:type="spellEnd"/>
            <w:r w:rsidRPr="00664A51">
              <w:rPr>
                <w:rFonts w:ascii="GHEA Grapalat" w:hAnsi="GHEA Grapalat"/>
                <w:spacing w:val="-6"/>
                <w:szCs w:val="24"/>
                <w:lang w:val="hy-AM"/>
              </w:rPr>
              <w:t xml:space="preserve">» </w:t>
            </w:r>
            <w:proofErr w:type="spellStart"/>
            <w:r w:rsidRPr="00664A51">
              <w:rPr>
                <w:rFonts w:ascii="GHEA Grapalat" w:hAnsi="GHEA Grapalat"/>
                <w:spacing w:val="-6"/>
                <w:szCs w:val="24"/>
                <w:lang w:val="hy-AM"/>
              </w:rPr>
              <w:t>oրենքի</w:t>
            </w:r>
            <w:proofErr w:type="spellEnd"/>
            <w:r>
              <w:rPr>
                <w:rFonts w:ascii="GHEA Grapalat" w:hAnsi="GHEA Grapalat"/>
                <w:spacing w:val="-6"/>
                <w:szCs w:val="24"/>
                <w:lang w:val="hy-AM"/>
              </w:rPr>
              <w:t xml:space="preserve"> 7-րդ հոդվածի 2-րդ մասի համաձայն </w:t>
            </w:r>
          </w:p>
          <w:p w:rsidR="000F64A2" w:rsidRPr="00EB1887" w:rsidRDefault="000F64A2" w:rsidP="00293987">
            <w:pPr>
              <w:pStyle w:val="BodyText"/>
              <w:spacing w:line="23" w:lineRule="atLeast"/>
              <w:ind w:left="174" w:right="184"/>
              <w:jc w:val="both"/>
              <w:rPr>
                <w:rFonts w:ascii="GHEA Grapalat" w:hAnsi="GHEA Grapalat"/>
                <w:spacing w:val="-6"/>
                <w:szCs w:val="24"/>
                <w:lang w:val="hy-AM"/>
              </w:rPr>
            </w:pPr>
            <w:r>
              <w:rPr>
                <w:rFonts w:ascii="GHEA Grapalat" w:hAnsi="GHEA Grapalat"/>
                <w:spacing w:val="-6"/>
                <w:szCs w:val="24"/>
                <w:lang w:val="hy-AM"/>
              </w:rPr>
              <w:t xml:space="preserve"> «</w:t>
            </w:r>
            <w:r w:rsidRPr="00EB1887">
              <w:rPr>
                <w:rFonts w:ascii="GHEA Grapalat" w:hAnsi="GHEA Grapalat"/>
                <w:spacing w:val="-6"/>
                <w:szCs w:val="24"/>
                <w:lang w:val="hy-AM"/>
              </w:rPr>
              <w:t>2. Հանրության գերակա շահ ճանաչելու մասին կառավարության որոշման մեջ նշվում են՝</w:t>
            </w:r>
          </w:p>
          <w:p w:rsidR="000F64A2" w:rsidRPr="00EB1887" w:rsidRDefault="000F64A2" w:rsidP="00293987">
            <w:pPr>
              <w:pStyle w:val="NormalWeb"/>
              <w:shd w:val="clear" w:color="auto" w:fill="FFFFFF"/>
              <w:spacing w:before="0" w:beforeAutospacing="0" w:after="0" w:afterAutospacing="0"/>
              <w:ind w:left="174" w:firstLine="375"/>
              <w:jc w:val="both"/>
              <w:rPr>
                <w:rFonts w:ascii="GHEA Grapalat" w:hAnsi="GHEA Grapalat"/>
                <w:spacing w:val="-6"/>
                <w:lang w:val="hy-AM"/>
              </w:rPr>
            </w:pPr>
            <w:r w:rsidRPr="00EB1887">
              <w:rPr>
                <w:rFonts w:ascii="GHEA Grapalat" w:hAnsi="GHEA Grapalat"/>
                <w:spacing w:val="-6"/>
                <w:lang w:val="hy-AM"/>
              </w:rPr>
              <w:t>...</w:t>
            </w:r>
          </w:p>
          <w:p w:rsidR="000F64A2" w:rsidRPr="009C59D5" w:rsidRDefault="000F64A2" w:rsidP="00293987">
            <w:pPr>
              <w:pStyle w:val="NormalWeb"/>
              <w:shd w:val="clear" w:color="auto" w:fill="FFFFFF"/>
              <w:spacing w:before="0" w:beforeAutospacing="0" w:after="0" w:afterAutospacing="0"/>
              <w:ind w:left="174" w:firstLine="375"/>
              <w:jc w:val="both"/>
              <w:rPr>
                <w:rFonts w:ascii="GHEA Grapalat" w:hAnsi="GHEA Grapalat"/>
                <w:spacing w:val="-6"/>
                <w:lang w:val="hy-AM"/>
              </w:rPr>
            </w:pPr>
            <w:r w:rsidRPr="00EB1887">
              <w:rPr>
                <w:rFonts w:ascii="GHEA Grapalat" w:hAnsi="GHEA Grapalat"/>
                <w:spacing w:val="-6"/>
                <w:lang w:val="hy-AM"/>
              </w:rPr>
              <w:t xml:space="preserve">գ) օտարման ենթակա սեփականության իրավունքի օբյեկտները և օտարվող սեփականությունը </w:t>
            </w:r>
            <w:proofErr w:type="spellStart"/>
            <w:r w:rsidRPr="00EB1887">
              <w:rPr>
                <w:rFonts w:ascii="GHEA Grapalat" w:hAnsi="GHEA Grapalat"/>
                <w:spacing w:val="-6"/>
                <w:lang w:val="hy-AM"/>
              </w:rPr>
              <w:t>նույնականացնող</w:t>
            </w:r>
            <w:proofErr w:type="spellEnd"/>
            <w:r w:rsidRPr="00EB1887">
              <w:rPr>
                <w:rFonts w:ascii="GHEA Grapalat" w:hAnsi="GHEA Grapalat"/>
                <w:spacing w:val="-6"/>
                <w:lang w:val="hy-AM"/>
              </w:rPr>
              <w:t xml:space="preserve"> տվյալները (հասցեն կամ գտնվելու վայրը, առկայության դեպքում` հանրության գերակա </w:t>
            </w:r>
            <w:r w:rsidRPr="00EB1887">
              <w:rPr>
                <w:rFonts w:ascii="GHEA Grapalat" w:hAnsi="GHEA Grapalat"/>
                <w:spacing w:val="-6"/>
                <w:lang w:val="hy-AM"/>
              </w:rPr>
              <w:lastRenderedPageBreak/>
              <w:t xml:space="preserve">շահ ճանաչվող տարածքի սխեման, գույքի նկատմամբ սեփականության իրավունքի պետական գրանցման վկայականի տվյալները, կադաստրային ծածկագիրը, ինչպես նաև օտարվող սեփականությունը .....): Ներկայացված նախագծի 1-ին և 2-րդ հավելվածներում նշվում է </w:t>
            </w:r>
            <w:proofErr w:type="spellStart"/>
            <w:r w:rsidRPr="00EB1887">
              <w:rPr>
                <w:rFonts w:ascii="GHEA Grapalat" w:hAnsi="GHEA Grapalat"/>
                <w:spacing w:val="-6"/>
                <w:lang w:val="hy-AM"/>
              </w:rPr>
              <w:t>Երևանի</w:t>
            </w:r>
            <w:proofErr w:type="spellEnd"/>
            <w:r w:rsidRPr="00EB1887">
              <w:rPr>
                <w:rFonts w:ascii="GHEA Grapalat" w:hAnsi="GHEA Grapalat"/>
                <w:spacing w:val="-6"/>
                <w:lang w:val="hy-AM"/>
              </w:rPr>
              <w:t xml:space="preserve"> քաղաքապետարանին առկա բոլոր հասանելի տվյալները</w:t>
            </w:r>
            <w:r>
              <w:rPr>
                <w:rFonts w:ascii="GHEA Grapalat" w:hAnsi="GHEA Grapalat"/>
                <w:spacing w:val="-6"/>
                <w:lang w:val="hy-AM"/>
              </w:rPr>
              <w:t xml:space="preserve">՝ այն է նախագծի 1-ին հավելվածում ներկայացված է գույքի հասցե, կադաստրային ծածկագիր, իսկ հավելված 2-ում </w:t>
            </w:r>
            <w:r w:rsidRPr="00EB1887">
              <w:rPr>
                <w:rFonts w:ascii="GHEA Grapalat" w:hAnsi="GHEA Grapalat"/>
                <w:spacing w:val="-6"/>
                <w:lang w:val="hy-AM"/>
              </w:rPr>
              <w:t>WGS</w:t>
            </w:r>
            <w:r>
              <w:rPr>
                <w:rFonts w:ascii="GHEA Grapalat" w:hAnsi="GHEA Grapalat"/>
                <w:spacing w:val="-6"/>
                <w:lang w:val="hy-AM"/>
              </w:rPr>
              <w:t xml:space="preserve"> </w:t>
            </w:r>
            <w:proofErr w:type="spellStart"/>
            <w:r>
              <w:rPr>
                <w:rFonts w:ascii="GHEA Grapalat" w:hAnsi="GHEA Grapalat"/>
                <w:spacing w:val="-6"/>
                <w:lang w:val="hy-AM"/>
              </w:rPr>
              <w:t>կորդինատներող</w:t>
            </w:r>
            <w:proofErr w:type="spellEnd"/>
            <w:r>
              <w:rPr>
                <w:rFonts w:ascii="GHEA Grapalat" w:hAnsi="GHEA Grapalat"/>
                <w:spacing w:val="-6"/>
                <w:lang w:val="hy-AM"/>
              </w:rPr>
              <w:t xml:space="preserve"> տարածքի սխեման, ինչը թույլ կտա </w:t>
            </w:r>
            <w:r w:rsidRPr="00EB1887">
              <w:rPr>
                <w:rFonts w:ascii="GHEA Grapalat" w:hAnsi="GHEA Grapalat"/>
                <w:spacing w:val="-6"/>
                <w:lang w:val="hy-AM"/>
              </w:rPr>
              <w:t xml:space="preserve"> </w:t>
            </w:r>
            <w:r>
              <w:rPr>
                <w:rFonts w:ascii="GHEA Grapalat" w:hAnsi="GHEA Grapalat"/>
                <w:spacing w:val="-6"/>
                <w:lang w:val="hy-AM"/>
              </w:rPr>
              <w:t xml:space="preserve">առավել հստակ </w:t>
            </w:r>
            <w:r w:rsidRPr="00BD399D">
              <w:rPr>
                <w:rFonts w:ascii="GHEA Grapalat" w:hAnsi="GHEA Grapalat"/>
                <w:spacing w:val="-6"/>
                <w:lang w:val="hy-AM"/>
              </w:rPr>
              <w:t xml:space="preserve">տարբերակել </w:t>
            </w:r>
            <w:r>
              <w:rPr>
                <w:rFonts w:ascii="GHEA Grapalat" w:hAnsi="GHEA Grapalat"/>
                <w:spacing w:val="-6"/>
                <w:lang w:val="hy-AM"/>
              </w:rPr>
              <w:t xml:space="preserve">գերակա հանրային շահ </w:t>
            </w:r>
            <w:proofErr w:type="spellStart"/>
            <w:r>
              <w:rPr>
                <w:rFonts w:ascii="GHEA Grapalat" w:hAnsi="GHEA Grapalat"/>
                <w:spacing w:val="-6"/>
                <w:lang w:val="hy-AM"/>
              </w:rPr>
              <w:t>սահմանը:</w:t>
            </w:r>
            <w:r w:rsidRPr="00BD399D">
              <w:rPr>
                <w:rFonts w:ascii="GHEA Grapalat" w:hAnsi="GHEA Grapalat"/>
                <w:color w:val="FFFFFF"/>
                <w:spacing w:val="-6"/>
                <w:lang w:val="hy-AM"/>
              </w:rPr>
              <w:t>է</w:t>
            </w:r>
            <w:proofErr w:type="spellEnd"/>
            <w:r w:rsidRPr="00BD399D">
              <w:rPr>
                <w:rFonts w:ascii="GHEA Grapalat" w:hAnsi="GHEA Grapalat"/>
                <w:color w:val="FFFFFF"/>
                <w:spacing w:val="-6"/>
                <w:lang w:val="hy-AM"/>
              </w:rPr>
              <w:t xml:space="preserve">: </w:t>
            </w:r>
          </w:p>
          <w:p w:rsidR="000F64A2" w:rsidRPr="00EB1887" w:rsidRDefault="000F64A2" w:rsidP="00293987">
            <w:pPr>
              <w:pStyle w:val="NormalWeb"/>
              <w:shd w:val="clear" w:color="auto" w:fill="FFFFFF"/>
              <w:spacing w:before="0" w:beforeAutospacing="0" w:after="0" w:afterAutospacing="0"/>
              <w:ind w:left="174" w:firstLine="375"/>
              <w:jc w:val="both"/>
              <w:rPr>
                <w:rFonts w:ascii="GHEA Grapalat" w:hAnsi="GHEA Grapalat"/>
                <w:spacing w:val="-6"/>
                <w:lang w:val="hy-AM"/>
              </w:rPr>
            </w:pPr>
          </w:p>
        </w:tc>
        <w:tc>
          <w:tcPr>
            <w:tcW w:w="35" w:type="dxa"/>
            <w:tcBorders>
              <w:top w:val="outset" w:sz="6" w:space="0" w:color="auto"/>
              <w:left w:val="nil"/>
              <w:bottom w:val="outset" w:sz="6" w:space="0" w:color="auto"/>
              <w:right w:val="outset" w:sz="6" w:space="0" w:color="auto"/>
            </w:tcBorders>
            <w:hideMark/>
          </w:tcPr>
          <w:p w:rsidR="000F64A2" w:rsidRPr="00074781" w:rsidRDefault="000F64A2" w:rsidP="00293987">
            <w:pPr>
              <w:spacing w:after="0" w:line="240" w:lineRule="auto"/>
              <w:ind w:left="-9" w:right="184"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lastRenderedPageBreak/>
              <w:t> </w:t>
            </w:r>
          </w:p>
        </w:tc>
      </w:tr>
      <w:tr w:rsidR="000F64A2" w:rsidRPr="00074781" w:rsidTr="00293987">
        <w:trPr>
          <w:trHeight w:val="705"/>
          <w:tblCellSpacing w:w="0" w:type="dxa"/>
        </w:trPr>
        <w:tc>
          <w:tcPr>
            <w:tcW w:w="9227" w:type="dxa"/>
            <w:tcBorders>
              <w:top w:val="outset" w:sz="6" w:space="0" w:color="auto"/>
              <w:left w:val="outset" w:sz="6" w:space="0" w:color="auto"/>
              <w:bottom w:val="outset" w:sz="6" w:space="0" w:color="auto"/>
              <w:right w:val="outset" w:sz="6" w:space="0" w:color="auto"/>
            </w:tcBorders>
            <w:shd w:val="clear" w:color="auto" w:fill="FFFFFF"/>
          </w:tcPr>
          <w:p w:rsidR="000F64A2" w:rsidRPr="00664A51" w:rsidRDefault="000F64A2" w:rsidP="00293987">
            <w:pPr>
              <w:spacing w:after="0"/>
              <w:ind w:left="90" w:right="60" w:firstLine="90"/>
              <w:jc w:val="both"/>
              <w:rPr>
                <w:rFonts w:ascii="GHEA Grapalat" w:hAnsi="GHEA Grapalat"/>
                <w:spacing w:val="-6"/>
                <w:sz w:val="24"/>
                <w:szCs w:val="24"/>
                <w:lang w:val="hy-AM"/>
              </w:rPr>
            </w:pPr>
            <w:r w:rsidRPr="00664A51">
              <w:rPr>
                <w:rFonts w:ascii="GHEA Grapalat" w:hAnsi="GHEA Grapalat"/>
                <w:spacing w:val="-6"/>
                <w:sz w:val="24"/>
                <w:szCs w:val="24"/>
                <w:lang w:val="hy-AM"/>
              </w:rPr>
              <w:lastRenderedPageBreak/>
              <w:t>2. Նախագծի 2-րդ կետի 1-ին ենթակետի համաձայն՝ նշված տարածքների ձեռքբերող է հանդիսանում «ՋԻ ԹԻ ԲԻ ԴԻՎԵԼՈՓՄԵՆԹ» ՍՊԸ-ն (քաղաքաշինական ծրագիրն իրակա</w:t>
            </w:r>
            <w:r w:rsidRPr="00664A51">
              <w:rPr>
                <w:rFonts w:ascii="GHEA Grapalat" w:hAnsi="GHEA Grapalat"/>
                <w:spacing w:val="-6"/>
                <w:sz w:val="24"/>
                <w:szCs w:val="24"/>
                <w:lang w:val="hy-AM"/>
              </w:rPr>
              <w:softHyphen/>
              <w:t xml:space="preserve">նացվելու է մասնավոր ներդրումների հաշվին): Նույն կետի 6-րդ ենթակետի համաձայն՝ </w:t>
            </w:r>
            <w:proofErr w:type="spellStart"/>
            <w:r w:rsidRPr="00664A51">
              <w:rPr>
                <w:rFonts w:ascii="GHEA Grapalat" w:hAnsi="GHEA Grapalat"/>
                <w:spacing w:val="-6"/>
                <w:sz w:val="24"/>
                <w:szCs w:val="24"/>
                <w:lang w:val="hy-AM"/>
              </w:rPr>
              <w:t>ձեռքբերողի</w:t>
            </w:r>
            <w:proofErr w:type="spellEnd"/>
            <w:r w:rsidRPr="00664A51">
              <w:rPr>
                <w:rFonts w:ascii="GHEA Grapalat" w:hAnsi="GHEA Grapalat"/>
                <w:spacing w:val="-6"/>
                <w:sz w:val="24"/>
                <w:szCs w:val="24"/>
                <w:lang w:val="hy-AM"/>
              </w:rPr>
              <w:t xml:space="preserve"> իրավունքներն ու պարտականությունները սահմանվում են «Հանրության գերակա շահերի ապահովման նպատակով սեփականության </w:t>
            </w:r>
            <w:proofErr w:type="spellStart"/>
            <w:r w:rsidRPr="00664A51">
              <w:rPr>
                <w:rFonts w:ascii="GHEA Grapalat" w:hAnsi="GHEA Grapalat"/>
                <w:spacing w:val="-6"/>
                <w:sz w:val="24"/>
                <w:szCs w:val="24"/>
                <w:lang w:val="hy-AM"/>
              </w:rPr>
              <w:t>oտարման</w:t>
            </w:r>
            <w:proofErr w:type="spellEnd"/>
            <w:r w:rsidRPr="00664A51">
              <w:rPr>
                <w:rFonts w:ascii="GHEA Grapalat" w:hAnsi="GHEA Grapalat"/>
                <w:spacing w:val="-6"/>
                <w:sz w:val="24"/>
                <w:szCs w:val="24"/>
                <w:lang w:val="hy-AM"/>
              </w:rPr>
              <w:t xml:space="preserve"> </w:t>
            </w:r>
            <w:proofErr w:type="spellStart"/>
            <w:r w:rsidRPr="00664A51">
              <w:rPr>
                <w:rFonts w:ascii="GHEA Grapalat" w:hAnsi="GHEA Grapalat"/>
                <w:spacing w:val="-6"/>
                <w:sz w:val="24"/>
                <w:szCs w:val="24"/>
                <w:lang w:val="hy-AM"/>
              </w:rPr>
              <w:t>մաuին</w:t>
            </w:r>
            <w:proofErr w:type="spellEnd"/>
            <w:r w:rsidRPr="00664A51">
              <w:rPr>
                <w:rFonts w:ascii="GHEA Grapalat" w:hAnsi="GHEA Grapalat"/>
                <w:spacing w:val="-6"/>
                <w:sz w:val="24"/>
                <w:szCs w:val="24"/>
                <w:lang w:val="hy-AM"/>
              </w:rPr>
              <w:t xml:space="preserve">» </w:t>
            </w:r>
            <w:proofErr w:type="spellStart"/>
            <w:r w:rsidRPr="00664A51">
              <w:rPr>
                <w:rFonts w:ascii="GHEA Grapalat" w:hAnsi="GHEA Grapalat"/>
                <w:spacing w:val="-6"/>
                <w:sz w:val="24"/>
                <w:szCs w:val="24"/>
                <w:lang w:val="hy-AM"/>
              </w:rPr>
              <w:t>oրենքի</w:t>
            </w:r>
            <w:proofErr w:type="spellEnd"/>
            <w:r w:rsidRPr="00664A51">
              <w:rPr>
                <w:rFonts w:ascii="GHEA Grapalat" w:hAnsi="GHEA Grapalat"/>
                <w:spacing w:val="-6"/>
                <w:sz w:val="24"/>
                <w:szCs w:val="24"/>
                <w:lang w:val="hy-AM"/>
              </w:rPr>
              <w:t xml:space="preserve"> հիման վրա տարածքը ձեռք </w:t>
            </w:r>
            <w:proofErr w:type="spellStart"/>
            <w:r w:rsidRPr="00664A51">
              <w:rPr>
                <w:rFonts w:ascii="GHEA Grapalat" w:hAnsi="GHEA Grapalat"/>
                <w:spacing w:val="-6"/>
                <w:sz w:val="24"/>
                <w:szCs w:val="24"/>
                <w:lang w:val="hy-AM"/>
              </w:rPr>
              <w:t>բերողի</w:t>
            </w:r>
            <w:proofErr w:type="spellEnd"/>
            <w:r w:rsidRPr="00664A51">
              <w:rPr>
                <w:rFonts w:ascii="GHEA Grapalat" w:hAnsi="GHEA Grapalat"/>
                <w:spacing w:val="-6"/>
                <w:sz w:val="24"/>
                <w:szCs w:val="24"/>
                <w:lang w:val="hy-AM"/>
              </w:rPr>
              <w:t xml:space="preserve"> ու լիազոր մարմնի </w:t>
            </w:r>
            <w:proofErr w:type="spellStart"/>
            <w:r w:rsidRPr="00664A51">
              <w:rPr>
                <w:rFonts w:ascii="GHEA Grapalat" w:hAnsi="GHEA Grapalat"/>
                <w:spacing w:val="-6"/>
                <w:sz w:val="24"/>
                <w:szCs w:val="24"/>
                <w:lang w:val="hy-AM"/>
              </w:rPr>
              <w:t>միջև</w:t>
            </w:r>
            <w:proofErr w:type="spellEnd"/>
            <w:r w:rsidRPr="00664A51">
              <w:rPr>
                <w:rFonts w:ascii="GHEA Grapalat" w:hAnsi="GHEA Grapalat"/>
                <w:spacing w:val="-6"/>
                <w:sz w:val="24"/>
                <w:szCs w:val="24"/>
                <w:lang w:val="hy-AM"/>
              </w:rPr>
              <w:t xml:space="preserve"> կնքված և Նախագծին կցված պայմանագրին, «Պատմության և մշակույթի անշարժ հուշարձանների ու պատմական միջավայրի պահպանության և օգտագործման մասին» օրենքին ու ՀՀ կառավարության 2002 թվականի ապրիլի 20-ի N 438 որոշմանը համապատասխան: </w:t>
            </w:r>
          </w:p>
          <w:p w:rsidR="000F64A2" w:rsidRDefault="000F64A2" w:rsidP="00293987">
            <w:pPr>
              <w:spacing w:after="0"/>
              <w:ind w:left="90" w:right="60" w:firstLine="90"/>
              <w:jc w:val="both"/>
              <w:rPr>
                <w:rFonts w:ascii="GHEA Grapalat" w:hAnsi="GHEA Grapalat"/>
                <w:spacing w:val="-6"/>
                <w:sz w:val="24"/>
                <w:szCs w:val="24"/>
                <w:lang w:val="hy-AM"/>
              </w:rPr>
            </w:pPr>
            <w:r w:rsidRPr="00664A51">
              <w:rPr>
                <w:rFonts w:ascii="GHEA Grapalat" w:hAnsi="GHEA Grapalat"/>
                <w:spacing w:val="-6"/>
                <w:sz w:val="24"/>
                <w:szCs w:val="24"/>
                <w:lang w:val="hy-AM"/>
              </w:rPr>
              <w:t>Հաշվի առնելով, որ Նախագծին կցված պայմանագիրը հանդիսանում է Նախագծի անբաժանելի մաս, առաջարկում ենք այն դիտարկել Նախագծի հերթական հավելված՝ Նախագծում արտացոլելով համապատասխան սահմանումով:</w:t>
            </w:r>
          </w:p>
          <w:p w:rsidR="000F64A2" w:rsidRDefault="000F64A2" w:rsidP="00293987">
            <w:pPr>
              <w:spacing w:after="0"/>
              <w:ind w:left="90" w:right="60" w:firstLine="90"/>
              <w:jc w:val="both"/>
              <w:rPr>
                <w:rFonts w:ascii="GHEA Grapalat" w:hAnsi="GHEA Grapalat"/>
                <w:spacing w:val="-6"/>
                <w:sz w:val="24"/>
                <w:szCs w:val="24"/>
                <w:lang w:val="hy-AM"/>
              </w:rPr>
            </w:pPr>
          </w:p>
          <w:p w:rsidR="000F64A2" w:rsidRPr="00664A51" w:rsidRDefault="000F64A2" w:rsidP="00293987">
            <w:pPr>
              <w:spacing w:after="0"/>
              <w:ind w:left="90" w:right="60" w:firstLine="90"/>
              <w:jc w:val="both"/>
              <w:rPr>
                <w:rFonts w:ascii="GHEA Grapalat" w:hAnsi="GHEA Grapalat"/>
                <w:bCs/>
                <w:spacing w:val="-6"/>
                <w:sz w:val="24"/>
                <w:szCs w:val="24"/>
                <w:lang w:val="hy-AM"/>
              </w:rPr>
            </w:pPr>
          </w:p>
        </w:tc>
        <w:tc>
          <w:tcPr>
            <w:tcW w:w="5008" w:type="dxa"/>
            <w:gridSpan w:val="2"/>
            <w:tcBorders>
              <w:top w:val="outset" w:sz="6" w:space="0" w:color="auto"/>
              <w:left w:val="outset" w:sz="6" w:space="0" w:color="auto"/>
              <w:bottom w:val="outset" w:sz="6" w:space="0" w:color="auto"/>
              <w:right w:val="nil"/>
            </w:tcBorders>
          </w:tcPr>
          <w:p w:rsidR="000F64A2" w:rsidRPr="00EB1887" w:rsidRDefault="000F64A2" w:rsidP="000F64A2">
            <w:pPr>
              <w:pStyle w:val="BodyText"/>
              <w:numPr>
                <w:ilvl w:val="0"/>
                <w:numId w:val="46"/>
              </w:numPr>
              <w:spacing w:line="23" w:lineRule="atLeast"/>
              <w:ind w:right="184"/>
              <w:jc w:val="left"/>
              <w:rPr>
                <w:rFonts w:ascii="GHEA Grapalat" w:hAnsi="GHEA Grapalat"/>
                <w:spacing w:val="-6"/>
                <w:szCs w:val="24"/>
                <w:lang w:val="hy-AM"/>
              </w:rPr>
            </w:pPr>
            <w:r w:rsidRPr="00246E57">
              <w:rPr>
                <w:rFonts w:ascii="GHEA Grapalat" w:hAnsi="GHEA Grapalat"/>
                <w:spacing w:val="-6"/>
                <w:lang w:val="hy-AM"/>
              </w:rPr>
              <w:t>Ընդունվել է կցվում</w:t>
            </w:r>
            <w:r>
              <w:rPr>
                <w:rFonts w:ascii="GHEA Grapalat" w:hAnsi="GHEA Grapalat"/>
                <w:spacing w:val="-6"/>
                <w:lang w:val="hy-AM"/>
              </w:rPr>
              <w:t xml:space="preserve"> է:</w:t>
            </w:r>
          </w:p>
        </w:tc>
        <w:tc>
          <w:tcPr>
            <w:tcW w:w="35" w:type="dxa"/>
            <w:tcBorders>
              <w:top w:val="outset" w:sz="6" w:space="0" w:color="auto"/>
              <w:left w:val="nil"/>
              <w:bottom w:val="outset" w:sz="6" w:space="0" w:color="auto"/>
              <w:right w:val="outset" w:sz="6" w:space="0" w:color="auto"/>
            </w:tcBorders>
          </w:tcPr>
          <w:p w:rsidR="000F64A2" w:rsidRPr="00074781" w:rsidRDefault="000F64A2" w:rsidP="00293987">
            <w:pPr>
              <w:spacing w:after="0" w:line="240" w:lineRule="auto"/>
              <w:ind w:left="-9" w:right="184" w:firstLine="598"/>
              <w:rPr>
                <w:rFonts w:eastAsia="Times New Roman" w:cs="Calibri"/>
                <w:color w:val="000000"/>
                <w:sz w:val="24"/>
                <w:szCs w:val="24"/>
                <w:lang w:val="af-ZA"/>
              </w:rPr>
            </w:pPr>
          </w:p>
        </w:tc>
      </w:tr>
      <w:tr w:rsidR="000F64A2" w:rsidRPr="00074781" w:rsidTr="00293987">
        <w:trPr>
          <w:gridAfter w:val="1"/>
          <w:wAfter w:w="35" w:type="dxa"/>
          <w:tblCellSpacing w:w="0" w:type="dxa"/>
        </w:trPr>
        <w:tc>
          <w:tcPr>
            <w:tcW w:w="1031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F64A2" w:rsidRPr="0018004D" w:rsidRDefault="000F64A2" w:rsidP="00293987">
            <w:pPr>
              <w:pStyle w:val="BodyText"/>
              <w:tabs>
                <w:tab w:val="left" w:pos="4582"/>
              </w:tabs>
              <w:spacing w:line="23" w:lineRule="atLeast"/>
              <w:rPr>
                <w:rFonts w:ascii="GHEA Grapalat" w:eastAsia="Calibri" w:hAnsi="GHEA Grapalat"/>
                <w:b/>
                <w:bCs/>
                <w:szCs w:val="24"/>
                <w:lang w:val="af-ZA" w:eastAsia="en-US"/>
              </w:rPr>
            </w:pPr>
            <w:r w:rsidRPr="0018004D">
              <w:rPr>
                <w:rFonts w:ascii="GHEA Grapalat" w:eastAsia="Calibri" w:hAnsi="GHEA Grapalat"/>
                <w:b/>
                <w:bCs/>
                <w:szCs w:val="24"/>
                <w:lang w:val="af-ZA" w:eastAsia="en-US"/>
              </w:rPr>
              <w:t xml:space="preserve">2.  </w:t>
            </w:r>
            <w:r w:rsidRPr="00692C63">
              <w:rPr>
                <w:rFonts w:ascii="GHEA Grapalat" w:hAnsi="GHEA Grapalat" w:cs="Sylfaen"/>
                <w:b/>
                <w:bCs/>
                <w:szCs w:val="24"/>
                <w:lang w:val="hy-AM"/>
              </w:rPr>
              <w:t xml:space="preserve"> ՀՀ էկոնոմիկայի նախարարություն</w:t>
            </w:r>
            <w:r w:rsidRPr="0018004D">
              <w:rPr>
                <w:rFonts w:ascii="GHEA Grapalat" w:eastAsia="Calibri" w:hAnsi="GHEA Grapalat"/>
                <w:b/>
                <w:bCs/>
                <w:szCs w:val="24"/>
                <w:lang w:val="af-ZA" w:eastAsia="en-US"/>
              </w:rPr>
              <w:t xml:space="preserve"> </w:t>
            </w:r>
          </w:p>
          <w:p w:rsidR="000F64A2" w:rsidRPr="0018004D" w:rsidRDefault="000F64A2" w:rsidP="00293987">
            <w:pPr>
              <w:pStyle w:val="BodyText"/>
              <w:spacing w:line="23" w:lineRule="atLeast"/>
              <w:jc w:val="both"/>
              <w:rPr>
                <w:rFonts w:ascii="GHEA Grapalat" w:eastAsia="Calibri" w:hAnsi="GHEA Grapalat"/>
                <w:b/>
                <w:bCs/>
                <w:szCs w:val="24"/>
                <w:lang w:val="af-ZA" w:eastAsia="en-US"/>
              </w:rPr>
            </w:pPr>
          </w:p>
        </w:tc>
        <w:tc>
          <w:tcPr>
            <w:tcW w:w="3925" w:type="dxa"/>
            <w:tcBorders>
              <w:top w:val="outset" w:sz="6" w:space="0" w:color="auto"/>
              <w:left w:val="outset" w:sz="6" w:space="0" w:color="auto"/>
              <w:bottom w:val="outset" w:sz="6" w:space="0" w:color="auto"/>
              <w:right w:val="outset" w:sz="6" w:space="0" w:color="auto"/>
            </w:tcBorders>
            <w:shd w:val="clear" w:color="auto" w:fill="D0D0D0"/>
            <w:hideMark/>
          </w:tcPr>
          <w:p w:rsidR="000F64A2" w:rsidRPr="00DE7BD4" w:rsidRDefault="000F64A2" w:rsidP="00293987">
            <w:pPr>
              <w:pStyle w:val="BodyText"/>
              <w:tabs>
                <w:tab w:val="left" w:pos="4582"/>
              </w:tabs>
              <w:spacing w:line="23" w:lineRule="atLeast"/>
              <w:rPr>
                <w:rFonts w:ascii="GHEA Grapalat" w:eastAsia="Calibri" w:hAnsi="GHEA Grapalat"/>
                <w:b/>
                <w:bCs/>
                <w:szCs w:val="24"/>
                <w:lang w:val="en-US" w:eastAsia="en-US"/>
              </w:rPr>
            </w:pPr>
            <w:r w:rsidRPr="00DE7BD4">
              <w:rPr>
                <w:rFonts w:ascii="GHEA Grapalat" w:eastAsia="Calibri" w:hAnsi="GHEA Grapalat"/>
                <w:b/>
                <w:bCs/>
                <w:szCs w:val="24"/>
                <w:lang w:val="en-US" w:eastAsia="en-US"/>
              </w:rPr>
              <w:lastRenderedPageBreak/>
              <w:t>13.02.2026թ.</w:t>
            </w:r>
          </w:p>
        </w:tc>
      </w:tr>
      <w:tr w:rsidR="000F64A2" w:rsidRPr="00074781" w:rsidTr="00293987">
        <w:trPr>
          <w:gridAfter w:val="1"/>
          <w:wAfter w:w="35" w:type="dxa"/>
          <w:tblCellSpacing w:w="0" w:type="dxa"/>
        </w:trPr>
        <w:tc>
          <w:tcPr>
            <w:tcW w:w="1031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F64A2" w:rsidRPr="009D29EF" w:rsidRDefault="000F64A2" w:rsidP="00293987">
            <w:pPr>
              <w:spacing w:after="0" w:line="240" w:lineRule="auto"/>
              <w:rPr>
                <w:rFonts w:ascii="GHEA Grapalat" w:hAnsi="GHEA Grapalat"/>
                <w:b/>
                <w:bCs/>
                <w:sz w:val="24"/>
                <w:szCs w:val="24"/>
              </w:rPr>
            </w:pPr>
          </w:p>
        </w:tc>
        <w:tc>
          <w:tcPr>
            <w:tcW w:w="3925" w:type="dxa"/>
            <w:tcBorders>
              <w:top w:val="outset" w:sz="6" w:space="0" w:color="auto"/>
              <w:left w:val="outset" w:sz="6" w:space="0" w:color="auto"/>
              <w:bottom w:val="outset" w:sz="6" w:space="0" w:color="auto"/>
              <w:right w:val="outset" w:sz="6" w:space="0" w:color="auto"/>
            </w:tcBorders>
            <w:shd w:val="clear" w:color="auto" w:fill="D0D0D0"/>
            <w:hideMark/>
          </w:tcPr>
          <w:p w:rsidR="000F64A2" w:rsidRPr="00DE7BD4" w:rsidRDefault="000F64A2" w:rsidP="00293987">
            <w:pPr>
              <w:spacing w:after="0" w:line="240" w:lineRule="auto"/>
              <w:ind w:right="510"/>
              <w:jc w:val="center"/>
              <w:rPr>
                <w:rFonts w:ascii="GHEA Grapalat" w:hAnsi="GHEA Grapalat"/>
                <w:b/>
                <w:bCs/>
                <w:sz w:val="24"/>
                <w:szCs w:val="24"/>
              </w:rPr>
            </w:pPr>
            <w:r w:rsidRPr="00DE7BD4">
              <w:rPr>
                <w:rFonts w:ascii="GHEA Grapalat" w:hAnsi="GHEA Grapalat"/>
                <w:b/>
                <w:bCs/>
                <w:sz w:val="24"/>
                <w:szCs w:val="24"/>
              </w:rPr>
              <w:t>№ 01/3412-2026</w:t>
            </w:r>
          </w:p>
        </w:tc>
      </w:tr>
      <w:tr w:rsidR="000F64A2" w:rsidRPr="00074781" w:rsidTr="00293987">
        <w:trPr>
          <w:trHeight w:val="2838"/>
          <w:tblCellSpacing w:w="0" w:type="dxa"/>
        </w:trPr>
        <w:tc>
          <w:tcPr>
            <w:tcW w:w="9227" w:type="dxa"/>
            <w:tcBorders>
              <w:top w:val="outset" w:sz="6" w:space="0" w:color="auto"/>
              <w:left w:val="outset" w:sz="6" w:space="0" w:color="auto"/>
              <w:bottom w:val="outset" w:sz="6" w:space="0" w:color="auto"/>
              <w:right w:val="outset" w:sz="6" w:space="0" w:color="auto"/>
            </w:tcBorders>
            <w:shd w:val="clear" w:color="auto" w:fill="FFFFFF"/>
          </w:tcPr>
          <w:p w:rsidR="000F64A2" w:rsidRPr="009D29EF" w:rsidRDefault="000F64A2" w:rsidP="00293987">
            <w:pPr>
              <w:tabs>
                <w:tab w:val="left" w:pos="6390"/>
              </w:tabs>
              <w:ind w:left="90" w:right="60" w:firstLine="90"/>
              <w:jc w:val="both"/>
              <w:rPr>
                <w:rFonts w:ascii="GHEA Grapalat" w:hAnsi="GHEA Grapalat"/>
                <w:sz w:val="24"/>
                <w:szCs w:val="24"/>
                <w:lang w:val="hy-AM"/>
              </w:rPr>
            </w:pPr>
            <w:r w:rsidRPr="00DE7BD4">
              <w:rPr>
                <w:rFonts w:ascii="GHEA Grapalat" w:hAnsi="GHEA Grapalat"/>
                <w:sz w:val="24"/>
                <w:szCs w:val="24"/>
                <w:lang w:val="hy-AM"/>
              </w:rPr>
              <w:lastRenderedPageBreak/>
              <w:t xml:space="preserve">«Կասկադ մշակութային հանգույց» ճարտարապետական նախագծի ազդեցության գոտում գտնվող որոշ տարածքների նկատմամբ հանրության գերակա շահ ճանաչելու և պետական ու համայնքային սեփականությունը հանդիսացող </w:t>
            </w:r>
            <w:proofErr w:type="spellStart"/>
            <w:r w:rsidRPr="00DE7BD4">
              <w:rPr>
                <w:rFonts w:ascii="GHEA Grapalat" w:hAnsi="GHEA Grapalat"/>
                <w:sz w:val="24"/>
                <w:szCs w:val="24"/>
                <w:lang w:val="hy-AM"/>
              </w:rPr>
              <w:t>հողամասն</w:t>
            </w:r>
            <w:proofErr w:type="spellEnd"/>
            <w:r w:rsidRPr="00DE7BD4">
              <w:rPr>
                <w:rFonts w:ascii="GHEA Grapalat" w:hAnsi="GHEA Grapalat"/>
                <w:sz w:val="24"/>
                <w:szCs w:val="24"/>
                <w:lang w:val="hy-AM"/>
              </w:rPr>
              <w:t xml:space="preserve"> ուղղակի վաճառքի </w:t>
            </w:r>
            <w:proofErr w:type="spellStart"/>
            <w:r w:rsidRPr="00DE7BD4">
              <w:rPr>
                <w:rFonts w:ascii="GHEA Grapalat" w:hAnsi="GHEA Grapalat"/>
                <w:sz w:val="24"/>
                <w:szCs w:val="24"/>
                <w:lang w:val="hy-AM"/>
              </w:rPr>
              <w:t>ձևով</w:t>
            </w:r>
            <w:proofErr w:type="spellEnd"/>
            <w:r w:rsidRPr="00DE7BD4">
              <w:rPr>
                <w:rFonts w:ascii="GHEA Grapalat" w:hAnsi="GHEA Grapalat"/>
                <w:sz w:val="24"/>
                <w:szCs w:val="24"/>
                <w:lang w:val="hy-AM"/>
              </w:rPr>
              <w:t xml:space="preserve"> օտարելուն համաձայնություն տալու մասին» Կառավարության որոշման նախագծի փաթեթի վերաբերյալ, հայտնում ենք, որ ՀՀ էկոնոմիկայի նախարարությունն իր լիազորությունների շրջանակներում առաջարկություններ և դիտողություններ չունի։</w:t>
            </w:r>
          </w:p>
        </w:tc>
        <w:tc>
          <w:tcPr>
            <w:tcW w:w="5008" w:type="dxa"/>
            <w:gridSpan w:val="2"/>
            <w:tcBorders>
              <w:top w:val="outset" w:sz="6" w:space="0" w:color="auto"/>
              <w:left w:val="outset" w:sz="6" w:space="0" w:color="auto"/>
              <w:bottom w:val="outset" w:sz="6" w:space="0" w:color="auto"/>
              <w:right w:val="nil"/>
            </w:tcBorders>
          </w:tcPr>
          <w:p w:rsidR="000F64A2" w:rsidRPr="00C77288" w:rsidRDefault="000F64A2" w:rsidP="00293987">
            <w:pPr>
              <w:pStyle w:val="BodyText"/>
              <w:spacing w:line="23" w:lineRule="atLeast"/>
              <w:jc w:val="left"/>
              <w:rPr>
                <w:rFonts w:ascii="GHEA Grapalat" w:hAnsi="GHEA Grapalat" w:cs="Sylfaen"/>
                <w:szCs w:val="24"/>
                <w:lang w:val="hy-AM"/>
              </w:rPr>
            </w:pPr>
            <w:r>
              <w:rPr>
                <w:rFonts w:ascii="GHEA Grapalat" w:hAnsi="GHEA Grapalat"/>
                <w:szCs w:val="24"/>
                <w:lang w:val="hy-AM"/>
              </w:rPr>
              <w:t xml:space="preserve">  </w:t>
            </w:r>
            <w:r w:rsidRPr="00C77288">
              <w:rPr>
                <w:rFonts w:ascii="GHEA Grapalat" w:hAnsi="GHEA Grapalat" w:cs="Sylfaen"/>
                <w:szCs w:val="24"/>
                <w:lang w:val="hy-AM"/>
              </w:rPr>
              <w:t>Ընդունվել է ի գիտություն:</w:t>
            </w:r>
          </w:p>
          <w:p w:rsidR="000F64A2" w:rsidRPr="008571A1" w:rsidRDefault="000F64A2" w:rsidP="00293987">
            <w:pPr>
              <w:spacing w:line="240" w:lineRule="auto"/>
              <w:ind w:right="184"/>
              <w:rPr>
                <w:rFonts w:ascii="GHEA Grapalat" w:hAnsi="GHEA Grapalat"/>
                <w:szCs w:val="24"/>
                <w:lang w:val="hy-AM"/>
              </w:rPr>
            </w:pPr>
          </w:p>
        </w:tc>
        <w:tc>
          <w:tcPr>
            <w:tcW w:w="35" w:type="dxa"/>
            <w:tcBorders>
              <w:top w:val="outset" w:sz="6" w:space="0" w:color="auto"/>
              <w:left w:val="nil"/>
              <w:bottom w:val="outset" w:sz="6" w:space="0" w:color="auto"/>
              <w:right w:val="outset" w:sz="6" w:space="0" w:color="auto"/>
            </w:tcBorders>
            <w:hideMark/>
          </w:tcPr>
          <w:p w:rsidR="000F64A2" w:rsidRPr="00074781" w:rsidRDefault="000F64A2" w:rsidP="00293987">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0F64A2" w:rsidRPr="00074781" w:rsidTr="00293987">
        <w:trPr>
          <w:gridAfter w:val="1"/>
          <w:wAfter w:w="35" w:type="dxa"/>
          <w:tblCellSpacing w:w="0" w:type="dxa"/>
        </w:trPr>
        <w:tc>
          <w:tcPr>
            <w:tcW w:w="10310"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F64A2" w:rsidRPr="0018004D" w:rsidRDefault="000F64A2" w:rsidP="00293987">
            <w:pPr>
              <w:pStyle w:val="BodyText"/>
              <w:tabs>
                <w:tab w:val="left" w:pos="6480"/>
              </w:tabs>
              <w:spacing w:line="23" w:lineRule="atLeast"/>
              <w:ind w:left="90" w:firstLine="90"/>
              <w:rPr>
                <w:rFonts w:ascii="GHEA Grapalat" w:eastAsia="Calibri" w:hAnsi="GHEA Grapalat" w:cs="Sylfaen"/>
                <w:b/>
                <w:bCs/>
                <w:szCs w:val="24"/>
                <w:lang w:val="af-ZA" w:eastAsia="en-US"/>
              </w:rPr>
            </w:pPr>
            <w:r w:rsidRPr="0018004D">
              <w:rPr>
                <w:rFonts w:ascii="GHEA Grapalat" w:hAnsi="GHEA Grapalat" w:cs="Arial Unicode"/>
                <w:b/>
                <w:bCs/>
                <w:color w:val="000000"/>
                <w:szCs w:val="24"/>
                <w:lang w:val="af-ZA" w:eastAsia="en-US"/>
              </w:rPr>
              <w:t xml:space="preserve">3. </w:t>
            </w:r>
            <w:r w:rsidRPr="00692C63">
              <w:rPr>
                <w:rFonts w:ascii="GHEA Grapalat" w:hAnsi="GHEA Grapalat" w:cs="GHEA Grapalat"/>
                <w:b/>
                <w:bCs/>
                <w:lang w:val="hy-AM"/>
              </w:rPr>
              <w:t xml:space="preserve"> ՀՀ շրջակա միջավայրի նախարարություն</w:t>
            </w:r>
            <w:r w:rsidRPr="00692C63">
              <w:rPr>
                <w:rFonts w:ascii="GHEA Grapalat" w:hAnsi="GHEA Grapalat" w:cs="Arial Unicode"/>
                <w:b/>
                <w:bCs/>
                <w:color w:val="000000"/>
                <w:szCs w:val="24"/>
                <w:lang w:val="hy-AM"/>
              </w:rPr>
              <w:t xml:space="preserve"> </w:t>
            </w:r>
          </w:p>
        </w:tc>
        <w:tc>
          <w:tcPr>
            <w:tcW w:w="3925" w:type="dxa"/>
            <w:tcBorders>
              <w:top w:val="outset" w:sz="6" w:space="0" w:color="auto"/>
              <w:left w:val="outset" w:sz="6" w:space="0" w:color="auto"/>
              <w:bottom w:val="outset" w:sz="6" w:space="0" w:color="auto"/>
              <w:right w:val="outset" w:sz="6" w:space="0" w:color="auto"/>
            </w:tcBorders>
            <w:shd w:val="clear" w:color="auto" w:fill="D0D0D0"/>
          </w:tcPr>
          <w:p w:rsidR="000F64A2" w:rsidRPr="00744102" w:rsidRDefault="000F64A2" w:rsidP="00293987">
            <w:pPr>
              <w:pStyle w:val="BodyText"/>
              <w:spacing w:line="23" w:lineRule="atLeast"/>
              <w:rPr>
                <w:rFonts w:ascii="GHEA Grapalat" w:eastAsia="Calibri" w:hAnsi="GHEA Grapalat" w:cs="Sylfaen"/>
                <w:b/>
                <w:bCs/>
                <w:szCs w:val="24"/>
                <w:lang w:val="en-US" w:eastAsia="en-US"/>
              </w:rPr>
            </w:pPr>
            <w:r w:rsidRPr="00744102">
              <w:rPr>
                <w:rFonts w:ascii="GHEA Grapalat" w:eastAsia="Calibri" w:hAnsi="GHEA Grapalat" w:cs="Sylfaen"/>
                <w:b/>
                <w:bCs/>
                <w:szCs w:val="24"/>
                <w:lang w:val="en-US" w:eastAsia="en-US"/>
              </w:rPr>
              <w:t>24</w:t>
            </w:r>
            <w:r w:rsidRPr="00744102">
              <w:rPr>
                <w:rFonts w:ascii="GHEA Grapalat" w:eastAsia="Calibri" w:hAnsi="GHEA Grapalat" w:cs="Sylfaen" w:hint="eastAsia"/>
                <w:b/>
                <w:bCs/>
                <w:szCs w:val="24"/>
                <w:lang w:val="en-US" w:eastAsia="en-US"/>
              </w:rPr>
              <w:t>․</w:t>
            </w:r>
            <w:r w:rsidRPr="00744102">
              <w:rPr>
                <w:rFonts w:ascii="GHEA Grapalat" w:eastAsia="Calibri" w:hAnsi="GHEA Grapalat" w:cs="Sylfaen"/>
                <w:b/>
                <w:bCs/>
                <w:szCs w:val="24"/>
                <w:lang w:val="en-US" w:eastAsia="en-US"/>
              </w:rPr>
              <w:t>02.2026թ.</w:t>
            </w:r>
          </w:p>
        </w:tc>
      </w:tr>
      <w:tr w:rsidR="000F64A2" w:rsidRPr="00074781" w:rsidTr="00293987">
        <w:trPr>
          <w:gridAfter w:val="1"/>
          <w:wAfter w:w="35" w:type="dxa"/>
          <w:trHeight w:val="462"/>
          <w:tblCellSpacing w:w="0" w:type="dxa"/>
        </w:trPr>
        <w:tc>
          <w:tcPr>
            <w:tcW w:w="1031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F64A2" w:rsidRPr="00B34048" w:rsidRDefault="000F64A2" w:rsidP="00293987">
            <w:pPr>
              <w:spacing w:after="0" w:line="240" w:lineRule="auto"/>
              <w:rPr>
                <w:rFonts w:ascii="GHEA Grapalat" w:eastAsia="Times New Roman" w:hAnsi="GHEA Grapalat"/>
                <w:color w:val="000000"/>
                <w:sz w:val="24"/>
                <w:szCs w:val="24"/>
              </w:rPr>
            </w:pPr>
          </w:p>
        </w:tc>
        <w:tc>
          <w:tcPr>
            <w:tcW w:w="3925" w:type="dxa"/>
            <w:tcBorders>
              <w:top w:val="outset" w:sz="6" w:space="0" w:color="auto"/>
              <w:left w:val="outset" w:sz="6" w:space="0" w:color="auto"/>
              <w:bottom w:val="outset" w:sz="6" w:space="0" w:color="auto"/>
              <w:right w:val="outset" w:sz="6" w:space="0" w:color="auto"/>
            </w:tcBorders>
            <w:shd w:val="clear" w:color="auto" w:fill="D0D0D0"/>
          </w:tcPr>
          <w:p w:rsidR="000F64A2" w:rsidRPr="00744102" w:rsidRDefault="000F64A2" w:rsidP="00293987">
            <w:pPr>
              <w:pStyle w:val="BodyText"/>
              <w:spacing w:line="23" w:lineRule="atLeast"/>
              <w:rPr>
                <w:rFonts w:ascii="GHEA Grapalat" w:eastAsia="Calibri" w:hAnsi="GHEA Grapalat" w:cs="Sylfaen"/>
                <w:b/>
                <w:bCs/>
                <w:szCs w:val="24"/>
                <w:lang w:val="en-US" w:eastAsia="en-US"/>
              </w:rPr>
            </w:pPr>
            <w:r w:rsidRPr="00744102">
              <w:rPr>
                <w:rFonts w:ascii="GHEA Grapalat" w:eastAsia="Calibri" w:hAnsi="GHEA Grapalat" w:cs="Sylfaen"/>
                <w:b/>
                <w:bCs/>
                <w:szCs w:val="24"/>
                <w:lang w:val="en-US" w:eastAsia="en-US"/>
              </w:rPr>
              <w:t>№ 1/04.5/1407-2026</w:t>
            </w:r>
          </w:p>
        </w:tc>
      </w:tr>
      <w:tr w:rsidR="000F64A2" w:rsidRPr="00820035" w:rsidTr="00293987">
        <w:trPr>
          <w:gridAfter w:val="1"/>
          <w:wAfter w:w="35" w:type="dxa"/>
          <w:trHeight w:val="1875"/>
          <w:tblCellSpacing w:w="0" w:type="dxa"/>
        </w:trPr>
        <w:tc>
          <w:tcPr>
            <w:tcW w:w="9227" w:type="dxa"/>
            <w:tcBorders>
              <w:top w:val="outset" w:sz="6" w:space="0" w:color="auto"/>
              <w:left w:val="outset" w:sz="6" w:space="0" w:color="auto"/>
              <w:bottom w:val="outset" w:sz="6" w:space="0" w:color="auto"/>
              <w:right w:val="outset" w:sz="6" w:space="0" w:color="auto"/>
            </w:tcBorders>
            <w:shd w:val="clear" w:color="auto" w:fill="FFFFFF"/>
          </w:tcPr>
          <w:p w:rsidR="000F64A2" w:rsidRPr="00744102" w:rsidRDefault="000F64A2" w:rsidP="00293987">
            <w:pPr>
              <w:spacing w:after="0"/>
              <w:ind w:left="90" w:right="150"/>
              <w:jc w:val="both"/>
              <w:rPr>
                <w:rFonts w:ascii="GHEA Grapalat" w:hAnsi="GHEA Grapalat"/>
                <w:sz w:val="24"/>
                <w:szCs w:val="24"/>
                <w:lang w:val="hy-AM"/>
              </w:rPr>
            </w:pPr>
            <w:r>
              <w:rPr>
                <w:rFonts w:ascii="GHEA Grapalat" w:hAnsi="GHEA Grapalat"/>
                <w:sz w:val="24"/>
                <w:szCs w:val="24"/>
                <w:lang w:val="hy-AM"/>
              </w:rPr>
              <w:t>Շ</w:t>
            </w:r>
            <w:r w:rsidRPr="00744102">
              <w:rPr>
                <w:rFonts w:ascii="GHEA Grapalat" w:hAnsi="GHEA Grapalat"/>
                <w:sz w:val="24"/>
                <w:szCs w:val="24"/>
                <w:lang w:val="hy-AM"/>
              </w:rPr>
              <w:t>րջակա միջավայրի նախարարությունը «</w:t>
            </w:r>
            <w:proofErr w:type="spellStart"/>
            <w:r w:rsidRPr="00744102">
              <w:rPr>
                <w:rFonts w:ascii="GHEA Grapalat" w:hAnsi="GHEA Grapalat"/>
                <w:sz w:val="24"/>
                <w:szCs w:val="24"/>
                <w:lang w:val="hy-AM"/>
              </w:rPr>
              <w:t>Երևան</w:t>
            </w:r>
            <w:proofErr w:type="spellEnd"/>
            <w:r w:rsidRPr="00744102">
              <w:rPr>
                <w:rFonts w:ascii="GHEA Grapalat" w:hAnsi="GHEA Grapalat"/>
                <w:sz w:val="24"/>
                <w:szCs w:val="24"/>
                <w:lang w:val="hy-AM"/>
              </w:rPr>
              <w:t xml:space="preserve"> քաղաքի Կասկադ համալիրի` «Կասկադ մշակութային հանգույց» ճարտարապետական նախագծի ազդեցության գոտում գտնվող որոշ տարածքների նկատմամբ հանրության գերակա շահ ճանաչելու և պետական ու համայնքային սեփականությունը հանդիսացող </w:t>
            </w:r>
            <w:proofErr w:type="spellStart"/>
            <w:r w:rsidRPr="00744102">
              <w:rPr>
                <w:rFonts w:ascii="GHEA Grapalat" w:hAnsi="GHEA Grapalat"/>
                <w:sz w:val="24"/>
                <w:szCs w:val="24"/>
                <w:lang w:val="hy-AM"/>
              </w:rPr>
              <w:t>հողամասն</w:t>
            </w:r>
            <w:proofErr w:type="spellEnd"/>
            <w:r w:rsidRPr="00744102">
              <w:rPr>
                <w:rFonts w:ascii="GHEA Grapalat" w:hAnsi="GHEA Grapalat"/>
                <w:sz w:val="24"/>
                <w:szCs w:val="24"/>
                <w:lang w:val="hy-AM"/>
              </w:rPr>
              <w:t xml:space="preserve"> ուղղակի վաճառքի </w:t>
            </w:r>
            <w:proofErr w:type="spellStart"/>
            <w:r w:rsidRPr="00744102">
              <w:rPr>
                <w:rFonts w:ascii="GHEA Grapalat" w:hAnsi="GHEA Grapalat"/>
                <w:sz w:val="24"/>
                <w:szCs w:val="24"/>
                <w:lang w:val="hy-AM"/>
              </w:rPr>
              <w:t>ձևով</w:t>
            </w:r>
            <w:proofErr w:type="spellEnd"/>
            <w:r w:rsidRPr="00744102">
              <w:rPr>
                <w:rFonts w:ascii="GHEA Grapalat" w:hAnsi="GHEA Grapalat"/>
                <w:sz w:val="24"/>
                <w:szCs w:val="24"/>
                <w:lang w:val="hy-AM"/>
              </w:rPr>
              <w:t xml:space="preserve"> օտարելուն համաձայնություն տալու մասին» Կառավարության որոշման նախագծի փաթեթի վերաբերյալ առաջարկություններ և դիտողություններ չունի։</w:t>
            </w:r>
          </w:p>
        </w:tc>
        <w:tc>
          <w:tcPr>
            <w:tcW w:w="5008" w:type="dxa"/>
            <w:gridSpan w:val="2"/>
            <w:tcBorders>
              <w:top w:val="outset" w:sz="6" w:space="0" w:color="auto"/>
              <w:left w:val="outset" w:sz="6" w:space="0" w:color="auto"/>
              <w:bottom w:val="outset" w:sz="6" w:space="0" w:color="auto"/>
              <w:right w:val="outset" w:sz="6" w:space="0" w:color="auto"/>
            </w:tcBorders>
          </w:tcPr>
          <w:p w:rsidR="000F64A2" w:rsidRPr="006643B2" w:rsidRDefault="000F64A2" w:rsidP="00293987">
            <w:pPr>
              <w:pStyle w:val="BodyText"/>
              <w:spacing w:line="23" w:lineRule="atLeast"/>
              <w:jc w:val="left"/>
              <w:rPr>
                <w:rFonts w:ascii="GHEA Grapalat" w:eastAsia="Calibri" w:hAnsi="GHEA Grapalat" w:cs="Sylfaen"/>
                <w:szCs w:val="24"/>
                <w:lang w:val="hy-AM" w:eastAsia="en-US"/>
              </w:rPr>
            </w:pPr>
            <w:r>
              <w:rPr>
                <w:rFonts w:ascii="GHEA Grapalat" w:eastAsia="Calibri" w:hAnsi="GHEA Grapalat" w:cs="Sylfaen"/>
                <w:b/>
                <w:bCs/>
                <w:szCs w:val="24"/>
                <w:lang w:val="hy-AM" w:eastAsia="en-US"/>
              </w:rPr>
              <w:t xml:space="preserve">  </w:t>
            </w:r>
          </w:p>
          <w:p w:rsidR="000F64A2" w:rsidRPr="00C77288" w:rsidRDefault="000F64A2" w:rsidP="00293987">
            <w:pPr>
              <w:pStyle w:val="BodyText"/>
              <w:spacing w:line="23" w:lineRule="atLeast"/>
              <w:jc w:val="left"/>
              <w:rPr>
                <w:rFonts w:ascii="GHEA Grapalat" w:hAnsi="GHEA Grapalat" w:cs="Sylfaen"/>
                <w:szCs w:val="24"/>
                <w:lang w:val="hy-AM"/>
              </w:rPr>
            </w:pPr>
            <w:r>
              <w:rPr>
                <w:rFonts w:ascii="GHEA Grapalat" w:hAnsi="GHEA Grapalat" w:cs="Sylfaen"/>
                <w:szCs w:val="24"/>
                <w:lang w:val="hy-AM"/>
              </w:rPr>
              <w:t xml:space="preserve">   Ը</w:t>
            </w:r>
            <w:r w:rsidRPr="00C77288">
              <w:rPr>
                <w:rFonts w:ascii="GHEA Grapalat" w:hAnsi="GHEA Grapalat" w:cs="Sylfaen"/>
                <w:szCs w:val="24"/>
                <w:lang w:val="hy-AM"/>
              </w:rPr>
              <w:t>նդունվել է ի գիտություն:</w:t>
            </w:r>
          </w:p>
          <w:p w:rsidR="000F64A2" w:rsidRPr="00820035" w:rsidRDefault="000F64A2" w:rsidP="00293987">
            <w:pPr>
              <w:pStyle w:val="BodyText"/>
              <w:spacing w:line="23" w:lineRule="atLeast"/>
              <w:rPr>
                <w:rFonts w:ascii="GHEA Grapalat" w:eastAsia="Calibri" w:hAnsi="GHEA Grapalat" w:cs="Sylfaen"/>
                <w:szCs w:val="24"/>
                <w:lang w:val="hy-AM" w:eastAsia="en-US"/>
              </w:rPr>
            </w:pPr>
          </w:p>
        </w:tc>
      </w:tr>
      <w:tr w:rsidR="000F64A2" w:rsidRPr="00820035" w:rsidTr="00293987">
        <w:trPr>
          <w:gridAfter w:val="1"/>
          <w:wAfter w:w="35" w:type="dxa"/>
          <w:trHeight w:val="462"/>
          <w:tblCellSpacing w:w="0" w:type="dxa"/>
        </w:trPr>
        <w:tc>
          <w:tcPr>
            <w:tcW w:w="10310" w:type="dxa"/>
            <w:gridSpan w:val="2"/>
            <w:vMerge w:val="restart"/>
            <w:tcBorders>
              <w:top w:val="outset" w:sz="6" w:space="0" w:color="auto"/>
              <w:left w:val="outset" w:sz="6" w:space="0" w:color="auto"/>
              <w:right w:val="outset" w:sz="6" w:space="0" w:color="auto"/>
            </w:tcBorders>
            <w:shd w:val="clear" w:color="auto" w:fill="D9D9D9"/>
          </w:tcPr>
          <w:p w:rsidR="000F64A2" w:rsidRPr="007F0CF4" w:rsidRDefault="000F64A2" w:rsidP="00293987">
            <w:pPr>
              <w:spacing w:after="0"/>
              <w:ind w:left="90" w:right="150" w:firstLine="180"/>
              <w:jc w:val="center"/>
              <w:rPr>
                <w:rFonts w:ascii="GHEA Grapalat" w:hAnsi="GHEA Grapalat"/>
                <w:sz w:val="24"/>
                <w:szCs w:val="24"/>
                <w:lang w:val="hy-AM"/>
              </w:rPr>
            </w:pPr>
            <w:r w:rsidRPr="00692C63">
              <w:rPr>
                <w:rFonts w:ascii="GHEA Grapalat" w:hAnsi="GHEA Grapalat" w:cs="Sylfaen"/>
                <w:b/>
                <w:bCs/>
                <w:szCs w:val="24"/>
                <w:lang w:val="hy-AM"/>
              </w:rPr>
              <w:t xml:space="preserve">4.  </w:t>
            </w:r>
            <w:r w:rsidRPr="009D29EF">
              <w:rPr>
                <w:rFonts w:ascii="GHEA Grapalat" w:hAnsi="GHEA Grapalat"/>
                <w:b/>
                <w:bCs/>
                <w:szCs w:val="24"/>
              </w:rPr>
              <w:t xml:space="preserve"> </w:t>
            </w:r>
            <w:proofErr w:type="spellStart"/>
            <w:r w:rsidRPr="009D29EF">
              <w:rPr>
                <w:rFonts w:ascii="GHEA Grapalat" w:hAnsi="GHEA Grapalat"/>
                <w:b/>
                <w:bCs/>
                <w:szCs w:val="24"/>
              </w:rPr>
              <w:t>Քաղաքաշինության</w:t>
            </w:r>
            <w:proofErr w:type="spellEnd"/>
            <w:r w:rsidRPr="0018004D">
              <w:rPr>
                <w:rFonts w:ascii="GHEA Grapalat" w:hAnsi="GHEA Grapalat"/>
                <w:b/>
                <w:bCs/>
                <w:szCs w:val="24"/>
                <w:lang w:val="af-ZA"/>
              </w:rPr>
              <w:t xml:space="preserve"> </w:t>
            </w:r>
            <w:proofErr w:type="spellStart"/>
            <w:r w:rsidRPr="009D29EF">
              <w:rPr>
                <w:rFonts w:ascii="GHEA Grapalat" w:hAnsi="GHEA Grapalat"/>
                <w:b/>
                <w:bCs/>
                <w:szCs w:val="24"/>
              </w:rPr>
              <w:t>կոմիտե</w:t>
            </w:r>
            <w:proofErr w:type="spellEnd"/>
          </w:p>
        </w:tc>
        <w:tc>
          <w:tcPr>
            <w:tcW w:w="3925" w:type="dxa"/>
            <w:tcBorders>
              <w:top w:val="outset" w:sz="6" w:space="0" w:color="auto"/>
              <w:left w:val="outset" w:sz="6" w:space="0" w:color="auto"/>
              <w:bottom w:val="outset" w:sz="6" w:space="0" w:color="auto"/>
              <w:right w:val="outset" w:sz="6" w:space="0" w:color="auto"/>
            </w:tcBorders>
            <w:shd w:val="clear" w:color="auto" w:fill="D9D9D9"/>
          </w:tcPr>
          <w:p w:rsidR="000F64A2" w:rsidRPr="00820035" w:rsidRDefault="000F64A2" w:rsidP="00293987">
            <w:pPr>
              <w:pStyle w:val="BodyText"/>
              <w:spacing w:line="23" w:lineRule="atLeast"/>
              <w:rPr>
                <w:rFonts w:ascii="GHEA Grapalat" w:eastAsia="Calibri" w:hAnsi="GHEA Grapalat" w:cs="Sylfaen"/>
                <w:szCs w:val="24"/>
                <w:lang w:val="hy-AM" w:eastAsia="en-US"/>
              </w:rPr>
            </w:pPr>
            <w:r>
              <w:rPr>
                <w:rFonts w:ascii="GHEA Grapalat" w:eastAsia="Calibri" w:hAnsi="GHEA Grapalat" w:cs="Sylfaen"/>
                <w:b/>
                <w:bCs/>
                <w:szCs w:val="24"/>
                <w:lang w:val="en-US" w:eastAsia="en-US"/>
              </w:rPr>
              <w:t>02</w:t>
            </w:r>
            <w:r w:rsidRPr="00692C63">
              <w:rPr>
                <w:rFonts w:ascii="GHEA Grapalat" w:eastAsia="Calibri" w:hAnsi="GHEA Grapalat" w:cs="Sylfaen"/>
                <w:b/>
                <w:bCs/>
                <w:szCs w:val="24"/>
                <w:lang w:val="hy-AM" w:eastAsia="en-US"/>
              </w:rPr>
              <w:t>.</w:t>
            </w:r>
            <w:r w:rsidRPr="00692C63">
              <w:rPr>
                <w:rFonts w:ascii="GHEA Grapalat" w:eastAsia="Calibri" w:hAnsi="GHEA Grapalat" w:cs="Sylfaen"/>
                <w:b/>
                <w:bCs/>
                <w:szCs w:val="24"/>
                <w:lang w:val="en-US" w:eastAsia="en-US"/>
              </w:rPr>
              <w:t>0</w:t>
            </w:r>
            <w:r>
              <w:rPr>
                <w:rFonts w:ascii="GHEA Grapalat" w:eastAsia="Calibri" w:hAnsi="GHEA Grapalat" w:cs="Sylfaen"/>
                <w:b/>
                <w:bCs/>
                <w:szCs w:val="24"/>
                <w:lang w:val="en-US" w:eastAsia="en-US"/>
              </w:rPr>
              <w:t>3</w:t>
            </w:r>
            <w:r w:rsidRPr="00692C63">
              <w:rPr>
                <w:rFonts w:ascii="GHEA Grapalat" w:eastAsia="Calibri" w:hAnsi="GHEA Grapalat" w:cs="Sylfaen"/>
                <w:b/>
                <w:bCs/>
                <w:szCs w:val="24"/>
                <w:lang w:val="hy-AM" w:eastAsia="en-US"/>
              </w:rPr>
              <w:t>.202</w:t>
            </w:r>
            <w:r>
              <w:rPr>
                <w:rFonts w:ascii="GHEA Grapalat" w:eastAsia="Calibri" w:hAnsi="GHEA Grapalat" w:cs="Sylfaen"/>
                <w:b/>
                <w:bCs/>
                <w:szCs w:val="24"/>
                <w:lang w:val="hy-AM" w:eastAsia="en-US"/>
              </w:rPr>
              <w:t>6</w:t>
            </w:r>
            <w:r w:rsidRPr="00692C63">
              <w:rPr>
                <w:rFonts w:ascii="GHEA Grapalat" w:eastAsia="Calibri" w:hAnsi="GHEA Grapalat" w:cs="Sylfaen"/>
                <w:b/>
                <w:bCs/>
                <w:szCs w:val="24"/>
                <w:lang w:val="hy-AM" w:eastAsia="en-US"/>
              </w:rPr>
              <w:t>թ.</w:t>
            </w:r>
          </w:p>
        </w:tc>
      </w:tr>
      <w:tr w:rsidR="000F64A2" w:rsidRPr="00820035" w:rsidTr="00293987">
        <w:trPr>
          <w:gridAfter w:val="1"/>
          <w:wAfter w:w="35" w:type="dxa"/>
          <w:trHeight w:val="462"/>
          <w:tblCellSpacing w:w="0" w:type="dxa"/>
        </w:trPr>
        <w:tc>
          <w:tcPr>
            <w:tcW w:w="10310" w:type="dxa"/>
            <w:gridSpan w:val="2"/>
            <w:vMerge/>
            <w:tcBorders>
              <w:left w:val="outset" w:sz="6" w:space="0" w:color="auto"/>
              <w:bottom w:val="outset" w:sz="6" w:space="0" w:color="auto"/>
              <w:right w:val="outset" w:sz="6" w:space="0" w:color="auto"/>
            </w:tcBorders>
            <w:shd w:val="clear" w:color="auto" w:fill="D9D9D9"/>
            <w:vAlign w:val="center"/>
          </w:tcPr>
          <w:p w:rsidR="000F64A2" w:rsidRPr="007F0CF4" w:rsidRDefault="000F64A2" w:rsidP="00293987">
            <w:pPr>
              <w:spacing w:after="0"/>
              <w:ind w:left="90" w:right="150" w:firstLine="180"/>
              <w:jc w:val="both"/>
              <w:rPr>
                <w:rFonts w:ascii="GHEA Grapalat" w:hAnsi="GHEA Grapalat"/>
                <w:sz w:val="24"/>
                <w:szCs w:val="24"/>
                <w:lang w:val="hy-AM"/>
              </w:rPr>
            </w:pPr>
          </w:p>
        </w:tc>
        <w:tc>
          <w:tcPr>
            <w:tcW w:w="3925" w:type="dxa"/>
            <w:tcBorders>
              <w:top w:val="outset" w:sz="6" w:space="0" w:color="auto"/>
              <w:left w:val="outset" w:sz="6" w:space="0" w:color="auto"/>
              <w:bottom w:val="outset" w:sz="6" w:space="0" w:color="auto"/>
              <w:right w:val="outset" w:sz="6" w:space="0" w:color="auto"/>
            </w:tcBorders>
            <w:shd w:val="clear" w:color="auto" w:fill="D9D9D9"/>
          </w:tcPr>
          <w:p w:rsidR="000F64A2" w:rsidRPr="00820035" w:rsidRDefault="000F64A2" w:rsidP="00293987">
            <w:pPr>
              <w:pStyle w:val="BodyText"/>
              <w:spacing w:line="23" w:lineRule="atLeast"/>
              <w:rPr>
                <w:rFonts w:ascii="GHEA Grapalat" w:eastAsia="Calibri" w:hAnsi="GHEA Grapalat" w:cs="Sylfaen"/>
                <w:szCs w:val="24"/>
                <w:lang w:val="hy-AM" w:eastAsia="en-US"/>
              </w:rPr>
            </w:pPr>
            <w:r w:rsidRPr="00692C63">
              <w:rPr>
                <w:rFonts w:ascii="GHEA Grapalat" w:eastAsia="Calibri" w:hAnsi="GHEA Grapalat" w:cs="Sylfaen"/>
                <w:b/>
                <w:bCs/>
                <w:szCs w:val="24"/>
                <w:lang w:val="en-US" w:eastAsia="en-US"/>
              </w:rPr>
              <w:t>№</w:t>
            </w:r>
            <w:r w:rsidRPr="00567CEB">
              <w:rPr>
                <w:rFonts w:ascii="GHEA Grapalat" w:eastAsia="Calibri" w:hAnsi="GHEA Grapalat" w:cs="Sylfaen"/>
                <w:b/>
                <w:bCs/>
                <w:szCs w:val="24"/>
                <w:lang w:val="en-US" w:eastAsia="en-US"/>
              </w:rPr>
              <w:t>01/18.8/2559-2026</w:t>
            </w:r>
          </w:p>
        </w:tc>
      </w:tr>
      <w:tr w:rsidR="000F64A2" w:rsidRPr="00820035" w:rsidTr="00293987">
        <w:trPr>
          <w:gridAfter w:val="1"/>
          <w:wAfter w:w="35" w:type="dxa"/>
          <w:trHeight w:val="462"/>
          <w:tblCellSpacing w:w="0" w:type="dxa"/>
        </w:trPr>
        <w:tc>
          <w:tcPr>
            <w:tcW w:w="9227" w:type="dxa"/>
            <w:tcBorders>
              <w:top w:val="outset" w:sz="6" w:space="0" w:color="auto"/>
              <w:left w:val="outset" w:sz="6" w:space="0" w:color="auto"/>
              <w:bottom w:val="outset" w:sz="6" w:space="0" w:color="auto"/>
              <w:right w:val="outset" w:sz="6" w:space="0" w:color="auto"/>
            </w:tcBorders>
            <w:shd w:val="clear" w:color="auto" w:fill="FFFFFF"/>
            <w:vAlign w:val="center"/>
          </w:tcPr>
          <w:p w:rsidR="000F64A2" w:rsidRPr="007F0CF4" w:rsidRDefault="000F64A2" w:rsidP="00293987">
            <w:pPr>
              <w:spacing w:after="0"/>
              <w:ind w:left="90" w:right="150" w:firstLine="180"/>
              <w:jc w:val="both"/>
              <w:rPr>
                <w:rFonts w:ascii="GHEA Grapalat" w:hAnsi="GHEA Grapalat"/>
                <w:sz w:val="24"/>
                <w:szCs w:val="24"/>
                <w:lang w:val="hy-AM"/>
              </w:rPr>
            </w:pPr>
            <w:r w:rsidRPr="00567CEB">
              <w:rPr>
                <w:rFonts w:ascii="GHEA Grapalat" w:hAnsi="GHEA Grapalat"/>
                <w:sz w:val="24"/>
                <w:szCs w:val="24"/>
                <w:lang w:val="hy-AM"/>
              </w:rPr>
              <w:t>«</w:t>
            </w:r>
            <w:proofErr w:type="spellStart"/>
            <w:r w:rsidRPr="00567CEB">
              <w:rPr>
                <w:rFonts w:ascii="GHEA Grapalat" w:hAnsi="GHEA Grapalat"/>
                <w:sz w:val="24"/>
                <w:szCs w:val="24"/>
                <w:lang w:val="hy-AM"/>
              </w:rPr>
              <w:t>Երևան</w:t>
            </w:r>
            <w:proofErr w:type="spellEnd"/>
            <w:r w:rsidRPr="00567CEB">
              <w:rPr>
                <w:rFonts w:ascii="GHEA Grapalat" w:hAnsi="GHEA Grapalat"/>
                <w:sz w:val="24"/>
                <w:szCs w:val="24"/>
                <w:lang w:val="hy-AM"/>
              </w:rPr>
              <w:t xml:space="preserve"> քաղաքի Կասկադ համալիրի` «Կասկադ մշակութային հանգույց» ճարտարապետական նախագծի ազդեցության գոտում գտնվող որոշ տարածքների նկատմամբ հանրության գերակա շահ ճանաչելու և պետական ու համայնքային սեփականություն հանդիսացող </w:t>
            </w:r>
            <w:proofErr w:type="spellStart"/>
            <w:r w:rsidRPr="00567CEB">
              <w:rPr>
                <w:rFonts w:ascii="GHEA Grapalat" w:hAnsi="GHEA Grapalat"/>
                <w:sz w:val="24"/>
                <w:szCs w:val="24"/>
                <w:lang w:val="hy-AM"/>
              </w:rPr>
              <w:t>հողամասերն</w:t>
            </w:r>
            <w:proofErr w:type="spellEnd"/>
            <w:r w:rsidRPr="00567CEB">
              <w:rPr>
                <w:rFonts w:ascii="GHEA Grapalat" w:hAnsi="GHEA Grapalat"/>
                <w:sz w:val="24"/>
                <w:szCs w:val="24"/>
                <w:lang w:val="hy-AM"/>
              </w:rPr>
              <w:t xml:space="preserve"> ուղղակի վաճառքի </w:t>
            </w:r>
            <w:proofErr w:type="spellStart"/>
            <w:r w:rsidRPr="00567CEB">
              <w:rPr>
                <w:rFonts w:ascii="GHEA Grapalat" w:hAnsi="GHEA Grapalat"/>
                <w:sz w:val="24"/>
                <w:szCs w:val="24"/>
                <w:lang w:val="hy-AM"/>
              </w:rPr>
              <w:t>ձևով</w:t>
            </w:r>
            <w:proofErr w:type="spellEnd"/>
            <w:r w:rsidRPr="00567CEB">
              <w:rPr>
                <w:rFonts w:ascii="GHEA Grapalat" w:hAnsi="GHEA Grapalat"/>
                <w:sz w:val="24"/>
                <w:szCs w:val="24"/>
                <w:lang w:val="hy-AM"/>
              </w:rPr>
              <w:t xml:space="preserve"> օտարելուն համաձայնություն տալու մասին» Կառավարության որոշման նախագծի վերաբերյալ ՀՀ քաղաքաշինության կոմիտեն դիտողություններ չունի: </w:t>
            </w:r>
          </w:p>
        </w:tc>
        <w:tc>
          <w:tcPr>
            <w:tcW w:w="5008" w:type="dxa"/>
            <w:gridSpan w:val="2"/>
            <w:tcBorders>
              <w:top w:val="outset" w:sz="6" w:space="0" w:color="auto"/>
              <w:left w:val="outset" w:sz="6" w:space="0" w:color="auto"/>
              <w:bottom w:val="outset" w:sz="6" w:space="0" w:color="auto"/>
              <w:right w:val="outset" w:sz="6" w:space="0" w:color="auto"/>
            </w:tcBorders>
          </w:tcPr>
          <w:p w:rsidR="000F64A2" w:rsidRPr="00C77288" w:rsidRDefault="000F64A2" w:rsidP="00293987">
            <w:pPr>
              <w:pStyle w:val="BodyText"/>
              <w:spacing w:line="23" w:lineRule="atLeast"/>
              <w:jc w:val="left"/>
              <w:rPr>
                <w:rFonts w:ascii="GHEA Grapalat" w:hAnsi="GHEA Grapalat" w:cs="Sylfaen"/>
                <w:szCs w:val="24"/>
                <w:lang w:val="hy-AM"/>
              </w:rPr>
            </w:pPr>
            <w:r>
              <w:rPr>
                <w:rFonts w:ascii="GHEA Grapalat" w:hAnsi="GHEA Grapalat" w:cs="Sylfaen"/>
                <w:szCs w:val="24"/>
                <w:lang w:val="hy-AM"/>
              </w:rPr>
              <w:t xml:space="preserve">  </w:t>
            </w:r>
            <w:r w:rsidRPr="00C77288">
              <w:rPr>
                <w:rFonts w:ascii="GHEA Grapalat" w:hAnsi="GHEA Grapalat" w:cs="Sylfaen"/>
                <w:szCs w:val="24"/>
                <w:lang w:val="hy-AM"/>
              </w:rPr>
              <w:t xml:space="preserve"> Ընդունվել է ի գիտություն:</w:t>
            </w:r>
          </w:p>
          <w:p w:rsidR="000F64A2" w:rsidRPr="00820035" w:rsidRDefault="000F64A2" w:rsidP="00293987">
            <w:pPr>
              <w:pStyle w:val="BodyText"/>
              <w:spacing w:line="23" w:lineRule="atLeast"/>
              <w:jc w:val="left"/>
              <w:rPr>
                <w:rFonts w:ascii="GHEA Grapalat" w:eastAsia="Calibri" w:hAnsi="GHEA Grapalat" w:cs="Sylfaen"/>
                <w:szCs w:val="24"/>
                <w:lang w:val="hy-AM" w:eastAsia="en-US"/>
              </w:rPr>
            </w:pPr>
          </w:p>
        </w:tc>
      </w:tr>
      <w:tr w:rsidR="000F64A2" w:rsidRPr="00820035" w:rsidTr="00293987">
        <w:trPr>
          <w:gridAfter w:val="1"/>
          <w:wAfter w:w="35" w:type="dxa"/>
          <w:trHeight w:val="462"/>
          <w:tblCellSpacing w:w="0" w:type="dxa"/>
        </w:trPr>
        <w:tc>
          <w:tcPr>
            <w:tcW w:w="10310" w:type="dxa"/>
            <w:gridSpan w:val="2"/>
            <w:vMerge w:val="restart"/>
            <w:tcBorders>
              <w:top w:val="outset" w:sz="6" w:space="0" w:color="auto"/>
              <w:left w:val="outset" w:sz="6" w:space="0" w:color="auto"/>
              <w:right w:val="outset" w:sz="6" w:space="0" w:color="auto"/>
            </w:tcBorders>
            <w:shd w:val="clear" w:color="auto" w:fill="D9D9D9"/>
          </w:tcPr>
          <w:p w:rsidR="000F64A2" w:rsidRPr="00820035" w:rsidRDefault="000F64A2" w:rsidP="00293987">
            <w:pPr>
              <w:spacing w:after="0" w:line="240" w:lineRule="auto"/>
              <w:jc w:val="center"/>
              <w:rPr>
                <w:rFonts w:ascii="GHEA Grapalat" w:eastAsia="Times New Roman" w:hAnsi="GHEA Grapalat"/>
                <w:color w:val="000000"/>
                <w:sz w:val="24"/>
                <w:szCs w:val="24"/>
                <w:lang w:val="hy-AM"/>
              </w:rPr>
            </w:pPr>
            <w:r>
              <w:rPr>
                <w:rFonts w:ascii="GHEA Grapalat" w:hAnsi="GHEA Grapalat" w:cs="Arial Unicode"/>
                <w:b/>
                <w:bCs/>
                <w:color w:val="000000"/>
                <w:szCs w:val="24"/>
                <w:lang w:val="af-ZA"/>
              </w:rPr>
              <w:t>5</w:t>
            </w:r>
            <w:r w:rsidRPr="00692C63">
              <w:rPr>
                <w:rFonts w:ascii="GHEA Grapalat" w:hAnsi="GHEA Grapalat" w:cs="Arial Unicode"/>
                <w:b/>
                <w:bCs/>
                <w:color w:val="000000"/>
                <w:szCs w:val="24"/>
                <w:lang w:val="af-ZA"/>
              </w:rPr>
              <w:t xml:space="preserve">.  </w:t>
            </w:r>
            <w:r w:rsidRPr="00692C63">
              <w:rPr>
                <w:rFonts w:ascii="GHEA Grapalat" w:hAnsi="GHEA Grapalat" w:cs="GHEA Grapalat"/>
                <w:b/>
                <w:bCs/>
                <w:lang w:val="hy-AM"/>
              </w:rPr>
              <w:t xml:space="preserve"> </w:t>
            </w:r>
            <w:r w:rsidRPr="00820035">
              <w:rPr>
                <w:rFonts w:ascii="GHEA Grapalat" w:hAnsi="GHEA Grapalat" w:cs="Sylfaen"/>
                <w:b/>
                <w:bCs/>
                <w:szCs w:val="24"/>
                <w:lang w:val="hy-AM"/>
              </w:rPr>
              <w:t xml:space="preserve"> Կադաստրի կոմիտե</w:t>
            </w:r>
          </w:p>
        </w:tc>
        <w:tc>
          <w:tcPr>
            <w:tcW w:w="3925" w:type="dxa"/>
            <w:tcBorders>
              <w:top w:val="outset" w:sz="6" w:space="0" w:color="auto"/>
              <w:left w:val="outset" w:sz="6" w:space="0" w:color="auto"/>
              <w:bottom w:val="outset" w:sz="6" w:space="0" w:color="auto"/>
              <w:right w:val="outset" w:sz="6" w:space="0" w:color="auto"/>
            </w:tcBorders>
            <w:shd w:val="clear" w:color="auto" w:fill="D9D9D9"/>
          </w:tcPr>
          <w:p w:rsidR="000F64A2" w:rsidRPr="00507835" w:rsidRDefault="000F64A2" w:rsidP="00293987">
            <w:pPr>
              <w:pStyle w:val="BodyText"/>
              <w:spacing w:line="23" w:lineRule="atLeast"/>
              <w:rPr>
                <w:rFonts w:ascii="GHEA Grapalat" w:eastAsia="Calibri" w:hAnsi="GHEA Grapalat" w:cs="Sylfaen"/>
                <w:szCs w:val="24"/>
                <w:lang w:val="hy-AM" w:eastAsia="en-US"/>
              </w:rPr>
            </w:pPr>
            <w:r>
              <w:rPr>
                <w:rFonts w:ascii="GHEA Grapalat" w:eastAsia="Calibri" w:hAnsi="GHEA Grapalat"/>
                <w:b/>
                <w:bCs/>
                <w:szCs w:val="24"/>
                <w:lang w:val="en-US" w:eastAsia="en-US"/>
              </w:rPr>
              <w:t>13</w:t>
            </w:r>
            <w:r w:rsidRPr="00507835">
              <w:rPr>
                <w:rFonts w:ascii="GHEA Grapalat" w:eastAsia="Calibri" w:hAnsi="GHEA Grapalat"/>
                <w:b/>
                <w:bCs/>
                <w:szCs w:val="24"/>
                <w:lang w:val="en-US" w:eastAsia="en-US"/>
              </w:rPr>
              <w:t>.0</w:t>
            </w:r>
            <w:r>
              <w:rPr>
                <w:rFonts w:ascii="GHEA Grapalat" w:eastAsia="Calibri" w:hAnsi="GHEA Grapalat"/>
                <w:b/>
                <w:bCs/>
                <w:szCs w:val="24"/>
                <w:lang w:val="en-US" w:eastAsia="en-US"/>
              </w:rPr>
              <w:t>2</w:t>
            </w:r>
            <w:r w:rsidRPr="00507835">
              <w:rPr>
                <w:rFonts w:ascii="GHEA Grapalat" w:eastAsia="Calibri" w:hAnsi="GHEA Grapalat"/>
                <w:b/>
                <w:bCs/>
                <w:szCs w:val="24"/>
                <w:lang w:val="en-US" w:eastAsia="en-US"/>
              </w:rPr>
              <w:t>.202</w:t>
            </w:r>
            <w:r>
              <w:rPr>
                <w:rFonts w:ascii="GHEA Grapalat" w:eastAsia="Calibri" w:hAnsi="GHEA Grapalat"/>
                <w:b/>
                <w:bCs/>
                <w:szCs w:val="24"/>
                <w:lang w:val="en-US" w:eastAsia="en-US"/>
              </w:rPr>
              <w:t>6</w:t>
            </w:r>
            <w:r w:rsidRPr="00507835">
              <w:rPr>
                <w:rFonts w:ascii="GHEA Grapalat" w:eastAsia="Calibri" w:hAnsi="GHEA Grapalat"/>
                <w:b/>
                <w:bCs/>
                <w:szCs w:val="24"/>
                <w:lang w:val="en-US" w:eastAsia="en-US"/>
              </w:rPr>
              <w:t>թ.</w:t>
            </w:r>
          </w:p>
        </w:tc>
      </w:tr>
      <w:tr w:rsidR="000F64A2" w:rsidRPr="00820035" w:rsidTr="00293987">
        <w:trPr>
          <w:gridAfter w:val="1"/>
          <w:wAfter w:w="35" w:type="dxa"/>
          <w:trHeight w:val="462"/>
          <w:tblCellSpacing w:w="0" w:type="dxa"/>
        </w:trPr>
        <w:tc>
          <w:tcPr>
            <w:tcW w:w="10310" w:type="dxa"/>
            <w:gridSpan w:val="2"/>
            <w:vMerge/>
            <w:tcBorders>
              <w:left w:val="outset" w:sz="6" w:space="0" w:color="auto"/>
              <w:bottom w:val="outset" w:sz="6" w:space="0" w:color="auto"/>
              <w:right w:val="outset" w:sz="6" w:space="0" w:color="auto"/>
            </w:tcBorders>
            <w:shd w:val="clear" w:color="auto" w:fill="D9D9D9"/>
          </w:tcPr>
          <w:p w:rsidR="000F64A2" w:rsidRPr="00820035" w:rsidRDefault="000F64A2" w:rsidP="00293987">
            <w:pPr>
              <w:spacing w:after="0" w:line="240" w:lineRule="auto"/>
              <w:rPr>
                <w:rFonts w:ascii="GHEA Grapalat" w:eastAsia="Times New Roman" w:hAnsi="GHEA Grapalat"/>
                <w:color w:val="000000"/>
                <w:sz w:val="24"/>
                <w:szCs w:val="24"/>
                <w:lang w:val="hy-AM"/>
              </w:rPr>
            </w:pPr>
          </w:p>
        </w:tc>
        <w:tc>
          <w:tcPr>
            <w:tcW w:w="3925" w:type="dxa"/>
            <w:tcBorders>
              <w:top w:val="outset" w:sz="6" w:space="0" w:color="auto"/>
              <w:left w:val="outset" w:sz="6" w:space="0" w:color="auto"/>
              <w:bottom w:val="outset" w:sz="6" w:space="0" w:color="auto"/>
              <w:right w:val="outset" w:sz="6" w:space="0" w:color="auto"/>
            </w:tcBorders>
            <w:shd w:val="clear" w:color="auto" w:fill="D9D9D9"/>
          </w:tcPr>
          <w:p w:rsidR="000F64A2" w:rsidRPr="00507835" w:rsidRDefault="000F64A2" w:rsidP="00293987">
            <w:pPr>
              <w:pStyle w:val="BodyText"/>
              <w:spacing w:line="23" w:lineRule="atLeast"/>
              <w:rPr>
                <w:rFonts w:ascii="GHEA Grapalat" w:eastAsia="Calibri" w:hAnsi="GHEA Grapalat" w:cs="Sylfaen"/>
                <w:szCs w:val="24"/>
                <w:lang w:val="hy-AM" w:eastAsia="en-US"/>
              </w:rPr>
            </w:pPr>
            <w:r w:rsidRPr="00507835">
              <w:rPr>
                <w:rFonts w:ascii="GHEA Grapalat" w:hAnsi="GHEA Grapalat"/>
                <w:b/>
                <w:bCs/>
                <w:szCs w:val="24"/>
              </w:rPr>
              <w:t>№</w:t>
            </w:r>
            <w:r w:rsidRPr="00507835">
              <w:rPr>
                <w:rFonts w:ascii="GHEA Grapalat" w:hAnsi="GHEA Grapalat"/>
              </w:rPr>
              <w:t xml:space="preserve"> </w:t>
            </w:r>
            <w:r w:rsidRPr="00302C46">
              <w:rPr>
                <w:rFonts w:ascii="GHEA Grapalat" w:hAnsi="GHEA Grapalat"/>
                <w:b/>
                <w:bCs/>
                <w:lang w:val="en-US"/>
              </w:rPr>
              <w:t>ՍԹ/2601-2026</w:t>
            </w:r>
          </w:p>
        </w:tc>
      </w:tr>
      <w:tr w:rsidR="000F64A2" w:rsidRPr="00820035" w:rsidTr="00293987">
        <w:trPr>
          <w:gridAfter w:val="1"/>
          <w:wAfter w:w="35" w:type="dxa"/>
          <w:trHeight w:val="462"/>
          <w:tblCellSpacing w:w="0" w:type="dxa"/>
        </w:trPr>
        <w:tc>
          <w:tcPr>
            <w:tcW w:w="9227" w:type="dxa"/>
            <w:tcBorders>
              <w:top w:val="outset" w:sz="6" w:space="0" w:color="auto"/>
              <w:left w:val="outset" w:sz="6" w:space="0" w:color="auto"/>
              <w:bottom w:val="outset" w:sz="6" w:space="0" w:color="auto"/>
              <w:right w:val="outset" w:sz="6" w:space="0" w:color="auto"/>
            </w:tcBorders>
            <w:shd w:val="clear" w:color="auto" w:fill="FFFFFF"/>
          </w:tcPr>
          <w:p w:rsidR="000F64A2" w:rsidRDefault="000F64A2" w:rsidP="00293987">
            <w:pPr>
              <w:tabs>
                <w:tab w:val="left" w:pos="851"/>
                <w:tab w:val="left" w:pos="1418"/>
                <w:tab w:val="left" w:pos="8789"/>
                <w:tab w:val="left" w:pos="9340"/>
              </w:tabs>
              <w:spacing w:after="0"/>
              <w:ind w:left="90" w:right="140"/>
              <w:jc w:val="both"/>
              <w:rPr>
                <w:rFonts w:ascii="GHEA Grapalat" w:eastAsia="Times New Roman" w:hAnsi="GHEA Grapalat"/>
                <w:color w:val="000000"/>
                <w:sz w:val="24"/>
                <w:szCs w:val="24"/>
                <w:lang w:val="hy-AM"/>
              </w:rPr>
            </w:pPr>
            <w:r w:rsidRPr="00302C46">
              <w:rPr>
                <w:rFonts w:ascii="GHEA Grapalat" w:eastAsia="Times New Roman" w:hAnsi="GHEA Grapalat"/>
                <w:color w:val="000000"/>
                <w:sz w:val="24"/>
                <w:szCs w:val="24"/>
                <w:lang w:val="hy-AM"/>
              </w:rPr>
              <w:lastRenderedPageBreak/>
              <w:t>«</w:t>
            </w:r>
            <w:proofErr w:type="spellStart"/>
            <w:r w:rsidRPr="00302C46">
              <w:rPr>
                <w:rFonts w:ascii="GHEA Grapalat" w:eastAsia="Times New Roman" w:hAnsi="GHEA Grapalat"/>
                <w:color w:val="000000"/>
                <w:sz w:val="24"/>
                <w:szCs w:val="24"/>
                <w:lang w:val="hy-AM"/>
              </w:rPr>
              <w:t>Երևան</w:t>
            </w:r>
            <w:proofErr w:type="spellEnd"/>
            <w:r w:rsidRPr="00302C46">
              <w:rPr>
                <w:rFonts w:ascii="GHEA Grapalat" w:eastAsia="Times New Roman" w:hAnsi="GHEA Grapalat"/>
                <w:color w:val="000000"/>
                <w:sz w:val="24"/>
                <w:szCs w:val="24"/>
                <w:lang w:val="hy-AM"/>
              </w:rPr>
              <w:t xml:space="preserve"> քաղաքի Կասկադ համալիրի` «Կասկադ մշակութային հանգույց» ճարտարապետական նախագծի ազդեցության գոտում գտնվող որոշ տարածքների նկատմամբ հանրության գերակա շահ ճանաչելու և պետական ու համայնքային սեփականություն հանդիսացող </w:t>
            </w:r>
            <w:proofErr w:type="spellStart"/>
            <w:r w:rsidRPr="00302C46">
              <w:rPr>
                <w:rFonts w:ascii="GHEA Grapalat" w:eastAsia="Times New Roman" w:hAnsi="GHEA Grapalat"/>
                <w:color w:val="000000"/>
                <w:sz w:val="24"/>
                <w:szCs w:val="24"/>
                <w:lang w:val="hy-AM"/>
              </w:rPr>
              <w:t>հողամասերն</w:t>
            </w:r>
            <w:proofErr w:type="spellEnd"/>
            <w:r w:rsidRPr="00302C46">
              <w:rPr>
                <w:rFonts w:ascii="GHEA Grapalat" w:eastAsia="Times New Roman" w:hAnsi="GHEA Grapalat"/>
                <w:color w:val="000000"/>
                <w:sz w:val="24"/>
                <w:szCs w:val="24"/>
                <w:lang w:val="hy-AM"/>
              </w:rPr>
              <w:t xml:space="preserve"> ուղղակի վաճառքի </w:t>
            </w:r>
            <w:proofErr w:type="spellStart"/>
            <w:r w:rsidRPr="00302C46">
              <w:rPr>
                <w:rFonts w:ascii="GHEA Grapalat" w:eastAsia="Times New Roman" w:hAnsi="GHEA Grapalat"/>
                <w:color w:val="000000"/>
                <w:sz w:val="24"/>
                <w:szCs w:val="24"/>
                <w:lang w:val="hy-AM"/>
              </w:rPr>
              <w:t>ձևով</w:t>
            </w:r>
            <w:proofErr w:type="spellEnd"/>
            <w:r w:rsidRPr="00302C46">
              <w:rPr>
                <w:rFonts w:ascii="GHEA Grapalat" w:eastAsia="Times New Roman" w:hAnsi="GHEA Grapalat"/>
                <w:color w:val="000000"/>
                <w:sz w:val="24"/>
                <w:szCs w:val="24"/>
                <w:lang w:val="hy-AM"/>
              </w:rPr>
              <w:t xml:space="preserve"> օտարելուն համաձայնություն տալու մասին» ՀՀ կառավարության որոշման նախագծի (այսուհետ՝ Նախագիծ) վերաբերյալ հայտնում ենք </w:t>
            </w:r>
            <w:proofErr w:type="spellStart"/>
            <w:r w:rsidRPr="00302C46">
              <w:rPr>
                <w:rFonts w:ascii="GHEA Grapalat" w:eastAsia="Times New Roman" w:hAnsi="GHEA Grapalat"/>
                <w:color w:val="000000"/>
                <w:sz w:val="24"/>
                <w:szCs w:val="24"/>
                <w:lang w:val="hy-AM"/>
              </w:rPr>
              <w:t>հետևյալը</w:t>
            </w:r>
            <w:proofErr w:type="spellEnd"/>
            <w:r w:rsidRPr="00302C46">
              <w:rPr>
                <w:rFonts w:ascii="GHEA Grapalat" w:eastAsia="Times New Roman" w:hAnsi="GHEA Grapalat"/>
                <w:color w:val="000000"/>
                <w:sz w:val="24"/>
                <w:szCs w:val="24"/>
                <w:lang w:val="hy-AM"/>
              </w:rPr>
              <w:t>.</w:t>
            </w:r>
          </w:p>
          <w:p w:rsidR="000F64A2" w:rsidRPr="00D54BDC" w:rsidRDefault="000F64A2" w:rsidP="00293987">
            <w:pPr>
              <w:tabs>
                <w:tab w:val="left" w:pos="284"/>
                <w:tab w:val="left" w:pos="8789"/>
                <w:tab w:val="left" w:pos="9214"/>
              </w:tabs>
              <w:spacing w:after="0"/>
              <w:ind w:left="142" w:right="123" w:firstLine="284"/>
              <w:jc w:val="both"/>
              <w:rPr>
                <w:rFonts w:ascii="GHEA Grapalat" w:eastAsia="Times New Roman" w:hAnsi="GHEA Grapalat"/>
                <w:color w:val="000000"/>
                <w:sz w:val="24"/>
                <w:szCs w:val="24"/>
                <w:lang w:val="hy-AM"/>
              </w:rPr>
            </w:pPr>
            <w:r w:rsidRPr="00D54BDC">
              <w:rPr>
                <w:rFonts w:ascii="GHEA Grapalat" w:eastAsia="Times New Roman" w:hAnsi="GHEA Grapalat"/>
                <w:color w:val="000000"/>
                <w:sz w:val="24"/>
                <w:szCs w:val="24"/>
                <w:lang w:val="hy-AM"/>
              </w:rPr>
              <w:t xml:space="preserve">Նախագծի N 2 հավելվածում ներկայացված հանրության գերակա շահ ճանաչվող 18,347 քմ մակերեսով հողատարածքի շրջադարձային կետերի </w:t>
            </w:r>
            <w:proofErr w:type="spellStart"/>
            <w:r w:rsidRPr="00D54BDC">
              <w:rPr>
                <w:rFonts w:ascii="GHEA Grapalat" w:eastAsia="Times New Roman" w:hAnsi="GHEA Grapalat"/>
                <w:color w:val="000000"/>
                <w:sz w:val="24"/>
                <w:szCs w:val="24"/>
                <w:lang w:val="hy-AM"/>
              </w:rPr>
              <w:t>կոորդինատներով</w:t>
            </w:r>
            <w:proofErr w:type="spellEnd"/>
            <w:r w:rsidRPr="00D54BDC">
              <w:rPr>
                <w:rFonts w:ascii="GHEA Grapalat" w:eastAsia="Times New Roman" w:hAnsi="GHEA Grapalat"/>
                <w:color w:val="000000"/>
                <w:sz w:val="24"/>
                <w:szCs w:val="24"/>
                <w:lang w:val="hy-AM"/>
              </w:rPr>
              <w:t xml:space="preserve"> կառուցված հատակագծի և կադաստրային քարտեզի համեմատական վերլուծության համաձայն` քննարկվող տարածքի սահմաններում գտնվող </w:t>
            </w:r>
            <w:r w:rsidRPr="00D54BDC">
              <w:rPr>
                <w:rFonts w:ascii="GHEA Grapalat" w:eastAsia="Times New Roman" w:hAnsi="GHEA Grapalat"/>
                <w:color w:val="000000"/>
                <w:sz w:val="24"/>
                <w:szCs w:val="24"/>
                <w:lang w:val="hy-AM"/>
              </w:rPr>
              <w:br/>
              <w:t xml:space="preserve">01-006-0012-0023 և 01-006-0012-0104 կադաստրային </w:t>
            </w:r>
            <w:proofErr w:type="spellStart"/>
            <w:r w:rsidRPr="00D54BDC">
              <w:rPr>
                <w:rFonts w:ascii="GHEA Grapalat" w:eastAsia="Times New Roman" w:hAnsi="GHEA Grapalat"/>
                <w:color w:val="000000"/>
                <w:sz w:val="24"/>
                <w:szCs w:val="24"/>
                <w:lang w:val="hy-AM"/>
              </w:rPr>
              <w:t>ծածկագրերով</w:t>
            </w:r>
            <w:proofErr w:type="spellEnd"/>
            <w:r w:rsidRPr="00D54BDC">
              <w:rPr>
                <w:rFonts w:ascii="GHEA Grapalat" w:eastAsia="Times New Roman" w:hAnsi="GHEA Grapalat"/>
                <w:color w:val="000000"/>
                <w:sz w:val="24"/>
                <w:szCs w:val="24"/>
                <w:lang w:val="hy-AM"/>
              </w:rPr>
              <w:t xml:space="preserve"> հողամասերը ընդգրկված չեն Նախագծի N 1 հավելվածում:</w:t>
            </w:r>
          </w:p>
          <w:p w:rsidR="000F64A2" w:rsidRPr="00D54BDC" w:rsidRDefault="000F64A2" w:rsidP="00293987">
            <w:pPr>
              <w:tabs>
                <w:tab w:val="left" w:pos="284"/>
                <w:tab w:val="left" w:pos="8789"/>
                <w:tab w:val="left" w:pos="9214"/>
              </w:tabs>
              <w:spacing w:after="0"/>
              <w:ind w:left="142" w:right="123" w:firstLine="284"/>
              <w:jc w:val="both"/>
              <w:rPr>
                <w:rFonts w:ascii="GHEA Grapalat" w:eastAsia="Times New Roman" w:hAnsi="GHEA Grapalat"/>
                <w:color w:val="000000"/>
                <w:sz w:val="24"/>
                <w:szCs w:val="24"/>
                <w:lang w:val="hy-AM"/>
              </w:rPr>
            </w:pPr>
            <w:r w:rsidRPr="00D54BDC">
              <w:rPr>
                <w:rFonts w:ascii="GHEA Grapalat" w:eastAsia="Times New Roman" w:hAnsi="GHEA Grapalat"/>
                <w:color w:val="000000"/>
                <w:sz w:val="24"/>
                <w:szCs w:val="24"/>
                <w:lang w:val="hy-AM"/>
              </w:rPr>
              <w:t xml:space="preserve">   Վերոգրյալով պայմանավորված՝ առաջարկում ենք ճշգրտել հանրության գերակա շահ ճանաչվող տարածքների ցանկերը և ըստ անհրաժեշտության համապատասխան փոփոխություններ կատարել Նախագծի հավելվածներում:</w:t>
            </w:r>
          </w:p>
          <w:p w:rsidR="000F64A2" w:rsidRPr="00820035" w:rsidRDefault="000F64A2" w:rsidP="00293987">
            <w:pPr>
              <w:tabs>
                <w:tab w:val="left" w:pos="851"/>
                <w:tab w:val="left" w:pos="1418"/>
              </w:tabs>
              <w:spacing w:after="0"/>
              <w:ind w:left="90" w:right="140"/>
              <w:jc w:val="both"/>
              <w:rPr>
                <w:rFonts w:ascii="GHEA Grapalat" w:eastAsia="Times New Roman" w:hAnsi="GHEA Grapalat"/>
                <w:color w:val="000000"/>
                <w:sz w:val="24"/>
                <w:szCs w:val="24"/>
                <w:lang w:val="hy-AM"/>
              </w:rPr>
            </w:pPr>
          </w:p>
        </w:tc>
        <w:tc>
          <w:tcPr>
            <w:tcW w:w="5008" w:type="dxa"/>
            <w:gridSpan w:val="2"/>
            <w:tcBorders>
              <w:top w:val="outset" w:sz="6" w:space="0" w:color="auto"/>
              <w:left w:val="outset" w:sz="6" w:space="0" w:color="auto"/>
              <w:bottom w:val="outset" w:sz="6" w:space="0" w:color="auto"/>
              <w:right w:val="outset" w:sz="6" w:space="0" w:color="auto"/>
            </w:tcBorders>
          </w:tcPr>
          <w:p w:rsidR="000F64A2" w:rsidRPr="00C77288" w:rsidRDefault="000F64A2" w:rsidP="00293987">
            <w:pPr>
              <w:pStyle w:val="BodyText"/>
              <w:spacing w:line="23" w:lineRule="atLeast"/>
              <w:jc w:val="left"/>
              <w:rPr>
                <w:rFonts w:ascii="GHEA Grapalat" w:hAnsi="GHEA Grapalat" w:cs="Sylfaen"/>
                <w:szCs w:val="24"/>
                <w:lang w:val="hy-AM"/>
              </w:rPr>
            </w:pPr>
            <w:r>
              <w:rPr>
                <w:rFonts w:ascii="GHEA Grapalat" w:eastAsia="Calibri" w:hAnsi="GHEA Grapalat" w:cs="Sylfaen"/>
                <w:b/>
                <w:bCs/>
                <w:szCs w:val="24"/>
                <w:lang w:val="hy-AM" w:eastAsia="en-US"/>
              </w:rPr>
              <w:t xml:space="preserve">  </w:t>
            </w:r>
            <w:r w:rsidRPr="00C77288">
              <w:rPr>
                <w:rFonts w:ascii="GHEA Grapalat" w:hAnsi="GHEA Grapalat"/>
                <w:szCs w:val="24"/>
                <w:lang w:val="hy-AM"/>
              </w:rPr>
              <w:t xml:space="preserve"> </w:t>
            </w:r>
            <w:r>
              <w:rPr>
                <w:rFonts w:ascii="GHEA Grapalat" w:hAnsi="GHEA Grapalat" w:cs="Sylfaen"/>
                <w:szCs w:val="24"/>
                <w:lang w:val="hy-AM"/>
              </w:rPr>
              <w:t xml:space="preserve">Ընդունվել է, </w:t>
            </w:r>
            <w:proofErr w:type="spellStart"/>
            <w:r>
              <w:rPr>
                <w:rFonts w:ascii="GHEA Grapalat" w:hAnsi="GHEA Grapalat" w:cs="Sylfaen"/>
                <w:szCs w:val="24"/>
                <w:lang w:val="hy-AM"/>
              </w:rPr>
              <w:t>լրամշակվել</w:t>
            </w:r>
            <w:proofErr w:type="spellEnd"/>
            <w:r>
              <w:rPr>
                <w:rFonts w:ascii="GHEA Grapalat" w:hAnsi="GHEA Grapalat" w:cs="Sylfaen"/>
                <w:szCs w:val="24"/>
                <w:lang w:val="hy-AM"/>
              </w:rPr>
              <w:t xml:space="preserve"> է</w:t>
            </w:r>
            <w:r w:rsidRPr="00C77288">
              <w:rPr>
                <w:rFonts w:ascii="GHEA Grapalat" w:hAnsi="GHEA Grapalat" w:cs="Sylfaen"/>
                <w:szCs w:val="24"/>
                <w:lang w:val="hy-AM"/>
              </w:rPr>
              <w:t>:</w:t>
            </w:r>
          </w:p>
          <w:p w:rsidR="000F64A2" w:rsidRPr="00D85356" w:rsidRDefault="000F64A2" w:rsidP="00293987">
            <w:pPr>
              <w:pStyle w:val="BodyText"/>
              <w:spacing w:line="23" w:lineRule="atLeast"/>
              <w:jc w:val="left"/>
              <w:rPr>
                <w:rFonts w:ascii="GHEA Grapalat" w:eastAsia="Calibri" w:hAnsi="GHEA Grapalat" w:cs="Sylfaen"/>
                <w:szCs w:val="24"/>
                <w:lang w:val="hy-AM" w:eastAsia="en-US"/>
              </w:rPr>
            </w:pPr>
          </w:p>
          <w:p w:rsidR="000F64A2" w:rsidRPr="00855427" w:rsidRDefault="000F64A2" w:rsidP="00293987">
            <w:pPr>
              <w:pStyle w:val="BodyText"/>
              <w:spacing w:line="23" w:lineRule="atLeast"/>
              <w:ind w:left="90" w:right="211"/>
              <w:jc w:val="both"/>
              <w:rPr>
                <w:rFonts w:ascii="GHEA Grapalat" w:eastAsia="Calibri" w:hAnsi="GHEA Grapalat" w:cs="Sylfaen"/>
                <w:szCs w:val="24"/>
                <w:lang w:val="en-US" w:eastAsia="en-US"/>
              </w:rPr>
            </w:pPr>
          </w:p>
        </w:tc>
      </w:tr>
      <w:tr w:rsidR="000F64A2" w:rsidRPr="00820035" w:rsidTr="00293987">
        <w:trPr>
          <w:gridAfter w:val="1"/>
          <w:wAfter w:w="35" w:type="dxa"/>
          <w:trHeight w:val="363"/>
          <w:tblCellSpacing w:w="0" w:type="dxa"/>
        </w:trPr>
        <w:tc>
          <w:tcPr>
            <w:tcW w:w="10310" w:type="dxa"/>
            <w:gridSpan w:val="2"/>
            <w:vMerge w:val="restart"/>
            <w:tcBorders>
              <w:top w:val="outset" w:sz="6" w:space="0" w:color="auto"/>
              <w:left w:val="outset" w:sz="6" w:space="0" w:color="auto"/>
              <w:right w:val="outset" w:sz="6" w:space="0" w:color="auto"/>
            </w:tcBorders>
            <w:shd w:val="clear" w:color="auto" w:fill="D9D9D9"/>
          </w:tcPr>
          <w:p w:rsidR="000F64A2" w:rsidRDefault="000F64A2" w:rsidP="00293987">
            <w:pPr>
              <w:spacing w:after="0"/>
              <w:ind w:left="90" w:right="150" w:firstLine="180"/>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hy-AM" w:eastAsia="ru-RU"/>
              </w:rPr>
              <w:t xml:space="preserve">6 </w:t>
            </w:r>
            <w:r w:rsidRPr="00F02BC7">
              <w:rPr>
                <w:rFonts w:ascii="GHEA Grapalat" w:hAnsi="GHEA Grapalat" w:cs="GHEA Grapalat"/>
                <w:b/>
                <w:sz w:val="24"/>
                <w:szCs w:val="24"/>
                <w:lang w:val="hy-AM"/>
              </w:rPr>
              <w:t xml:space="preserve"> Արդարադատության </w:t>
            </w:r>
            <w:r w:rsidRPr="00507835">
              <w:rPr>
                <w:rFonts w:ascii="GHEA Grapalat" w:hAnsi="GHEA Grapalat" w:cs="GHEA Grapalat"/>
                <w:b/>
                <w:sz w:val="24"/>
                <w:szCs w:val="24"/>
                <w:lang w:val="hy-AM"/>
              </w:rPr>
              <w:t>նախարարություն</w:t>
            </w:r>
            <w:r w:rsidRPr="002402F9">
              <w:rPr>
                <w:rFonts w:ascii="GHEA Grapalat" w:eastAsia="Times New Roman" w:hAnsi="GHEA Grapalat"/>
                <w:b/>
                <w:bCs/>
                <w:sz w:val="24"/>
                <w:szCs w:val="24"/>
                <w:lang w:val="hy-AM" w:eastAsia="ru-RU"/>
              </w:rPr>
              <w:t xml:space="preserve"> </w:t>
            </w:r>
          </w:p>
          <w:p w:rsidR="000F64A2" w:rsidRPr="00655920" w:rsidRDefault="000F64A2" w:rsidP="00293987">
            <w:pPr>
              <w:spacing w:after="0"/>
              <w:ind w:left="90" w:right="150" w:firstLine="180"/>
              <w:jc w:val="center"/>
              <w:rPr>
                <w:rFonts w:ascii="GHEA Grapalat" w:eastAsia="Times New Roman" w:hAnsi="GHEA Grapalat"/>
                <w:b/>
                <w:bCs/>
                <w:sz w:val="24"/>
                <w:szCs w:val="24"/>
                <w:lang w:val="hy-AM" w:eastAsia="ru-RU"/>
              </w:rPr>
            </w:pPr>
          </w:p>
        </w:tc>
        <w:tc>
          <w:tcPr>
            <w:tcW w:w="3925" w:type="dxa"/>
            <w:tcBorders>
              <w:top w:val="outset" w:sz="6" w:space="0" w:color="auto"/>
              <w:left w:val="outset" w:sz="6" w:space="0" w:color="auto"/>
              <w:bottom w:val="outset" w:sz="6" w:space="0" w:color="auto"/>
              <w:right w:val="outset" w:sz="6" w:space="0" w:color="auto"/>
            </w:tcBorders>
            <w:shd w:val="clear" w:color="auto" w:fill="D9D9D9"/>
          </w:tcPr>
          <w:p w:rsidR="000F64A2" w:rsidRPr="00E9139F" w:rsidRDefault="000F64A2" w:rsidP="00293987">
            <w:pPr>
              <w:pStyle w:val="BodyText"/>
              <w:spacing w:line="23" w:lineRule="atLeast"/>
              <w:rPr>
                <w:rFonts w:ascii="GHEA Grapalat" w:hAnsi="GHEA Grapalat" w:cs="Sylfaen"/>
                <w:b/>
                <w:szCs w:val="24"/>
                <w:lang w:val="af-ZA"/>
              </w:rPr>
            </w:pPr>
            <w:r>
              <w:rPr>
                <w:rFonts w:ascii="GHEA Grapalat" w:hAnsi="GHEA Grapalat" w:cs="Sylfaen"/>
                <w:b/>
                <w:szCs w:val="24"/>
                <w:lang w:val="af-ZA"/>
              </w:rPr>
              <w:t>01.04.2026</w:t>
            </w:r>
            <w:r w:rsidRPr="00507835">
              <w:rPr>
                <w:rFonts w:ascii="GHEA Grapalat" w:eastAsia="Calibri" w:hAnsi="GHEA Grapalat"/>
                <w:b/>
                <w:bCs/>
                <w:szCs w:val="24"/>
                <w:lang w:val="en-US" w:eastAsia="en-US"/>
              </w:rPr>
              <w:t xml:space="preserve"> թ.</w:t>
            </w:r>
          </w:p>
        </w:tc>
      </w:tr>
      <w:tr w:rsidR="000F64A2" w:rsidRPr="00820035" w:rsidTr="00293987">
        <w:trPr>
          <w:gridAfter w:val="1"/>
          <w:wAfter w:w="35" w:type="dxa"/>
          <w:trHeight w:val="408"/>
          <w:tblCellSpacing w:w="0" w:type="dxa"/>
        </w:trPr>
        <w:tc>
          <w:tcPr>
            <w:tcW w:w="10310" w:type="dxa"/>
            <w:gridSpan w:val="2"/>
            <w:vMerge/>
            <w:tcBorders>
              <w:left w:val="outset" w:sz="6" w:space="0" w:color="auto"/>
              <w:bottom w:val="outset" w:sz="6" w:space="0" w:color="auto"/>
              <w:right w:val="outset" w:sz="6" w:space="0" w:color="auto"/>
            </w:tcBorders>
            <w:shd w:val="clear" w:color="auto" w:fill="D9D9D9"/>
          </w:tcPr>
          <w:p w:rsidR="000F64A2" w:rsidRPr="00655920" w:rsidRDefault="000F64A2" w:rsidP="00293987">
            <w:pPr>
              <w:spacing w:after="0"/>
              <w:ind w:left="90" w:right="150" w:firstLine="180"/>
              <w:jc w:val="both"/>
              <w:rPr>
                <w:rFonts w:ascii="GHEA Grapalat" w:eastAsia="Times New Roman" w:hAnsi="GHEA Grapalat"/>
                <w:b/>
                <w:bCs/>
                <w:sz w:val="24"/>
                <w:szCs w:val="24"/>
                <w:lang w:val="hy-AM" w:eastAsia="ru-RU"/>
              </w:rPr>
            </w:pPr>
          </w:p>
        </w:tc>
        <w:tc>
          <w:tcPr>
            <w:tcW w:w="3925" w:type="dxa"/>
            <w:tcBorders>
              <w:top w:val="outset" w:sz="6" w:space="0" w:color="auto"/>
              <w:left w:val="outset" w:sz="6" w:space="0" w:color="auto"/>
              <w:bottom w:val="outset" w:sz="6" w:space="0" w:color="auto"/>
              <w:right w:val="outset" w:sz="6" w:space="0" w:color="auto"/>
            </w:tcBorders>
            <w:shd w:val="clear" w:color="auto" w:fill="D9D9D9"/>
          </w:tcPr>
          <w:p w:rsidR="000F64A2" w:rsidRPr="00E9139F" w:rsidRDefault="000F64A2" w:rsidP="00293987">
            <w:pPr>
              <w:pStyle w:val="BodyText"/>
              <w:spacing w:line="23" w:lineRule="atLeast"/>
              <w:rPr>
                <w:rFonts w:ascii="GHEA Grapalat" w:hAnsi="GHEA Grapalat" w:cs="Sylfaen"/>
                <w:b/>
                <w:szCs w:val="24"/>
                <w:lang w:val="af-ZA"/>
              </w:rPr>
            </w:pPr>
            <w:r w:rsidRPr="00507835">
              <w:rPr>
                <w:rFonts w:ascii="GHEA Grapalat" w:hAnsi="GHEA Grapalat"/>
                <w:b/>
                <w:bCs/>
                <w:szCs w:val="24"/>
              </w:rPr>
              <w:t>№</w:t>
            </w:r>
            <w:r w:rsidRPr="00507835">
              <w:rPr>
                <w:rFonts w:ascii="GHEA Grapalat" w:hAnsi="GHEA Grapalat"/>
              </w:rPr>
              <w:t xml:space="preserve"> </w:t>
            </w:r>
            <w:r w:rsidRPr="0063721B">
              <w:rPr>
                <w:rFonts w:ascii="GHEA Grapalat" w:hAnsi="GHEA Grapalat" w:cs="Sylfaen"/>
                <w:b/>
                <w:szCs w:val="24"/>
                <w:lang w:val="en-US"/>
              </w:rPr>
              <w:t>/27.1.2/16381-2026</w:t>
            </w:r>
            <w:r w:rsidRPr="00E9139F">
              <w:rPr>
                <w:rFonts w:ascii="GHEA Grapalat" w:hAnsi="GHEA Grapalat" w:cs="Sylfaen"/>
                <w:b/>
                <w:szCs w:val="24"/>
                <w:lang w:val="af-ZA"/>
              </w:rPr>
              <w:t xml:space="preserve">     </w:t>
            </w:r>
          </w:p>
        </w:tc>
      </w:tr>
      <w:tr w:rsidR="000F64A2" w:rsidRPr="00820035" w:rsidTr="00293987">
        <w:trPr>
          <w:gridAfter w:val="1"/>
          <w:wAfter w:w="35" w:type="dxa"/>
          <w:trHeight w:val="948"/>
          <w:tblCellSpacing w:w="0" w:type="dxa"/>
        </w:trPr>
        <w:tc>
          <w:tcPr>
            <w:tcW w:w="9227" w:type="dxa"/>
            <w:tcBorders>
              <w:top w:val="outset" w:sz="6" w:space="0" w:color="auto"/>
              <w:left w:val="outset" w:sz="6" w:space="0" w:color="auto"/>
              <w:bottom w:val="outset" w:sz="6" w:space="0" w:color="auto"/>
              <w:right w:val="outset" w:sz="6" w:space="0" w:color="auto"/>
            </w:tcBorders>
            <w:shd w:val="clear" w:color="auto" w:fill="FFFFFF"/>
          </w:tcPr>
          <w:p w:rsidR="000F64A2" w:rsidRPr="000B47F1" w:rsidRDefault="000F64A2" w:rsidP="00293987">
            <w:pPr>
              <w:spacing w:after="0"/>
              <w:ind w:left="90" w:right="165"/>
              <w:jc w:val="both"/>
              <w:rPr>
                <w:rFonts w:ascii="GHEA Grapalat" w:eastAsia="Times New Roman" w:hAnsi="GHEA Grapalat"/>
                <w:sz w:val="24"/>
                <w:szCs w:val="24"/>
                <w:lang w:val="hy-AM" w:eastAsia="ru-RU"/>
              </w:rPr>
            </w:pPr>
            <w:r w:rsidRPr="000B47F1">
              <w:rPr>
                <w:rFonts w:ascii="GHEA Grapalat" w:eastAsia="Times New Roman" w:hAnsi="GHEA Grapalat"/>
                <w:sz w:val="24"/>
                <w:szCs w:val="24"/>
                <w:lang w:val="hy-AM" w:eastAsia="ru-RU"/>
              </w:rPr>
              <w:t>«</w:t>
            </w:r>
            <w:proofErr w:type="spellStart"/>
            <w:r w:rsidRPr="000B47F1">
              <w:rPr>
                <w:rFonts w:ascii="GHEA Grapalat" w:eastAsia="Times New Roman" w:hAnsi="GHEA Grapalat"/>
                <w:sz w:val="24"/>
                <w:szCs w:val="24"/>
                <w:lang w:val="hy-AM" w:eastAsia="ru-RU"/>
              </w:rPr>
              <w:t>Երևան</w:t>
            </w:r>
            <w:proofErr w:type="spellEnd"/>
            <w:r w:rsidRPr="000B47F1">
              <w:rPr>
                <w:rFonts w:ascii="GHEA Grapalat" w:eastAsia="Times New Roman" w:hAnsi="GHEA Grapalat"/>
                <w:sz w:val="24"/>
                <w:szCs w:val="24"/>
                <w:lang w:val="hy-AM" w:eastAsia="ru-RU"/>
              </w:rPr>
              <w:t xml:space="preserve"> քաղաքի Կասկադ համալիրի` «Կասկադ մշակութային հանգույց» ճարտարապետական նախագծի ազդեցության գոտում գտնվող որոշ տարածքների նկատմամբ հանրության գերակա շահ ճանաչելու մասին» Կառավարության որոշման նախագծի (այսուհետ՝ Նախագիծ) փաթեթի վերաբերյալ հայտնում ենք </w:t>
            </w:r>
            <w:proofErr w:type="spellStart"/>
            <w:r w:rsidRPr="000B47F1">
              <w:rPr>
                <w:rFonts w:ascii="GHEA Grapalat" w:eastAsia="Times New Roman" w:hAnsi="GHEA Grapalat"/>
                <w:sz w:val="24"/>
                <w:szCs w:val="24"/>
                <w:lang w:val="hy-AM" w:eastAsia="ru-RU"/>
              </w:rPr>
              <w:t>հետևյալը</w:t>
            </w:r>
            <w:proofErr w:type="spellEnd"/>
            <w:r w:rsidRPr="000B47F1">
              <w:rPr>
                <w:rFonts w:ascii="GHEA Grapalat" w:eastAsia="Times New Roman" w:hAnsi="GHEA Grapalat"/>
                <w:sz w:val="24"/>
                <w:szCs w:val="24"/>
                <w:lang w:val="hy-AM" w:eastAsia="ru-RU"/>
              </w:rPr>
              <w:t>՝</w:t>
            </w:r>
          </w:p>
          <w:p w:rsidR="000F64A2" w:rsidRDefault="000F64A2" w:rsidP="00293987">
            <w:pPr>
              <w:spacing w:after="0"/>
              <w:ind w:left="90" w:right="165"/>
              <w:jc w:val="both"/>
              <w:rPr>
                <w:rFonts w:ascii="GHEA Grapalat" w:eastAsia="Times New Roman" w:hAnsi="GHEA Grapalat"/>
                <w:sz w:val="24"/>
                <w:szCs w:val="24"/>
                <w:lang w:val="hy-AM" w:eastAsia="ru-RU"/>
              </w:rPr>
            </w:pPr>
            <w:r w:rsidRPr="000B47F1">
              <w:rPr>
                <w:rFonts w:ascii="GHEA Grapalat" w:eastAsia="Times New Roman" w:hAnsi="GHEA Grapalat"/>
                <w:sz w:val="24"/>
                <w:szCs w:val="24"/>
                <w:lang w:val="hy-AM" w:eastAsia="ru-RU"/>
              </w:rPr>
              <w:t>1</w:t>
            </w:r>
            <w:r w:rsidRPr="000B47F1">
              <w:rPr>
                <w:rFonts w:ascii="MS Mincho" w:eastAsia="MS Mincho" w:hAnsi="MS Mincho" w:cs="MS Mincho" w:hint="eastAsia"/>
                <w:sz w:val="24"/>
                <w:szCs w:val="24"/>
                <w:lang w:val="hy-AM" w:eastAsia="ru-RU"/>
              </w:rPr>
              <w:t>․</w:t>
            </w:r>
            <w:r w:rsidRPr="000B47F1">
              <w:rPr>
                <w:rFonts w:ascii="GHEA Grapalat" w:eastAsia="Times New Roman" w:hAnsi="GHEA Grapalat"/>
                <w:sz w:val="24"/>
                <w:szCs w:val="24"/>
                <w:lang w:val="hy-AM" w:eastAsia="ru-RU"/>
              </w:rPr>
              <w:t xml:space="preserve">  Նախագծի 2-րդ կետի 3-րդ և 4-րդ ենթակետերով սահմանվում է, որ՝ սեփականության օտարման գործընթացն սկսելու </w:t>
            </w:r>
            <w:proofErr w:type="spellStart"/>
            <w:r w:rsidRPr="000B47F1">
              <w:rPr>
                <w:rFonts w:ascii="GHEA Grapalat" w:eastAsia="Times New Roman" w:hAnsi="GHEA Grapalat"/>
                <w:sz w:val="24"/>
                <w:szCs w:val="24"/>
                <w:lang w:val="hy-AM" w:eastAsia="ru-RU"/>
              </w:rPr>
              <w:t>վերջնաժամկետը</w:t>
            </w:r>
            <w:proofErr w:type="spellEnd"/>
            <w:r w:rsidRPr="000B47F1">
              <w:rPr>
                <w:rFonts w:ascii="GHEA Grapalat" w:eastAsia="Times New Roman" w:hAnsi="GHEA Grapalat"/>
                <w:sz w:val="24"/>
                <w:szCs w:val="24"/>
                <w:lang w:val="hy-AM" w:eastAsia="ru-RU"/>
              </w:rPr>
              <w:t xml:space="preserve"> 5 (հինգ) տարի է՝ սկսած սույն որոշման ուժի մեջ մտնելու օրվանից, իսկ օտարման նպատակի իրագործումը սկսելու </w:t>
            </w:r>
            <w:proofErr w:type="spellStart"/>
            <w:r w:rsidRPr="000B47F1">
              <w:rPr>
                <w:rFonts w:ascii="GHEA Grapalat" w:eastAsia="Times New Roman" w:hAnsi="GHEA Grapalat"/>
                <w:sz w:val="24"/>
                <w:szCs w:val="24"/>
                <w:lang w:val="hy-AM" w:eastAsia="ru-RU"/>
              </w:rPr>
              <w:t>վերջնաժամկետը</w:t>
            </w:r>
            <w:proofErr w:type="spellEnd"/>
            <w:r w:rsidRPr="000B47F1">
              <w:rPr>
                <w:rFonts w:ascii="GHEA Grapalat" w:eastAsia="Times New Roman" w:hAnsi="GHEA Grapalat"/>
                <w:sz w:val="24"/>
                <w:szCs w:val="24"/>
                <w:lang w:val="hy-AM" w:eastAsia="ru-RU"/>
              </w:rPr>
              <w:t xml:space="preserve"> 5 (հինգ) տարի է՝ սկսած սույն որոշման ուժի մեջ մտնելու օրվանից։ Այս առումով հարց է առաջանում, թե արդյոք </w:t>
            </w:r>
            <w:r w:rsidRPr="000B47F1">
              <w:rPr>
                <w:rFonts w:ascii="GHEA Grapalat" w:eastAsia="Times New Roman" w:hAnsi="GHEA Grapalat"/>
                <w:sz w:val="24"/>
                <w:szCs w:val="24"/>
                <w:lang w:val="hy-AM" w:eastAsia="ru-RU"/>
              </w:rPr>
              <w:lastRenderedPageBreak/>
              <w:t>իրատեսական կլինի օտարման նպատակի իրագործումը այն դեպքում երբ սեփականության օտարման գործընթացն սկսվի նշված առավելագույն ժամկետով։</w:t>
            </w: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Default="000F64A2" w:rsidP="00293987">
            <w:pPr>
              <w:spacing w:after="0"/>
              <w:ind w:left="90" w:right="165"/>
              <w:jc w:val="both"/>
              <w:rPr>
                <w:rFonts w:ascii="GHEA Grapalat" w:eastAsia="Times New Roman" w:hAnsi="GHEA Grapalat"/>
                <w:sz w:val="24"/>
                <w:szCs w:val="24"/>
                <w:lang w:val="hy-AM" w:eastAsia="ru-RU"/>
              </w:rPr>
            </w:pPr>
          </w:p>
          <w:p w:rsidR="000F64A2" w:rsidRPr="000B47F1" w:rsidRDefault="000F64A2" w:rsidP="00293987">
            <w:pPr>
              <w:spacing w:after="0"/>
              <w:ind w:left="90" w:right="165"/>
              <w:jc w:val="both"/>
              <w:rPr>
                <w:rFonts w:ascii="GHEA Grapalat" w:eastAsia="Times New Roman" w:hAnsi="GHEA Grapalat"/>
                <w:sz w:val="24"/>
                <w:szCs w:val="24"/>
                <w:lang w:val="hy-AM" w:eastAsia="ru-RU"/>
              </w:rPr>
            </w:pPr>
          </w:p>
          <w:p w:rsidR="000F64A2" w:rsidRPr="000B47F1" w:rsidRDefault="000F64A2" w:rsidP="00293987">
            <w:pPr>
              <w:spacing w:after="0"/>
              <w:ind w:left="90" w:right="165"/>
              <w:jc w:val="both"/>
              <w:rPr>
                <w:rFonts w:ascii="GHEA Grapalat" w:eastAsia="Times New Roman" w:hAnsi="GHEA Grapalat"/>
                <w:i/>
                <w:sz w:val="24"/>
                <w:szCs w:val="24"/>
                <w:lang w:val="hy-AM" w:eastAsia="ru-RU"/>
              </w:rPr>
            </w:pPr>
            <w:r w:rsidRPr="000B47F1">
              <w:rPr>
                <w:rFonts w:ascii="GHEA Grapalat" w:eastAsia="Times New Roman" w:hAnsi="GHEA Grapalat"/>
                <w:sz w:val="24"/>
                <w:szCs w:val="24"/>
                <w:lang w:val="hy-AM" w:eastAsia="ru-RU"/>
              </w:rPr>
              <w:t>2</w:t>
            </w:r>
            <w:r w:rsidRPr="000B47F1">
              <w:rPr>
                <w:rFonts w:ascii="MS Mincho" w:eastAsia="MS Mincho" w:hAnsi="MS Mincho" w:cs="MS Mincho" w:hint="eastAsia"/>
                <w:sz w:val="24"/>
                <w:szCs w:val="24"/>
                <w:lang w:val="hy-AM" w:eastAsia="ru-RU"/>
              </w:rPr>
              <w:t>․</w:t>
            </w:r>
            <w:r w:rsidRPr="000B47F1">
              <w:rPr>
                <w:rFonts w:ascii="GHEA Grapalat" w:eastAsia="Times New Roman" w:hAnsi="GHEA Grapalat"/>
                <w:sz w:val="24"/>
                <w:szCs w:val="24"/>
                <w:lang w:val="hy-AM" w:eastAsia="ru-RU"/>
              </w:rPr>
              <w:t xml:space="preserve"> </w:t>
            </w:r>
            <w:r w:rsidRPr="000B47F1">
              <w:rPr>
                <w:rFonts w:ascii="GHEA Grapalat" w:eastAsia="Times New Roman" w:hAnsi="GHEA Grapalat" w:cs="GHEA Grapalat"/>
                <w:sz w:val="24"/>
                <w:szCs w:val="24"/>
                <w:lang w:val="hy-AM" w:eastAsia="ru-RU"/>
              </w:rPr>
              <w:t>Նախագծի</w:t>
            </w:r>
            <w:r w:rsidRPr="000B47F1">
              <w:rPr>
                <w:rFonts w:ascii="GHEA Grapalat" w:eastAsia="Times New Roman" w:hAnsi="GHEA Grapalat"/>
                <w:sz w:val="24"/>
                <w:szCs w:val="24"/>
                <w:lang w:val="hy-AM" w:eastAsia="ru-RU"/>
              </w:rPr>
              <w:t xml:space="preserve"> 3-</w:t>
            </w:r>
            <w:r w:rsidRPr="000B47F1">
              <w:rPr>
                <w:rFonts w:ascii="GHEA Grapalat" w:eastAsia="Times New Roman" w:hAnsi="GHEA Grapalat" w:cs="GHEA Grapalat"/>
                <w:sz w:val="24"/>
                <w:szCs w:val="24"/>
                <w:lang w:val="hy-AM" w:eastAsia="ru-RU"/>
              </w:rPr>
              <w:t>րդ</w:t>
            </w:r>
            <w:r w:rsidRPr="000B47F1">
              <w:rPr>
                <w:rFonts w:ascii="GHEA Grapalat" w:eastAsia="Times New Roman" w:hAnsi="GHEA Grapalat"/>
                <w:sz w:val="24"/>
                <w:szCs w:val="24"/>
                <w:lang w:val="hy-AM" w:eastAsia="ru-RU"/>
              </w:rPr>
              <w:t xml:space="preserve"> </w:t>
            </w:r>
            <w:r w:rsidRPr="000B47F1">
              <w:rPr>
                <w:rFonts w:ascii="GHEA Grapalat" w:eastAsia="Times New Roman" w:hAnsi="GHEA Grapalat" w:cs="GHEA Grapalat"/>
                <w:sz w:val="24"/>
                <w:szCs w:val="24"/>
                <w:lang w:val="hy-AM" w:eastAsia="ru-RU"/>
              </w:rPr>
              <w:t>կետի</w:t>
            </w:r>
            <w:r w:rsidRPr="000B47F1">
              <w:rPr>
                <w:rFonts w:ascii="GHEA Grapalat" w:eastAsia="Times New Roman" w:hAnsi="GHEA Grapalat"/>
                <w:sz w:val="24"/>
                <w:szCs w:val="24"/>
                <w:lang w:val="hy-AM" w:eastAsia="ru-RU"/>
              </w:rPr>
              <w:t xml:space="preserve"> </w:t>
            </w:r>
            <w:r w:rsidRPr="000B47F1">
              <w:rPr>
                <w:rFonts w:ascii="GHEA Grapalat" w:eastAsia="Times New Roman" w:hAnsi="GHEA Grapalat" w:cs="GHEA Grapalat"/>
                <w:sz w:val="24"/>
                <w:szCs w:val="24"/>
                <w:lang w:val="hy-AM" w:eastAsia="ru-RU"/>
              </w:rPr>
              <w:t>համաձայն՝</w:t>
            </w:r>
            <w:r w:rsidRPr="000B47F1">
              <w:rPr>
                <w:rFonts w:ascii="GHEA Grapalat" w:eastAsia="Times New Roman" w:hAnsi="GHEA Grapalat"/>
                <w:sz w:val="24"/>
                <w:szCs w:val="24"/>
                <w:lang w:val="hy-AM" w:eastAsia="ru-RU"/>
              </w:rPr>
              <w:t xml:space="preserve"> </w:t>
            </w:r>
            <w:r w:rsidRPr="000B47F1">
              <w:rPr>
                <w:rFonts w:ascii="GHEA Grapalat" w:eastAsia="Times New Roman" w:hAnsi="GHEA Grapalat"/>
                <w:i/>
                <w:sz w:val="24"/>
                <w:szCs w:val="24"/>
                <w:lang w:val="hy-AM" w:eastAsia="ru-RU"/>
              </w:rPr>
              <w:t xml:space="preserve">հիմք ընդունելով, որ տարածքը ներառում է նաև համայնքային  սեփականություն հանդիսացող հողամասեր, որոշման N 2 հավելվածի սխեմաների սահմաններում գտնվող համայնքային սեփականություն հանդիսացող հողամասերի օտարումը՝ այդ թվում կադաստրի կոմիտեում որպես համայնքային սեփականություն առանձին </w:t>
            </w:r>
            <w:proofErr w:type="spellStart"/>
            <w:r w:rsidRPr="000B47F1">
              <w:rPr>
                <w:rFonts w:ascii="GHEA Grapalat" w:eastAsia="Times New Roman" w:hAnsi="GHEA Grapalat"/>
                <w:i/>
                <w:sz w:val="24"/>
                <w:szCs w:val="24"/>
                <w:lang w:val="hy-AM" w:eastAsia="ru-RU"/>
              </w:rPr>
              <w:t>ծածկագրով</w:t>
            </w:r>
            <w:proofErr w:type="spellEnd"/>
            <w:r w:rsidRPr="000B47F1">
              <w:rPr>
                <w:rFonts w:ascii="GHEA Grapalat" w:eastAsia="Times New Roman" w:hAnsi="GHEA Grapalat"/>
                <w:i/>
                <w:sz w:val="24"/>
                <w:szCs w:val="24"/>
                <w:lang w:val="hy-AM" w:eastAsia="ru-RU"/>
              </w:rPr>
              <w:t xml:space="preserve">  հաշվառված՝ պետական գրանցում ունեցող և չունեցող հողամասերի, ինչպես նաև կատարված </w:t>
            </w:r>
            <w:proofErr w:type="spellStart"/>
            <w:r w:rsidRPr="000B47F1">
              <w:rPr>
                <w:rFonts w:ascii="GHEA Grapalat" w:eastAsia="Times New Roman" w:hAnsi="GHEA Grapalat"/>
                <w:i/>
                <w:sz w:val="24"/>
                <w:szCs w:val="24"/>
                <w:lang w:val="hy-AM" w:eastAsia="ru-RU"/>
              </w:rPr>
              <w:t>չափագրումներով</w:t>
            </w:r>
            <w:proofErr w:type="spellEnd"/>
            <w:r w:rsidRPr="000B47F1">
              <w:rPr>
                <w:rFonts w:ascii="GHEA Grapalat" w:eastAsia="Times New Roman" w:hAnsi="GHEA Grapalat"/>
                <w:i/>
                <w:sz w:val="24"/>
                <w:szCs w:val="24"/>
                <w:lang w:val="hy-AM" w:eastAsia="ru-RU"/>
              </w:rPr>
              <w:t xml:space="preserve"> </w:t>
            </w:r>
            <w:proofErr w:type="spellStart"/>
            <w:r w:rsidRPr="000B47F1">
              <w:rPr>
                <w:rFonts w:ascii="GHEA Grapalat" w:eastAsia="Times New Roman" w:hAnsi="GHEA Grapalat"/>
                <w:i/>
                <w:sz w:val="24"/>
                <w:szCs w:val="24"/>
                <w:lang w:val="hy-AM" w:eastAsia="ru-RU"/>
              </w:rPr>
              <w:t>հայտնաբերվող</w:t>
            </w:r>
            <w:proofErr w:type="spellEnd"/>
            <w:r w:rsidRPr="000B47F1">
              <w:rPr>
                <w:rFonts w:ascii="GHEA Grapalat" w:eastAsia="Times New Roman" w:hAnsi="GHEA Grapalat"/>
                <w:i/>
                <w:sz w:val="24"/>
                <w:szCs w:val="24"/>
                <w:lang w:val="hy-AM" w:eastAsia="ru-RU"/>
              </w:rPr>
              <w:t xml:space="preserve">՝ սխեմայի տարածքում գտնվող համայնքային սեփականություն համարվող միջանկյալ հողակտորների, իրացված շինությունների զբաղեցրած համայնքային հողամասերի օտարումը </w:t>
            </w:r>
            <w:proofErr w:type="spellStart"/>
            <w:r w:rsidRPr="000B47F1">
              <w:rPr>
                <w:rFonts w:ascii="GHEA Grapalat" w:eastAsia="Times New Roman" w:hAnsi="GHEA Grapalat"/>
                <w:i/>
                <w:sz w:val="24"/>
                <w:szCs w:val="24"/>
                <w:lang w:val="hy-AM" w:eastAsia="ru-RU"/>
              </w:rPr>
              <w:t>ևս</w:t>
            </w:r>
            <w:proofErr w:type="spellEnd"/>
            <w:r w:rsidRPr="000B47F1">
              <w:rPr>
                <w:rFonts w:ascii="GHEA Grapalat" w:eastAsia="Times New Roman" w:hAnsi="GHEA Grapalat"/>
                <w:i/>
                <w:sz w:val="24"/>
                <w:szCs w:val="24"/>
                <w:lang w:val="hy-AM" w:eastAsia="ru-RU"/>
              </w:rPr>
              <w:t xml:space="preserve"> իրականացվում է «Հանրության գերակա շահերի ապահովման նպատակով սեփականության </w:t>
            </w:r>
            <w:proofErr w:type="spellStart"/>
            <w:r w:rsidRPr="000B47F1">
              <w:rPr>
                <w:rFonts w:ascii="GHEA Grapalat" w:eastAsia="Times New Roman" w:hAnsi="GHEA Grapalat"/>
                <w:i/>
                <w:sz w:val="24"/>
                <w:szCs w:val="24"/>
                <w:lang w:val="hy-AM" w:eastAsia="ru-RU"/>
              </w:rPr>
              <w:t>oտարման</w:t>
            </w:r>
            <w:proofErr w:type="spellEnd"/>
            <w:r w:rsidRPr="000B47F1">
              <w:rPr>
                <w:rFonts w:ascii="GHEA Grapalat" w:eastAsia="Times New Roman" w:hAnsi="GHEA Grapalat"/>
                <w:i/>
                <w:sz w:val="24"/>
                <w:szCs w:val="24"/>
                <w:lang w:val="hy-AM" w:eastAsia="ru-RU"/>
              </w:rPr>
              <w:t xml:space="preserve"> </w:t>
            </w:r>
            <w:proofErr w:type="spellStart"/>
            <w:r w:rsidRPr="000B47F1">
              <w:rPr>
                <w:rFonts w:ascii="GHEA Grapalat" w:eastAsia="Times New Roman" w:hAnsi="GHEA Grapalat"/>
                <w:i/>
                <w:sz w:val="24"/>
                <w:szCs w:val="24"/>
                <w:lang w:val="hy-AM" w:eastAsia="ru-RU"/>
              </w:rPr>
              <w:t>մաuին</w:t>
            </w:r>
            <w:proofErr w:type="spellEnd"/>
            <w:r w:rsidRPr="000B47F1">
              <w:rPr>
                <w:rFonts w:ascii="GHEA Grapalat" w:eastAsia="Times New Roman" w:hAnsi="GHEA Grapalat"/>
                <w:i/>
                <w:sz w:val="24"/>
                <w:szCs w:val="24"/>
                <w:lang w:val="hy-AM" w:eastAsia="ru-RU"/>
              </w:rPr>
              <w:t xml:space="preserve">» </w:t>
            </w:r>
            <w:proofErr w:type="spellStart"/>
            <w:r w:rsidRPr="000B47F1">
              <w:rPr>
                <w:rFonts w:ascii="GHEA Grapalat" w:eastAsia="Times New Roman" w:hAnsi="GHEA Grapalat"/>
                <w:i/>
                <w:sz w:val="24"/>
                <w:szCs w:val="24"/>
                <w:lang w:val="hy-AM" w:eastAsia="ru-RU"/>
              </w:rPr>
              <w:t>oրենքով</w:t>
            </w:r>
            <w:proofErr w:type="spellEnd"/>
            <w:r w:rsidRPr="000B47F1">
              <w:rPr>
                <w:rFonts w:ascii="GHEA Grapalat" w:eastAsia="Times New Roman" w:hAnsi="GHEA Grapalat"/>
                <w:i/>
                <w:sz w:val="24"/>
                <w:szCs w:val="24"/>
                <w:lang w:val="hy-AM" w:eastAsia="ru-RU"/>
              </w:rPr>
              <w:t xml:space="preserve"> սահմանված կարգով:</w:t>
            </w:r>
          </w:p>
          <w:p w:rsidR="000F64A2" w:rsidRPr="000B47F1" w:rsidRDefault="000F64A2" w:rsidP="00293987">
            <w:pPr>
              <w:spacing w:after="0"/>
              <w:ind w:left="90" w:right="165"/>
              <w:jc w:val="both"/>
              <w:rPr>
                <w:rFonts w:ascii="GHEA Grapalat" w:eastAsia="Times New Roman" w:hAnsi="GHEA Grapalat"/>
                <w:i/>
                <w:sz w:val="24"/>
                <w:szCs w:val="24"/>
                <w:lang w:val="hy-AM" w:eastAsia="ru-RU"/>
              </w:rPr>
            </w:pPr>
            <w:r w:rsidRPr="000B47F1">
              <w:rPr>
                <w:rFonts w:ascii="GHEA Grapalat" w:eastAsia="Times New Roman" w:hAnsi="GHEA Grapalat"/>
                <w:sz w:val="24"/>
                <w:szCs w:val="24"/>
                <w:lang w:val="hy-AM" w:eastAsia="ru-RU"/>
              </w:rPr>
              <w:lastRenderedPageBreak/>
              <w:t xml:space="preserve">Այս առումով անհրաժեշտ ենք համարում մեջբերել «Հանրության գերակա շահերի ապահովման նպատակով սեփականության օտարման մասին» օրենքի 7-րդ հոդվածի 2-րդ մասի «գ» պարբերությունը, որի համաձայն՝ </w:t>
            </w:r>
            <w:r w:rsidRPr="000B47F1">
              <w:rPr>
                <w:rFonts w:ascii="GHEA Grapalat" w:eastAsia="Times New Roman" w:hAnsi="GHEA Grapalat"/>
                <w:i/>
                <w:sz w:val="24"/>
                <w:szCs w:val="24"/>
                <w:lang w:val="hy-AM" w:eastAsia="ru-RU"/>
              </w:rPr>
              <w:t xml:space="preserve">հանրության գերակա շահ ճանաչելու մասին կառավարության որոշման մեջ նշվում է օտարման ենթակա սեփականության իրավունքի օբյեկտները և օտարվող սեփականությունը </w:t>
            </w:r>
            <w:proofErr w:type="spellStart"/>
            <w:r w:rsidRPr="000B47F1">
              <w:rPr>
                <w:rFonts w:ascii="GHEA Grapalat" w:eastAsia="Times New Roman" w:hAnsi="GHEA Grapalat"/>
                <w:i/>
                <w:sz w:val="24"/>
                <w:szCs w:val="24"/>
                <w:lang w:val="hy-AM" w:eastAsia="ru-RU"/>
              </w:rPr>
              <w:t>նույնականացնող</w:t>
            </w:r>
            <w:proofErr w:type="spellEnd"/>
            <w:r w:rsidRPr="000B47F1">
              <w:rPr>
                <w:rFonts w:ascii="GHEA Grapalat" w:eastAsia="Times New Roman" w:hAnsi="GHEA Grapalat"/>
                <w:i/>
                <w:sz w:val="24"/>
                <w:szCs w:val="24"/>
                <w:lang w:val="hy-AM" w:eastAsia="ru-RU"/>
              </w:rPr>
              <w:t xml:space="preserve"> տվյալները (հասցեն կամ գտնվելու վայրը, առկայության դեպքում` հանրության գերակա շահ ճանաչվող տարածքի սխեման, գույքի նկատմամբ սեփականության իրավունքի պետական գրանցման վկայականի տվյալները, կադաստրային ծածկագիրը, ինչպես նաև օտարվող սեփականությունը </w:t>
            </w:r>
            <w:proofErr w:type="spellStart"/>
            <w:r w:rsidRPr="000B47F1">
              <w:rPr>
                <w:rFonts w:ascii="GHEA Grapalat" w:eastAsia="Times New Roman" w:hAnsi="GHEA Grapalat"/>
                <w:i/>
                <w:sz w:val="24"/>
                <w:szCs w:val="24"/>
                <w:lang w:val="hy-AM" w:eastAsia="ru-RU"/>
              </w:rPr>
              <w:t>նույնականացնող</w:t>
            </w:r>
            <w:proofErr w:type="spellEnd"/>
            <w:r w:rsidRPr="000B47F1">
              <w:rPr>
                <w:rFonts w:ascii="GHEA Grapalat" w:eastAsia="Times New Roman" w:hAnsi="GHEA Grapalat"/>
                <w:i/>
                <w:sz w:val="24"/>
                <w:szCs w:val="24"/>
                <w:lang w:val="hy-AM" w:eastAsia="ru-RU"/>
              </w:rPr>
              <w:t xml:space="preserve"> բոլոր այլ հասանելի տվյալները, իսկ արժեթղթերի դեպքում՝ թողարկողի անվանումը, արժեթղթերի միջազգային տարբերակիչ ծածկագրերը կամ արժեթղթերի </w:t>
            </w:r>
            <w:proofErr w:type="spellStart"/>
            <w:r w:rsidRPr="000B47F1">
              <w:rPr>
                <w:rFonts w:ascii="GHEA Grapalat" w:eastAsia="Times New Roman" w:hAnsi="GHEA Grapalat"/>
                <w:i/>
                <w:sz w:val="24"/>
                <w:szCs w:val="24"/>
                <w:lang w:val="hy-AM" w:eastAsia="ru-RU"/>
              </w:rPr>
              <w:t>նույնականացնող</w:t>
            </w:r>
            <w:proofErr w:type="spellEnd"/>
            <w:r w:rsidRPr="000B47F1">
              <w:rPr>
                <w:rFonts w:ascii="GHEA Grapalat" w:eastAsia="Times New Roman" w:hAnsi="GHEA Grapalat"/>
                <w:i/>
                <w:sz w:val="24"/>
                <w:szCs w:val="24"/>
                <w:lang w:val="hy-AM" w:eastAsia="ru-RU"/>
              </w:rPr>
              <w:t xml:space="preserve"> ծածկագիրը, արժեթղթերի տեսակը, դասը, քանակը, դրանց անվանական արժեքը և թողարկման արժույթը)։</w:t>
            </w:r>
          </w:p>
          <w:p w:rsidR="000F64A2" w:rsidRDefault="000F64A2" w:rsidP="00293987">
            <w:pPr>
              <w:spacing w:after="0"/>
              <w:ind w:left="90" w:right="165"/>
              <w:jc w:val="both"/>
              <w:rPr>
                <w:rFonts w:ascii="GHEA Grapalat" w:eastAsia="Times New Roman" w:hAnsi="GHEA Grapalat"/>
                <w:sz w:val="24"/>
                <w:szCs w:val="24"/>
                <w:lang w:val="hy-AM" w:eastAsia="ru-RU"/>
              </w:rPr>
            </w:pPr>
            <w:r w:rsidRPr="000B47F1">
              <w:rPr>
                <w:rFonts w:ascii="GHEA Grapalat" w:eastAsia="Times New Roman" w:hAnsi="GHEA Grapalat"/>
                <w:sz w:val="24"/>
                <w:szCs w:val="24"/>
                <w:lang w:val="hy-AM" w:eastAsia="ru-RU"/>
              </w:rPr>
              <w:t>Նախագծի վերոգրյալ կարգավորումը համադրելով վերոնշյալ օրենսդրական կարգավորման հետ գտնում ենք, որ անհրաժեշտ է լրացուցիչ հստակեցնել, թե արդյոք Նախագծի 3-րդ կետի կարգավորումը չի հակասում վերոգրյալ օրենսդրական կարգավորմանը՝ պետական գրանցում չունեցող հողամասերի և համայնքային սեփականություն համարվող միջանկյալ հողակտորների առումով։</w:t>
            </w:r>
          </w:p>
          <w:p w:rsidR="000F64A2" w:rsidRPr="000B47F1" w:rsidRDefault="000F64A2" w:rsidP="00293987">
            <w:pPr>
              <w:spacing w:after="0"/>
              <w:ind w:left="90" w:right="165"/>
              <w:jc w:val="both"/>
              <w:rPr>
                <w:rFonts w:ascii="GHEA Grapalat" w:eastAsia="Times New Roman" w:hAnsi="GHEA Grapalat"/>
                <w:sz w:val="24"/>
                <w:szCs w:val="24"/>
                <w:lang w:val="hy-AM" w:eastAsia="ru-RU"/>
              </w:rPr>
            </w:pPr>
          </w:p>
          <w:p w:rsidR="000F64A2" w:rsidRPr="000B47F1" w:rsidRDefault="000F64A2" w:rsidP="00293987">
            <w:pPr>
              <w:spacing w:after="0"/>
              <w:ind w:left="90" w:right="165"/>
              <w:jc w:val="both"/>
              <w:rPr>
                <w:rFonts w:ascii="GHEA Grapalat" w:eastAsia="Times New Roman" w:hAnsi="GHEA Grapalat"/>
                <w:sz w:val="24"/>
                <w:szCs w:val="24"/>
                <w:lang w:val="hy-AM" w:eastAsia="ru-RU"/>
              </w:rPr>
            </w:pPr>
            <w:r w:rsidRPr="000B47F1">
              <w:rPr>
                <w:rFonts w:ascii="GHEA Grapalat" w:eastAsia="Times New Roman" w:hAnsi="GHEA Grapalat"/>
                <w:sz w:val="24"/>
                <w:szCs w:val="24"/>
                <w:lang w:val="hy-AM" w:eastAsia="ru-RU"/>
              </w:rPr>
              <w:t xml:space="preserve">3. Անհրաժեշտ ենք համարում փաստել, որ Նախագծով կարգավորվող դրույթներն անմիջականորեն վերաբերվում են նաև ՀՀ կրթության, գիտության, մշակույթի և սպորտի նախարարությանն, ուստի, առաջարկում ենք  սույն Նախագիծը համաձայնեցնել վերջինիս հետ հիմք ընդունելով Հայաստանի Հանրապետության կառավարության 2021 թվականի փետրվարի 25-ի «Հայաստանի Հանրապետության կառավարության աշխատակարգը հաստատելու մասին» N 252-L որոշմամբ հաստատված հավելվածի 17-րդ կետը, որի համաձայն՝ Եթե նախագիծը «Նորմատիվ իրավական ակտերի մասին» Հայաստանի Հանրապետության օրենքի համաձայն ենթակա է պետական-իրավական փորձաքննության, ներառյալ՝ </w:t>
            </w:r>
            <w:proofErr w:type="spellStart"/>
            <w:r w:rsidRPr="000B47F1">
              <w:rPr>
                <w:rFonts w:ascii="GHEA Grapalat" w:eastAsia="Times New Roman" w:hAnsi="GHEA Grapalat"/>
                <w:sz w:val="24"/>
                <w:szCs w:val="24"/>
                <w:lang w:val="hy-AM" w:eastAsia="ru-RU"/>
              </w:rPr>
              <w:t>Եվրոպական</w:t>
            </w:r>
            <w:proofErr w:type="spellEnd"/>
            <w:r w:rsidRPr="000B47F1">
              <w:rPr>
                <w:rFonts w:ascii="GHEA Grapalat" w:eastAsia="Times New Roman" w:hAnsi="GHEA Grapalat"/>
                <w:sz w:val="24"/>
                <w:szCs w:val="24"/>
                <w:lang w:val="hy-AM" w:eastAsia="ru-RU"/>
              </w:rPr>
              <w:t xml:space="preserve"> միության </w:t>
            </w:r>
            <w:r w:rsidRPr="000B47F1">
              <w:rPr>
                <w:rFonts w:ascii="GHEA Grapalat" w:eastAsia="Times New Roman" w:hAnsi="GHEA Grapalat"/>
                <w:sz w:val="24"/>
                <w:szCs w:val="24"/>
                <w:lang w:val="hy-AM" w:eastAsia="ru-RU"/>
              </w:rPr>
              <w:lastRenderedPageBreak/>
              <w:t xml:space="preserve">օրենսդրությանը </w:t>
            </w:r>
            <w:proofErr w:type="spellStart"/>
            <w:r w:rsidRPr="000B47F1">
              <w:rPr>
                <w:rFonts w:ascii="GHEA Grapalat" w:eastAsia="Times New Roman" w:hAnsi="GHEA Grapalat"/>
                <w:sz w:val="24"/>
                <w:szCs w:val="24"/>
                <w:lang w:val="hy-AM" w:eastAsia="ru-RU"/>
              </w:rPr>
              <w:t>մոտարկման</w:t>
            </w:r>
            <w:proofErr w:type="spellEnd"/>
            <w:r w:rsidRPr="000B47F1">
              <w:rPr>
                <w:rFonts w:ascii="GHEA Grapalat" w:eastAsia="Times New Roman" w:hAnsi="GHEA Grapalat"/>
                <w:sz w:val="24"/>
                <w:szCs w:val="24"/>
                <w:lang w:val="hy-AM" w:eastAsia="ru-RU"/>
              </w:rPr>
              <w:t xml:space="preserve"> համապատասխանության որոշման,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w:t>
            </w:r>
          </w:p>
          <w:p w:rsidR="000F64A2" w:rsidRPr="000B47F1" w:rsidRDefault="000F64A2" w:rsidP="00293987">
            <w:pPr>
              <w:spacing w:after="0"/>
              <w:ind w:left="90" w:right="165"/>
              <w:jc w:val="both"/>
              <w:rPr>
                <w:rFonts w:ascii="GHEA Grapalat" w:eastAsia="Times New Roman" w:hAnsi="GHEA Grapalat"/>
                <w:i/>
                <w:sz w:val="24"/>
                <w:szCs w:val="24"/>
                <w:lang w:val="hy-AM" w:eastAsia="ru-RU"/>
              </w:rPr>
            </w:pPr>
          </w:p>
          <w:p w:rsidR="000F64A2" w:rsidRPr="00E9139F" w:rsidRDefault="000F64A2" w:rsidP="00293987">
            <w:pPr>
              <w:spacing w:after="0"/>
              <w:ind w:left="90" w:right="165"/>
              <w:jc w:val="both"/>
              <w:rPr>
                <w:rFonts w:ascii="GHEA Grapalat" w:eastAsia="Times New Roman" w:hAnsi="GHEA Grapalat"/>
                <w:b/>
                <w:bCs/>
                <w:sz w:val="24"/>
                <w:szCs w:val="24"/>
                <w:lang w:val="hy-AM" w:eastAsia="ru-RU"/>
              </w:rPr>
            </w:pPr>
          </w:p>
        </w:tc>
        <w:tc>
          <w:tcPr>
            <w:tcW w:w="5008" w:type="dxa"/>
            <w:gridSpan w:val="2"/>
            <w:tcBorders>
              <w:top w:val="outset" w:sz="6" w:space="0" w:color="auto"/>
              <w:left w:val="outset" w:sz="6" w:space="0" w:color="auto"/>
              <w:bottom w:val="outset" w:sz="6" w:space="0" w:color="auto"/>
              <w:right w:val="outset" w:sz="6" w:space="0" w:color="auto"/>
            </w:tcBorders>
          </w:tcPr>
          <w:p w:rsidR="000F64A2" w:rsidRDefault="000F64A2" w:rsidP="00293987">
            <w:pPr>
              <w:pStyle w:val="BodyText"/>
              <w:spacing w:line="23" w:lineRule="atLeast"/>
              <w:jc w:val="left"/>
              <w:rPr>
                <w:rFonts w:ascii="GHEA Grapalat" w:eastAsia="Calibri" w:hAnsi="GHEA Grapalat" w:cs="Sylfaen"/>
                <w:b/>
                <w:bCs/>
                <w:szCs w:val="24"/>
                <w:lang w:val="hy-AM" w:eastAsia="en-US"/>
              </w:rPr>
            </w:pPr>
            <w:r>
              <w:rPr>
                <w:rFonts w:ascii="GHEA Grapalat" w:eastAsia="Calibri" w:hAnsi="GHEA Grapalat" w:cs="Sylfaen"/>
                <w:b/>
                <w:bCs/>
                <w:szCs w:val="24"/>
                <w:lang w:val="hy-AM" w:eastAsia="en-US"/>
              </w:rPr>
              <w:lastRenderedPageBreak/>
              <w:t xml:space="preserve"> </w:t>
            </w:r>
          </w:p>
          <w:p w:rsidR="000F64A2" w:rsidRDefault="000F64A2" w:rsidP="00293987">
            <w:pPr>
              <w:pStyle w:val="BodyText"/>
              <w:spacing w:line="23" w:lineRule="atLeast"/>
              <w:jc w:val="left"/>
              <w:rPr>
                <w:rFonts w:ascii="GHEA Grapalat" w:eastAsia="Calibri" w:hAnsi="GHEA Grapalat" w:cs="Sylfaen"/>
                <w:b/>
                <w:bCs/>
                <w:szCs w:val="24"/>
                <w:lang w:val="hy-AM" w:eastAsia="en-US"/>
              </w:rPr>
            </w:pPr>
          </w:p>
          <w:p w:rsidR="000F64A2" w:rsidRDefault="000F64A2" w:rsidP="00293987">
            <w:pPr>
              <w:pStyle w:val="BodyText"/>
              <w:spacing w:line="23" w:lineRule="atLeast"/>
              <w:jc w:val="left"/>
              <w:rPr>
                <w:rFonts w:ascii="GHEA Grapalat" w:eastAsia="Calibri" w:hAnsi="GHEA Grapalat" w:cs="Sylfaen"/>
                <w:b/>
                <w:bCs/>
                <w:szCs w:val="24"/>
                <w:lang w:val="hy-AM" w:eastAsia="en-US"/>
              </w:rPr>
            </w:pPr>
          </w:p>
          <w:p w:rsidR="000F64A2" w:rsidRDefault="000F64A2" w:rsidP="00293987">
            <w:pPr>
              <w:pStyle w:val="BodyText"/>
              <w:spacing w:line="23" w:lineRule="atLeast"/>
              <w:jc w:val="left"/>
              <w:rPr>
                <w:rFonts w:ascii="GHEA Grapalat" w:eastAsia="Calibri" w:hAnsi="GHEA Grapalat" w:cs="Sylfaen"/>
                <w:b/>
                <w:bCs/>
                <w:szCs w:val="24"/>
                <w:lang w:val="hy-AM" w:eastAsia="en-US"/>
              </w:rPr>
            </w:pPr>
          </w:p>
          <w:p w:rsidR="000F64A2" w:rsidRDefault="000F64A2" w:rsidP="00293987">
            <w:pPr>
              <w:pStyle w:val="BodyText"/>
              <w:spacing w:line="23" w:lineRule="atLeast"/>
              <w:jc w:val="left"/>
              <w:rPr>
                <w:rFonts w:ascii="GHEA Grapalat" w:eastAsia="Calibri" w:hAnsi="GHEA Grapalat" w:cs="Sylfaen"/>
                <w:b/>
                <w:bCs/>
                <w:szCs w:val="24"/>
                <w:lang w:val="hy-AM" w:eastAsia="en-US"/>
              </w:rPr>
            </w:pPr>
          </w:p>
          <w:p w:rsidR="000F64A2" w:rsidRDefault="000F64A2" w:rsidP="00293987">
            <w:pPr>
              <w:pStyle w:val="BodyText"/>
              <w:spacing w:line="23" w:lineRule="atLeast"/>
              <w:jc w:val="left"/>
              <w:rPr>
                <w:rFonts w:ascii="GHEA Grapalat" w:eastAsia="Calibri" w:hAnsi="GHEA Grapalat" w:cs="Sylfaen"/>
                <w:b/>
                <w:bCs/>
                <w:szCs w:val="24"/>
                <w:lang w:val="hy-AM" w:eastAsia="en-US"/>
              </w:rPr>
            </w:pPr>
          </w:p>
          <w:p w:rsidR="000F64A2" w:rsidRPr="008F1D22" w:rsidRDefault="000F64A2" w:rsidP="00293987">
            <w:pPr>
              <w:pStyle w:val="BodyText"/>
              <w:spacing w:line="23" w:lineRule="atLeast"/>
              <w:jc w:val="left"/>
              <w:rPr>
                <w:rFonts w:ascii="GHEA Grapalat" w:eastAsia="Calibri" w:hAnsi="GHEA Grapalat" w:cs="Sylfaen"/>
                <w:szCs w:val="24"/>
                <w:lang w:val="hy-AM" w:eastAsia="en-US"/>
              </w:rPr>
            </w:pPr>
            <w:r>
              <w:rPr>
                <w:rFonts w:ascii="GHEA Grapalat" w:hAnsi="GHEA Grapalat" w:cs="AK Courier"/>
                <w:szCs w:val="24"/>
                <w:lang w:val="hy-AM"/>
              </w:rPr>
              <w:t xml:space="preserve">1. </w:t>
            </w:r>
            <w:r w:rsidRPr="008F1D22">
              <w:rPr>
                <w:rFonts w:ascii="GHEA Grapalat" w:eastAsia="Calibri" w:hAnsi="GHEA Grapalat" w:cs="Sylfaen"/>
                <w:b/>
                <w:bCs/>
                <w:szCs w:val="24"/>
                <w:lang w:val="hy-AM" w:eastAsia="en-US"/>
              </w:rPr>
              <w:t>Չի ընդունվել:</w:t>
            </w:r>
          </w:p>
          <w:p w:rsidR="000F64A2" w:rsidRPr="00033076" w:rsidRDefault="000F64A2" w:rsidP="00293987">
            <w:pPr>
              <w:jc w:val="both"/>
              <w:rPr>
                <w:rFonts w:ascii="GHEA Grapalat" w:eastAsia="Times New Roman" w:hAnsi="GHEA Grapalat" w:cs="Cambria Math"/>
                <w:sz w:val="24"/>
                <w:szCs w:val="24"/>
                <w:lang w:val="hy-AM"/>
              </w:rPr>
            </w:pPr>
            <w:r>
              <w:rPr>
                <w:rFonts w:ascii="GHEA Grapalat" w:eastAsia="Times New Roman" w:hAnsi="GHEA Grapalat" w:cs="AK Courier"/>
                <w:sz w:val="24"/>
                <w:szCs w:val="24"/>
                <w:lang w:val="hy-AM"/>
              </w:rPr>
              <w:t>Ս</w:t>
            </w:r>
            <w:r w:rsidRPr="009661EC">
              <w:rPr>
                <w:rFonts w:ascii="GHEA Grapalat" w:eastAsia="Times New Roman" w:hAnsi="GHEA Grapalat" w:cs="AK Courier"/>
                <w:sz w:val="24"/>
                <w:szCs w:val="24"/>
                <w:lang w:val="hy-AM"/>
              </w:rPr>
              <w:t xml:space="preserve">եփականության օտարման գործընթացն սկսելու </w:t>
            </w:r>
            <w:proofErr w:type="spellStart"/>
            <w:r w:rsidRPr="009661EC">
              <w:rPr>
                <w:rFonts w:ascii="GHEA Grapalat" w:eastAsia="Times New Roman" w:hAnsi="GHEA Grapalat" w:cs="AK Courier"/>
                <w:sz w:val="24"/>
                <w:szCs w:val="24"/>
                <w:lang w:val="hy-AM"/>
              </w:rPr>
              <w:t>վերջնաժամկետը</w:t>
            </w:r>
            <w:proofErr w:type="spellEnd"/>
            <w:r w:rsidRPr="009661EC">
              <w:rPr>
                <w:rFonts w:ascii="GHEA Grapalat" w:eastAsia="Times New Roman" w:hAnsi="GHEA Grapalat" w:cs="AK Courier"/>
                <w:sz w:val="24"/>
                <w:szCs w:val="24"/>
                <w:lang w:val="hy-AM"/>
              </w:rPr>
              <w:t xml:space="preserve"> և օտարման նպատակի իրագործումը սկսելու </w:t>
            </w:r>
            <w:proofErr w:type="spellStart"/>
            <w:r w:rsidRPr="009661EC">
              <w:rPr>
                <w:rFonts w:ascii="GHEA Grapalat" w:eastAsia="Times New Roman" w:hAnsi="GHEA Grapalat" w:cs="AK Courier"/>
                <w:sz w:val="24"/>
                <w:szCs w:val="24"/>
                <w:lang w:val="hy-AM"/>
              </w:rPr>
              <w:t>վերջնաժամկետները</w:t>
            </w:r>
            <w:proofErr w:type="spellEnd"/>
            <w:r w:rsidRPr="009661EC">
              <w:rPr>
                <w:rFonts w:ascii="GHEA Grapalat" w:eastAsia="Times New Roman" w:hAnsi="GHEA Grapalat" w:cs="AK Courier"/>
                <w:sz w:val="24"/>
                <w:szCs w:val="24"/>
                <w:lang w:val="hy-AM"/>
              </w:rPr>
              <w:t xml:space="preserve"> սահմանվ</w:t>
            </w:r>
            <w:r>
              <w:rPr>
                <w:rFonts w:ascii="GHEA Grapalat" w:eastAsia="Times New Roman" w:hAnsi="GHEA Grapalat" w:cs="AK Courier"/>
                <w:sz w:val="24"/>
                <w:szCs w:val="24"/>
                <w:lang w:val="hy-AM"/>
              </w:rPr>
              <w:t xml:space="preserve">ել են </w:t>
            </w:r>
            <w:r>
              <w:rPr>
                <w:rFonts w:ascii="GHEA Grapalat" w:eastAsia="Times New Roman" w:hAnsi="GHEA Grapalat" w:cs="AK Courier"/>
                <w:sz w:val="24"/>
                <w:szCs w:val="24"/>
                <w:lang w:val="hy-AM"/>
              </w:rPr>
              <w:lastRenderedPageBreak/>
              <w:t>Օրենքով թույլատրելի առավել</w:t>
            </w:r>
            <w:r w:rsidRPr="009661EC">
              <w:rPr>
                <w:rFonts w:ascii="GHEA Grapalat" w:eastAsia="Times New Roman" w:hAnsi="GHEA Grapalat" w:cs="AK Courier"/>
                <w:sz w:val="24"/>
                <w:szCs w:val="24"/>
                <w:lang w:val="hy-AM"/>
              </w:rPr>
              <w:t>ագույն ժամկետները</w:t>
            </w:r>
            <w:r w:rsidRPr="009661EC">
              <w:rPr>
                <w:rFonts w:ascii="GHEA Grapalat" w:eastAsia="Times New Roman" w:hAnsi="GHEA Grapalat" w:cs="Cambria Math"/>
                <w:sz w:val="24"/>
                <w:szCs w:val="24"/>
                <w:lang w:val="hy-AM"/>
              </w:rPr>
              <w:t>:</w:t>
            </w:r>
            <w:r>
              <w:rPr>
                <w:rFonts w:ascii="GHEA Grapalat" w:eastAsia="Times New Roman" w:hAnsi="GHEA Grapalat" w:cs="Cambria Math"/>
                <w:sz w:val="24"/>
                <w:szCs w:val="24"/>
                <w:lang w:val="hy-AM"/>
              </w:rPr>
              <w:t xml:space="preserve"> Գործնականում սույն ծրագրի իրականացման համար սահմանված </w:t>
            </w:r>
            <w:proofErr w:type="spellStart"/>
            <w:r>
              <w:rPr>
                <w:rFonts w:ascii="GHEA Grapalat" w:eastAsia="Times New Roman" w:hAnsi="GHEA Grapalat" w:cs="Cambria Math"/>
                <w:sz w:val="24"/>
                <w:szCs w:val="24"/>
                <w:lang w:val="hy-AM"/>
              </w:rPr>
              <w:t>վերջնաժամկետը</w:t>
            </w:r>
            <w:proofErr w:type="spellEnd"/>
            <w:r>
              <w:rPr>
                <w:rFonts w:ascii="GHEA Grapalat" w:eastAsia="Times New Roman" w:hAnsi="GHEA Grapalat" w:cs="Cambria Math"/>
                <w:sz w:val="24"/>
                <w:szCs w:val="24"/>
                <w:lang w:val="hy-AM"/>
              </w:rPr>
              <w:t xml:space="preserve"> փոխկապված է 23.10.2025թ ՀՀ կառավարության  «Ն</w:t>
            </w:r>
            <w:r w:rsidRPr="00033076">
              <w:rPr>
                <w:rFonts w:ascii="GHEA Grapalat" w:eastAsia="Times New Roman" w:hAnsi="GHEA Grapalat" w:cs="Cambria Math"/>
                <w:sz w:val="24"/>
                <w:szCs w:val="24"/>
                <w:lang w:val="hy-AM"/>
              </w:rPr>
              <w:t>երդրումային ծրագրին հավանություն տալու, «</w:t>
            </w:r>
            <w:r>
              <w:rPr>
                <w:rFonts w:ascii="GHEA Grapalat" w:eastAsia="Times New Roman" w:hAnsi="GHEA Grapalat" w:cs="Cambria Math"/>
                <w:sz w:val="24"/>
                <w:szCs w:val="24"/>
                <w:lang w:val="hy-AM"/>
              </w:rPr>
              <w:t>Ջ</w:t>
            </w:r>
            <w:r w:rsidRPr="00033076">
              <w:rPr>
                <w:rFonts w:ascii="GHEA Grapalat" w:eastAsia="Times New Roman" w:hAnsi="GHEA Grapalat" w:cs="Cambria Math"/>
                <w:sz w:val="24"/>
                <w:szCs w:val="24"/>
                <w:lang w:val="hy-AM"/>
              </w:rPr>
              <w:t xml:space="preserve">ի </w:t>
            </w:r>
            <w:r>
              <w:rPr>
                <w:rFonts w:ascii="GHEA Grapalat" w:eastAsia="Times New Roman" w:hAnsi="GHEA Grapalat" w:cs="Cambria Math"/>
                <w:sz w:val="24"/>
                <w:szCs w:val="24"/>
                <w:lang w:val="hy-AM"/>
              </w:rPr>
              <w:t>Թ</w:t>
            </w:r>
            <w:r w:rsidRPr="00033076">
              <w:rPr>
                <w:rFonts w:ascii="GHEA Grapalat" w:eastAsia="Times New Roman" w:hAnsi="GHEA Grapalat" w:cs="Cambria Math"/>
                <w:sz w:val="24"/>
                <w:szCs w:val="24"/>
                <w:lang w:val="hy-AM"/>
              </w:rPr>
              <w:t xml:space="preserve">ի </w:t>
            </w:r>
            <w:r>
              <w:rPr>
                <w:rFonts w:ascii="GHEA Grapalat" w:eastAsia="Times New Roman" w:hAnsi="GHEA Grapalat" w:cs="Cambria Math"/>
                <w:sz w:val="24"/>
                <w:szCs w:val="24"/>
                <w:lang w:val="hy-AM"/>
              </w:rPr>
              <w:t>Բ</w:t>
            </w:r>
            <w:r w:rsidRPr="00033076">
              <w:rPr>
                <w:rFonts w:ascii="GHEA Grapalat" w:eastAsia="Times New Roman" w:hAnsi="GHEA Grapalat" w:cs="Cambria Math"/>
                <w:sz w:val="24"/>
                <w:szCs w:val="24"/>
                <w:lang w:val="hy-AM"/>
              </w:rPr>
              <w:t xml:space="preserve">ի </w:t>
            </w:r>
            <w:proofErr w:type="spellStart"/>
            <w:r>
              <w:rPr>
                <w:rFonts w:ascii="GHEA Grapalat" w:eastAsia="Times New Roman" w:hAnsi="GHEA Grapalat" w:cs="Cambria Math"/>
                <w:sz w:val="24"/>
                <w:szCs w:val="24"/>
                <w:lang w:val="hy-AM"/>
              </w:rPr>
              <w:t>Դ</w:t>
            </w:r>
            <w:r w:rsidRPr="00033076">
              <w:rPr>
                <w:rFonts w:ascii="GHEA Grapalat" w:eastAsia="Times New Roman" w:hAnsi="GHEA Grapalat" w:cs="Cambria Math"/>
                <w:sz w:val="24"/>
                <w:szCs w:val="24"/>
                <w:lang w:val="hy-AM"/>
              </w:rPr>
              <w:t>իվելոփմենթ</w:t>
            </w:r>
            <w:proofErr w:type="spellEnd"/>
            <w:r w:rsidRPr="00033076">
              <w:rPr>
                <w:rFonts w:ascii="GHEA Grapalat" w:eastAsia="Times New Roman" w:hAnsi="GHEA Grapalat" w:cs="Cambria Math"/>
                <w:sz w:val="24"/>
                <w:szCs w:val="24"/>
                <w:lang w:val="hy-AM"/>
              </w:rPr>
              <w:t xml:space="preserve">» </w:t>
            </w:r>
            <w:r>
              <w:rPr>
                <w:rFonts w:ascii="GHEA Grapalat" w:eastAsia="Times New Roman" w:hAnsi="GHEA Grapalat" w:cs="Cambria Math"/>
                <w:sz w:val="24"/>
                <w:szCs w:val="24"/>
                <w:lang w:val="hy-AM"/>
              </w:rPr>
              <w:t>ՍՊ</w:t>
            </w:r>
            <w:r w:rsidRPr="00033076">
              <w:rPr>
                <w:rFonts w:ascii="GHEA Grapalat" w:eastAsia="Times New Roman" w:hAnsi="GHEA Grapalat" w:cs="Cambria Math"/>
                <w:sz w:val="24"/>
                <w:szCs w:val="24"/>
                <w:lang w:val="hy-AM"/>
              </w:rPr>
              <w:t xml:space="preserve"> ընկերությանն առանց մրցույթի կառուցապատման իրավունքով հողամաս տրամադրելուն </w:t>
            </w:r>
            <w:r>
              <w:rPr>
                <w:rFonts w:ascii="GHEA Grapalat" w:eastAsia="Times New Roman" w:hAnsi="GHEA Grapalat" w:cs="Cambria Math"/>
                <w:sz w:val="24"/>
                <w:szCs w:val="24"/>
                <w:lang w:val="hy-AM"/>
              </w:rPr>
              <w:t>և</w:t>
            </w:r>
            <w:r w:rsidRPr="00033076">
              <w:rPr>
                <w:rFonts w:ascii="GHEA Grapalat" w:eastAsia="Times New Roman" w:hAnsi="GHEA Grapalat" w:cs="Cambria Math"/>
                <w:sz w:val="24"/>
                <w:szCs w:val="24"/>
                <w:lang w:val="hy-AM"/>
              </w:rPr>
              <w:t xml:space="preserve"> ուղղակի վաճառքի </w:t>
            </w:r>
            <w:proofErr w:type="spellStart"/>
            <w:r w:rsidRPr="00033076">
              <w:rPr>
                <w:rFonts w:ascii="GHEA Grapalat" w:eastAsia="Times New Roman" w:hAnsi="GHEA Grapalat" w:cs="Cambria Math"/>
                <w:sz w:val="24"/>
                <w:szCs w:val="24"/>
                <w:lang w:val="hy-AM"/>
              </w:rPr>
              <w:t>ձ</w:t>
            </w:r>
            <w:r>
              <w:rPr>
                <w:rFonts w:ascii="GHEA Grapalat" w:eastAsia="Times New Roman" w:hAnsi="GHEA Grapalat" w:cs="Cambria Math"/>
                <w:sz w:val="24"/>
                <w:szCs w:val="24"/>
                <w:lang w:val="hy-AM"/>
              </w:rPr>
              <w:t>և</w:t>
            </w:r>
            <w:r w:rsidRPr="00033076">
              <w:rPr>
                <w:rFonts w:ascii="GHEA Grapalat" w:eastAsia="Times New Roman" w:hAnsi="GHEA Grapalat" w:cs="Cambria Math"/>
                <w:sz w:val="24"/>
                <w:szCs w:val="24"/>
                <w:lang w:val="hy-AM"/>
              </w:rPr>
              <w:t>ով</w:t>
            </w:r>
            <w:proofErr w:type="spellEnd"/>
            <w:r w:rsidRPr="00033076">
              <w:rPr>
                <w:rFonts w:ascii="GHEA Grapalat" w:eastAsia="Times New Roman" w:hAnsi="GHEA Grapalat" w:cs="Cambria Math"/>
                <w:sz w:val="24"/>
                <w:szCs w:val="24"/>
                <w:lang w:val="hy-AM"/>
              </w:rPr>
              <w:t xml:space="preserve"> հողամաս օտարելուն համաձայնություն տալու </w:t>
            </w:r>
            <w:r>
              <w:rPr>
                <w:rFonts w:ascii="GHEA Grapalat" w:eastAsia="Times New Roman" w:hAnsi="GHEA Grapalat" w:cs="Cambria Math"/>
                <w:sz w:val="24"/>
                <w:szCs w:val="24"/>
                <w:lang w:val="hy-AM"/>
              </w:rPr>
              <w:t>և</w:t>
            </w:r>
            <w:r w:rsidRPr="00033076">
              <w:rPr>
                <w:rFonts w:ascii="GHEA Grapalat" w:eastAsia="Times New Roman" w:hAnsi="GHEA Grapalat" w:cs="Cambria Math"/>
                <w:sz w:val="24"/>
                <w:szCs w:val="24"/>
                <w:lang w:val="hy-AM"/>
              </w:rPr>
              <w:t xml:space="preserve"> լիազորություն վերապահելու մասին</w:t>
            </w:r>
            <w:r>
              <w:rPr>
                <w:rFonts w:ascii="GHEA Grapalat" w:eastAsia="Times New Roman" w:hAnsi="GHEA Grapalat" w:cs="Cambria Math"/>
                <w:sz w:val="24"/>
                <w:szCs w:val="24"/>
                <w:lang w:val="hy-AM"/>
              </w:rPr>
              <w:t xml:space="preserve">» ՀՀ կառավարության  թիվ 1499-Ա որոշմամբ հաստատված ներդրումային ծրագրի իրականացման ժամկետների հետ և սահմանվում է առավելագույնը՝ 7 տարի: </w:t>
            </w:r>
          </w:p>
          <w:p w:rsidR="000F64A2" w:rsidRDefault="000F64A2" w:rsidP="00293987">
            <w:pPr>
              <w:pStyle w:val="BodyText"/>
              <w:spacing w:line="23" w:lineRule="atLeast"/>
              <w:jc w:val="left"/>
              <w:rPr>
                <w:rFonts w:ascii="GHEA Grapalat" w:eastAsia="Calibri" w:hAnsi="GHEA Grapalat" w:cs="Sylfaen"/>
                <w:b/>
                <w:bCs/>
                <w:szCs w:val="24"/>
                <w:lang w:val="hy-AM" w:eastAsia="en-US"/>
              </w:rPr>
            </w:pPr>
          </w:p>
          <w:p w:rsidR="000F64A2" w:rsidRDefault="000F64A2" w:rsidP="00293987">
            <w:pPr>
              <w:pStyle w:val="BodyText"/>
              <w:spacing w:line="23" w:lineRule="atLeast"/>
              <w:jc w:val="left"/>
              <w:rPr>
                <w:rFonts w:ascii="GHEA Grapalat" w:eastAsia="Calibri" w:hAnsi="GHEA Grapalat" w:cs="Sylfaen"/>
                <w:b/>
                <w:bCs/>
                <w:szCs w:val="24"/>
                <w:lang w:val="hy-AM" w:eastAsia="en-US"/>
              </w:rPr>
            </w:pPr>
          </w:p>
          <w:p w:rsidR="000F64A2" w:rsidRPr="008F1D22" w:rsidRDefault="000F64A2" w:rsidP="00293987">
            <w:pPr>
              <w:pStyle w:val="BodyText"/>
              <w:spacing w:line="23" w:lineRule="atLeast"/>
              <w:jc w:val="left"/>
              <w:rPr>
                <w:rFonts w:ascii="GHEA Grapalat" w:eastAsia="Calibri" w:hAnsi="GHEA Grapalat" w:cs="Sylfaen"/>
                <w:szCs w:val="24"/>
                <w:lang w:val="hy-AM" w:eastAsia="en-US"/>
              </w:rPr>
            </w:pPr>
            <w:r>
              <w:rPr>
                <w:rFonts w:ascii="GHEA Grapalat" w:eastAsia="Calibri" w:hAnsi="GHEA Grapalat" w:cs="Sylfaen"/>
                <w:b/>
                <w:bCs/>
                <w:szCs w:val="24"/>
                <w:lang w:val="hy-AM" w:eastAsia="en-US"/>
              </w:rPr>
              <w:t>2.</w:t>
            </w:r>
            <w:r w:rsidRPr="008F1D22">
              <w:rPr>
                <w:rFonts w:ascii="GHEA Grapalat" w:eastAsia="Calibri" w:hAnsi="GHEA Grapalat" w:cs="Sylfaen"/>
                <w:b/>
                <w:bCs/>
                <w:szCs w:val="24"/>
                <w:lang w:val="hy-AM" w:eastAsia="en-US"/>
              </w:rPr>
              <w:t>Չի ընդունվել:</w:t>
            </w:r>
          </w:p>
          <w:p w:rsidR="000F64A2" w:rsidRDefault="000F64A2" w:rsidP="00293987">
            <w:pPr>
              <w:pStyle w:val="BodyText"/>
              <w:spacing w:line="23" w:lineRule="atLeast"/>
              <w:jc w:val="both"/>
              <w:rPr>
                <w:rFonts w:ascii="GHEA Grapalat" w:hAnsi="GHEA Grapalat" w:cs="AK Courier"/>
                <w:szCs w:val="24"/>
                <w:lang w:val="hy-AM"/>
              </w:rPr>
            </w:pPr>
            <w:r w:rsidRPr="008F1D22">
              <w:rPr>
                <w:rFonts w:ascii="GHEA Grapalat" w:eastAsia="Calibri" w:hAnsi="GHEA Grapalat" w:cs="Sylfaen"/>
                <w:szCs w:val="24"/>
                <w:lang w:val="hy-AM" w:eastAsia="en-US"/>
              </w:rPr>
              <w:t xml:space="preserve">Օրենքի 7-րդ հոդվածի 2.3 մասով սահմանված է, որ «Հանրության գերակա շահ ճանաչելու մասին կառավարության որոշմամբ նախատեսված անշարժ գույքի սահմանների </w:t>
            </w:r>
            <w:proofErr w:type="spellStart"/>
            <w:r w:rsidRPr="008F1D22">
              <w:rPr>
                <w:rFonts w:ascii="GHEA Grapalat" w:eastAsia="Calibri" w:hAnsi="GHEA Grapalat" w:cs="Sylfaen"/>
                <w:szCs w:val="24"/>
                <w:lang w:val="hy-AM" w:eastAsia="en-US"/>
              </w:rPr>
              <w:t>ճշտումից</w:t>
            </w:r>
            <w:proofErr w:type="spellEnd"/>
            <w:r w:rsidRPr="008F1D22">
              <w:rPr>
                <w:rFonts w:ascii="GHEA Grapalat" w:eastAsia="Calibri" w:hAnsi="GHEA Grapalat" w:cs="Sylfaen"/>
                <w:szCs w:val="24"/>
                <w:lang w:val="hy-AM" w:eastAsia="en-US"/>
              </w:rPr>
              <w:t xml:space="preserve">, անշարժ գույքի հետագա բաժանումից կամ այլ անշարժ գույքի հետ միավորումից առաջացող անշարժ գույքերի օտարման գործընթացի այն բոլոր գործողությունները, որոնք կատարվել են </w:t>
            </w:r>
            <w:proofErr w:type="spellStart"/>
            <w:r w:rsidRPr="008F1D22">
              <w:rPr>
                <w:rFonts w:ascii="GHEA Grapalat" w:eastAsia="Calibri" w:hAnsi="GHEA Grapalat" w:cs="Sylfaen"/>
                <w:szCs w:val="24"/>
                <w:lang w:val="hy-AM" w:eastAsia="en-US"/>
              </w:rPr>
              <w:t>մինչև</w:t>
            </w:r>
            <w:proofErr w:type="spellEnd"/>
            <w:r w:rsidRPr="008F1D22">
              <w:rPr>
                <w:rFonts w:ascii="GHEA Grapalat" w:eastAsia="Calibri" w:hAnsi="GHEA Grapalat" w:cs="Sylfaen"/>
                <w:szCs w:val="24"/>
                <w:lang w:val="hy-AM" w:eastAsia="en-US"/>
              </w:rPr>
              <w:t xml:space="preserve"> համապատասխանաբար սահմանների ճշտումը, բաժանումը կամ միավորումը, </w:t>
            </w:r>
            <w:r w:rsidRPr="008F1D22">
              <w:rPr>
                <w:rFonts w:ascii="GHEA Grapalat" w:eastAsia="Calibri" w:hAnsi="GHEA Grapalat" w:cs="Sylfaen"/>
                <w:szCs w:val="24"/>
                <w:lang w:val="hy-AM" w:eastAsia="en-US"/>
              </w:rPr>
              <w:lastRenderedPageBreak/>
              <w:t>համարվում են իրականացված առաջացած անշարժ գույքի մասով:»: Հա</w:t>
            </w:r>
            <w:r>
              <w:rPr>
                <w:rFonts w:ascii="GHEA Grapalat" w:eastAsia="Calibri" w:hAnsi="GHEA Grapalat" w:cs="Sylfaen"/>
                <w:szCs w:val="24"/>
                <w:lang w:val="hy-AM" w:eastAsia="en-US"/>
              </w:rPr>
              <w:t xml:space="preserve">շվի առնելով այն հանգամանքը, որ համայնքային սեփականություն հանդիսացող հողամասերը գործնականում կարող են ի հայտ գալ  մասնավոր անձանց պատկանող գույքի օտարումից և </w:t>
            </w:r>
            <w:proofErr w:type="spellStart"/>
            <w:r>
              <w:rPr>
                <w:rFonts w:ascii="GHEA Grapalat" w:eastAsia="Calibri" w:hAnsi="GHEA Grapalat" w:cs="Sylfaen"/>
                <w:szCs w:val="24"/>
                <w:lang w:val="hy-AM" w:eastAsia="en-US"/>
              </w:rPr>
              <w:t>քանդումից</w:t>
            </w:r>
            <w:proofErr w:type="spellEnd"/>
            <w:r>
              <w:rPr>
                <w:rFonts w:ascii="GHEA Grapalat" w:eastAsia="Calibri" w:hAnsi="GHEA Grapalat" w:cs="Sylfaen"/>
                <w:szCs w:val="24"/>
                <w:lang w:val="hy-AM" w:eastAsia="en-US"/>
              </w:rPr>
              <w:t xml:space="preserve"> հետո, այդ հողամասերը նշված ընթացակարգով օտարվող գույքի ցանկում ներառել հնարավոր չէ: Այդ գործնականում հանդիպող խնդրի լուծման նպատակով էլ, </w:t>
            </w:r>
            <w:r w:rsidRPr="009661EC">
              <w:rPr>
                <w:rFonts w:ascii="GHEA Grapalat" w:hAnsi="GHEA Grapalat" w:cs="AK Courier"/>
                <w:szCs w:val="24"/>
                <w:lang w:val="hy-AM"/>
              </w:rPr>
              <w:t>«Հանրության գերակա շահերի ապահովման նպատակով սեփականության օտարման մասին» օրենքում փոփոխություններ և լրացումներ կատարելու մասին 11</w:t>
            </w:r>
            <w:r w:rsidRPr="005C605A">
              <w:rPr>
                <w:rFonts w:ascii="Calibri" w:eastAsia="MS Mincho" w:hAnsi="Calibri" w:cs="MS Mincho"/>
                <w:szCs w:val="24"/>
                <w:lang w:val="hy-AM"/>
              </w:rPr>
              <w:t>.</w:t>
            </w:r>
            <w:r w:rsidRPr="009661EC">
              <w:rPr>
                <w:rFonts w:ascii="GHEA Grapalat" w:hAnsi="GHEA Grapalat" w:cs="AK Courier"/>
                <w:szCs w:val="24"/>
                <w:lang w:val="hy-AM"/>
              </w:rPr>
              <w:t>02</w:t>
            </w:r>
            <w:r w:rsidRPr="005C605A">
              <w:rPr>
                <w:rFonts w:ascii="Calibri" w:eastAsia="MS Mincho" w:hAnsi="Calibri" w:cs="MS Mincho"/>
                <w:szCs w:val="24"/>
                <w:lang w:val="hy-AM"/>
              </w:rPr>
              <w:t>.</w:t>
            </w:r>
            <w:r w:rsidRPr="009661EC">
              <w:rPr>
                <w:rFonts w:ascii="GHEA Grapalat" w:hAnsi="GHEA Grapalat" w:cs="AK Courier"/>
                <w:szCs w:val="24"/>
                <w:lang w:val="hy-AM"/>
              </w:rPr>
              <w:t>2026թ</w:t>
            </w:r>
            <w:r>
              <w:rPr>
                <w:rFonts w:ascii="MS Mincho" w:eastAsia="MS Mincho" w:hAnsi="MS Mincho" w:cs="MS Mincho" w:hint="eastAsia"/>
                <w:szCs w:val="24"/>
                <w:lang w:val="hy-AM"/>
              </w:rPr>
              <w:t xml:space="preserve"> </w:t>
            </w:r>
            <w:r w:rsidRPr="009661EC">
              <w:rPr>
                <w:rFonts w:ascii="GHEA Grapalat" w:hAnsi="GHEA Grapalat" w:cs="AK Courier"/>
                <w:szCs w:val="24"/>
                <w:lang w:val="hy-AM"/>
              </w:rPr>
              <w:t>ՀՕ-28-Ն օրենք</w:t>
            </w:r>
            <w:r>
              <w:rPr>
                <w:rFonts w:ascii="GHEA Grapalat" w:hAnsi="GHEA Grapalat" w:cs="AK Courier"/>
                <w:szCs w:val="24"/>
                <w:lang w:val="hy-AM"/>
              </w:rPr>
              <w:t>ով սահմանվել է վերոնշյալ կարգավորումը՝ խնդրի համապարփակ լուծում ապահովելու համար:</w:t>
            </w:r>
          </w:p>
          <w:p w:rsidR="000F64A2" w:rsidRDefault="000F64A2" w:rsidP="00293987">
            <w:pPr>
              <w:pStyle w:val="BodyText"/>
              <w:spacing w:line="23" w:lineRule="atLeast"/>
              <w:jc w:val="both"/>
              <w:rPr>
                <w:rFonts w:ascii="GHEA Grapalat" w:hAnsi="GHEA Grapalat" w:cs="AK Courier"/>
                <w:szCs w:val="24"/>
                <w:lang w:val="hy-AM"/>
              </w:rPr>
            </w:pPr>
          </w:p>
          <w:p w:rsidR="000F64A2" w:rsidRDefault="000F64A2" w:rsidP="00293987">
            <w:pPr>
              <w:pStyle w:val="BodyText"/>
              <w:spacing w:line="23" w:lineRule="atLeast"/>
              <w:jc w:val="both"/>
              <w:rPr>
                <w:rFonts w:ascii="GHEA Grapalat" w:hAnsi="GHEA Grapalat" w:cs="AK Courier"/>
                <w:szCs w:val="24"/>
                <w:lang w:val="hy-AM"/>
              </w:rPr>
            </w:pPr>
          </w:p>
          <w:p w:rsidR="000F64A2" w:rsidRDefault="000F64A2" w:rsidP="00293987">
            <w:pPr>
              <w:pStyle w:val="BodyText"/>
              <w:spacing w:line="23" w:lineRule="atLeast"/>
              <w:jc w:val="both"/>
              <w:rPr>
                <w:rFonts w:ascii="GHEA Grapalat" w:hAnsi="GHEA Grapalat" w:cs="AK Courier"/>
                <w:szCs w:val="24"/>
                <w:lang w:val="hy-AM"/>
              </w:rPr>
            </w:pPr>
          </w:p>
          <w:p w:rsidR="000F64A2" w:rsidRDefault="000F64A2" w:rsidP="00293987">
            <w:pPr>
              <w:pStyle w:val="BodyText"/>
              <w:spacing w:line="23" w:lineRule="atLeast"/>
              <w:jc w:val="both"/>
              <w:rPr>
                <w:rFonts w:ascii="GHEA Grapalat" w:hAnsi="GHEA Grapalat" w:cs="AK Courier"/>
                <w:szCs w:val="24"/>
                <w:lang w:val="hy-AM"/>
              </w:rPr>
            </w:pPr>
          </w:p>
          <w:p w:rsidR="000F64A2" w:rsidRDefault="000F64A2" w:rsidP="00293987">
            <w:pPr>
              <w:pStyle w:val="BodyText"/>
              <w:spacing w:line="23" w:lineRule="atLeast"/>
              <w:jc w:val="both"/>
              <w:rPr>
                <w:rFonts w:ascii="GHEA Grapalat" w:hAnsi="GHEA Grapalat" w:cs="AK Courier"/>
                <w:szCs w:val="24"/>
                <w:lang w:val="hy-AM"/>
              </w:rPr>
            </w:pPr>
            <w:r>
              <w:rPr>
                <w:rFonts w:ascii="GHEA Grapalat" w:hAnsi="GHEA Grapalat" w:cs="AK Courier"/>
                <w:szCs w:val="24"/>
                <w:lang w:val="hy-AM"/>
              </w:rPr>
              <w:t xml:space="preserve">3.Ընդունվել է: </w:t>
            </w:r>
          </w:p>
          <w:p w:rsidR="000F64A2" w:rsidRPr="00AE20E4" w:rsidRDefault="000F64A2" w:rsidP="00293987">
            <w:pPr>
              <w:pStyle w:val="BodyText"/>
              <w:spacing w:line="23" w:lineRule="atLeast"/>
              <w:jc w:val="both"/>
              <w:rPr>
                <w:rFonts w:ascii="GHEA Grapalat" w:eastAsia="Calibri" w:hAnsi="GHEA Grapalat" w:cs="Sylfaen"/>
                <w:b/>
                <w:bCs/>
                <w:szCs w:val="24"/>
                <w:lang w:val="hy-AM" w:eastAsia="en-US"/>
              </w:rPr>
            </w:pPr>
            <w:r>
              <w:rPr>
                <w:rFonts w:ascii="GHEA Grapalat" w:hAnsi="GHEA Grapalat" w:cs="AK Courier"/>
                <w:szCs w:val="24"/>
                <w:lang w:val="hy-AM"/>
              </w:rPr>
              <w:t xml:space="preserve">Նախագիծը համաձայնեցվել է </w:t>
            </w:r>
            <w:r w:rsidRPr="000B47F1">
              <w:rPr>
                <w:rFonts w:ascii="GHEA Grapalat" w:hAnsi="GHEA Grapalat"/>
                <w:szCs w:val="24"/>
                <w:lang w:val="hy-AM" w:eastAsia="ru-RU"/>
              </w:rPr>
              <w:t>ՀՀ կրթության, գիտության, մշակույթի և սպորտի նախարարության</w:t>
            </w:r>
            <w:r>
              <w:rPr>
                <w:rFonts w:ascii="GHEA Grapalat" w:hAnsi="GHEA Grapalat"/>
                <w:szCs w:val="24"/>
                <w:lang w:val="hy-AM" w:eastAsia="ru-RU"/>
              </w:rPr>
              <w:t xml:space="preserve"> հետ</w:t>
            </w:r>
            <w:r w:rsidRPr="00AE20E4">
              <w:rPr>
                <w:rFonts w:ascii="GHEA Grapalat" w:hAnsi="GHEA Grapalat"/>
                <w:szCs w:val="24"/>
                <w:lang w:val="hy-AM" w:eastAsia="ru-RU"/>
              </w:rPr>
              <w:t>:</w:t>
            </w:r>
          </w:p>
        </w:tc>
      </w:tr>
    </w:tbl>
    <w:p w:rsidR="000F64A2" w:rsidRDefault="000F64A2" w:rsidP="000F64A2">
      <w:pPr>
        <w:rPr>
          <w:rFonts w:ascii="GHEA Grapalat" w:hAnsi="GHEA Grapalat"/>
          <w:sz w:val="24"/>
          <w:szCs w:val="24"/>
          <w:lang w:val="af-ZA"/>
        </w:rPr>
      </w:pPr>
    </w:p>
    <w:p w:rsidR="000F64A2" w:rsidRPr="00AE20E4" w:rsidRDefault="000F64A2" w:rsidP="000F64A2">
      <w:pPr>
        <w:rPr>
          <w:rFonts w:ascii="GHEA Grapalat" w:hAnsi="GHEA Grapalat"/>
          <w:sz w:val="24"/>
          <w:szCs w:val="24"/>
          <w:lang w:val="af-ZA"/>
        </w:rPr>
      </w:pPr>
    </w:p>
    <w:p w:rsidR="000F64A2" w:rsidRPr="00AE20E4" w:rsidRDefault="000F64A2" w:rsidP="000F64A2">
      <w:pPr>
        <w:rPr>
          <w:rFonts w:ascii="GHEA Grapalat" w:hAnsi="GHEA Grapalat"/>
          <w:sz w:val="24"/>
          <w:szCs w:val="24"/>
          <w:lang w:val="af-ZA"/>
        </w:rPr>
      </w:pPr>
    </w:p>
    <w:p w:rsidR="000F64A2" w:rsidRPr="00AE20E4" w:rsidRDefault="000F64A2" w:rsidP="000F64A2">
      <w:pPr>
        <w:rPr>
          <w:rFonts w:ascii="GHEA Grapalat" w:hAnsi="GHEA Grapalat"/>
          <w:sz w:val="24"/>
          <w:szCs w:val="24"/>
          <w:lang w:val="af-ZA"/>
        </w:rPr>
      </w:pPr>
    </w:p>
    <w:p w:rsidR="000F64A2" w:rsidRDefault="000F64A2" w:rsidP="000F64A2">
      <w:pPr>
        <w:rPr>
          <w:rFonts w:ascii="GHEA Grapalat" w:hAnsi="GHEA Grapalat"/>
          <w:sz w:val="24"/>
          <w:szCs w:val="24"/>
          <w:lang w:val="af-ZA"/>
        </w:rPr>
      </w:pPr>
    </w:p>
    <w:tbl>
      <w:tblPr>
        <w:tblpPr w:leftFromText="180" w:rightFromText="180" w:vertAnchor="text" w:tblpX="570" w:tblpY="1"/>
        <w:tblOverlap w:val="never"/>
        <w:tblW w:w="1423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015"/>
        <w:gridCol w:w="5220"/>
      </w:tblGrid>
      <w:tr w:rsidR="000F64A2" w:rsidRPr="00F02BC7" w:rsidTr="00293987">
        <w:trPr>
          <w:trHeight w:val="420"/>
          <w:tblCellSpacing w:w="0" w:type="dxa"/>
        </w:trPr>
        <w:tc>
          <w:tcPr>
            <w:tcW w:w="9015" w:type="dxa"/>
            <w:vMerge w:val="restart"/>
            <w:tcBorders>
              <w:top w:val="outset" w:sz="6" w:space="0" w:color="auto"/>
              <w:left w:val="outset" w:sz="6" w:space="0" w:color="auto"/>
              <w:right w:val="outset" w:sz="6" w:space="0" w:color="auto"/>
            </w:tcBorders>
            <w:shd w:val="clear" w:color="auto" w:fill="D0D0D0"/>
            <w:hideMark/>
          </w:tcPr>
          <w:p w:rsidR="000F64A2" w:rsidRPr="00343E2B" w:rsidRDefault="000F64A2" w:rsidP="00293987">
            <w:pPr>
              <w:pStyle w:val="NoSpacing"/>
              <w:jc w:val="center"/>
              <w:rPr>
                <w:rFonts w:ascii="GHEA Grapalat" w:hAnsi="GHEA Grapalat"/>
                <w:sz w:val="24"/>
                <w:szCs w:val="24"/>
                <w:lang w:val="hy-AM"/>
              </w:rPr>
            </w:pPr>
            <w:r w:rsidRPr="00343E2B">
              <w:rPr>
                <w:rFonts w:ascii="GHEA Grapalat" w:hAnsi="GHEA Grapalat" w:cs="Arial Unicode"/>
                <w:b w:val="0"/>
                <w:bCs/>
                <w:color w:val="000000"/>
                <w:sz w:val="24"/>
                <w:szCs w:val="24"/>
                <w:lang w:val="af-ZA"/>
              </w:rPr>
              <w:t xml:space="preserve">7.  </w:t>
            </w:r>
            <w:r w:rsidRPr="00343E2B">
              <w:rPr>
                <w:rFonts w:ascii="GHEA Grapalat" w:hAnsi="GHEA Grapalat"/>
                <w:sz w:val="24"/>
                <w:szCs w:val="24"/>
                <w:lang w:val="hy-AM"/>
              </w:rPr>
              <w:t xml:space="preserve"> ՀՀ կրթության, գիտության,</w:t>
            </w:r>
          </w:p>
          <w:p w:rsidR="000F64A2" w:rsidRPr="00343E2B" w:rsidRDefault="000F64A2" w:rsidP="00293987">
            <w:pPr>
              <w:pStyle w:val="NoSpacing"/>
              <w:jc w:val="center"/>
              <w:rPr>
                <w:rFonts w:ascii="GHEA Grapalat" w:hAnsi="GHEA Grapalat"/>
                <w:sz w:val="24"/>
                <w:szCs w:val="24"/>
                <w:lang w:val="hy-AM"/>
              </w:rPr>
            </w:pPr>
            <w:r w:rsidRPr="00343E2B">
              <w:rPr>
                <w:rFonts w:ascii="GHEA Grapalat" w:hAnsi="GHEA Grapalat"/>
                <w:sz w:val="24"/>
                <w:szCs w:val="24"/>
                <w:lang w:val="hy-AM"/>
              </w:rPr>
              <w:t>մշակույթի  և սպորտի նախարարություն</w:t>
            </w:r>
          </w:p>
          <w:p w:rsidR="000F64A2" w:rsidRPr="00D10206" w:rsidRDefault="000F64A2" w:rsidP="00293987">
            <w:pPr>
              <w:pStyle w:val="BodyText"/>
              <w:tabs>
                <w:tab w:val="left" w:pos="4582"/>
              </w:tabs>
              <w:spacing w:line="23" w:lineRule="atLeast"/>
              <w:rPr>
                <w:rFonts w:ascii="GHEA Grapalat" w:hAnsi="GHEA Grapalat" w:cs="Arial Unicode"/>
                <w:b/>
                <w:bCs/>
                <w:color w:val="000000"/>
                <w:szCs w:val="24"/>
                <w:lang w:val="hy-AM" w:eastAsia="en-US"/>
              </w:rPr>
            </w:pPr>
          </w:p>
        </w:tc>
        <w:tc>
          <w:tcPr>
            <w:tcW w:w="5220" w:type="dxa"/>
            <w:tcBorders>
              <w:top w:val="outset" w:sz="6" w:space="0" w:color="auto"/>
              <w:left w:val="outset" w:sz="6" w:space="0" w:color="auto"/>
              <w:bottom w:val="outset" w:sz="6" w:space="0" w:color="auto"/>
              <w:right w:val="outset" w:sz="6" w:space="0" w:color="auto"/>
            </w:tcBorders>
            <w:shd w:val="clear" w:color="auto" w:fill="D0D0D0"/>
          </w:tcPr>
          <w:p w:rsidR="000F64A2" w:rsidRPr="00F02BC7" w:rsidRDefault="000F64A2" w:rsidP="00293987">
            <w:pPr>
              <w:pStyle w:val="BodyText"/>
              <w:tabs>
                <w:tab w:val="left" w:pos="4582"/>
              </w:tabs>
              <w:spacing w:line="23" w:lineRule="atLeast"/>
              <w:rPr>
                <w:rFonts w:ascii="GHEA Grapalat" w:eastAsia="Calibri" w:hAnsi="GHEA Grapalat"/>
                <w:szCs w:val="24"/>
                <w:highlight w:val="yellow"/>
                <w:lang w:val="hy-AM" w:eastAsia="en-US"/>
              </w:rPr>
            </w:pPr>
            <w:r w:rsidRPr="00664A51">
              <w:rPr>
                <w:rFonts w:ascii="GHEA Grapalat" w:eastAsia="Calibri" w:hAnsi="GHEA Grapalat"/>
                <w:b/>
                <w:bCs/>
                <w:szCs w:val="24"/>
                <w:lang w:val="en-US" w:eastAsia="en-US"/>
              </w:rPr>
              <w:t>06.0</w:t>
            </w:r>
            <w:r>
              <w:rPr>
                <w:rFonts w:ascii="GHEA Grapalat" w:eastAsia="Calibri" w:hAnsi="GHEA Grapalat"/>
                <w:b/>
                <w:bCs/>
                <w:szCs w:val="24"/>
                <w:lang w:val="en-US" w:eastAsia="en-US"/>
              </w:rPr>
              <w:t>4</w:t>
            </w:r>
            <w:r w:rsidRPr="00664A51">
              <w:rPr>
                <w:rFonts w:ascii="GHEA Grapalat" w:eastAsia="Calibri" w:hAnsi="GHEA Grapalat"/>
                <w:b/>
                <w:bCs/>
                <w:szCs w:val="24"/>
                <w:lang w:val="en-US" w:eastAsia="en-US"/>
              </w:rPr>
              <w:t>.202</w:t>
            </w:r>
            <w:r>
              <w:rPr>
                <w:rFonts w:ascii="GHEA Grapalat" w:eastAsia="Calibri" w:hAnsi="GHEA Grapalat"/>
                <w:b/>
                <w:bCs/>
                <w:szCs w:val="24"/>
                <w:lang w:val="en-US" w:eastAsia="en-US"/>
              </w:rPr>
              <w:t>6</w:t>
            </w:r>
            <w:r w:rsidRPr="00664A51">
              <w:rPr>
                <w:rFonts w:ascii="GHEA Grapalat" w:eastAsia="Calibri" w:hAnsi="GHEA Grapalat"/>
                <w:b/>
                <w:bCs/>
                <w:szCs w:val="24"/>
                <w:lang w:val="en-US" w:eastAsia="en-US"/>
              </w:rPr>
              <w:t>թ.</w:t>
            </w:r>
          </w:p>
        </w:tc>
      </w:tr>
      <w:tr w:rsidR="000F64A2" w:rsidRPr="004C0B02" w:rsidTr="00293987">
        <w:trPr>
          <w:trHeight w:val="507"/>
          <w:tblCellSpacing w:w="0" w:type="dxa"/>
        </w:trPr>
        <w:tc>
          <w:tcPr>
            <w:tcW w:w="9015" w:type="dxa"/>
            <w:vMerge/>
            <w:tcBorders>
              <w:left w:val="outset" w:sz="6" w:space="0" w:color="auto"/>
              <w:bottom w:val="outset" w:sz="6" w:space="0" w:color="auto"/>
              <w:right w:val="outset" w:sz="6" w:space="0" w:color="auto"/>
            </w:tcBorders>
            <w:shd w:val="clear" w:color="auto" w:fill="D0D0D0"/>
            <w:hideMark/>
          </w:tcPr>
          <w:p w:rsidR="000F64A2" w:rsidRPr="00074781" w:rsidRDefault="000F64A2" w:rsidP="00293987">
            <w:pPr>
              <w:pStyle w:val="BodyText"/>
              <w:tabs>
                <w:tab w:val="left" w:pos="4582"/>
              </w:tabs>
              <w:spacing w:line="23" w:lineRule="atLeast"/>
              <w:rPr>
                <w:rFonts w:ascii="GHEA Grapalat" w:hAnsi="GHEA Grapalat" w:cs="Arial Unicode"/>
                <w:color w:val="000000"/>
                <w:szCs w:val="24"/>
                <w:lang w:val="en-US" w:eastAsia="en-US"/>
              </w:rPr>
            </w:pPr>
          </w:p>
        </w:tc>
        <w:tc>
          <w:tcPr>
            <w:tcW w:w="5220" w:type="dxa"/>
            <w:tcBorders>
              <w:top w:val="outset" w:sz="6" w:space="0" w:color="auto"/>
              <w:left w:val="outset" w:sz="6" w:space="0" w:color="auto"/>
              <w:bottom w:val="outset" w:sz="6" w:space="0" w:color="auto"/>
              <w:right w:val="outset" w:sz="6" w:space="0" w:color="auto"/>
            </w:tcBorders>
            <w:shd w:val="clear" w:color="auto" w:fill="D0D0D0"/>
          </w:tcPr>
          <w:p w:rsidR="000F64A2" w:rsidRPr="004C0B02" w:rsidRDefault="000F64A2" w:rsidP="00293987">
            <w:pPr>
              <w:pStyle w:val="BodyText"/>
              <w:tabs>
                <w:tab w:val="left" w:pos="4582"/>
              </w:tabs>
              <w:spacing w:line="23" w:lineRule="atLeast"/>
              <w:rPr>
                <w:rFonts w:ascii="GHEA Grapalat" w:eastAsia="Calibri" w:hAnsi="GHEA Grapalat" w:cs="Sylfaen"/>
                <w:szCs w:val="24"/>
                <w:highlight w:val="yellow"/>
                <w:lang w:val="en-US" w:eastAsia="en-US"/>
              </w:rPr>
            </w:pPr>
            <w:r w:rsidRPr="00507835">
              <w:rPr>
                <w:rFonts w:ascii="GHEA Grapalat" w:eastAsia="Calibri" w:hAnsi="GHEA Grapalat"/>
                <w:b/>
                <w:bCs/>
                <w:szCs w:val="24"/>
                <w:lang w:val="en-US" w:eastAsia="en-US"/>
              </w:rPr>
              <w:t>№</w:t>
            </w:r>
            <w:r>
              <w:t xml:space="preserve"> </w:t>
            </w:r>
            <w:r w:rsidRPr="00CE6614">
              <w:rPr>
                <w:rFonts w:ascii="GHEA Grapalat" w:eastAsia="Calibri" w:hAnsi="GHEA Grapalat"/>
                <w:b/>
                <w:bCs/>
                <w:szCs w:val="24"/>
                <w:lang w:val="en-US" w:eastAsia="en-US"/>
              </w:rPr>
              <w:t>01/14.2/11161-2026</w:t>
            </w:r>
          </w:p>
        </w:tc>
      </w:tr>
      <w:tr w:rsidR="000F64A2" w:rsidRPr="00EB1887" w:rsidTr="00293987">
        <w:trPr>
          <w:trHeight w:val="705"/>
          <w:tblCellSpacing w:w="0" w:type="dxa"/>
        </w:trPr>
        <w:tc>
          <w:tcPr>
            <w:tcW w:w="9015" w:type="dxa"/>
            <w:tcBorders>
              <w:top w:val="outset" w:sz="6" w:space="0" w:color="auto"/>
              <w:left w:val="outset" w:sz="6" w:space="0" w:color="auto"/>
              <w:bottom w:val="outset" w:sz="6" w:space="0" w:color="auto"/>
              <w:right w:val="outset" w:sz="6" w:space="0" w:color="auto"/>
            </w:tcBorders>
            <w:shd w:val="clear" w:color="auto" w:fill="FFFFFF"/>
            <w:hideMark/>
          </w:tcPr>
          <w:p w:rsidR="000F64A2" w:rsidRPr="00343E2B" w:rsidRDefault="000F64A2" w:rsidP="00293987">
            <w:pPr>
              <w:spacing w:after="0"/>
              <w:ind w:left="90" w:right="60" w:firstLine="90"/>
              <w:jc w:val="both"/>
              <w:rPr>
                <w:rFonts w:ascii="GHEA Grapalat" w:hAnsi="GHEA Grapalat"/>
                <w:b/>
                <w:spacing w:val="-6"/>
                <w:sz w:val="24"/>
                <w:szCs w:val="24"/>
                <w:lang w:val="hy-AM"/>
              </w:rPr>
            </w:pPr>
            <w:r w:rsidRPr="00343E2B">
              <w:rPr>
                <w:rFonts w:ascii="GHEA Grapalat" w:hAnsi="GHEA Grapalat"/>
                <w:spacing w:val="-6"/>
                <w:sz w:val="24"/>
                <w:szCs w:val="24"/>
                <w:lang w:val="hy-AM"/>
              </w:rPr>
              <w:t>«</w:t>
            </w:r>
            <w:proofErr w:type="spellStart"/>
            <w:r w:rsidRPr="00343E2B">
              <w:rPr>
                <w:rFonts w:ascii="GHEA Grapalat" w:hAnsi="GHEA Grapalat"/>
                <w:spacing w:val="-6"/>
                <w:sz w:val="24"/>
                <w:szCs w:val="24"/>
                <w:lang w:val="hy-AM"/>
              </w:rPr>
              <w:t>Երևան</w:t>
            </w:r>
            <w:proofErr w:type="spellEnd"/>
            <w:r w:rsidRPr="00343E2B">
              <w:rPr>
                <w:rFonts w:ascii="GHEA Grapalat" w:hAnsi="GHEA Grapalat"/>
                <w:spacing w:val="-6"/>
                <w:sz w:val="24"/>
                <w:szCs w:val="24"/>
                <w:lang w:val="hy-AM"/>
              </w:rPr>
              <w:t xml:space="preserve"> քաղաքի Կասկադ համալիրի` «Կասկադ մշակութային հանգույց» ճարտարապետական նախագծի ազդեցության գոտում գտնվող որոշ տարածքների նկատմամբ հանրության գերակա շահ ճանաչելու մասին»  Կառավարության որոշման նախագծի փաթեթի վերաբերյալ հայտնում ենք, որ ՀՀ ԿԳՄՍ նախարարությունն առարկություններ չունի:</w:t>
            </w:r>
          </w:p>
        </w:tc>
        <w:tc>
          <w:tcPr>
            <w:tcW w:w="5220" w:type="dxa"/>
            <w:tcBorders>
              <w:top w:val="outset" w:sz="6" w:space="0" w:color="auto"/>
              <w:left w:val="outset" w:sz="6" w:space="0" w:color="auto"/>
              <w:bottom w:val="outset" w:sz="6" w:space="0" w:color="auto"/>
              <w:right w:val="nil"/>
            </w:tcBorders>
          </w:tcPr>
          <w:p w:rsidR="000F64A2" w:rsidRPr="00C77288" w:rsidRDefault="000F64A2" w:rsidP="00293987">
            <w:pPr>
              <w:pStyle w:val="BodyText"/>
              <w:spacing w:line="23" w:lineRule="atLeast"/>
              <w:jc w:val="left"/>
              <w:rPr>
                <w:rFonts w:ascii="GHEA Grapalat" w:hAnsi="GHEA Grapalat" w:cs="Sylfaen"/>
                <w:szCs w:val="24"/>
                <w:lang w:val="hy-AM"/>
              </w:rPr>
            </w:pPr>
            <w:r>
              <w:rPr>
                <w:rFonts w:ascii="GHEA Grapalat" w:hAnsi="GHEA Grapalat" w:cs="Sylfaen"/>
                <w:szCs w:val="24"/>
                <w:lang w:val="hy-AM"/>
              </w:rPr>
              <w:t xml:space="preserve">   </w:t>
            </w:r>
            <w:r w:rsidRPr="00C77288">
              <w:rPr>
                <w:rFonts w:ascii="GHEA Grapalat" w:hAnsi="GHEA Grapalat" w:cs="Sylfaen"/>
                <w:szCs w:val="24"/>
                <w:lang w:val="hy-AM"/>
              </w:rPr>
              <w:t>Ընդունվել է ի գիտություն:</w:t>
            </w:r>
          </w:p>
          <w:p w:rsidR="000F64A2" w:rsidRPr="00EB1887" w:rsidRDefault="000F64A2" w:rsidP="00293987">
            <w:pPr>
              <w:pStyle w:val="NormalWeb"/>
              <w:shd w:val="clear" w:color="auto" w:fill="FFFFFF"/>
              <w:spacing w:before="0" w:beforeAutospacing="0" w:after="0" w:afterAutospacing="0"/>
              <w:ind w:left="174" w:firstLine="375"/>
              <w:jc w:val="both"/>
              <w:rPr>
                <w:rFonts w:ascii="GHEA Grapalat" w:hAnsi="GHEA Grapalat"/>
                <w:spacing w:val="-6"/>
                <w:lang w:val="hy-AM"/>
              </w:rPr>
            </w:pPr>
          </w:p>
        </w:tc>
      </w:tr>
      <w:tr w:rsidR="000F64A2" w:rsidRPr="00F02BC7" w:rsidTr="00293987">
        <w:trPr>
          <w:trHeight w:val="420"/>
          <w:tblCellSpacing w:w="0" w:type="dxa"/>
        </w:trPr>
        <w:tc>
          <w:tcPr>
            <w:tcW w:w="9015" w:type="dxa"/>
            <w:vMerge w:val="restart"/>
            <w:tcBorders>
              <w:top w:val="outset" w:sz="6" w:space="0" w:color="auto"/>
              <w:left w:val="outset" w:sz="6" w:space="0" w:color="auto"/>
              <w:right w:val="outset" w:sz="6" w:space="0" w:color="auto"/>
            </w:tcBorders>
            <w:shd w:val="clear" w:color="auto" w:fill="D0D0D0"/>
            <w:hideMark/>
          </w:tcPr>
          <w:p w:rsidR="000F64A2" w:rsidRPr="001E4836" w:rsidRDefault="000F64A2" w:rsidP="00293987">
            <w:pPr>
              <w:pStyle w:val="NoSpacing"/>
              <w:jc w:val="center"/>
              <w:rPr>
                <w:rFonts w:ascii="GHEA Grapalat" w:hAnsi="GHEA Grapalat" w:cs="Arial Unicode"/>
                <w:b w:val="0"/>
                <w:bCs/>
                <w:color w:val="000000"/>
                <w:sz w:val="24"/>
                <w:szCs w:val="24"/>
                <w:lang w:val="hy-AM"/>
              </w:rPr>
            </w:pPr>
          </w:p>
          <w:p w:rsidR="000F64A2" w:rsidRPr="001E4836" w:rsidRDefault="000F64A2" w:rsidP="00293987">
            <w:pPr>
              <w:pStyle w:val="NoSpacing"/>
              <w:jc w:val="center"/>
              <w:rPr>
                <w:rFonts w:ascii="GHEA Grapalat" w:hAnsi="GHEA Grapalat" w:cs="AK Courier"/>
                <w:sz w:val="24"/>
                <w:szCs w:val="24"/>
                <w:lang w:val="hy-AM"/>
              </w:rPr>
            </w:pPr>
            <w:r w:rsidRPr="001E4836">
              <w:rPr>
                <w:rFonts w:ascii="GHEA Grapalat" w:hAnsi="GHEA Grapalat" w:cs="Arial Unicode"/>
                <w:b w:val="0"/>
                <w:bCs/>
                <w:color w:val="000000"/>
                <w:sz w:val="24"/>
                <w:szCs w:val="24"/>
                <w:lang w:val="hy-AM"/>
              </w:rPr>
              <w:t>8.</w:t>
            </w:r>
            <w:r w:rsidRPr="001E4836">
              <w:rPr>
                <w:rFonts w:ascii="GHEA Grapalat" w:hAnsi="GHEA Grapalat" w:cs="Arial Unicode"/>
                <w:b w:val="0"/>
                <w:bCs/>
                <w:color w:val="000000"/>
                <w:sz w:val="24"/>
                <w:szCs w:val="24"/>
                <w:lang w:val="af-ZA"/>
              </w:rPr>
              <w:t xml:space="preserve">  </w:t>
            </w:r>
            <w:r w:rsidRPr="001E4836">
              <w:rPr>
                <w:rFonts w:ascii="GHEA Grapalat" w:hAnsi="GHEA Grapalat"/>
                <w:sz w:val="24"/>
                <w:szCs w:val="24"/>
                <w:lang w:val="hy-AM"/>
              </w:rPr>
              <w:t xml:space="preserve"> </w:t>
            </w:r>
            <w:r w:rsidRPr="001E4836">
              <w:rPr>
                <w:rFonts w:ascii="GHEA Grapalat" w:hAnsi="GHEA Grapalat" w:cs="AK Courier"/>
                <w:sz w:val="24"/>
                <w:szCs w:val="24"/>
                <w:lang w:val="hy-AM"/>
              </w:rPr>
              <w:t xml:space="preserve"> Վարչապետի աշխատակազմի</w:t>
            </w:r>
          </w:p>
          <w:p w:rsidR="000F64A2" w:rsidRPr="001E4836" w:rsidRDefault="000F64A2" w:rsidP="00293987">
            <w:pPr>
              <w:pStyle w:val="NoSpacing"/>
              <w:ind w:right="264"/>
              <w:jc w:val="right"/>
              <w:rPr>
                <w:rFonts w:ascii="GHEA Grapalat" w:hAnsi="GHEA Grapalat" w:cs="AK Courier"/>
                <w:sz w:val="24"/>
                <w:szCs w:val="24"/>
                <w:lang w:val="hy-AM"/>
              </w:rPr>
            </w:pPr>
            <w:r w:rsidRPr="001E4836">
              <w:rPr>
                <w:rFonts w:ascii="GHEA Grapalat" w:hAnsi="GHEA Grapalat" w:cs="AK Courier"/>
                <w:sz w:val="24"/>
                <w:szCs w:val="24"/>
                <w:lang w:val="hy-AM"/>
              </w:rPr>
              <w:t>տարածքային զարգացման և շրջակա միջավայրի հարցերի վարչություն</w:t>
            </w:r>
          </w:p>
          <w:p w:rsidR="000F64A2" w:rsidRPr="00D10206" w:rsidRDefault="000F64A2" w:rsidP="00293987">
            <w:pPr>
              <w:pStyle w:val="BodyText"/>
              <w:tabs>
                <w:tab w:val="left" w:pos="4582"/>
              </w:tabs>
              <w:spacing w:line="23" w:lineRule="atLeast"/>
              <w:rPr>
                <w:rFonts w:ascii="GHEA Grapalat" w:hAnsi="GHEA Grapalat" w:cs="Arial Unicode"/>
                <w:b/>
                <w:bCs/>
                <w:color w:val="000000"/>
                <w:szCs w:val="24"/>
                <w:lang w:val="hy-AM" w:eastAsia="en-US"/>
              </w:rPr>
            </w:pPr>
          </w:p>
        </w:tc>
        <w:tc>
          <w:tcPr>
            <w:tcW w:w="5220" w:type="dxa"/>
            <w:tcBorders>
              <w:top w:val="outset" w:sz="6" w:space="0" w:color="auto"/>
              <w:left w:val="outset" w:sz="6" w:space="0" w:color="auto"/>
              <w:bottom w:val="outset" w:sz="6" w:space="0" w:color="auto"/>
              <w:right w:val="outset" w:sz="6" w:space="0" w:color="auto"/>
            </w:tcBorders>
            <w:shd w:val="clear" w:color="auto" w:fill="D0D0D0"/>
          </w:tcPr>
          <w:p w:rsidR="000F64A2" w:rsidRPr="00F02BC7" w:rsidRDefault="000F64A2" w:rsidP="00293987">
            <w:pPr>
              <w:pStyle w:val="BodyText"/>
              <w:tabs>
                <w:tab w:val="left" w:pos="4582"/>
              </w:tabs>
              <w:spacing w:line="23" w:lineRule="atLeast"/>
              <w:rPr>
                <w:rFonts w:ascii="GHEA Grapalat" w:eastAsia="Calibri" w:hAnsi="GHEA Grapalat"/>
                <w:szCs w:val="24"/>
                <w:highlight w:val="yellow"/>
                <w:lang w:val="hy-AM" w:eastAsia="en-US"/>
              </w:rPr>
            </w:pPr>
          </w:p>
        </w:tc>
      </w:tr>
      <w:tr w:rsidR="000F64A2" w:rsidRPr="001C2D39" w:rsidTr="00293987">
        <w:trPr>
          <w:trHeight w:val="507"/>
          <w:tblCellSpacing w:w="0" w:type="dxa"/>
        </w:trPr>
        <w:tc>
          <w:tcPr>
            <w:tcW w:w="9015" w:type="dxa"/>
            <w:vMerge/>
            <w:tcBorders>
              <w:left w:val="outset" w:sz="6" w:space="0" w:color="auto"/>
              <w:bottom w:val="outset" w:sz="6" w:space="0" w:color="auto"/>
              <w:right w:val="outset" w:sz="6" w:space="0" w:color="auto"/>
            </w:tcBorders>
            <w:shd w:val="clear" w:color="auto" w:fill="D0D0D0"/>
            <w:hideMark/>
          </w:tcPr>
          <w:p w:rsidR="000F64A2" w:rsidRPr="001C2D39" w:rsidRDefault="000F64A2" w:rsidP="00293987">
            <w:pPr>
              <w:pStyle w:val="BodyText"/>
              <w:tabs>
                <w:tab w:val="left" w:pos="4582"/>
              </w:tabs>
              <w:spacing w:line="23" w:lineRule="atLeast"/>
              <w:rPr>
                <w:rFonts w:ascii="GHEA Grapalat" w:hAnsi="GHEA Grapalat" w:cs="Arial Unicode"/>
                <w:color w:val="000000"/>
                <w:szCs w:val="24"/>
                <w:lang w:val="af-ZA" w:eastAsia="en-US"/>
              </w:rPr>
            </w:pPr>
          </w:p>
        </w:tc>
        <w:tc>
          <w:tcPr>
            <w:tcW w:w="5220" w:type="dxa"/>
            <w:tcBorders>
              <w:top w:val="outset" w:sz="6" w:space="0" w:color="auto"/>
              <w:left w:val="outset" w:sz="6" w:space="0" w:color="auto"/>
              <w:bottom w:val="outset" w:sz="6" w:space="0" w:color="auto"/>
              <w:right w:val="outset" w:sz="6" w:space="0" w:color="auto"/>
            </w:tcBorders>
            <w:shd w:val="clear" w:color="auto" w:fill="D0D0D0"/>
          </w:tcPr>
          <w:p w:rsidR="000F64A2" w:rsidRPr="001C2D39" w:rsidRDefault="000F64A2" w:rsidP="00293987">
            <w:pPr>
              <w:pStyle w:val="BodyText"/>
              <w:tabs>
                <w:tab w:val="left" w:pos="4582"/>
              </w:tabs>
              <w:spacing w:line="23" w:lineRule="atLeast"/>
              <w:rPr>
                <w:rFonts w:ascii="GHEA Grapalat" w:eastAsia="Calibri" w:hAnsi="GHEA Grapalat" w:cs="Sylfaen"/>
                <w:szCs w:val="24"/>
                <w:highlight w:val="yellow"/>
                <w:lang w:val="af-ZA" w:eastAsia="en-US"/>
              </w:rPr>
            </w:pPr>
          </w:p>
        </w:tc>
      </w:tr>
      <w:tr w:rsidR="000F64A2" w:rsidRPr="00EB1887" w:rsidTr="00293987">
        <w:trPr>
          <w:trHeight w:val="705"/>
          <w:tblCellSpacing w:w="0" w:type="dxa"/>
        </w:trPr>
        <w:tc>
          <w:tcPr>
            <w:tcW w:w="9015" w:type="dxa"/>
            <w:tcBorders>
              <w:top w:val="outset" w:sz="6" w:space="0" w:color="auto"/>
              <w:left w:val="outset" w:sz="6" w:space="0" w:color="auto"/>
              <w:bottom w:val="outset" w:sz="6" w:space="0" w:color="auto"/>
              <w:right w:val="outset" w:sz="6" w:space="0" w:color="auto"/>
            </w:tcBorders>
            <w:shd w:val="clear" w:color="auto" w:fill="FFFFFF"/>
            <w:hideMark/>
          </w:tcPr>
          <w:p w:rsidR="000F64A2" w:rsidRPr="001C2D39" w:rsidRDefault="000F64A2" w:rsidP="00293987">
            <w:pPr>
              <w:pStyle w:val="NoSpacing"/>
              <w:ind w:left="142" w:right="264" w:firstLine="308"/>
              <w:rPr>
                <w:rFonts w:ascii="GHEA Grapalat" w:hAnsi="GHEA Grapalat" w:cs="AK Courier"/>
                <w:b w:val="0"/>
                <w:bCs/>
                <w:sz w:val="24"/>
                <w:szCs w:val="24"/>
                <w:lang w:val="hy-AM"/>
              </w:rPr>
            </w:pPr>
            <w:r w:rsidRPr="001C2D39">
              <w:rPr>
                <w:rFonts w:ascii="GHEA Grapalat" w:hAnsi="GHEA Grapalat" w:cs="AK Courier"/>
                <w:b w:val="0"/>
                <w:sz w:val="24"/>
                <w:szCs w:val="24"/>
                <w:lang w:val="hy-AM"/>
              </w:rPr>
              <w:t>«</w:t>
            </w:r>
            <w:proofErr w:type="spellStart"/>
            <w:r w:rsidRPr="001C2D39">
              <w:rPr>
                <w:rFonts w:ascii="GHEA Grapalat" w:hAnsi="GHEA Grapalat" w:cs="AK Courier"/>
                <w:b w:val="0"/>
                <w:sz w:val="24"/>
                <w:szCs w:val="24"/>
                <w:lang w:val="hy-AM"/>
              </w:rPr>
              <w:t>Երևան</w:t>
            </w:r>
            <w:proofErr w:type="spellEnd"/>
            <w:r w:rsidRPr="001C2D39">
              <w:rPr>
                <w:rFonts w:ascii="GHEA Grapalat" w:hAnsi="GHEA Grapalat" w:cs="AK Courier"/>
                <w:b w:val="0"/>
                <w:sz w:val="24"/>
                <w:szCs w:val="24"/>
                <w:lang w:val="hy-AM"/>
              </w:rPr>
              <w:t xml:space="preserve"> քաղաքի Կասկադ համալիրի` </w:t>
            </w:r>
            <w:r w:rsidRPr="001C2D39">
              <w:rPr>
                <w:rFonts w:ascii="GHEA Grapalat" w:hAnsi="GHEA Grapalat"/>
                <w:b w:val="0"/>
                <w:sz w:val="24"/>
                <w:szCs w:val="24"/>
                <w:lang w:val="hy-AM"/>
              </w:rPr>
              <w:t>«</w:t>
            </w:r>
            <w:r w:rsidRPr="001C2D39">
              <w:rPr>
                <w:rFonts w:ascii="GHEA Grapalat" w:hAnsi="GHEA Grapalat" w:cs="AK Courier"/>
                <w:b w:val="0"/>
                <w:sz w:val="24"/>
                <w:szCs w:val="24"/>
                <w:lang w:val="hy-AM"/>
              </w:rPr>
              <w:t xml:space="preserve">Կասկադ մշակութային հանգույց» ճարտարապետական նախագծի ազդեցության գոտում գտնվող որոշ տարածքների նկատմամբ հանրության գերակա շահ ճանաչելու </w:t>
            </w:r>
            <w:r w:rsidRPr="001C2D39">
              <w:rPr>
                <w:rFonts w:ascii="GHEA Grapalat" w:hAnsi="GHEA Grapalat" w:cs="AK Courier"/>
                <w:b w:val="0"/>
                <w:bCs/>
                <w:sz w:val="24"/>
                <w:szCs w:val="24"/>
                <w:lang w:val="hy-AM"/>
              </w:rPr>
              <w:t xml:space="preserve">մասին» ՀՀ կառավարության որոշման նախագծի (այսուհետ Նախագիծ) վերաբերյալ առկա են </w:t>
            </w:r>
            <w:proofErr w:type="spellStart"/>
            <w:r w:rsidRPr="001C2D39">
              <w:rPr>
                <w:rFonts w:ascii="GHEA Grapalat" w:hAnsi="GHEA Grapalat" w:cs="AK Courier"/>
                <w:b w:val="0"/>
                <w:bCs/>
                <w:sz w:val="24"/>
                <w:szCs w:val="24"/>
                <w:lang w:val="hy-AM"/>
              </w:rPr>
              <w:t>հետևյալ</w:t>
            </w:r>
            <w:proofErr w:type="spellEnd"/>
            <w:r w:rsidRPr="001C2D39">
              <w:rPr>
                <w:rFonts w:ascii="GHEA Grapalat" w:hAnsi="GHEA Grapalat" w:cs="AK Courier"/>
                <w:b w:val="0"/>
                <w:bCs/>
                <w:sz w:val="24"/>
                <w:szCs w:val="24"/>
                <w:lang w:val="hy-AM"/>
              </w:rPr>
              <w:t xml:space="preserve"> դիտարկումները՝ </w:t>
            </w:r>
          </w:p>
          <w:p w:rsidR="000F64A2" w:rsidRPr="001C2D39" w:rsidRDefault="000F64A2" w:rsidP="000F64A2">
            <w:pPr>
              <w:pStyle w:val="NoSpacing"/>
              <w:numPr>
                <w:ilvl w:val="0"/>
                <w:numId w:val="49"/>
              </w:numPr>
              <w:ind w:left="142" w:right="264" w:firstLine="308"/>
              <w:rPr>
                <w:rFonts w:ascii="GHEA Grapalat" w:hAnsi="GHEA Grapalat" w:cs="AK Courier"/>
                <w:b w:val="0"/>
                <w:sz w:val="24"/>
                <w:szCs w:val="24"/>
                <w:lang w:val="hy-AM"/>
              </w:rPr>
            </w:pPr>
            <w:r w:rsidRPr="001C2D39">
              <w:rPr>
                <w:rFonts w:ascii="GHEA Grapalat" w:hAnsi="GHEA Grapalat" w:cs="AK Courier"/>
                <w:b w:val="0"/>
                <w:sz w:val="24"/>
                <w:szCs w:val="24"/>
                <w:lang w:val="hy-AM"/>
              </w:rPr>
              <w:t xml:space="preserve">Նախագծի 2-րդ կետի 7-րդ ենթակետի համաձայն՝ հանրության գերակա շահ ճանաչված տարածքների և դրանցում առկա սեփականության օբյեկտների նկարագրության արձանագրության կազմման աշխատանքներն իրականացվում են Հայաստանի Հանրապետության կառավարության որոշմամբ սահմանված կարգով և նկարագրության արձանագրության օրինակելի </w:t>
            </w:r>
            <w:proofErr w:type="spellStart"/>
            <w:r w:rsidRPr="001C2D39">
              <w:rPr>
                <w:rFonts w:ascii="GHEA Grapalat" w:hAnsi="GHEA Grapalat" w:cs="AK Courier"/>
                <w:b w:val="0"/>
                <w:sz w:val="24"/>
                <w:szCs w:val="24"/>
                <w:lang w:val="hy-AM"/>
              </w:rPr>
              <w:t>ձևով</w:t>
            </w:r>
            <w:proofErr w:type="spellEnd"/>
            <w:r w:rsidRPr="001C2D39">
              <w:rPr>
                <w:rFonts w:ascii="GHEA Grapalat" w:hAnsi="GHEA Grapalat" w:cs="AK Courier"/>
                <w:b w:val="0"/>
                <w:sz w:val="24"/>
                <w:szCs w:val="24"/>
                <w:lang w:val="hy-AM"/>
              </w:rPr>
              <w:t xml:space="preserve">: Առաջարկում ենք, հաշվի առնելով «Նորմատիվ իրավական </w:t>
            </w:r>
            <w:r w:rsidRPr="001C2D39">
              <w:rPr>
                <w:rFonts w:ascii="GHEA Grapalat" w:hAnsi="GHEA Grapalat" w:cs="AK Courier"/>
                <w:b w:val="0"/>
                <w:sz w:val="24"/>
                <w:szCs w:val="24"/>
                <w:lang w:val="hy-AM"/>
              </w:rPr>
              <w:lastRenderedPageBreak/>
              <w:t>ակտերի մասին» ՀՀ օրենքի 11-րդ հոդվածը, հստակեցնել ՀՀ կառավարության համապատասխան որոշման վավերապայմանները տվյալ ենթակետում:</w:t>
            </w:r>
          </w:p>
          <w:p w:rsidR="000F64A2" w:rsidRDefault="000F64A2" w:rsidP="000F64A2">
            <w:pPr>
              <w:pStyle w:val="NoSpacing"/>
              <w:numPr>
                <w:ilvl w:val="0"/>
                <w:numId w:val="49"/>
              </w:numPr>
              <w:ind w:left="142" w:right="264" w:firstLine="308"/>
              <w:rPr>
                <w:rFonts w:ascii="GHEA Grapalat" w:hAnsi="GHEA Grapalat" w:cs="AK Courier"/>
                <w:b w:val="0"/>
                <w:sz w:val="24"/>
                <w:szCs w:val="24"/>
                <w:lang w:val="hy-AM"/>
              </w:rPr>
            </w:pPr>
            <w:r w:rsidRPr="001C2D39">
              <w:rPr>
                <w:rFonts w:ascii="GHEA Grapalat" w:hAnsi="GHEA Grapalat" w:cs="AK Courier"/>
                <w:b w:val="0"/>
                <w:sz w:val="24"/>
                <w:szCs w:val="24"/>
                <w:lang w:val="hy-AM"/>
              </w:rPr>
              <w:t xml:space="preserve">Նախագծի 2-րդ կետի 8-րդ, 9-րդ, 10-րդ և 11-րդ ենթակետերը ՀՀ կառավարության որոշման նախագծով սահմանելու հարցը ունի լրացուցիչ պարզաբանման կարիք՝ հաշվի առնելով, որ 8-րդ ենթակետով առաջարկվող </w:t>
            </w:r>
            <w:proofErr w:type="spellStart"/>
            <w:r w:rsidRPr="001C2D39">
              <w:rPr>
                <w:rFonts w:ascii="GHEA Grapalat" w:hAnsi="GHEA Grapalat" w:cs="AK Courier"/>
                <w:b w:val="0"/>
                <w:sz w:val="24"/>
                <w:szCs w:val="24"/>
                <w:lang w:val="hy-AM"/>
              </w:rPr>
              <w:t>կարգավորումներն</w:t>
            </w:r>
            <w:proofErr w:type="spellEnd"/>
            <w:r w:rsidRPr="001C2D39">
              <w:rPr>
                <w:rFonts w:ascii="GHEA Grapalat" w:hAnsi="GHEA Grapalat" w:cs="AK Courier"/>
                <w:b w:val="0"/>
                <w:sz w:val="24"/>
                <w:szCs w:val="24"/>
                <w:lang w:val="hy-AM"/>
              </w:rPr>
              <w:t xml:space="preserve"> արդեն իսկ նախատեսվել են ՀՀ կառավարության 2025 թվականի հոկտեմբերի 23-ի թիվ 1499-Ա որոշմամբ, իսկ 9-րդ, 10-րդ և 11-րդ ենթակետերով առաջարկվող դրույթները արդեն իսկ ամրագրված են «Հանրության գերակա շահերի ապահովման նպատակով սեփականության օտարման մասին» ՀՀ օրենքով:</w:t>
            </w:r>
          </w:p>
          <w:p w:rsidR="000F64A2" w:rsidRDefault="000F64A2" w:rsidP="00293987">
            <w:pPr>
              <w:pStyle w:val="NoSpacing"/>
              <w:ind w:right="264" w:firstLine="308"/>
              <w:rPr>
                <w:rFonts w:ascii="GHEA Grapalat" w:hAnsi="GHEA Grapalat" w:cs="AK Courier"/>
                <w:b w:val="0"/>
                <w:sz w:val="24"/>
                <w:szCs w:val="24"/>
                <w:lang w:val="hy-AM"/>
              </w:rPr>
            </w:pPr>
          </w:p>
          <w:p w:rsidR="000F64A2" w:rsidRDefault="000F64A2" w:rsidP="00293987">
            <w:pPr>
              <w:pStyle w:val="NoSpacing"/>
              <w:ind w:right="264" w:firstLine="308"/>
              <w:rPr>
                <w:rFonts w:ascii="GHEA Grapalat" w:hAnsi="GHEA Grapalat" w:cs="AK Courier"/>
                <w:b w:val="0"/>
                <w:sz w:val="24"/>
                <w:szCs w:val="24"/>
                <w:lang w:val="hy-AM"/>
              </w:rPr>
            </w:pPr>
          </w:p>
          <w:p w:rsidR="000F64A2" w:rsidRDefault="000F64A2" w:rsidP="00293987">
            <w:pPr>
              <w:pStyle w:val="NoSpacing"/>
              <w:ind w:right="264" w:firstLine="308"/>
              <w:rPr>
                <w:rFonts w:ascii="GHEA Grapalat" w:hAnsi="GHEA Grapalat" w:cs="AK Courier"/>
                <w:b w:val="0"/>
                <w:sz w:val="24"/>
                <w:szCs w:val="24"/>
                <w:lang w:val="hy-AM"/>
              </w:rPr>
            </w:pPr>
          </w:p>
          <w:p w:rsidR="000F64A2" w:rsidRDefault="000F64A2" w:rsidP="00293987">
            <w:pPr>
              <w:pStyle w:val="NoSpacing"/>
              <w:ind w:right="264" w:firstLine="308"/>
              <w:rPr>
                <w:rFonts w:ascii="GHEA Grapalat" w:hAnsi="GHEA Grapalat" w:cs="AK Courier"/>
                <w:b w:val="0"/>
                <w:sz w:val="24"/>
                <w:szCs w:val="24"/>
                <w:lang w:val="hy-AM"/>
              </w:rPr>
            </w:pPr>
          </w:p>
          <w:p w:rsidR="000F64A2" w:rsidRDefault="000F64A2" w:rsidP="00293987">
            <w:pPr>
              <w:pStyle w:val="NoSpacing"/>
              <w:ind w:right="264"/>
              <w:rPr>
                <w:rFonts w:ascii="GHEA Grapalat" w:hAnsi="GHEA Grapalat" w:cs="AK Courier"/>
                <w:b w:val="0"/>
                <w:sz w:val="24"/>
                <w:szCs w:val="24"/>
                <w:lang w:val="hy-AM"/>
              </w:rPr>
            </w:pPr>
          </w:p>
          <w:p w:rsidR="000F64A2" w:rsidRDefault="000F64A2" w:rsidP="00293987">
            <w:pPr>
              <w:pStyle w:val="NoSpacing"/>
              <w:ind w:right="264"/>
              <w:rPr>
                <w:rFonts w:ascii="GHEA Grapalat" w:hAnsi="GHEA Grapalat" w:cs="AK Courier"/>
                <w:b w:val="0"/>
                <w:sz w:val="24"/>
                <w:szCs w:val="24"/>
                <w:lang w:val="hy-AM"/>
              </w:rPr>
            </w:pPr>
          </w:p>
          <w:p w:rsidR="000F64A2" w:rsidRDefault="000F64A2" w:rsidP="00293987">
            <w:pPr>
              <w:pStyle w:val="NoSpacing"/>
              <w:ind w:right="264"/>
              <w:rPr>
                <w:rFonts w:ascii="GHEA Grapalat" w:hAnsi="GHEA Grapalat" w:cs="AK Courier"/>
                <w:b w:val="0"/>
                <w:sz w:val="24"/>
                <w:szCs w:val="24"/>
                <w:lang w:val="hy-AM"/>
              </w:rPr>
            </w:pPr>
          </w:p>
          <w:p w:rsidR="000F64A2" w:rsidRDefault="000F64A2" w:rsidP="00293987">
            <w:pPr>
              <w:pStyle w:val="NoSpacing"/>
              <w:ind w:right="264"/>
              <w:rPr>
                <w:rFonts w:ascii="GHEA Grapalat" w:hAnsi="GHEA Grapalat" w:cs="AK Courier"/>
                <w:b w:val="0"/>
                <w:sz w:val="24"/>
                <w:szCs w:val="24"/>
                <w:lang w:val="hy-AM"/>
              </w:rPr>
            </w:pPr>
          </w:p>
          <w:p w:rsidR="000F64A2" w:rsidRDefault="000F64A2" w:rsidP="00293987">
            <w:pPr>
              <w:pStyle w:val="NoSpacing"/>
              <w:ind w:right="264"/>
              <w:rPr>
                <w:rFonts w:ascii="GHEA Grapalat" w:hAnsi="GHEA Grapalat" w:cs="AK Courier"/>
                <w:b w:val="0"/>
                <w:sz w:val="24"/>
                <w:szCs w:val="24"/>
                <w:lang w:val="hy-AM"/>
              </w:rPr>
            </w:pPr>
          </w:p>
          <w:p w:rsidR="000F64A2" w:rsidRDefault="000F64A2" w:rsidP="00293987">
            <w:pPr>
              <w:pStyle w:val="NoSpacing"/>
              <w:ind w:right="264"/>
              <w:rPr>
                <w:rFonts w:ascii="GHEA Grapalat" w:hAnsi="GHEA Grapalat" w:cs="AK Courier"/>
                <w:b w:val="0"/>
                <w:sz w:val="24"/>
                <w:szCs w:val="24"/>
                <w:lang w:val="hy-AM"/>
              </w:rPr>
            </w:pPr>
          </w:p>
          <w:p w:rsidR="000F64A2" w:rsidRDefault="000F64A2" w:rsidP="00293987">
            <w:pPr>
              <w:pStyle w:val="NoSpacing"/>
              <w:ind w:right="264"/>
              <w:rPr>
                <w:rFonts w:ascii="GHEA Grapalat" w:hAnsi="GHEA Grapalat" w:cs="AK Courier"/>
                <w:b w:val="0"/>
                <w:sz w:val="24"/>
                <w:szCs w:val="24"/>
                <w:lang w:val="hy-AM"/>
              </w:rPr>
            </w:pPr>
          </w:p>
          <w:p w:rsidR="000F64A2" w:rsidRDefault="000F64A2" w:rsidP="00293987">
            <w:pPr>
              <w:pStyle w:val="NoSpacing"/>
              <w:ind w:right="264"/>
              <w:rPr>
                <w:rFonts w:ascii="GHEA Grapalat" w:hAnsi="GHEA Grapalat" w:cs="AK Courier"/>
                <w:b w:val="0"/>
                <w:sz w:val="24"/>
                <w:szCs w:val="24"/>
                <w:lang w:val="hy-AM"/>
              </w:rPr>
            </w:pPr>
          </w:p>
          <w:p w:rsidR="000F64A2" w:rsidRDefault="000F64A2" w:rsidP="00293987">
            <w:pPr>
              <w:pStyle w:val="NoSpacing"/>
              <w:ind w:right="264"/>
              <w:rPr>
                <w:rFonts w:ascii="GHEA Grapalat" w:hAnsi="GHEA Grapalat" w:cs="AK Courier"/>
                <w:b w:val="0"/>
                <w:sz w:val="24"/>
                <w:szCs w:val="24"/>
                <w:lang w:val="hy-AM"/>
              </w:rPr>
            </w:pPr>
          </w:p>
          <w:p w:rsidR="000F64A2" w:rsidRDefault="000F64A2" w:rsidP="00293987">
            <w:pPr>
              <w:pStyle w:val="NoSpacing"/>
              <w:ind w:right="264"/>
              <w:rPr>
                <w:rFonts w:ascii="GHEA Grapalat" w:hAnsi="GHEA Grapalat" w:cs="AK Courier"/>
                <w:b w:val="0"/>
                <w:sz w:val="24"/>
                <w:szCs w:val="24"/>
                <w:lang w:val="hy-AM"/>
              </w:rPr>
            </w:pPr>
          </w:p>
          <w:p w:rsidR="000F64A2" w:rsidRDefault="000F64A2" w:rsidP="00293987">
            <w:pPr>
              <w:pStyle w:val="NoSpacing"/>
              <w:ind w:right="264"/>
              <w:rPr>
                <w:rFonts w:ascii="GHEA Grapalat" w:hAnsi="GHEA Grapalat" w:cs="AK Courier"/>
                <w:b w:val="0"/>
                <w:sz w:val="24"/>
                <w:szCs w:val="24"/>
                <w:lang w:val="hy-AM"/>
              </w:rPr>
            </w:pPr>
          </w:p>
          <w:p w:rsidR="000F64A2" w:rsidRPr="001C2D39" w:rsidRDefault="000F64A2" w:rsidP="00293987">
            <w:pPr>
              <w:pStyle w:val="NoSpacing"/>
              <w:ind w:right="264"/>
              <w:rPr>
                <w:rFonts w:ascii="GHEA Grapalat" w:hAnsi="GHEA Grapalat" w:cs="AK Courier"/>
                <w:b w:val="0"/>
                <w:sz w:val="24"/>
                <w:szCs w:val="24"/>
                <w:lang w:val="hy-AM"/>
              </w:rPr>
            </w:pPr>
          </w:p>
          <w:p w:rsidR="000F64A2" w:rsidRDefault="000F64A2" w:rsidP="00293987">
            <w:pPr>
              <w:pStyle w:val="NoSpacing"/>
              <w:ind w:left="862" w:right="264"/>
              <w:rPr>
                <w:rFonts w:ascii="GHEA Grapalat" w:hAnsi="GHEA Grapalat" w:cs="AK Courier"/>
                <w:b w:val="0"/>
                <w:sz w:val="24"/>
                <w:szCs w:val="24"/>
                <w:lang w:val="hy-AM"/>
              </w:rPr>
            </w:pPr>
          </w:p>
          <w:p w:rsidR="000F64A2" w:rsidRDefault="000F64A2" w:rsidP="00293987">
            <w:pPr>
              <w:pStyle w:val="NoSpacing"/>
              <w:ind w:left="862" w:right="264"/>
              <w:rPr>
                <w:rFonts w:ascii="GHEA Grapalat" w:hAnsi="GHEA Grapalat" w:cs="AK Courier"/>
                <w:b w:val="0"/>
                <w:sz w:val="24"/>
                <w:szCs w:val="24"/>
                <w:lang w:val="hy-AM"/>
              </w:rPr>
            </w:pPr>
          </w:p>
          <w:p w:rsidR="000F64A2" w:rsidRPr="00EC7DEF" w:rsidRDefault="000F64A2" w:rsidP="000F64A2">
            <w:pPr>
              <w:pStyle w:val="NoSpacing"/>
              <w:numPr>
                <w:ilvl w:val="0"/>
                <w:numId w:val="49"/>
              </w:numPr>
              <w:ind w:left="142" w:right="264" w:firstLine="720"/>
              <w:rPr>
                <w:rFonts w:ascii="GHEA Grapalat" w:hAnsi="GHEA Grapalat" w:cs="AK Courier"/>
                <w:b w:val="0"/>
                <w:sz w:val="24"/>
                <w:szCs w:val="24"/>
                <w:lang w:val="hy-AM"/>
              </w:rPr>
            </w:pPr>
            <w:r w:rsidRPr="001C2D39">
              <w:rPr>
                <w:rFonts w:ascii="GHEA Grapalat" w:hAnsi="GHEA Grapalat" w:cs="AK Courier"/>
                <w:b w:val="0"/>
                <w:sz w:val="24"/>
                <w:szCs w:val="24"/>
                <w:lang w:val="hy-AM"/>
              </w:rPr>
              <w:t xml:space="preserve">Նախագծին կից հիմնավորման մեջ նշված է, որ 2026 թվականի հունվարի 16-ին կնքվել է սեփականության օտարման գործընթացի ընթացքում պետության և </w:t>
            </w:r>
            <w:proofErr w:type="spellStart"/>
            <w:r w:rsidRPr="001C2D39">
              <w:rPr>
                <w:rFonts w:ascii="GHEA Grapalat" w:hAnsi="GHEA Grapalat" w:cs="AK Courier"/>
                <w:b w:val="0"/>
                <w:sz w:val="24"/>
                <w:szCs w:val="24"/>
                <w:lang w:val="hy-AM"/>
              </w:rPr>
              <w:t>ձեռքբերողի</w:t>
            </w:r>
            <w:proofErr w:type="spellEnd"/>
            <w:r w:rsidRPr="001C2D39">
              <w:rPr>
                <w:rFonts w:ascii="GHEA Grapalat" w:hAnsi="GHEA Grapalat" w:cs="AK Courier"/>
                <w:b w:val="0"/>
                <w:sz w:val="24"/>
                <w:szCs w:val="24"/>
                <w:lang w:val="hy-AM"/>
              </w:rPr>
              <w:t xml:space="preserve"> իրավունքները, պարտականություններն ու պատասխանատվությունը սահմանող պայմանագիր, մինչդեռ Նախագծի փաթեթին կից ներկայացված համապատասխան պայմանագրի համաձայն այն կնքվել է 2026 թվականի մարտի 18-ին: Առաջարկում ենք նախագծով և </w:t>
            </w:r>
            <w:r w:rsidRPr="001C2D39">
              <w:rPr>
                <w:rFonts w:ascii="GHEA Grapalat" w:hAnsi="GHEA Grapalat" w:cs="AK Courier"/>
                <w:b w:val="0"/>
                <w:sz w:val="24"/>
                <w:szCs w:val="24"/>
                <w:lang w:val="hy-AM"/>
              </w:rPr>
              <w:lastRenderedPageBreak/>
              <w:t>հիմնավորմամբ ներկայացված տվյալները համապատասխանեցնել միմյանց կամ ներկայացնել ճշգրիտ տվյալներ և փաստաթղթեր:</w:t>
            </w:r>
          </w:p>
        </w:tc>
        <w:tc>
          <w:tcPr>
            <w:tcW w:w="5220" w:type="dxa"/>
            <w:tcBorders>
              <w:top w:val="outset" w:sz="6" w:space="0" w:color="auto"/>
              <w:left w:val="outset" w:sz="6" w:space="0" w:color="auto"/>
              <w:bottom w:val="outset" w:sz="6" w:space="0" w:color="auto"/>
              <w:right w:val="nil"/>
            </w:tcBorders>
          </w:tcPr>
          <w:p w:rsidR="000F64A2" w:rsidRDefault="000F64A2" w:rsidP="00293987">
            <w:pPr>
              <w:pStyle w:val="BodyText"/>
              <w:spacing w:line="23" w:lineRule="atLeast"/>
              <w:jc w:val="left"/>
              <w:rPr>
                <w:rFonts w:ascii="GHEA Grapalat" w:hAnsi="GHEA Grapalat" w:cs="Sylfaen"/>
                <w:szCs w:val="24"/>
                <w:lang w:val="hy-AM"/>
              </w:rPr>
            </w:pPr>
            <w:r>
              <w:rPr>
                <w:rFonts w:ascii="GHEA Grapalat" w:hAnsi="GHEA Grapalat" w:cs="Sylfaen"/>
                <w:szCs w:val="24"/>
                <w:lang w:val="hy-AM"/>
              </w:rPr>
              <w:lastRenderedPageBreak/>
              <w:t xml:space="preserve"> </w:t>
            </w:r>
          </w:p>
          <w:p w:rsidR="000F64A2" w:rsidRPr="00C77288" w:rsidRDefault="000F64A2" w:rsidP="00293987">
            <w:pPr>
              <w:pStyle w:val="BodyText"/>
              <w:spacing w:line="23" w:lineRule="atLeast"/>
              <w:ind w:left="45" w:right="91" w:firstLine="90"/>
              <w:jc w:val="left"/>
              <w:rPr>
                <w:rFonts w:ascii="GHEA Grapalat" w:hAnsi="GHEA Grapalat" w:cs="Sylfaen"/>
                <w:szCs w:val="24"/>
                <w:lang w:val="hy-AM"/>
              </w:rPr>
            </w:pPr>
            <w:r>
              <w:rPr>
                <w:rFonts w:ascii="GHEA Grapalat" w:hAnsi="GHEA Grapalat" w:cs="Sylfaen"/>
                <w:szCs w:val="24"/>
                <w:lang w:val="hy-AM"/>
              </w:rPr>
              <w:t xml:space="preserve">  1.Չի ընդունվել</w:t>
            </w:r>
            <w:r w:rsidRPr="00C77288">
              <w:rPr>
                <w:rFonts w:ascii="GHEA Grapalat" w:hAnsi="GHEA Grapalat" w:cs="Sylfaen"/>
                <w:szCs w:val="24"/>
                <w:lang w:val="hy-AM"/>
              </w:rPr>
              <w:t>:</w:t>
            </w:r>
          </w:p>
          <w:p w:rsidR="000F64A2" w:rsidRDefault="000F64A2" w:rsidP="00293987">
            <w:pPr>
              <w:pStyle w:val="NormalWeb"/>
              <w:shd w:val="clear" w:color="auto" w:fill="FFFFFF"/>
              <w:spacing w:before="0" w:beforeAutospacing="0" w:after="0" w:afterAutospacing="0"/>
              <w:ind w:left="45" w:right="91" w:firstLine="90"/>
              <w:jc w:val="both"/>
              <w:rPr>
                <w:rFonts w:ascii="GHEA Grapalat" w:hAnsi="GHEA Grapalat" w:cs="AK Courier"/>
                <w:lang w:val="hy-AM"/>
              </w:rPr>
            </w:pPr>
            <w:r w:rsidRPr="009661EC">
              <w:rPr>
                <w:rFonts w:ascii="GHEA Grapalat" w:hAnsi="GHEA Grapalat" w:cs="AK Courier"/>
                <w:lang w:val="hy-AM"/>
              </w:rPr>
              <w:t>«Հանրության գերակա շահերի ապահովման նպատակով սեփականության օտարման մասին» Օրենքում փոփոխություններ և լրացումներ կատարելու մասին 11</w:t>
            </w:r>
            <w:r w:rsidRPr="009661EC">
              <w:rPr>
                <w:rFonts w:ascii="MS Mincho" w:eastAsia="MS Mincho" w:hAnsi="MS Mincho" w:cs="MS Mincho" w:hint="eastAsia"/>
                <w:lang w:val="hy-AM"/>
              </w:rPr>
              <w:t>․</w:t>
            </w:r>
            <w:r w:rsidRPr="009661EC">
              <w:rPr>
                <w:rFonts w:ascii="GHEA Grapalat" w:hAnsi="GHEA Grapalat" w:cs="AK Courier"/>
                <w:lang w:val="hy-AM"/>
              </w:rPr>
              <w:t>02</w:t>
            </w:r>
            <w:r w:rsidRPr="009661EC">
              <w:rPr>
                <w:rFonts w:ascii="MS Mincho" w:eastAsia="MS Mincho" w:hAnsi="MS Mincho" w:cs="MS Mincho" w:hint="eastAsia"/>
                <w:lang w:val="hy-AM"/>
              </w:rPr>
              <w:t>․</w:t>
            </w:r>
            <w:r w:rsidRPr="009661EC">
              <w:rPr>
                <w:rFonts w:ascii="GHEA Grapalat" w:hAnsi="GHEA Grapalat" w:cs="AK Courier"/>
                <w:lang w:val="hy-AM"/>
              </w:rPr>
              <w:t>2026թ</w:t>
            </w:r>
            <w:r w:rsidRPr="009661EC">
              <w:rPr>
                <w:rFonts w:ascii="MS Mincho" w:eastAsia="MS Mincho" w:hAnsi="MS Mincho" w:cs="MS Mincho" w:hint="eastAsia"/>
                <w:lang w:val="hy-AM"/>
              </w:rPr>
              <w:t>․</w:t>
            </w:r>
            <w:r w:rsidRPr="009661EC">
              <w:rPr>
                <w:rFonts w:ascii="GHEA Grapalat" w:hAnsi="GHEA Grapalat" w:cs="AK Courier"/>
                <w:lang w:val="hy-AM"/>
              </w:rPr>
              <w:t>ՀՕ-28-Ն</w:t>
            </w:r>
            <w:r w:rsidRPr="00CF7BD6">
              <w:rPr>
                <w:rFonts w:ascii="GHEA Grapalat" w:hAnsi="GHEA Grapalat" w:cs="AK Courier"/>
                <w:lang w:val="hy-AM"/>
              </w:rPr>
              <w:t xml:space="preserve"> </w:t>
            </w:r>
            <w:r w:rsidRPr="009661EC">
              <w:rPr>
                <w:rFonts w:ascii="GHEA Grapalat" w:hAnsi="GHEA Grapalat" w:cs="AK Courier"/>
                <w:lang w:val="hy-AM"/>
              </w:rPr>
              <w:t>օրենքով կատարվ</w:t>
            </w:r>
            <w:r>
              <w:rPr>
                <w:rFonts w:ascii="GHEA Grapalat" w:hAnsi="GHEA Grapalat" w:cs="AK Courier"/>
                <w:lang w:val="hy-AM"/>
              </w:rPr>
              <w:t xml:space="preserve">ած փոփոխությունների արդյունքում օրենքի նոր </w:t>
            </w:r>
            <w:proofErr w:type="spellStart"/>
            <w:r>
              <w:rPr>
                <w:rFonts w:ascii="GHEA Grapalat" w:hAnsi="GHEA Grapalat" w:cs="AK Courier"/>
                <w:lang w:val="hy-AM"/>
              </w:rPr>
              <w:t>կարգավորումների</w:t>
            </w:r>
            <w:proofErr w:type="spellEnd"/>
            <w:r>
              <w:rPr>
                <w:rFonts w:ascii="GHEA Grapalat" w:hAnsi="GHEA Grapalat" w:cs="AK Courier"/>
                <w:lang w:val="hy-AM"/>
              </w:rPr>
              <w:t xml:space="preserve"> </w:t>
            </w:r>
            <w:proofErr w:type="spellStart"/>
            <w:r>
              <w:rPr>
                <w:rFonts w:ascii="GHEA Grapalat" w:hAnsi="GHEA Grapalat" w:cs="AK Courier"/>
                <w:lang w:val="hy-AM"/>
              </w:rPr>
              <w:t>կիրարկումն</w:t>
            </w:r>
            <w:proofErr w:type="spellEnd"/>
            <w:r>
              <w:rPr>
                <w:rFonts w:ascii="GHEA Grapalat" w:hAnsi="GHEA Grapalat" w:cs="AK Courier"/>
                <w:lang w:val="hy-AM"/>
              </w:rPr>
              <w:t xml:space="preserve"> ապահովելու նպատակով անհրաժեշտություն է առաջացել ընդունելու կառավարության մի շարք որոշումներ, այդ թվում </w:t>
            </w:r>
            <w:r w:rsidRPr="001C2D39">
              <w:rPr>
                <w:rFonts w:ascii="GHEA Grapalat" w:hAnsi="GHEA Grapalat" w:cs="AK Courier"/>
                <w:lang w:val="hy-AM"/>
              </w:rPr>
              <w:t xml:space="preserve"> հանրության գերակա </w:t>
            </w:r>
            <w:r w:rsidRPr="001C2D39">
              <w:rPr>
                <w:rFonts w:ascii="GHEA Grapalat" w:hAnsi="GHEA Grapalat" w:cs="AK Courier"/>
                <w:lang w:val="hy-AM"/>
              </w:rPr>
              <w:lastRenderedPageBreak/>
              <w:t>շահ ճանաչված տարածքների և դրանցում առկա սեփականության օբյեկտների նկարագրության արձանագրության կազմման</w:t>
            </w:r>
            <w:r>
              <w:rPr>
                <w:rFonts w:ascii="GHEA Grapalat" w:hAnsi="GHEA Grapalat" w:cs="AK Courier"/>
                <w:lang w:val="hy-AM"/>
              </w:rPr>
              <w:t xml:space="preserve"> նոր կարգը, որին առնչվող որոշման նախագիծը ներկայումս գտնվում է շրջանառության փուլում: Հաշվի առնելով այս հանգամանքը որոշման վավերապայմանները տվյալ նախագծում նշել հնարավոր չէ</w:t>
            </w:r>
            <w:r w:rsidRPr="001E4836">
              <w:rPr>
                <w:rFonts w:ascii="GHEA Grapalat" w:hAnsi="GHEA Grapalat" w:cs="AK Courier"/>
                <w:lang w:val="hy-AM"/>
              </w:rPr>
              <w:t>,</w:t>
            </w:r>
            <w:r>
              <w:rPr>
                <w:rFonts w:ascii="GHEA Grapalat" w:hAnsi="GHEA Grapalat" w:cs="AK Courier"/>
                <w:lang w:val="hy-AM"/>
              </w:rPr>
              <w:t xml:space="preserve"> սակայն հաշվի առնելով նշված հանգամանքը որոշման ուժի մեջ մտնելու ժամկետը երկարաձգվել է՝ սահմանելով՝ 01.07.2026թ-ը:</w:t>
            </w:r>
          </w:p>
          <w:p w:rsidR="000F64A2" w:rsidRDefault="000F64A2" w:rsidP="00293987">
            <w:pPr>
              <w:pStyle w:val="NormalWeb"/>
              <w:shd w:val="clear" w:color="auto" w:fill="FFFFFF"/>
              <w:spacing w:before="0" w:beforeAutospacing="0" w:after="0" w:afterAutospacing="0"/>
              <w:ind w:left="45" w:right="91" w:firstLine="90"/>
              <w:jc w:val="both"/>
              <w:rPr>
                <w:rFonts w:ascii="GHEA Grapalat" w:hAnsi="GHEA Grapalat" w:cs="AK Courier"/>
                <w:lang w:val="hy-AM"/>
              </w:rPr>
            </w:pPr>
            <w:r>
              <w:rPr>
                <w:rFonts w:ascii="GHEA Grapalat" w:hAnsi="GHEA Grapalat" w:cs="AK Courier"/>
                <w:lang w:val="hy-AM"/>
              </w:rPr>
              <w:t>2.Չի ընդունվել:</w:t>
            </w:r>
          </w:p>
          <w:p w:rsidR="000F64A2" w:rsidRDefault="000F64A2" w:rsidP="00293987">
            <w:pPr>
              <w:pStyle w:val="NormalWeb"/>
              <w:shd w:val="clear" w:color="auto" w:fill="FFFFFF"/>
              <w:spacing w:before="0" w:beforeAutospacing="0" w:after="0" w:afterAutospacing="0"/>
              <w:ind w:left="45" w:right="91" w:firstLine="90"/>
              <w:jc w:val="both"/>
              <w:rPr>
                <w:rFonts w:ascii="GHEA Grapalat" w:hAnsi="GHEA Grapalat" w:cs="AK Courier"/>
                <w:lang w:val="hy-AM"/>
              </w:rPr>
            </w:pPr>
            <w:r>
              <w:rPr>
                <w:rFonts w:ascii="GHEA Grapalat" w:hAnsi="GHEA Grapalat" w:cs="AK Courier"/>
                <w:lang w:val="hy-AM"/>
              </w:rPr>
              <w:t xml:space="preserve">Նախագծի 2-րդ կետի 8-րդ ենթակետով սահմանված պայմանագրի և/կամ նշված նորմատիվ ակտի վերաբերյալ դրույթներ ՀՀ կառավարության </w:t>
            </w:r>
            <w:r w:rsidRPr="001C2D39">
              <w:rPr>
                <w:rFonts w:ascii="GHEA Grapalat" w:hAnsi="GHEA Grapalat" w:cs="AK Courier"/>
                <w:lang w:val="hy-AM"/>
              </w:rPr>
              <w:t>2025 թվականի հոկտեմբերի 23-ի թիվ 1499-Ա որոշմամբ</w:t>
            </w:r>
            <w:r>
              <w:rPr>
                <w:rFonts w:ascii="GHEA Grapalat" w:hAnsi="GHEA Grapalat" w:cs="AK Courier"/>
                <w:lang w:val="hy-AM"/>
              </w:rPr>
              <w:t xml:space="preserve"> առկա չեն, իսկ 9-րդ, 10-րդ և 11-րդ ենթակետերով առաջարկվող դրույթները </w:t>
            </w:r>
            <w:proofErr w:type="spellStart"/>
            <w:r>
              <w:rPr>
                <w:rFonts w:ascii="GHEA Grapalat" w:hAnsi="GHEA Grapalat" w:cs="AK Courier"/>
                <w:lang w:val="hy-AM"/>
              </w:rPr>
              <w:t>թեև</w:t>
            </w:r>
            <w:proofErr w:type="spellEnd"/>
            <w:r>
              <w:rPr>
                <w:rFonts w:ascii="GHEA Grapalat" w:hAnsi="GHEA Grapalat" w:cs="AK Courier"/>
                <w:lang w:val="hy-AM"/>
              </w:rPr>
              <w:t xml:space="preserve"> Օրենքով նախատեսված են, սակայն հաշվի առնելով այդ </w:t>
            </w:r>
            <w:proofErr w:type="spellStart"/>
            <w:r>
              <w:rPr>
                <w:rFonts w:ascii="GHEA Grapalat" w:hAnsi="GHEA Grapalat" w:cs="AK Courier"/>
                <w:lang w:val="hy-AM"/>
              </w:rPr>
              <w:t>իրավակարգավորումների</w:t>
            </w:r>
            <w:proofErr w:type="spellEnd"/>
            <w:r>
              <w:rPr>
                <w:rFonts w:ascii="GHEA Grapalat" w:hAnsi="GHEA Grapalat" w:cs="AK Courier"/>
                <w:lang w:val="hy-AM"/>
              </w:rPr>
              <w:t xml:space="preserve"> նոր ընդունված լինելու հանգամանքը այս նախագծում դրանք արտացոլելը նպատակ ունի ընդգծել նշված </w:t>
            </w:r>
            <w:proofErr w:type="spellStart"/>
            <w:r>
              <w:rPr>
                <w:rFonts w:ascii="GHEA Grapalat" w:hAnsi="GHEA Grapalat" w:cs="AK Courier"/>
                <w:lang w:val="hy-AM"/>
              </w:rPr>
              <w:t>իրավակարգավորումները</w:t>
            </w:r>
            <w:proofErr w:type="spellEnd"/>
            <w:r>
              <w:rPr>
                <w:rFonts w:ascii="GHEA Grapalat" w:hAnsi="GHEA Grapalat" w:cs="AK Courier"/>
                <w:lang w:val="hy-AM"/>
              </w:rPr>
              <w:t xml:space="preserve">, որը իրավական տեխնիկայի տեսանկյունից, ըստ էության, </w:t>
            </w:r>
            <w:proofErr w:type="spellStart"/>
            <w:r>
              <w:rPr>
                <w:rFonts w:ascii="GHEA Grapalat" w:hAnsi="GHEA Grapalat" w:cs="AK Courier"/>
                <w:lang w:val="hy-AM"/>
              </w:rPr>
              <w:t>խնդրահարույց</w:t>
            </w:r>
            <w:proofErr w:type="spellEnd"/>
            <w:r>
              <w:rPr>
                <w:rFonts w:ascii="GHEA Grapalat" w:hAnsi="GHEA Grapalat" w:cs="AK Courier"/>
                <w:lang w:val="hy-AM"/>
              </w:rPr>
              <w:t xml:space="preserve"> չէ:</w:t>
            </w:r>
          </w:p>
          <w:p w:rsidR="000F64A2" w:rsidRDefault="000F64A2" w:rsidP="00293987">
            <w:pPr>
              <w:pStyle w:val="NormalWeb"/>
              <w:shd w:val="clear" w:color="auto" w:fill="FFFFFF"/>
              <w:spacing w:before="0" w:beforeAutospacing="0" w:after="0" w:afterAutospacing="0"/>
              <w:ind w:right="136"/>
              <w:jc w:val="both"/>
              <w:rPr>
                <w:rFonts w:ascii="GHEA Grapalat" w:hAnsi="GHEA Grapalat" w:cs="AK Courier"/>
                <w:lang w:val="hy-AM"/>
              </w:rPr>
            </w:pPr>
            <w:r>
              <w:rPr>
                <w:rFonts w:ascii="GHEA Grapalat" w:hAnsi="GHEA Grapalat" w:cs="AK Courier"/>
                <w:lang w:val="hy-AM"/>
              </w:rPr>
              <w:t xml:space="preserve"> </w:t>
            </w:r>
          </w:p>
          <w:p w:rsidR="000F64A2" w:rsidRPr="00EB1887" w:rsidRDefault="000F64A2" w:rsidP="00293987">
            <w:pPr>
              <w:pStyle w:val="NormalWeb"/>
              <w:shd w:val="clear" w:color="auto" w:fill="FFFFFF"/>
              <w:spacing w:before="0" w:beforeAutospacing="0" w:after="0" w:afterAutospacing="0"/>
              <w:ind w:right="136"/>
              <w:jc w:val="both"/>
              <w:rPr>
                <w:rFonts w:ascii="GHEA Grapalat" w:hAnsi="GHEA Grapalat"/>
                <w:spacing w:val="-6"/>
                <w:lang w:val="hy-AM"/>
              </w:rPr>
            </w:pPr>
            <w:r>
              <w:rPr>
                <w:rFonts w:ascii="GHEA Grapalat" w:hAnsi="GHEA Grapalat" w:cs="AK Courier"/>
                <w:lang w:val="hy-AM"/>
              </w:rPr>
              <w:t xml:space="preserve"> 3.Ընդունվել է, հիմնավորումը </w:t>
            </w:r>
            <w:proofErr w:type="spellStart"/>
            <w:r>
              <w:rPr>
                <w:rFonts w:ascii="GHEA Grapalat" w:hAnsi="GHEA Grapalat" w:cs="AK Courier"/>
                <w:lang w:val="hy-AM"/>
              </w:rPr>
              <w:t>լրամշակվել</w:t>
            </w:r>
            <w:proofErr w:type="spellEnd"/>
            <w:r>
              <w:rPr>
                <w:rFonts w:ascii="GHEA Grapalat" w:hAnsi="GHEA Grapalat" w:cs="AK Courier"/>
                <w:lang w:val="hy-AM"/>
              </w:rPr>
              <w:t xml:space="preserve"> է:</w:t>
            </w:r>
          </w:p>
        </w:tc>
      </w:tr>
      <w:tr w:rsidR="000F64A2" w:rsidRPr="00EB1887" w:rsidTr="00293987">
        <w:trPr>
          <w:trHeight w:val="705"/>
          <w:tblCellSpacing w:w="0" w:type="dxa"/>
        </w:trPr>
        <w:tc>
          <w:tcPr>
            <w:tcW w:w="9015" w:type="dxa"/>
            <w:tcBorders>
              <w:top w:val="outset" w:sz="6" w:space="0" w:color="auto"/>
              <w:left w:val="outset" w:sz="6" w:space="0" w:color="auto"/>
              <w:bottom w:val="outset" w:sz="6" w:space="0" w:color="auto"/>
              <w:right w:val="outset" w:sz="6" w:space="0" w:color="auto"/>
            </w:tcBorders>
            <w:shd w:val="clear" w:color="auto" w:fill="FFFFFF"/>
          </w:tcPr>
          <w:p w:rsidR="000F64A2" w:rsidRPr="001E4836" w:rsidRDefault="000F64A2" w:rsidP="00293987">
            <w:pPr>
              <w:spacing w:after="0"/>
              <w:jc w:val="center"/>
              <w:rPr>
                <w:rFonts w:ascii="GHEA Grapalat" w:hAnsi="GHEA Grapalat" w:cs="AK Courier"/>
                <w:b/>
                <w:sz w:val="24"/>
                <w:szCs w:val="24"/>
                <w:lang w:val="hy-AM"/>
              </w:rPr>
            </w:pPr>
            <w:r w:rsidRPr="001E4836">
              <w:rPr>
                <w:rFonts w:ascii="GHEA Grapalat" w:hAnsi="GHEA Grapalat" w:cs="AK Courier"/>
                <w:b/>
                <w:sz w:val="24"/>
                <w:szCs w:val="24"/>
                <w:lang w:val="hy-AM"/>
              </w:rPr>
              <w:lastRenderedPageBreak/>
              <w:t>ՀՀ վարչապետի աշխատակազմի</w:t>
            </w:r>
          </w:p>
          <w:p w:rsidR="000F64A2" w:rsidRPr="001E4836" w:rsidRDefault="000F64A2" w:rsidP="00293987">
            <w:pPr>
              <w:pStyle w:val="ListParagraph"/>
              <w:spacing w:after="0"/>
              <w:ind w:hanging="720"/>
              <w:jc w:val="center"/>
              <w:rPr>
                <w:rFonts w:ascii="GHEA Grapalat" w:hAnsi="GHEA Grapalat" w:cs="AK Courier"/>
                <w:b/>
                <w:sz w:val="24"/>
                <w:szCs w:val="24"/>
                <w:lang w:val="hy-AM"/>
              </w:rPr>
            </w:pPr>
            <w:r w:rsidRPr="001E4836">
              <w:rPr>
                <w:rFonts w:ascii="GHEA Grapalat" w:hAnsi="GHEA Grapalat" w:cs="AK Courier"/>
                <w:b/>
                <w:sz w:val="24"/>
                <w:szCs w:val="24"/>
                <w:lang w:val="hy-AM"/>
              </w:rPr>
              <w:t>իրավաբանական վարչություն</w:t>
            </w:r>
          </w:p>
          <w:p w:rsidR="000F64A2" w:rsidRPr="001C2D39" w:rsidRDefault="000F64A2" w:rsidP="00293987">
            <w:pPr>
              <w:pStyle w:val="NoSpacing"/>
              <w:ind w:left="142" w:right="264" w:firstLine="720"/>
              <w:rPr>
                <w:rFonts w:ascii="GHEA Grapalat" w:hAnsi="GHEA Grapalat" w:cs="AK Courier"/>
                <w:b w:val="0"/>
                <w:sz w:val="24"/>
                <w:szCs w:val="24"/>
                <w:lang w:val="hy-AM"/>
              </w:rPr>
            </w:pPr>
          </w:p>
        </w:tc>
        <w:tc>
          <w:tcPr>
            <w:tcW w:w="5220" w:type="dxa"/>
            <w:tcBorders>
              <w:top w:val="outset" w:sz="6" w:space="0" w:color="auto"/>
              <w:left w:val="outset" w:sz="6" w:space="0" w:color="auto"/>
              <w:bottom w:val="outset" w:sz="6" w:space="0" w:color="auto"/>
              <w:right w:val="nil"/>
            </w:tcBorders>
          </w:tcPr>
          <w:p w:rsidR="000F64A2" w:rsidRDefault="000F64A2" w:rsidP="00293987">
            <w:pPr>
              <w:pStyle w:val="BodyText"/>
              <w:spacing w:line="23" w:lineRule="atLeast"/>
              <w:jc w:val="left"/>
              <w:rPr>
                <w:rFonts w:ascii="GHEA Grapalat" w:hAnsi="GHEA Grapalat" w:cs="Sylfaen"/>
                <w:szCs w:val="24"/>
                <w:lang w:val="hy-AM"/>
              </w:rPr>
            </w:pPr>
          </w:p>
        </w:tc>
      </w:tr>
      <w:tr w:rsidR="000F64A2" w:rsidRPr="00EB1887" w:rsidTr="00293987">
        <w:trPr>
          <w:trHeight w:val="705"/>
          <w:tblCellSpacing w:w="0" w:type="dxa"/>
        </w:trPr>
        <w:tc>
          <w:tcPr>
            <w:tcW w:w="9015" w:type="dxa"/>
            <w:tcBorders>
              <w:top w:val="outset" w:sz="6" w:space="0" w:color="auto"/>
              <w:left w:val="outset" w:sz="6" w:space="0" w:color="auto"/>
              <w:bottom w:val="outset" w:sz="6" w:space="0" w:color="auto"/>
              <w:right w:val="outset" w:sz="6" w:space="0" w:color="auto"/>
            </w:tcBorders>
            <w:shd w:val="clear" w:color="auto" w:fill="FFFFFF"/>
          </w:tcPr>
          <w:p w:rsidR="000F64A2" w:rsidRPr="00BD4078" w:rsidRDefault="000F64A2" w:rsidP="000F64A2">
            <w:pPr>
              <w:pStyle w:val="ListParagraph"/>
              <w:numPr>
                <w:ilvl w:val="0"/>
                <w:numId w:val="50"/>
              </w:numPr>
              <w:spacing w:after="0"/>
              <w:ind w:left="90" w:firstLine="360"/>
              <w:jc w:val="both"/>
              <w:rPr>
                <w:rFonts w:ascii="GHEA Grapalat" w:hAnsi="GHEA Grapalat"/>
                <w:i/>
                <w:color w:val="000000"/>
                <w:sz w:val="24"/>
                <w:szCs w:val="24"/>
                <w:u w:val="single"/>
                <w:lang w:val="hy-AM"/>
              </w:rPr>
            </w:pPr>
            <w:r w:rsidRPr="00BD4078">
              <w:rPr>
                <w:rFonts w:ascii="GHEA Grapalat" w:hAnsi="GHEA Grapalat"/>
                <w:color w:val="000000"/>
                <w:sz w:val="24"/>
                <w:szCs w:val="24"/>
                <w:lang w:val="hy-AM"/>
              </w:rPr>
              <w:t xml:space="preserve">Նախագծի 3-րդ կետի համաձայն՝ համայնքային սեփականություն հանդիսացող հողամասերի օտարումը (...) իրականացվում </w:t>
            </w:r>
            <w:r w:rsidRPr="00BD4078">
              <w:rPr>
                <w:rFonts w:ascii="GHEA Grapalat" w:hAnsi="GHEA Grapalat"/>
                <w:i/>
                <w:color w:val="000000"/>
                <w:sz w:val="24"/>
                <w:szCs w:val="24"/>
                <w:lang w:val="hy-AM"/>
              </w:rPr>
              <w:t xml:space="preserve">է </w:t>
            </w:r>
            <w:r w:rsidRPr="00BD4078">
              <w:rPr>
                <w:rFonts w:ascii="GHEA Grapalat" w:hAnsi="GHEA Grapalat" w:cs="IRTEK Courier"/>
                <w:i/>
                <w:color w:val="000000"/>
                <w:sz w:val="24"/>
                <w:szCs w:val="24"/>
                <w:lang w:val="hy-AM"/>
              </w:rPr>
              <w:t>«Հանրության գերակա շահերի ապահովման նպատակով ս</w:t>
            </w:r>
            <w:r w:rsidRPr="00BD4078">
              <w:rPr>
                <w:rFonts w:ascii="GHEA Grapalat" w:hAnsi="GHEA Grapalat" w:cs="Sylfaen"/>
                <w:i/>
                <w:color w:val="000000"/>
                <w:sz w:val="24"/>
                <w:szCs w:val="24"/>
                <w:lang w:val="hy-AM"/>
              </w:rPr>
              <w:t xml:space="preserve">եփականության </w:t>
            </w:r>
            <w:proofErr w:type="spellStart"/>
            <w:r w:rsidRPr="00BD4078">
              <w:rPr>
                <w:rFonts w:ascii="GHEA Grapalat" w:hAnsi="GHEA Grapalat" w:cs="IRTEK Courier"/>
                <w:i/>
                <w:color w:val="000000"/>
                <w:sz w:val="24"/>
                <w:szCs w:val="24"/>
                <w:lang w:val="hy-AM"/>
              </w:rPr>
              <w:t>o</w:t>
            </w:r>
            <w:r w:rsidRPr="00BD4078">
              <w:rPr>
                <w:rFonts w:ascii="GHEA Grapalat" w:hAnsi="GHEA Grapalat" w:cs="Sylfaen"/>
                <w:i/>
                <w:color w:val="000000"/>
                <w:sz w:val="24"/>
                <w:szCs w:val="24"/>
                <w:lang w:val="hy-AM"/>
              </w:rPr>
              <w:t>տարման</w:t>
            </w:r>
            <w:proofErr w:type="spellEnd"/>
            <w:r w:rsidRPr="00BD4078">
              <w:rPr>
                <w:rFonts w:ascii="GHEA Grapalat" w:hAnsi="GHEA Grapalat" w:cs="IRTEK Courier"/>
                <w:i/>
                <w:color w:val="000000"/>
                <w:sz w:val="24"/>
                <w:szCs w:val="24"/>
                <w:lang w:val="hy-AM"/>
              </w:rPr>
              <w:t xml:space="preserve"> </w:t>
            </w:r>
            <w:proofErr w:type="spellStart"/>
            <w:r w:rsidRPr="00BD4078">
              <w:rPr>
                <w:rFonts w:ascii="GHEA Grapalat" w:hAnsi="GHEA Grapalat" w:cs="Sylfaen"/>
                <w:i/>
                <w:color w:val="000000"/>
                <w:sz w:val="24"/>
                <w:szCs w:val="24"/>
                <w:lang w:val="hy-AM"/>
              </w:rPr>
              <w:t>մա</w:t>
            </w:r>
            <w:r w:rsidRPr="00BD4078">
              <w:rPr>
                <w:rFonts w:ascii="GHEA Grapalat" w:hAnsi="GHEA Grapalat" w:cs="IRTEK Courier"/>
                <w:i/>
                <w:color w:val="000000"/>
                <w:sz w:val="24"/>
                <w:szCs w:val="24"/>
                <w:lang w:val="hy-AM"/>
              </w:rPr>
              <w:t>u</w:t>
            </w:r>
            <w:r w:rsidRPr="00BD4078">
              <w:rPr>
                <w:rFonts w:ascii="GHEA Grapalat" w:hAnsi="GHEA Grapalat" w:cs="Sylfaen"/>
                <w:i/>
                <w:color w:val="000000"/>
                <w:sz w:val="24"/>
                <w:szCs w:val="24"/>
                <w:lang w:val="hy-AM"/>
              </w:rPr>
              <w:t>ին</w:t>
            </w:r>
            <w:proofErr w:type="spellEnd"/>
            <w:r w:rsidRPr="00BD4078">
              <w:rPr>
                <w:rFonts w:ascii="GHEA Grapalat" w:hAnsi="GHEA Grapalat" w:cs="Sylfaen"/>
                <w:i/>
                <w:color w:val="000000"/>
                <w:sz w:val="24"/>
                <w:szCs w:val="24"/>
                <w:lang w:val="hy-AM"/>
              </w:rPr>
              <w:t xml:space="preserve">» </w:t>
            </w:r>
            <w:proofErr w:type="spellStart"/>
            <w:r w:rsidRPr="00BD4078">
              <w:rPr>
                <w:rFonts w:ascii="GHEA Grapalat" w:hAnsi="GHEA Grapalat" w:cs="IRTEK Courier"/>
                <w:i/>
                <w:color w:val="000000"/>
                <w:sz w:val="24"/>
                <w:szCs w:val="24"/>
                <w:u w:val="single"/>
                <w:lang w:val="hy-AM"/>
              </w:rPr>
              <w:t>o</w:t>
            </w:r>
            <w:r w:rsidRPr="00BD4078">
              <w:rPr>
                <w:rFonts w:ascii="GHEA Grapalat" w:hAnsi="GHEA Grapalat" w:cs="Sylfaen"/>
                <w:i/>
                <w:color w:val="000000"/>
                <w:sz w:val="24"/>
                <w:szCs w:val="24"/>
                <w:u w:val="single"/>
                <w:lang w:val="hy-AM"/>
              </w:rPr>
              <w:t>րենքով</w:t>
            </w:r>
            <w:proofErr w:type="spellEnd"/>
            <w:r w:rsidRPr="00BD4078">
              <w:rPr>
                <w:rFonts w:ascii="GHEA Grapalat" w:hAnsi="GHEA Grapalat" w:cs="Sylfaen"/>
                <w:i/>
                <w:color w:val="000000"/>
                <w:sz w:val="24"/>
                <w:szCs w:val="24"/>
                <w:u w:val="single"/>
                <w:lang w:val="hy-AM"/>
              </w:rPr>
              <w:t xml:space="preserve"> սահմանված կարգով</w:t>
            </w:r>
            <w:r w:rsidRPr="00BD4078">
              <w:rPr>
                <w:rFonts w:ascii="GHEA Grapalat" w:hAnsi="GHEA Grapalat" w:cs="Sylfaen"/>
                <w:color w:val="000000"/>
                <w:sz w:val="24"/>
                <w:szCs w:val="24"/>
                <w:lang w:val="hy-AM"/>
              </w:rPr>
              <w:t xml:space="preserve">, մինչդեռ ընդգծված դրույթից պարզ չէ, թե </w:t>
            </w:r>
            <w:r w:rsidRPr="00BD4078">
              <w:rPr>
                <w:rFonts w:ascii="GHEA Grapalat" w:hAnsi="GHEA Grapalat"/>
                <w:color w:val="000000"/>
                <w:sz w:val="24"/>
                <w:szCs w:val="24"/>
                <w:shd w:val="clear" w:color="auto" w:fill="FFFFFF"/>
                <w:lang w:val="hy-AM"/>
              </w:rPr>
              <w:t xml:space="preserve">ինչ </w:t>
            </w:r>
            <w:proofErr w:type="spellStart"/>
            <w:r w:rsidRPr="00BD4078">
              <w:rPr>
                <w:rFonts w:ascii="GHEA Grapalat" w:hAnsi="GHEA Grapalat"/>
                <w:color w:val="000000"/>
                <w:sz w:val="24"/>
                <w:szCs w:val="24"/>
                <w:shd w:val="clear" w:color="auto" w:fill="FFFFFF"/>
                <w:lang w:val="hy-AM"/>
              </w:rPr>
              <w:t>ձևով</w:t>
            </w:r>
            <w:proofErr w:type="spellEnd"/>
            <w:r w:rsidRPr="00BD4078">
              <w:rPr>
                <w:rFonts w:ascii="GHEA Grapalat" w:hAnsi="GHEA Grapalat"/>
                <w:color w:val="000000"/>
                <w:sz w:val="24"/>
                <w:szCs w:val="24"/>
                <w:shd w:val="clear" w:color="auto" w:fill="FFFFFF"/>
                <w:lang w:val="hy-AM"/>
              </w:rPr>
              <w:t xml:space="preserve"> են օտարվելու այդ հողամասերը</w:t>
            </w:r>
            <w:r w:rsidRPr="00BD4078">
              <w:rPr>
                <w:rFonts w:ascii="GHEA Grapalat" w:hAnsi="GHEA Grapalat" w:cs="Sylfaen"/>
                <w:color w:val="000000"/>
                <w:sz w:val="24"/>
                <w:szCs w:val="24"/>
                <w:lang w:val="hy-AM"/>
              </w:rPr>
              <w:t>:</w:t>
            </w:r>
          </w:p>
          <w:p w:rsidR="000F64A2" w:rsidRDefault="000F64A2" w:rsidP="000F64A2">
            <w:pPr>
              <w:pStyle w:val="ListParagraph"/>
              <w:numPr>
                <w:ilvl w:val="0"/>
                <w:numId w:val="50"/>
              </w:numPr>
              <w:spacing w:after="0"/>
              <w:ind w:left="90" w:firstLine="360"/>
              <w:jc w:val="both"/>
              <w:rPr>
                <w:rFonts w:ascii="GHEA Grapalat" w:hAnsi="GHEA Grapalat"/>
                <w:color w:val="000000"/>
                <w:sz w:val="24"/>
                <w:szCs w:val="24"/>
                <w:lang w:val="hy-AM"/>
              </w:rPr>
            </w:pPr>
            <w:r w:rsidRPr="00DD7E0C">
              <w:rPr>
                <w:rFonts w:ascii="GHEA Grapalat" w:hAnsi="GHEA Grapalat"/>
                <w:color w:val="000000"/>
                <w:sz w:val="24"/>
                <w:szCs w:val="24"/>
                <w:lang w:val="hy-AM"/>
              </w:rPr>
              <w:t xml:space="preserve">Նկատի ունենալով, որ նախագծի 4-րդ կետով սահմանված՝ ձեռք </w:t>
            </w:r>
            <w:proofErr w:type="spellStart"/>
            <w:r w:rsidRPr="00DD7E0C">
              <w:rPr>
                <w:rFonts w:ascii="GHEA Grapalat" w:hAnsi="GHEA Grapalat"/>
                <w:color w:val="000000"/>
                <w:sz w:val="24"/>
                <w:szCs w:val="24"/>
                <w:lang w:val="hy-AM"/>
              </w:rPr>
              <w:t>բերողի</w:t>
            </w:r>
            <w:proofErr w:type="spellEnd"/>
            <w:r w:rsidRPr="00DD7E0C">
              <w:rPr>
                <w:rFonts w:ascii="GHEA Grapalat" w:hAnsi="GHEA Grapalat"/>
                <w:color w:val="000000"/>
                <w:sz w:val="24"/>
                <w:szCs w:val="24"/>
                <w:lang w:val="hy-AM"/>
              </w:rPr>
              <w:t xml:space="preserve"> կողմից </w:t>
            </w:r>
            <w:proofErr w:type="spellStart"/>
            <w:r w:rsidRPr="00DD7E0C">
              <w:rPr>
                <w:rFonts w:ascii="GHEA Grapalat" w:hAnsi="GHEA Grapalat"/>
                <w:color w:val="000000"/>
                <w:sz w:val="24"/>
                <w:szCs w:val="24"/>
                <w:lang w:val="hy-AM"/>
              </w:rPr>
              <w:t>ստանձնվող</w:t>
            </w:r>
            <w:proofErr w:type="spellEnd"/>
            <w:r w:rsidRPr="00DD7E0C">
              <w:rPr>
                <w:rFonts w:ascii="GHEA Grapalat" w:hAnsi="GHEA Grapalat"/>
                <w:color w:val="000000"/>
                <w:sz w:val="24"/>
                <w:szCs w:val="24"/>
                <w:lang w:val="hy-AM"/>
              </w:rPr>
              <w:t xml:space="preserve"> պարտավորության վերաբերյալ դրույթը հանդիսանում է պայմանագրային իրավահարաբերությունների կարգավորման առարկա՝ ուստի այն չի կարող սահմանվել Կառավարության որոշմամբ:</w:t>
            </w:r>
          </w:p>
          <w:p w:rsidR="000F64A2" w:rsidRDefault="000F64A2" w:rsidP="00293987">
            <w:pPr>
              <w:pStyle w:val="ListParagraph"/>
              <w:spacing w:after="0"/>
              <w:ind w:left="90"/>
              <w:jc w:val="both"/>
              <w:rPr>
                <w:rFonts w:ascii="GHEA Grapalat" w:hAnsi="GHEA Grapalat"/>
                <w:color w:val="000000"/>
                <w:sz w:val="24"/>
                <w:szCs w:val="24"/>
                <w:lang w:val="hy-AM"/>
              </w:rPr>
            </w:pPr>
          </w:p>
          <w:p w:rsidR="000F64A2" w:rsidRDefault="000F64A2" w:rsidP="00293987">
            <w:pPr>
              <w:pStyle w:val="ListParagraph"/>
              <w:spacing w:after="0"/>
              <w:ind w:left="90"/>
              <w:jc w:val="both"/>
              <w:rPr>
                <w:rFonts w:ascii="GHEA Grapalat" w:hAnsi="GHEA Grapalat"/>
                <w:color w:val="000000"/>
                <w:sz w:val="24"/>
                <w:szCs w:val="24"/>
                <w:lang w:val="hy-AM"/>
              </w:rPr>
            </w:pPr>
          </w:p>
          <w:p w:rsidR="000F64A2" w:rsidRPr="00DD7E0C" w:rsidRDefault="000F64A2" w:rsidP="000F64A2">
            <w:pPr>
              <w:pStyle w:val="ListParagraph"/>
              <w:numPr>
                <w:ilvl w:val="0"/>
                <w:numId w:val="50"/>
              </w:numPr>
              <w:spacing w:after="0"/>
              <w:ind w:left="90" w:firstLine="360"/>
              <w:jc w:val="both"/>
              <w:rPr>
                <w:rFonts w:ascii="GHEA Grapalat" w:hAnsi="GHEA Grapalat"/>
                <w:color w:val="000000"/>
                <w:sz w:val="24"/>
                <w:szCs w:val="24"/>
                <w:lang w:val="hy-AM"/>
              </w:rPr>
            </w:pPr>
            <w:r w:rsidRPr="00DD7E0C">
              <w:rPr>
                <w:rFonts w:ascii="GHEA Grapalat" w:hAnsi="GHEA Grapalat"/>
                <w:color w:val="000000"/>
                <w:sz w:val="24"/>
                <w:szCs w:val="24"/>
                <w:lang w:val="hy-AM"/>
              </w:rPr>
              <w:t xml:space="preserve">Նախագծի 5-րդ և 6-րդ կետերով ՀՀ կադաստրի կոմիտեի ղեկավարին և </w:t>
            </w:r>
            <w:proofErr w:type="spellStart"/>
            <w:r w:rsidRPr="00DD7E0C">
              <w:rPr>
                <w:rFonts w:ascii="GHEA Grapalat" w:hAnsi="GHEA Grapalat"/>
                <w:color w:val="000000"/>
                <w:sz w:val="24"/>
                <w:szCs w:val="24"/>
                <w:lang w:val="hy-AM"/>
              </w:rPr>
              <w:t>Երևանի</w:t>
            </w:r>
            <w:proofErr w:type="spellEnd"/>
            <w:r w:rsidRPr="00DD7E0C">
              <w:rPr>
                <w:rFonts w:ascii="GHEA Grapalat" w:hAnsi="GHEA Grapalat"/>
                <w:color w:val="000000"/>
                <w:sz w:val="24"/>
                <w:szCs w:val="24"/>
                <w:lang w:val="hy-AM"/>
              </w:rPr>
              <w:t xml:space="preserve"> քաղաքապետին տրվող հանձնարարականների վերաբերյալ դրույթները դուրս են սույն նախագծի կարգավորման առարկայի շրջանակներից:</w:t>
            </w:r>
          </w:p>
          <w:p w:rsidR="000F64A2" w:rsidRPr="00BD4078" w:rsidRDefault="000F64A2" w:rsidP="00293987">
            <w:pPr>
              <w:pStyle w:val="ListParagraph"/>
              <w:spacing w:after="0"/>
              <w:ind w:left="90"/>
              <w:jc w:val="both"/>
              <w:rPr>
                <w:rFonts w:ascii="GHEA Grapalat" w:hAnsi="GHEA Grapalat"/>
                <w:color w:val="000000"/>
                <w:sz w:val="24"/>
                <w:szCs w:val="24"/>
                <w:lang w:val="hy-AM"/>
              </w:rPr>
            </w:pPr>
          </w:p>
          <w:p w:rsidR="000F64A2" w:rsidRPr="00343E2B" w:rsidRDefault="000F64A2" w:rsidP="00293987">
            <w:pPr>
              <w:spacing w:after="0"/>
              <w:ind w:left="90" w:right="60" w:firstLine="90"/>
              <w:jc w:val="both"/>
              <w:rPr>
                <w:rFonts w:ascii="GHEA Grapalat" w:hAnsi="GHEA Grapalat"/>
                <w:spacing w:val="-6"/>
                <w:sz w:val="24"/>
                <w:szCs w:val="24"/>
                <w:lang w:val="hy-AM"/>
              </w:rPr>
            </w:pPr>
          </w:p>
        </w:tc>
        <w:tc>
          <w:tcPr>
            <w:tcW w:w="5220" w:type="dxa"/>
            <w:tcBorders>
              <w:top w:val="outset" w:sz="6" w:space="0" w:color="auto"/>
              <w:left w:val="outset" w:sz="6" w:space="0" w:color="auto"/>
              <w:bottom w:val="outset" w:sz="6" w:space="0" w:color="auto"/>
              <w:right w:val="nil"/>
            </w:tcBorders>
          </w:tcPr>
          <w:p w:rsidR="000F64A2" w:rsidRDefault="000F64A2" w:rsidP="00293987">
            <w:pPr>
              <w:pStyle w:val="BodyText"/>
              <w:spacing w:line="23" w:lineRule="atLeast"/>
              <w:ind w:left="165" w:right="181"/>
              <w:jc w:val="left"/>
              <w:rPr>
                <w:rFonts w:ascii="GHEA Grapalat" w:hAnsi="GHEA Grapalat" w:cs="Sylfaen"/>
                <w:szCs w:val="24"/>
                <w:lang w:val="hy-AM"/>
              </w:rPr>
            </w:pPr>
            <w:r>
              <w:rPr>
                <w:rFonts w:ascii="GHEA Grapalat" w:hAnsi="GHEA Grapalat" w:cs="Sylfaen"/>
                <w:szCs w:val="24"/>
                <w:lang w:val="hy-AM"/>
              </w:rPr>
              <w:t xml:space="preserve"> 1.Ընդունվել է </w:t>
            </w:r>
            <w:proofErr w:type="spellStart"/>
            <w:r>
              <w:rPr>
                <w:rFonts w:ascii="GHEA Grapalat" w:hAnsi="GHEA Grapalat" w:cs="Sylfaen"/>
                <w:szCs w:val="24"/>
                <w:lang w:val="hy-AM"/>
              </w:rPr>
              <w:t>լրամշակվել</w:t>
            </w:r>
            <w:proofErr w:type="spellEnd"/>
            <w:r>
              <w:rPr>
                <w:rFonts w:ascii="GHEA Grapalat" w:hAnsi="GHEA Grapalat" w:cs="Sylfaen"/>
                <w:szCs w:val="24"/>
                <w:lang w:val="hy-AM"/>
              </w:rPr>
              <w:t xml:space="preserve"> է:</w:t>
            </w:r>
          </w:p>
          <w:p w:rsidR="000F64A2" w:rsidRDefault="000F64A2" w:rsidP="00293987">
            <w:pPr>
              <w:pStyle w:val="BodyText"/>
              <w:spacing w:line="23" w:lineRule="atLeast"/>
              <w:ind w:left="165" w:right="181"/>
              <w:jc w:val="left"/>
              <w:rPr>
                <w:rFonts w:ascii="GHEA Grapalat" w:hAnsi="GHEA Grapalat" w:cs="Sylfaen"/>
                <w:szCs w:val="24"/>
                <w:lang w:val="hy-AM"/>
              </w:rPr>
            </w:pPr>
          </w:p>
          <w:p w:rsidR="000F64A2" w:rsidRDefault="000F64A2" w:rsidP="00293987">
            <w:pPr>
              <w:pStyle w:val="BodyText"/>
              <w:spacing w:line="23" w:lineRule="atLeast"/>
              <w:ind w:left="165" w:right="181"/>
              <w:jc w:val="left"/>
              <w:rPr>
                <w:rFonts w:ascii="GHEA Grapalat" w:hAnsi="GHEA Grapalat" w:cs="Sylfaen"/>
                <w:szCs w:val="24"/>
                <w:lang w:val="hy-AM"/>
              </w:rPr>
            </w:pPr>
          </w:p>
          <w:p w:rsidR="000F64A2" w:rsidRDefault="000F64A2" w:rsidP="00293987">
            <w:pPr>
              <w:pStyle w:val="BodyText"/>
              <w:spacing w:line="23" w:lineRule="atLeast"/>
              <w:ind w:left="165" w:right="181"/>
              <w:jc w:val="left"/>
              <w:rPr>
                <w:rFonts w:ascii="GHEA Grapalat" w:hAnsi="GHEA Grapalat" w:cs="Sylfaen"/>
                <w:szCs w:val="24"/>
                <w:lang w:val="hy-AM"/>
              </w:rPr>
            </w:pPr>
          </w:p>
          <w:p w:rsidR="000F64A2" w:rsidRDefault="000F64A2" w:rsidP="00293987">
            <w:pPr>
              <w:pStyle w:val="BodyText"/>
              <w:spacing w:line="23" w:lineRule="atLeast"/>
              <w:ind w:left="165" w:right="181"/>
              <w:jc w:val="left"/>
              <w:rPr>
                <w:rFonts w:ascii="GHEA Grapalat" w:hAnsi="GHEA Grapalat" w:cs="Sylfaen"/>
                <w:szCs w:val="24"/>
                <w:lang w:val="hy-AM"/>
              </w:rPr>
            </w:pPr>
          </w:p>
          <w:p w:rsidR="000F64A2" w:rsidRDefault="000F64A2" w:rsidP="00293987">
            <w:pPr>
              <w:pStyle w:val="BodyText"/>
              <w:spacing w:line="23" w:lineRule="atLeast"/>
              <w:ind w:left="165" w:right="181"/>
              <w:jc w:val="left"/>
              <w:rPr>
                <w:rFonts w:ascii="GHEA Grapalat" w:hAnsi="GHEA Grapalat" w:cs="Sylfaen"/>
                <w:szCs w:val="24"/>
                <w:lang w:val="hy-AM"/>
              </w:rPr>
            </w:pPr>
          </w:p>
          <w:p w:rsidR="000F64A2" w:rsidRDefault="000F64A2" w:rsidP="00293987">
            <w:pPr>
              <w:pStyle w:val="BodyText"/>
              <w:spacing w:line="23" w:lineRule="atLeast"/>
              <w:ind w:left="165" w:right="181"/>
              <w:jc w:val="left"/>
              <w:rPr>
                <w:rFonts w:ascii="GHEA Grapalat" w:hAnsi="GHEA Grapalat" w:cs="Sylfaen"/>
                <w:szCs w:val="24"/>
                <w:lang w:val="hy-AM"/>
              </w:rPr>
            </w:pPr>
            <w:r>
              <w:rPr>
                <w:rFonts w:ascii="GHEA Grapalat" w:hAnsi="GHEA Grapalat" w:cs="Sylfaen"/>
                <w:szCs w:val="24"/>
                <w:lang w:val="hy-AM"/>
              </w:rPr>
              <w:t xml:space="preserve">2.Ընդունվել է, նշված </w:t>
            </w:r>
            <w:proofErr w:type="spellStart"/>
            <w:r>
              <w:rPr>
                <w:rFonts w:ascii="GHEA Grapalat" w:hAnsi="GHEA Grapalat" w:cs="Sylfaen"/>
                <w:szCs w:val="24"/>
                <w:lang w:val="hy-AM"/>
              </w:rPr>
              <w:t>իրավակարգավորումը</w:t>
            </w:r>
            <w:proofErr w:type="spellEnd"/>
            <w:r>
              <w:rPr>
                <w:rFonts w:ascii="GHEA Grapalat" w:hAnsi="GHEA Grapalat" w:cs="Sylfaen"/>
                <w:szCs w:val="24"/>
                <w:lang w:val="hy-AM"/>
              </w:rPr>
              <w:t xml:space="preserve"> հանվել է:</w:t>
            </w:r>
          </w:p>
          <w:p w:rsidR="000F64A2" w:rsidRDefault="000F64A2" w:rsidP="00293987">
            <w:pPr>
              <w:pStyle w:val="BodyText"/>
              <w:spacing w:line="23" w:lineRule="atLeast"/>
              <w:ind w:left="165" w:right="181"/>
              <w:jc w:val="left"/>
              <w:rPr>
                <w:rFonts w:ascii="GHEA Grapalat" w:hAnsi="GHEA Grapalat" w:cs="Sylfaen"/>
                <w:szCs w:val="24"/>
                <w:lang w:val="hy-AM"/>
              </w:rPr>
            </w:pPr>
          </w:p>
          <w:p w:rsidR="000F64A2" w:rsidRDefault="000F64A2" w:rsidP="00293987">
            <w:pPr>
              <w:pStyle w:val="BodyText"/>
              <w:spacing w:line="23" w:lineRule="atLeast"/>
              <w:ind w:left="165" w:right="181"/>
              <w:jc w:val="left"/>
              <w:rPr>
                <w:rFonts w:ascii="GHEA Grapalat" w:hAnsi="GHEA Grapalat" w:cs="Sylfaen"/>
                <w:szCs w:val="24"/>
                <w:lang w:val="hy-AM"/>
              </w:rPr>
            </w:pPr>
          </w:p>
          <w:p w:rsidR="000F64A2" w:rsidRDefault="000F64A2" w:rsidP="00293987">
            <w:pPr>
              <w:pStyle w:val="BodyText"/>
              <w:spacing w:line="23" w:lineRule="atLeast"/>
              <w:ind w:left="165" w:right="181"/>
              <w:jc w:val="left"/>
              <w:rPr>
                <w:rFonts w:ascii="GHEA Grapalat" w:hAnsi="GHEA Grapalat" w:cs="Sylfaen"/>
                <w:szCs w:val="24"/>
                <w:lang w:val="hy-AM"/>
              </w:rPr>
            </w:pPr>
            <w:r>
              <w:rPr>
                <w:rFonts w:ascii="GHEA Grapalat" w:hAnsi="GHEA Grapalat" w:cs="Sylfaen"/>
                <w:szCs w:val="24"/>
                <w:lang w:val="hy-AM"/>
              </w:rPr>
              <w:t xml:space="preserve"> </w:t>
            </w:r>
          </w:p>
          <w:p w:rsidR="000F64A2" w:rsidRDefault="000F64A2" w:rsidP="00293987">
            <w:pPr>
              <w:pStyle w:val="BodyText"/>
              <w:spacing w:line="23" w:lineRule="atLeast"/>
              <w:ind w:left="165" w:right="181"/>
              <w:jc w:val="left"/>
              <w:rPr>
                <w:rFonts w:ascii="GHEA Grapalat" w:hAnsi="GHEA Grapalat" w:cs="Sylfaen"/>
                <w:szCs w:val="24"/>
                <w:lang w:val="hy-AM"/>
              </w:rPr>
            </w:pPr>
          </w:p>
          <w:p w:rsidR="000F64A2" w:rsidRPr="00236015" w:rsidRDefault="000F64A2" w:rsidP="00293987">
            <w:pPr>
              <w:pStyle w:val="ListParagraph"/>
              <w:tabs>
                <w:tab w:val="left" w:pos="900"/>
                <w:tab w:val="left" w:pos="990"/>
              </w:tabs>
              <w:spacing w:after="0"/>
              <w:ind w:left="165" w:right="181"/>
              <w:jc w:val="both"/>
              <w:rPr>
                <w:rFonts w:ascii="GHEA Grapalat" w:hAnsi="GHEA Grapalat"/>
                <w:color w:val="000000"/>
                <w:sz w:val="24"/>
                <w:szCs w:val="24"/>
                <w:lang w:val="hy-AM"/>
              </w:rPr>
            </w:pPr>
            <w:r>
              <w:rPr>
                <w:rFonts w:ascii="GHEA Grapalat" w:hAnsi="GHEA Grapalat" w:cs="Sylfaen"/>
                <w:szCs w:val="24"/>
                <w:lang w:val="hy-AM"/>
              </w:rPr>
              <w:t xml:space="preserve"> 3.</w:t>
            </w:r>
            <w:r w:rsidRPr="00236015">
              <w:rPr>
                <w:rFonts w:ascii="GHEA Grapalat" w:hAnsi="GHEA Grapalat"/>
                <w:color w:val="000000"/>
                <w:sz w:val="24"/>
                <w:szCs w:val="24"/>
                <w:lang w:val="hy-AM"/>
              </w:rPr>
              <w:t>Չի ընդունվել:</w:t>
            </w:r>
          </w:p>
          <w:p w:rsidR="000F64A2" w:rsidRDefault="000F64A2" w:rsidP="00293987">
            <w:pPr>
              <w:pStyle w:val="ListParagraph"/>
              <w:tabs>
                <w:tab w:val="left" w:pos="900"/>
                <w:tab w:val="left" w:pos="990"/>
              </w:tabs>
              <w:spacing w:after="0"/>
              <w:ind w:left="165" w:right="181"/>
              <w:jc w:val="both"/>
              <w:rPr>
                <w:rFonts w:ascii="GHEA Grapalat" w:hAnsi="GHEA Grapalat" w:cs="Sylfaen"/>
                <w:szCs w:val="24"/>
                <w:lang w:val="hy-AM"/>
              </w:rPr>
            </w:pPr>
            <w:r w:rsidRPr="00236015">
              <w:rPr>
                <w:rFonts w:ascii="GHEA Grapalat" w:hAnsi="GHEA Grapalat"/>
                <w:color w:val="000000"/>
                <w:sz w:val="24"/>
                <w:szCs w:val="24"/>
                <w:lang w:val="hy-AM"/>
              </w:rPr>
              <w:t xml:space="preserve">Նշված </w:t>
            </w:r>
            <w:r>
              <w:rPr>
                <w:rFonts w:ascii="GHEA Grapalat" w:hAnsi="GHEA Grapalat"/>
                <w:color w:val="000000"/>
                <w:sz w:val="24"/>
                <w:szCs w:val="24"/>
                <w:lang w:val="hy-AM"/>
              </w:rPr>
              <w:t>դրույթները</w:t>
            </w:r>
            <w:r w:rsidRPr="00236015">
              <w:rPr>
                <w:rFonts w:ascii="GHEA Grapalat" w:hAnsi="GHEA Grapalat"/>
                <w:color w:val="000000"/>
                <w:sz w:val="24"/>
                <w:szCs w:val="24"/>
                <w:lang w:val="hy-AM"/>
              </w:rPr>
              <w:t xml:space="preserve"> անմիջականորեն </w:t>
            </w:r>
            <w:r>
              <w:rPr>
                <w:rFonts w:ascii="GHEA Grapalat" w:hAnsi="GHEA Grapalat"/>
                <w:color w:val="000000"/>
                <w:sz w:val="24"/>
                <w:szCs w:val="24"/>
                <w:lang w:val="hy-AM"/>
              </w:rPr>
              <w:t>առնչվում են</w:t>
            </w:r>
            <w:r w:rsidRPr="00236015">
              <w:rPr>
                <w:rFonts w:ascii="GHEA Grapalat" w:hAnsi="GHEA Grapalat"/>
                <w:color w:val="000000"/>
                <w:sz w:val="24"/>
                <w:szCs w:val="24"/>
                <w:lang w:val="hy-AM"/>
              </w:rPr>
              <w:t xml:space="preserve"> նախագծ</w:t>
            </w:r>
            <w:r>
              <w:rPr>
                <w:rFonts w:ascii="GHEA Grapalat" w:hAnsi="GHEA Grapalat"/>
                <w:color w:val="000000"/>
                <w:sz w:val="24"/>
                <w:szCs w:val="24"/>
                <w:lang w:val="hy-AM"/>
              </w:rPr>
              <w:t xml:space="preserve">ով կարգավորվող </w:t>
            </w:r>
            <w:proofErr w:type="spellStart"/>
            <w:r>
              <w:rPr>
                <w:rFonts w:ascii="GHEA Grapalat" w:hAnsi="GHEA Grapalat"/>
                <w:color w:val="000000"/>
                <w:sz w:val="24"/>
                <w:szCs w:val="24"/>
                <w:lang w:val="hy-AM"/>
              </w:rPr>
              <w:t>իրավահարաբերություններին</w:t>
            </w:r>
            <w:proofErr w:type="spellEnd"/>
            <w:r>
              <w:rPr>
                <w:rFonts w:ascii="GHEA Grapalat" w:hAnsi="GHEA Grapalat"/>
                <w:color w:val="000000"/>
                <w:sz w:val="24"/>
                <w:szCs w:val="24"/>
                <w:lang w:val="hy-AM"/>
              </w:rPr>
              <w:t xml:space="preserve"> և կադաստրի կոմիտեի կողմից նշված գործառույթի իրականացումն ու </w:t>
            </w:r>
            <w:proofErr w:type="spellStart"/>
            <w:r>
              <w:rPr>
                <w:rFonts w:ascii="GHEA Grapalat" w:hAnsi="GHEA Grapalat"/>
                <w:color w:val="000000"/>
                <w:sz w:val="24"/>
                <w:szCs w:val="24"/>
                <w:lang w:val="hy-AM"/>
              </w:rPr>
              <w:t>Երևանի</w:t>
            </w:r>
            <w:proofErr w:type="spellEnd"/>
            <w:r>
              <w:rPr>
                <w:rFonts w:ascii="GHEA Grapalat" w:hAnsi="GHEA Grapalat"/>
                <w:color w:val="000000"/>
                <w:sz w:val="24"/>
                <w:szCs w:val="24"/>
                <w:lang w:val="hy-AM"/>
              </w:rPr>
              <w:t xml:space="preserve"> քաղաքապետի կողմից նշված ժամկետների պահպանումն անմիջականորեն փոխկապված են գերակա շահ ճանաչելու մասին որոշման վավերականության հետ: Հարկ է հաշվի առնել նաև </w:t>
            </w:r>
            <w:proofErr w:type="spellStart"/>
            <w:r>
              <w:rPr>
                <w:rFonts w:ascii="GHEA Grapalat" w:hAnsi="GHEA Grapalat"/>
                <w:color w:val="000000"/>
                <w:sz w:val="24"/>
                <w:szCs w:val="24"/>
                <w:lang w:val="hy-AM"/>
              </w:rPr>
              <w:t>ձևավորված</w:t>
            </w:r>
            <w:proofErr w:type="spellEnd"/>
            <w:r>
              <w:rPr>
                <w:rFonts w:ascii="GHEA Grapalat" w:hAnsi="GHEA Grapalat"/>
                <w:color w:val="000000"/>
                <w:sz w:val="24"/>
                <w:szCs w:val="24"/>
                <w:lang w:val="hy-AM"/>
              </w:rPr>
              <w:t xml:space="preserve"> </w:t>
            </w:r>
            <w:proofErr w:type="spellStart"/>
            <w:r>
              <w:rPr>
                <w:rFonts w:ascii="GHEA Grapalat" w:hAnsi="GHEA Grapalat"/>
                <w:color w:val="000000"/>
                <w:sz w:val="24"/>
                <w:szCs w:val="24"/>
                <w:lang w:val="hy-AM"/>
              </w:rPr>
              <w:t>նախադեպերն</w:t>
            </w:r>
            <w:proofErr w:type="spellEnd"/>
            <w:r>
              <w:rPr>
                <w:rFonts w:ascii="GHEA Grapalat" w:hAnsi="GHEA Grapalat"/>
                <w:color w:val="000000"/>
                <w:sz w:val="24"/>
                <w:szCs w:val="24"/>
                <w:lang w:val="hy-AM"/>
              </w:rPr>
              <w:t xml:space="preserve"> այն մասով, որ համանման </w:t>
            </w:r>
            <w:proofErr w:type="spellStart"/>
            <w:r>
              <w:rPr>
                <w:rFonts w:ascii="GHEA Grapalat" w:hAnsi="GHEA Grapalat"/>
                <w:color w:val="000000"/>
                <w:sz w:val="24"/>
                <w:szCs w:val="24"/>
                <w:lang w:val="hy-AM"/>
              </w:rPr>
              <w:t>իրավակարգավարումներն</w:t>
            </w:r>
            <w:proofErr w:type="spellEnd"/>
            <w:r>
              <w:rPr>
                <w:rFonts w:ascii="GHEA Grapalat" w:hAnsi="GHEA Grapalat"/>
                <w:color w:val="000000"/>
                <w:sz w:val="24"/>
                <w:szCs w:val="24"/>
                <w:lang w:val="hy-AM"/>
              </w:rPr>
              <w:t xml:space="preserve"> առկա են վերջին </w:t>
            </w:r>
            <w:r>
              <w:rPr>
                <w:rFonts w:ascii="GHEA Grapalat" w:hAnsi="GHEA Grapalat"/>
                <w:color w:val="000000"/>
                <w:sz w:val="24"/>
                <w:szCs w:val="24"/>
                <w:lang w:val="hy-AM"/>
              </w:rPr>
              <w:lastRenderedPageBreak/>
              <w:t>մի քանի տարիների ընթացքում ընդունված բոլոր որոշումներում:</w:t>
            </w:r>
          </w:p>
        </w:tc>
      </w:tr>
      <w:tr w:rsidR="000F64A2" w:rsidRPr="00EB1887" w:rsidTr="00293987">
        <w:trPr>
          <w:trHeight w:val="705"/>
          <w:tblCellSpacing w:w="0" w:type="dxa"/>
        </w:trPr>
        <w:tc>
          <w:tcPr>
            <w:tcW w:w="9015" w:type="dxa"/>
            <w:tcBorders>
              <w:top w:val="outset" w:sz="6" w:space="0" w:color="auto"/>
              <w:left w:val="outset" w:sz="6" w:space="0" w:color="auto"/>
              <w:bottom w:val="outset" w:sz="6" w:space="0" w:color="auto"/>
              <w:right w:val="outset" w:sz="6" w:space="0" w:color="auto"/>
            </w:tcBorders>
            <w:shd w:val="clear" w:color="auto" w:fill="FFFFFF"/>
          </w:tcPr>
          <w:p w:rsidR="000F64A2" w:rsidRPr="00BD4078" w:rsidRDefault="000F64A2" w:rsidP="00293987">
            <w:pPr>
              <w:pStyle w:val="ListParagraph"/>
              <w:spacing w:after="0"/>
              <w:ind w:left="0"/>
              <w:jc w:val="both"/>
              <w:rPr>
                <w:rFonts w:ascii="GHEA Grapalat" w:hAnsi="GHEA Grapalat"/>
                <w:color w:val="000000"/>
                <w:sz w:val="24"/>
                <w:szCs w:val="24"/>
                <w:lang w:val="hy-AM"/>
              </w:rPr>
            </w:pPr>
          </w:p>
        </w:tc>
        <w:tc>
          <w:tcPr>
            <w:tcW w:w="5220" w:type="dxa"/>
            <w:tcBorders>
              <w:top w:val="outset" w:sz="6" w:space="0" w:color="auto"/>
              <w:left w:val="outset" w:sz="6" w:space="0" w:color="auto"/>
              <w:bottom w:val="outset" w:sz="6" w:space="0" w:color="auto"/>
              <w:right w:val="nil"/>
            </w:tcBorders>
          </w:tcPr>
          <w:p w:rsidR="000F64A2" w:rsidRDefault="000F64A2" w:rsidP="00293987">
            <w:pPr>
              <w:pStyle w:val="BodyText"/>
              <w:spacing w:line="23" w:lineRule="atLeast"/>
              <w:jc w:val="left"/>
              <w:rPr>
                <w:rFonts w:ascii="GHEA Grapalat" w:hAnsi="GHEA Grapalat" w:cs="Sylfaen"/>
                <w:szCs w:val="24"/>
                <w:lang w:val="hy-AM"/>
              </w:rPr>
            </w:pPr>
          </w:p>
        </w:tc>
      </w:tr>
    </w:tbl>
    <w:p w:rsidR="000F64A2" w:rsidRPr="00AE20E4" w:rsidRDefault="000F64A2" w:rsidP="000F64A2">
      <w:pPr>
        <w:rPr>
          <w:rFonts w:ascii="GHEA Grapalat" w:hAnsi="GHEA Grapalat"/>
          <w:sz w:val="24"/>
          <w:szCs w:val="24"/>
          <w:lang w:val="af-ZA"/>
        </w:rPr>
      </w:pPr>
    </w:p>
    <w:p w:rsidR="00D37FE0" w:rsidRPr="000F64A2" w:rsidRDefault="00D37FE0" w:rsidP="000F64A2">
      <w:pPr>
        <w:rPr>
          <w:lang w:val="af-ZA"/>
        </w:rPr>
      </w:pPr>
      <w:bookmarkStart w:id="0" w:name="_GoBack"/>
      <w:bookmarkEnd w:id="0"/>
    </w:p>
    <w:sectPr w:rsidR="00D37FE0" w:rsidRPr="000F64A2" w:rsidSect="006860C8">
      <w:pgSz w:w="15840" w:h="12240" w:orient="landscape"/>
      <w:pgMar w:top="27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K Courier">
    <w:altName w:val="Calibri"/>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4757B"/>
    <w:multiLevelType w:val="hybridMultilevel"/>
    <w:tmpl w:val="9B80E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3"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 w15:restartNumberingAfterBreak="0">
    <w:nsid w:val="0F695C88"/>
    <w:multiLevelType w:val="hybridMultilevel"/>
    <w:tmpl w:val="297251A2"/>
    <w:lvl w:ilvl="0" w:tplc="FFFFFFFF">
      <w:start w:val="1"/>
      <w:numFmt w:val="decimal"/>
      <w:lvlText w:val="%1."/>
      <w:lvlJc w:val="left"/>
      <w:pPr>
        <w:ind w:left="720" w:hanging="360"/>
      </w:pPr>
      <w:rPr>
        <w:rFonts w:ascii="GHEA Grapalat" w:hAnsi="GHEA Grapalat"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6"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F27BB1"/>
    <w:multiLevelType w:val="hybridMultilevel"/>
    <w:tmpl w:val="4BB830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2D6364C"/>
    <w:multiLevelType w:val="hybridMultilevel"/>
    <w:tmpl w:val="4BB830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11"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2"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5" w15:restartNumberingAfterBreak="0">
    <w:nsid w:val="2A925D7D"/>
    <w:multiLevelType w:val="hybridMultilevel"/>
    <w:tmpl w:val="EAF4183C"/>
    <w:lvl w:ilvl="0" w:tplc="0266678A">
      <w:start w:val="1"/>
      <w:numFmt w:val="decimal"/>
      <w:lvlText w:val="%1."/>
      <w:lvlJc w:val="left"/>
      <w:pPr>
        <w:ind w:left="630" w:hanging="360"/>
      </w:pPr>
      <w:rPr>
        <w:b/>
        <w:bCs w:val="0"/>
        <w:i w:val="0"/>
        <w:iCs/>
      </w:rPr>
    </w:lvl>
    <w:lvl w:ilvl="1" w:tplc="08090019">
      <w:start w:val="1"/>
      <w:numFmt w:val="lowerLetter"/>
      <w:lvlText w:val="%2."/>
      <w:lvlJc w:val="left"/>
      <w:pPr>
        <w:ind w:left="1170" w:hanging="360"/>
      </w:pPr>
    </w:lvl>
    <w:lvl w:ilvl="2" w:tplc="0809001B">
      <w:start w:val="1"/>
      <w:numFmt w:val="lowerRoman"/>
      <w:lvlText w:val="%3."/>
      <w:lvlJc w:val="right"/>
      <w:pPr>
        <w:ind w:left="1890" w:hanging="180"/>
      </w:pPr>
    </w:lvl>
    <w:lvl w:ilvl="3" w:tplc="0809000F">
      <w:start w:val="1"/>
      <w:numFmt w:val="decimal"/>
      <w:lvlText w:val="%4."/>
      <w:lvlJc w:val="left"/>
      <w:pPr>
        <w:ind w:left="2610" w:hanging="360"/>
      </w:pPr>
    </w:lvl>
    <w:lvl w:ilvl="4" w:tplc="08090019">
      <w:start w:val="1"/>
      <w:numFmt w:val="lowerLetter"/>
      <w:lvlText w:val="%5."/>
      <w:lvlJc w:val="left"/>
      <w:pPr>
        <w:ind w:left="3330" w:hanging="360"/>
      </w:pPr>
    </w:lvl>
    <w:lvl w:ilvl="5" w:tplc="0809001B">
      <w:start w:val="1"/>
      <w:numFmt w:val="lowerRoman"/>
      <w:lvlText w:val="%6."/>
      <w:lvlJc w:val="right"/>
      <w:pPr>
        <w:ind w:left="4050" w:hanging="180"/>
      </w:pPr>
    </w:lvl>
    <w:lvl w:ilvl="6" w:tplc="0809000F">
      <w:start w:val="1"/>
      <w:numFmt w:val="decimal"/>
      <w:lvlText w:val="%7."/>
      <w:lvlJc w:val="left"/>
      <w:pPr>
        <w:ind w:left="4770" w:hanging="360"/>
      </w:pPr>
    </w:lvl>
    <w:lvl w:ilvl="7" w:tplc="08090019">
      <w:start w:val="1"/>
      <w:numFmt w:val="lowerLetter"/>
      <w:lvlText w:val="%8."/>
      <w:lvlJc w:val="left"/>
      <w:pPr>
        <w:ind w:left="5490" w:hanging="360"/>
      </w:pPr>
    </w:lvl>
    <w:lvl w:ilvl="8" w:tplc="0809001B">
      <w:start w:val="1"/>
      <w:numFmt w:val="lowerRoman"/>
      <w:lvlText w:val="%9."/>
      <w:lvlJc w:val="right"/>
      <w:pPr>
        <w:ind w:left="6210" w:hanging="180"/>
      </w:pPr>
    </w:lvl>
  </w:abstractNum>
  <w:abstractNum w:abstractNumId="16"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7"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9" w15:restartNumberingAfterBreak="0">
    <w:nsid w:val="34596FF2"/>
    <w:multiLevelType w:val="hybridMultilevel"/>
    <w:tmpl w:val="1F2AE5A0"/>
    <w:lvl w:ilvl="0" w:tplc="FFFFFFFF">
      <w:start w:val="1"/>
      <w:numFmt w:val="decimal"/>
      <w:lvlText w:val="%1."/>
      <w:lvlJc w:val="left"/>
      <w:pPr>
        <w:ind w:left="630" w:hanging="360"/>
      </w:pPr>
    </w:lvl>
    <w:lvl w:ilvl="1" w:tplc="FFFFFFFF">
      <w:start w:val="1"/>
      <w:numFmt w:val="lowerLetter"/>
      <w:lvlText w:val="%2."/>
      <w:lvlJc w:val="left"/>
      <w:pPr>
        <w:ind w:left="1170" w:hanging="360"/>
      </w:pPr>
    </w:lvl>
    <w:lvl w:ilvl="2" w:tplc="FFFFFFFF">
      <w:start w:val="1"/>
      <w:numFmt w:val="lowerRoman"/>
      <w:lvlText w:val="%3."/>
      <w:lvlJc w:val="right"/>
      <w:pPr>
        <w:ind w:left="1890" w:hanging="180"/>
      </w:pPr>
    </w:lvl>
    <w:lvl w:ilvl="3" w:tplc="FFFFFFFF">
      <w:start w:val="1"/>
      <w:numFmt w:val="decimal"/>
      <w:lvlText w:val="%4."/>
      <w:lvlJc w:val="left"/>
      <w:pPr>
        <w:ind w:left="2610" w:hanging="360"/>
      </w:pPr>
    </w:lvl>
    <w:lvl w:ilvl="4" w:tplc="FFFFFFFF">
      <w:start w:val="1"/>
      <w:numFmt w:val="lowerLetter"/>
      <w:lvlText w:val="%5."/>
      <w:lvlJc w:val="left"/>
      <w:pPr>
        <w:ind w:left="3330" w:hanging="360"/>
      </w:pPr>
    </w:lvl>
    <w:lvl w:ilvl="5" w:tplc="FFFFFFFF">
      <w:start w:val="1"/>
      <w:numFmt w:val="lowerRoman"/>
      <w:lvlText w:val="%6."/>
      <w:lvlJc w:val="right"/>
      <w:pPr>
        <w:ind w:left="4050" w:hanging="180"/>
      </w:pPr>
    </w:lvl>
    <w:lvl w:ilvl="6" w:tplc="FFFFFFFF">
      <w:start w:val="1"/>
      <w:numFmt w:val="decimal"/>
      <w:lvlText w:val="%7."/>
      <w:lvlJc w:val="left"/>
      <w:pPr>
        <w:ind w:left="4770" w:hanging="360"/>
      </w:pPr>
    </w:lvl>
    <w:lvl w:ilvl="7" w:tplc="FFFFFFFF">
      <w:start w:val="1"/>
      <w:numFmt w:val="lowerLetter"/>
      <w:lvlText w:val="%8."/>
      <w:lvlJc w:val="left"/>
      <w:pPr>
        <w:ind w:left="5490" w:hanging="360"/>
      </w:pPr>
    </w:lvl>
    <w:lvl w:ilvl="8" w:tplc="FFFFFFFF">
      <w:start w:val="1"/>
      <w:numFmt w:val="lowerRoman"/>
      <w:lvlText w:val="%9."/>
      <w:lvlJc w:val="right"/>
      <w:pPr>
        <w:ind w:left="6210" w:hanging="180"/>
      </w:pPr>
    </w:lvl>
  </w:abstractNum>
  <w:abstractNum w:abstractNumId="20"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1" w15:restartNumberingAfterBreak="0">
    <w:nsid w:val="378400EB"/>
    <w:multiLevelType w:val="hybridMultilevel"/>
    <w:tmpl w:val="4BB830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383755BD"/>
    <w:multiLevelType w:val="hybridMultilevel"/>
    <w:tmpl w:val="4BB830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15:restartNumberingAfterBreak="0">
    <w:nsid w:val="420C0B80"/>
    <w:multiLevelType w:val="hybridMultilevel"/>
    <w:tmpl w:val="8F8EE128"/>
    <w:lvl w:ilvl="0" w:tplc="7AF224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26"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4D17309A"/>
    <w:multiLevelType w:val="hybridMultilevel"/>
    <w:tmpl w:val="E5547850"/>
    <w:lvl w:ilvl="0" w:tplc="28A6F4F6">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9" w15:restartNumberingAfterBreak="0">
    <w:nsid w:val="54307E7E"/>
    <w:multiLevelType w:val="hybridMultilevel"/>
    <w:tmpl w:val="297251A2"/>
    <w:lvl w:ilvl="0" w:tplc="FFFFFFFF">
      <w:start w:val="1"/>
      <w:numFmt w:val="decimal"/>
      <w:lvlText w:val="%1."/>
      <w:lvlJc w:val="left"/>
      <w:pPr>
        <w:ind w:left="720" w:hanging="360"/>
      </w:pPr>
      <w:rPr>
        <w:rFonts w:ascii="GHEA Grapalat" w:hAnsi="GHEA Grapalat"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4B97E47"/>
    <w:multiLevelType w:val="hybridMultilevel"/>
    <w:tmpl w:val="297251A2"/>
    <w:lvl w:ilvl="0" w:tplc="30766AA4">
      <w:start w:val="1"/>
      <w:numFmt w:val="decimal"/>
      <w:lvlText w:val="%1."/>
      <w:lvlJc w:val="left"/>
      <w:pPr>
        <w:ind w:left="720" w:hanging="360"/>
      </w:pPr>
      <w:rPr>
        <w:rFonts w:ascii="GHEA Grapalat" w:hAnsi="GHEA Grapalat"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32"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15:restartNumberingAfterBreak="0">
    <w:nsid w:val="68013CE5"/>
    <w:multiLevelType w:val="hybridMultilevel"/>
    <w:tmpl w:val="136E9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6"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7"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0AD6802"/>
    <w:multiLevelType w:val="hybridMultilevel"/>
    <w:tmpl w:val="1F2AE5A0"/>
    <w:lvl w:ilvl="0" w:tplc="FFFFFFFF">
      <w:start w:val="1"/>
      <w:numFmt w:val="decimal"/>
      <w:lvlText w:val="%1."/>
      <w:lvlJc w:val="left"/>
      <w:pPr>
        <w:ind w:left="630" w:hanging="360"/>
      </w:pPr>
    </w:lvl>
    <w:lvl w:ilvl="1" w:tplc="FFFFFFFF">
      <w:start w:val="1"/>
      <w:numFmt w:val="lowerLetter"/>
      <w:lvlText w:val="%2."/>
      <w:lvlJc w:val="left"/>
      <w:pPr>
        <w:ind w:left="1170" w:hanging="360"/>
      </w:pPr>
    </w:lvl>
    <w:lvl w:ilvl="2" w:tplc="FFFFFFFF">
      <w:start w:val="1"/>
      <w:numFmt w:val="lowerRoman"/>
      <w:lvlText w:val="%3."/>
      <w:lvlJc w:val="right"/>
      <w:pPr>
        <w:ind w:left="1890" w:hanging="180"/>
      </w:pPr>
    </w:lvl>
    <w:lvl w:ilvl="3" w:tplc="FFFFFFFF">
      <w:start w:val="1"/>
      <w:numFmt w:val="decimal"/>
      <w:lvlText w:val="%4."/>
      <w:lvlJc w:val="left"/>
      <w:pPr>
        <w:ind w:left="2610" w:hanging="360"/>
      </w:pPr>
    </w:lvl>
    <w:lvl w:ilvl="4" w:tplc="FFFFFFFF">
      <w:start w:val="1"/>
      <w:numFmt w:val="lowerLetter"/>
      <w:lvlText w:val="%5."/>
      <w:lvlJc w:val="left"/>
      <w:pPr>
        <w:ind w:left="3330" w:hanging="360"/>
      </w:pPr>
    </w:lvl>
    <w:lvl w:ilvl="5" w:tplc="FFFFFFFF">
      <w:start w:val="1"/>
      <w:numFmt w:val="lowerRoman"/>
      <w:lvlText w:val="%6."/>
      <w:lvlJc w:val="right"/>
      <w:pPr>
        <w:ind w:left="4050" w:hanging="180"/>
      </w:pPr>
    </w:lvl>
    <w:lvl w:ilvl="6" w:tplc="FFFFFFFF">
      <w:start w:val="1"/>
      <w:numFmt w:val="decimal"/>
      <w:lvlText w:val="%7."/>
      <w:lvlJc w:val="left"/>
      <w:pPr>
        <w:ind w:left="4770" w:hanging="360"/>
      </w:pPr>
    </w:lvl>
    <w:lvl w:ilvl="7" w:tplc="FFFFFFFF">
      <w:start w:val="1"/>
      <w:numFmt w:val="lowerLetter"/>
      <w:lvlText w:val="%8."/>
      <w:lvlJc w:val="left"/>
      <w:pPr>
        <w:ind w:left="5490" w:hanging="360"/>
      </w:pPr>
    </w:lvl>
    <w:lvl w:ilvl="8" w:tplc="FFFFFFFF">
      <w:start w:val="1"/>
      <w:numFmt w:val="lowerRoman"/>
      <w:lvlText w:val="%9."/>
      <w:lvlJc w:val="right"/>
      <w:pPr>
        <w:ind w:left="6210" w:hanging="180"/>
      </w:pPr>
    </w:lvl>
  </w:abstractNum>
  <w:abstractNum w:abstractNumId="39"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0"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1"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2"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43" w15:restartNumberingAfterBreak="0">
    <w:nsid w:val="76380A78"/>
    <w:multiLevelType w:val="hybridMultilevel"/>
    <w:tmpl w:val="F7681124"/>
    <w:lvl w:ilvl="0" w:tplc="46523AAA">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44"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8785F45"/>
    <w:multiLevelType w:val="hybridMultilevel"/>
    <w:tmpl w:val="4BB8304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41"/>
  </w:num>
  <w:num w:numId="3">
    <w:abstractNumId w:val="16"/>
  </w:num>
  <w:num w:numId="4">
    <w:abstractNumId w:val="13"/>
  </w:num>
  <w:num w:numId="5">
    <w:abstractNumId w:val="5"/>
  </w:num>
  <w:num w:numId="6">
    <w:abstractNumId w:val="35"/>
  </w:num>
  <w:num w:numId="7">
    <w:abstractNumId w:val="26"/>
  </w:num>
  <w:num w:numId="8">
    <w:abstractNumId w:val="20"/>
  </w:num>
  <w:num w:numId="9">
    <w:abstractNumId w:val="46"/>
  </w:num>
  <w:num w:numId="10">
    <w:abstractNumId w:val="33"/>
  </w:num>
  <w:num w:numId="11">
    <w:abstractNumId w:val="31"/>
  </w:num>
  <w:num w:numId="12">
    <w:abstractNumId w:val="18"/>
  </w:num>
  <w:num w:numId="13">
    <w:abstractNumId w:val="2"/>
  </w:num>
  <w:num w:numId="14">
    <w:abstractNumId w:val="47"/>
  </w:num>
  <w:num w:numId="15">
    <w:abstractNumId w:val="17"/>
  </w:num>
  <w:num w:numId="16">
    <w:abstractNumId w:val="6"/>
  </w:num>
  <w:num w:numId="17">
    <w:abstractNumId w:val="7"/>
  </w:num>
  <w:num w:numId="18">
    <w:abstractNumId w:val="12"/>
  </w:num>
  <w:num w:numId="19">
    <w:abstractNumId w:val="32"/>
  </w:num>
  <w:num w:numId="20">
    <w:abstractNumId w:val="37"/>
  </w:num>
  <w:num w:numId="21">
    <w:abstractNumId w:val="11"/>
  </w:num>
  <w:num w:numId="22">
    <w:abstractNumId w:val="44"/>
  </w:num>
  <w:num w:numId="23">
    <w:abstractNumId w:val="10"/>
  </w:num>
  <w:num w:numId="24">
    <w:abstractNumId w:val="23"/>
  </w:num>
  <w:num w:numId="25">
    <w:abstractNumId w:val="36"/>
  </w:num>
  <w:num w:numId="26">
    <w:abstractNumId w:val="42"/>
  </w:num>
  <w:num w:numId="27">
    <w:abstractNumId w:val="1"/>
  </w:num>
  <w:num w:numId="28">
    <w:abstractNumId w:val="14"/>
  </w:num>
  <w:num w:numId="29">
    <w:abstractNumId w:val="3"/>
  </w:num>
  <w:num w:numId="30">
    <w:abstractNumId w:val="40"/>
  </w:num>
  <w:num w:numId="31">
    <w:abstractNumId w:val="28"/>
  </w:num>
  <w:num w:numId="32">
    <w:abstractNumId w:val="25"/>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9"/>
  </w:num>
  <w:num w:numId="36">
    <w:abstractNumId w:val="38"/>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5"/>
  </w:num>
  <w:num w:numId="39">
    <w:abstractNumId w:val="8"/>
  </w:num>
  <w:num w:numId="40">
    <w:abstractNumId w:val="22"/>
  </w:num>
  <w:num w:numId="41">
    <w:abstractNumId w:val="9"/>
  </w:num>
  <w:num w:numId="42">
    <w:abstractNumId w:val="21"/>
  </w:num>
  <w:num w:numId="43">
    <w:abstractNumId w:val="30"/>
  </w:num>
  <w:num w:numId="44">
    <w:abstractNumId w:val="4"/>
  </w:num>
  <w:num w:numId="45">
    <w:abstractNumId w:val="29"/>
  </w:num>
  <w:num w:numId="46">
    <w:abstractNumId w:val="43"/>
  </w:num>
  <w:num w:numId="47">
    <w:abstractNumId w:val="0"/>
  </w:num>
  <w:num w:numId="48">
    <w:abstractNumId w:val="34"/>
  </w:num>
  <w:num w:numId="49">
    <w:abstractNumId w:val="24"/>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117"/>
    <w:rsid w:val="00000FA1"/>
    <w:rsid w:val="00001DA5"/>
    <w:rsid w:val="00002593"/>
    <w:rsid w:val="0000527E"/>
    <w:rsid w:val="00007B5E"/>
    <w:rsid w:val="0001079A"/>
    <w:rsid w:val="00010F38"/>
    <w:rsid w:val="00033076"/>
    <w:rsid w:val="0003457F"/>
    <w:rsid w:val="00040359"/>
    <w:rsid w:val="000438A8"/>
    <w:rsid w:val="000510FA"/>
    <w:rsid w:val="00051D88"/>
    <w:rsid w:val="0006225D"/>
    <w:rsid w:val="000650F2"/>
    <w:rsid w:val="00065556"/>
    <w:rsid w:val="00074781"/>
    <w:rsid w:val="00074B4E"/>
    <w:rsid w:val="00083947"/>
    <w:rsid w:val="00087992"/>
    <w:rsid w:val="00092859"/>
    <w:rsid w:val="00094475"/>
    <w:rsid w:val="00097416"/>
    <w:rsid w:val="000A0875"/>
    <w:rsid w:val="000A4CB4"/>
    <w:rsid w:val="000A6D07"/>
    <w:rsid w:val="000B1C09"/>
    <w:rsid w:val="000B2295"/>
    <w:rsid w:val="000B2682"/>
    <w:rsid w:val="000B47F1"/>
    <w:rsid w:val="000C15E5"/>
    <w:rsid w:val="000C1F81"/>
    <w:rsid w:val="000D0EDA"/>
    <w:rsid w:val="000D71FA"/>
    <w:rsid w:val="000E0A62"/>
    <w:rsid w:val="000E6041"/>
    <w:rsid w:val="000E7694"/>
    <w:rsid w:val="000F0642"/>
    <w:rsid w:val="000F64A2"/>
    <w:rsid w:val="000F6CBC"/>
    <w:rsid w:val="0010121A"/>
    <w:rsid w:val="00113E49"/>
    <w:rsid w:val="001153F6"/>
    <w:rsid w:val="00116886"/>
    <w:rsid w:val="00117870"/>
    <w:rsid w:val="00132410"/>
    <w:rsid w:val="00135262"/>
    <w:rsid w:val="00143210"/>
    <w:rsid w:val="001449D6"/>
    <w:rsid w:val="001523DE"/>
    <w:rsid w:val="00153407"/>
    <w:rsid w:val="00160511"/>
    <w:rsid w:val="00163452"/>
    <w:rsid w:val="00163531"/>
    <w:rsid w:val="001756DB"/>
    <w:rsid w:val="0018004D"/>
    <w:rsid w:val="00180063"/>
    <w:rsid w:val="00182EFA"/>
    <w:rsid w:val="001A2B8C"/>
    <w:rsid w:val="001A2F92"/>
    <w:rsid w:val="001A4272"/>
    <w:rsid w:val="001B084D"/>
    <w:rsid w:val="001B22A8"/>
    <w:rsid w:val="001C1761"/>
    <w:rsid w:val="001C3CF2"/>
    <w:rsid w:val="001E05E8"/>
    <w:rsid w:val="001E3D55"/>
    <w:rsid w:val="001E50DD"/>
    <w:rsid w:val="001E562F"/>
    <w:rsid w:val="001E7111"/>
    <w:rsid w:val="001F2D81"/>
    <w:rsid w:val="001F38C4"/>
    <w:rsid w:val="00203E1C"/>
    <w:rsid w:val="00206041"/>
    <w:rsid w:val="00212222"/>
    <w:rsid w:val="00213098"/>
    <w:rsid w:val="002208DD"/>
    <w:rsid w:val="00220A5E"/>
    <w:rsid w:val="00224F14"/>
    <w:rsid w:val="00225446"/>
    <w:rsid w:val="00227CC1"/>
    <w:rsid w:val="0023101D"/>
    <w:rsid w:val="00231080"/>
    <w:rsid w:val="00232607"/>
    <w:rsid w:val="002402F9"/>
    <w:rsid w:val="00244D84"/>
    <w:rsid w:val="00246E57"/>
    <w:rsid w:val="00254397"/>
    <w:rsid w:val="00257B75"/>
    <w:rsid w:val="00270B8A"/>
    <w:rsid w:val="002750F3"/>
    <w:rsid w:val="0027665C"/>
    <w:rsid w:val="0028169B"/>
    <w:rsid w:val="00283975"/>
    <w:rsid w:val="00284ABD"/>
    <w:rsid w:val="00290D2F"/>
    <w:rsid w:val="00291299"/>
    <w:rsid w:val="00294FBF"/>
    <w:rsid w:val="002A1F28"/>
    <w:rsid w:val="002B2B85"/>
    <w:rsid w:val="002B7F1E"/>
    <w:rsid w:val="002D026F"/>
    <w:rsid w:val="002D3DD7"/>
    <w:rsid w:val="002D5B7B"/>
    <w:rsid w:val="002E4C78"/>
    <w:rsid w:val="002E59F5"/>
    <w:rsid w:val="002E672B"/>
    <w:rsid w:val="002E7242"/>
    <w:rsid w:val="002F1ED6"/>
    <w:rsid w:val="002F699E"/>
    <w:rsid w:val="00302C46"/>
    <w:rsid w:val="00304105"/>
    <w:rsid w:val="003161B8"/>
    <w:rsid w:val="00322215"/>
    <w:rsid w:val="00325979"/>
    <w:rsid w:val="00327914"/>
    <w:rsid w:val="00330B22"/>
    <w:rsid w:val="00332A97"/>
    <w:rsid w:val="00334824"/>
    <w:rsid w:val="00337F7B"/>
    <w:rsid w:val="00341951"/>
    <w:rsid w:val="00344AB8"/>
    <w:rsid w:val="00353144"/>
    <w:rsid w:val="003538B0"/>
    <w:rsid w:val="00353A3A"/>
    <w:rsid w:val="00355A2E"/>
    <w:rsid w:val="00355D17"/>
    <w:rsid w:val="00366946"/>
    <w:rsid w:val="0037277F"/>
    <w:rsid w:val="00374EE8"/>
    <w:rsid w:val="003831BC"/>
    <w:rsid w:val="003835DA"/>
    <w:rsid w:val="00383F7D"/>
    <w:rsid w:val="00386C50"/>
    <w:rsid w:val="00387125"/>
    <w:rsid w:val="003A26B4"/>
    <w:rsid w:val="003A63D8"/>
    <w:rsid w:val="003B3D02"/>
    <w:rsid w:val="003B49C4"/>
    <w:rsid w:val="003B67F3"/>
    <w:rsid w:val="003C2DD3"/>
    <w:rsid w:val="003C65D9"/>
    <w:rsid w:val="003C6A9D"/>
    <w:rsid w:val="003D06B1"/>
    <w:rsid w:val="003D2021"/>
    <w:rsid w:val="003D4299"/>
    <w:rsid w:val="003D4472"/>
    <w:rsid w:val="003D50F9"/>
    <w:rsid w:val="003D74B7"/>
    <w:rsid w:val="003D7AFF"/>
    <w:rsid w:val="003D7D49"/>
    <w:rsid w:val="003E0B60"/>
    <w:rsid w:val="003F0313"/>
    <w:rsid w:val="003F3F68"/>
    <w:rsid w:val="00404F5D"/>
    <w:rsid w:val="00410022"/>
    <w:rsid w:val="004132EB"/>
    <w:rsid w:val="00423E0A"/>
    <w:rsid w:val="00424C43"/>
    <w:rsid w:val="00426F2E"/>
    <w:rsid w:val="004302E9"/>
    <w:rsid w:val="00430DE4"/>
    <w:rsid w:val="00431A5F"/>
    <w:rsid w:val="004369E1"/>
    <w:rsid w:val="004543EA"/>
    <w:rsid w:val="00456D85"/>
    <w:rsid w:val="004655EA"/>
    <w:rsid w:val="00476BE7"/>
    <w:rsid w:val="00477644"/>
    <w:rsid w:val="0048010D"/>
    <w:rsid w:val="004816CF"/>
    <w:rsid w:val="004862A1"/>
    <w:rsid w:val="00487084"/>
    <w:rsid w:val="00494CF6"/>
    <w:rsid w:val="004A3C98"/>
    <w:rsid w:val="004A4D5A"/>
    <w:rsid w:val="004A5DAA"/>
    <w:rsid w:val="004A7AF1"/>
    <w:rsid w:val="004B4C99"/>
    <w:rsid w:val="004B6A96"/>
    <w:rsid w:val="004C0B02"/>
    <w:rsid w:val="004D009C"/>
    <w:rsid w:val="004D0D81"/>
    <w:rsid w:val="004D5AD1"/>
    <w:rsid w:val="004D6DB6"/>
    <w:rsid w:val="004D729C"/>
    <w:rsid w:val="004E7F8B"/>
    <w:rsid w:val="004F0EA2"/>
    <w:rsid w:val="004F27E5"/>
    <w:rsid w:val="004F591C"/>
    <w:rsid w:val="004F6123"/>
    <w:rsid w:val="005055B1"/>
    <w:rsid w:val="00507835"/>
    <w:rsid w:val="005201A7"/>
    <w:rsid w:val="0052195A"/>
    <w:rsid w:val="0052327A"/>
    <w:rsid w:val="00524E05"/>
    <w:rsid w:val="00524F92"/>
    <w:rsid w:val="00527C87"/>
    <w:rsid w:val="00536632"/>
    <w:rsid w:val="00540A47"/>
    <w:rsid w:val="00540CA5"/>
    <w:rsid w:val="00551A89"/>
    <w:rsid w:val="00557A2F"/>
    <w:rsid w:val="00560407"/>
    <w:rsid w:val="00567CEB"/>
    <w:rsid w:val="005712ED"/>
    <w:rsid w:val="00572168"/>
    <w:rsid w:val="005802B8"/>
    <w:rsid w:val="005820E4"/>
    <w:rsid w:val="00583B49"/>
    <w:rsid w:val="00584078"/>
    <w:rsid w:val="0058641B"/>
    <w:rsid w:val="00590761"/>
    <w:rsid w:val="005A37BE"/>
    <w:rsid w:val="005B0B67"/>
    <w:rsid w:val="005B7475"/>
    <w:rsid w:val="005C46F8"/>
    <w:rsid w:val="005C5217"/>
    <w:rsid w:val="005C605A"/>
    <w:rsid w:val="005C639E"/>
    <w:rsid w:val="005D08A7"/>
    <w:rsid w:val="005D52C3"/>
    <w:rsid w:val="005D6429"/>
    <w:rsid w:val="005D7CBC"/>
    <w:rsid w:val="005E1614"/>
    <w:rsid w:val="005E39A5"/>
    <w:rsid w:val="005F044D"/>
    <w:rsid w:val="006308B8"/>
    <w:rsid w:val="00634F8E"/>
    <w:rsid w:val="00636D16"/>
    <w:rsid w:val="0063721B"/>
    <w:rsid w:val="00650853"/>
    <w:rsid w:val="0065474E"/>
    <w:rsid w:val="00654805"/>
    <w:rsid w:val="00655920"/>
    <w:rsid w:val="006643B2"/>
    <w:rsid w:val="00664A51"/>
    <w:rsid w:val="00670058"/>
    <w:rsid w:val="00683985"/>
    <w:rsid w:val="006860C8"/>
    <w:rsid w:val="0068670F"/>
    <w:rsid w:val="00692463"/>
    <w:rsid w:val="00692C63"/>
    <w:rsid w:val="00694CD6"/>
    <w:rsid w:val="0069783F"/>
    <w:rsid w:val="006A40A3"/>
    <w:rsid w:val="006B2FBE"/>
    <w:rsid w:val="006B314F"/>
    <w:rsid w:val="006C53EE"/>
    <w:rsid w:val="006C78BA"/>
    <w:rsid w:val="006D3B41"/>
    <w:rsid w:val="006D54F0"/>
    <w:rsid w:val="006D553C"/>
    <w:rsid w:val="006E150D"/>
    <w:rsid w:val="006E1F3F"/>
    <w:rsid w:val="006E705F"/>
    <w:rsid w:val="00706A5F"/>
    <w:rsid w:val="007121EA"/>
    <w:rsid w:val="0072044E"/>
    <w:rsid w:val="00720AB4"/>
    <w:rsid w:val="007230CD"/>
    <w:rsid w:val="0074051C"/>
    <w:rsid w:val="00744102"/>
    <w:rsid w:val="007652F9"/>
    <w:rsid w:val="00791094"/>
    <w:rsid w:val="00792787"/>
    <w:rsid w:val="00794F13"/>
    <w:rsid w:val="00795F66"/>
    <w:rsid w:val="007A045D"/>
    <w:rsid w:val="007A4173"/>
    <w:rsid w:val="007A7481"/>
    <w:rsid w:val="007B147B"/>
    <w:rsid w:val="007C78B9"/>
    <w:rsid w:val="007D5303"/>
    <w:rsid w:val="007D56A6"/>
    <w:rsid w:val="007E0F2E"/>
    <w:rsid w:val="007E65A0"/>
    <w:rsid w:val="007F0CF4"/>
    <w:rsid w:val="00801689"/>
    <w:rsid w:val="0080389E"/>
    <w:rsid w:val="00804697"/>
    <w:rsid w:val="008058B1"/>
    <w:rsid w:val="008118A0"/>
    <w:rsid w:val="0081222B"/>
    <w:rsid w:val="00812BB7"/>
    <w:rsid w:val="00820035"/>
    <w:rsid w:val="0082785E"/>
    <w:rsid w:val="00831E3A"/>
    <w:rsid w:val="008456F5"/>
    <w:rsid w:val="00845B02"/>
    <w:rsid w:val="00855421"/>
    <w:rsid w:val="00855427"/>
    <w:rsid w:val="00855712"/>
    <w:rsid w:val="008571A1"/>
    <w:rsid w:val="00861E63"/>
    <w:rsid w:val="00861F20"/>
    <w:rsid w:val="00866BB3"/>
    <w:rsid w:val="00871B8A"/>
    <w:rsid w:val="00877BD9"/>
    <w:rsid w:val="00884EA7"/>
    <w:rsid w:val="00891163"/>
    <w:rsid w:val="008922B7"/>
    <w:rsid w:val="0089350F"/>
    <w:rsid w:val="008A20C7"/>
    <w:rsid w:val="008A7047"/>
    <w:rsid w:val="008B2F19"/>
    <w:rsid w:val="008B77DF"/>
    <w:rsid w:val="008C0216"/>
    <w:rsid w:val="008C2F63"/>
    <w:rsid w:val="008C44D4"/>
    <w:rsid w:val="008C5E6D"/>
    <w:rsid w:val="008D0079"/>
    <w:rsid w:val="008D1DA7"/>
    <w:rsid w:val="008E2727"/>
    <w:rsid w:val="008E2D83"/>
    <w:rsid w:val="008E3A28"/>
    <w:rsid w:val="008F1D22"/>
    <w:rsid w:val="00901724"/>
    <w:rsid w:val="009026A0"/>
    <w:rsid w:val="00912CC1"/>
    <w:rsid w:val="00912F88"/>
    <w:rsid w:val="0092029B"/>
    <w:rsid w:val="009208AB"/>
    <w:rsid w:val="00923D51"/>
    <w:rsid w:val="00923FAF"/>
    <w:rsid w:val="00926CDD"/>
    <w:rsid w:val="0093282F"/>
    <w:rsid w:val="00950BC6"/>
    <w:rsid w:val="00952117"/>
    <w:rsid w:val="00954456"/>
    <w:rsid w:val="00967A67"/>
    <w:rsid w:val="00971739"/>
    <w:rsid w:val="00972764"/>
    <w:rsid w:val="009762DD"/>
    <w:rsid w:val="00980827"/>
    <w:rsid w:val="00981C0A"/>
    <w:rsid w:val="0098305D"/>
    <w:rsid w:val="009877EB"/>
    <w:rsid w:val="009910DA"/>
    <w:rsid w:val="00992BE3"/>
    <w:rsid w:val="009A1FB6"/>
    <w:rsid w:val="009A44F4"/>
    <w:rsid w:val="009B0928"/>
    <w:rsid w:val="009C34C3"/>
    <w:rsid w:val="009C59D5"/>
    <w:rsid w:val="009C5D36"/>
    <w:rsid w:val="009C5EE0"/>
    <w:rsid w:val="009C74CA"/>
    <w:rsid w:val="009D0298"/>
    <w:rsid w:val="009D267B"/>
    <w:rsid w:val="009D29EF"/>
    <w:rsid w:val="009D2C02"/>
    <w:rsid w:val="009D69A6"/>
    <w:rsid w:val="009E3C72"/>
    <w:rsid w:val="009E4787"/>
    <w:rsid w:val="009E702C"/>
    <w:rsid w:val="009F6AF9"/>
    <w:rsid w:val="00A041AC"/>
    <w:rsid w:val="00A047D7"/>
    <w:rsid w:val="00A17637"/>
    <w:rsid w:val="00A226A8"/>
    <w:rsid w:val="00A235F3"/>
    <w:rsid w:val="00A267A0"/>
    <w:rsid w:val="00A30269"/>
    <w:rsid w:val="00A354DD"/>
    <w:rsid w:val="00A4145C"/>
    <w:rsid w:val="00A45EE3"/>
    <w:rsid w:val="00A47195"/>
    <w:rsid w:val="00A505AA"/>
    <w:rsid w:val="00A566D6"/>
    <w:rsid w:val="00A604BA"/>
    <w:rsid w:val="00A620B6"/>
    <w:rsid w:val="00A763D2"/>
    <w:rsid w:val="00A84D86"/>
    <w:rsid w:val="00A911A1"/>
    <w:rsid w:val="00A95B6D"/>
    <w:rsid w:val="00AA11AE"/>
    <w:rsid w:val="00AA695F"/>
    <w:rsid w:val="00AB4FAB"/>
    <w:rsid w:val="00AB685A"/>
    <w:rsid w:val="00AC299B"/>
    <w:rsid w:val="00AD1858"/>
    <w:rsid w:val="00AE20E4"/>
    <w:rsid w:val="00AF269C"/>
    <w:rsid w:val="00B0613C"/>
    <w:rsid w:val="00B129ED"/>
    <w:rsid w:val="00B134DF"/>
    <w:rsid w:val="00B332CA"/>
    <w:rsid w:val="00B339C3"/>
    <w:rsid w:val="00B34048"/>
    <w:rsid w:val="00B359B8"/>
    <w:rsid w:val="00B37261"/>
    <w:rsid w:val="00B43B8E"/>
    <w:rsid w:val="00B4689F"/>
    <w:rsid w:val="00B47B6A"/>
    <w:rsid w:val="00B518CC"/>
    <w:rsid w:val="00B519FA"/>
    <w:rsid w:val="00B5556D"/>
    <w:rsid w:val="00B60874"/>
    <w:rsid w:val="00B73132"/>
    <w:rsid w:val="00B77C88"/>
    <w:rsid w:val="00B842BA"/>
    <w:rsid w:val="00B909F4"/>
    <w:rsid w:val="00B91279"/>
    <w:rsid w:val="00B91961"/>
    <w:rsid w:val="00B92030"/>
    <w:rsid w:val="00B92534"/>
    <w:rsid w:val="00B938D4"/>
    <w:rsid w:val="00B97AE9"/>
    <w:rsid w:val="00BA35CC"/>
    <w:rsid w:val="00BA4E30"/>
    <w:rsid w:val="00BA6FAE"/>
    <w:rsid w:val="00BB218C"/>
    <w:rsid w:val="00BB497B"/>
    <w:rsid w:val="00BC0635"/>
    <w:rsid w:val="00BC1B62"/>
    <w:rsid w:val="00BC743A"/>
    <w:rsid w:val="00BC7AD6"/>
    <w:rsid w:val="00BD33F3"/>
    <w:rsid w:val="00BD399D"/>
    <w:rsid w:val="00BD49C2"/>
    <w:rsid w:val="00BD7994"/>
    <w:rsid w:val="00BE027F"/>
    <w:rsid w:val="00BE22ED"/>
    <w:rsid w:val="00BE2CF5"/>
    <w:rsid w:val="00BE35FC"/>
    <w:rsid w:val="00BE3C37"/>
    <w:rsid w:val="00BE71B8"/>
    <w:rsid w:val="00BE7E01"/>
    <w:rsid w:val="00BF5293"/>
    <w:rsid w:val="00C01378"/>
    <w:rsid w:val="00C03117"/>
    <w:rsid w:val="00C10D7B"/>
    <w:rsid w:val="00C15C6E"/>
    <w:rsid w:val="00C24456"/>
    <w:rsid w:val="00C25E3F"/>
    <w:rsid w:val="00C33B08"/>
    <w:rsid w:val="00C42636"/>
    <w:rsid w:val="00C453DE"/>
    <w:rsid w:val="00C466A9"/>
    <w:rsid w:val="00C47E9A"/>
    <w:rsid w:val="00C53EE9"/>
    <w:rsid w:val="00C556FB"/>
    <w:rsid w:val="00C616FD"/>
    <w:rsid w:val="00C62D9D"/>
    <w:rsid w:val="00C651E4"/>
    <w:rsid w:val="00C70929"/>
    <w:rsid w:val="00C71129"/>
    <w:rsid w:val="00C71EC1"/>
    <w:rsid w:val="00C73FB4"/>
    <w:rsid w:val="00C77288"/>
    <w:rsid w:val="00C84BD0"/>
    <w:rsid w:val="00C84E19"/>
    <w:rsid w:val="00C85F30"/>
    <w:rsid w:val="00C86C98"/>
    <w:rsid w:val="00C92298"/>
    <w:rsid w:val="00C9524D"/>
    <w:rsid w:val="00CA386C"/>
    <w:rsid w:val="00CB266E"/>
    <w:rsid w:val="00CB46E8"/>
    <w:rsid w:val="00CC1586"/>
    <w:rsid w:val="00CD0AAD"/>
    <w:rsid w:val="00CD1F84"/>
    <w:rsid w:val="00CD6346"/>
    <w:rsid w:val="00CE1AF3"/>
    <w:rsid w:val="00CE56F1"/>
    <w:rsid w:val="00CE5A06"/>
    <w:rsid w:val="00CE5C96"/>
    <w:rsid w:val="00CE603E"/>
    <w:rsid w:val="00CE74C3"/>
    <w:rsid w:val="00CF1CFE"/>
    <w:rsid w:val="00CF4862"/>
    <w:rsid w:val="00CF4B3E"/>
    <w:rsid w:val="00D010C9"/>
    <w:rsid w:val="00D07526"/>
    <w:rsid w:val="00D101D8"/>
    <w:rsid w:val="00D13895"/>
    <w:rsid w:val="00D14A7C"/>
    <w:rsid w:val="00D1515B"/>
    <w:rsid w:val="00D164D4"/>
    <w:rsid w:val="00D202F7"/>
    <w:rsid w:val="00D21641"/>
    <w:rsid w:val="00D2484E"/>
    <w:rsid w:val="00D2485B"/>
    <w:rsid w:val="00D265F9"/>
    <w:rsid w:val="00D2732A"/>
    <w:rsid w:val="00D27E3E"/>
    <w:rsid w:val="00D30EF3"/>
    <w:rsid w:val="00D31C4E"/>
    <w:rsid w:val="00D35414"/>
    <w:rsid w:val="00D37FE0"/>
    <w:rsid w:val="00D4383D"/>
    <w:rsid w:val="00D44791"/>
    <w:rsid w:val="00D45C9F"/>
    <w:rsid w:val="00D45DC6"/>
    <w:rsid w:val="00D467B6"/>
    <w:rsid w:val="00D50E96"/>
    <w:rsid w:val="00D54BDC"/>
    <w:rsid w:val="00D63E07"/>
    <w:rsid w:val="00D667E8"/>
    <w:rsid w:val="00D73692"/>
    <w:rsid w:val="00D7475A"/>
    <w:rsid w:val="00D84F2F"/>
    <w:rsid w:val="00D85217"/>
    <w:rsid w:val="00D85356"/>
    <w:rsid w:val="00D85D65"/>
    <w:rsid w:val="00D90A23"/>
    <w:rsid w:val="00D9259E"/>
    <w:rsid w:val="00DA3179"/>
    <w:rsid w:val="00DA67C2"/>
    <w:rsid w:val="00DA6A79"/>
    <w:rsid w:val="00DB1789"/>
    <w:rsid w:val="00DB2CCE"/>
    <w:rsid w:val="00DB52D7"/>
    <w:rsid w:val="00DC3DBD"/>
    <w:rsid w:val="00DC600C"/>
    <w:rsid w:val="00DD144E"/>
    <w:rsid w:val="00DD17A3"/>
    <w:rsid w:val="00DE545A"/>
    <w:rsid w:val="00DE5478"/>
    <w:rsid w:val="00DE7BD4"/>
    <w:rsid w:val="00DF0B18"/>
    <w:rsid w:val="00E01398"/>
    <w:rsid w:val="00E02374"/>
    <w:rsid w:val="00E06A7A"/>
    <w:rsid w:val="00E07C51"/>
    <w:rsid w:val="00E10F01"/>
    <w:rsid w:val="00E2586E"/>
    <w:rsid w:val="00E25B0C"/>
    <w:rsid w:val="00E263B9"/>
    <w:rsid w:val="00E315BC"/>
    <w:rsid w:val="00E354AF"/>
    <w:rsid w:val="00E36D25"/>
    <w:rsid w:val="00E3794B"/>
    <w:rsid w:val="00E40618"/>
    <w:rsid w:val="00E43972"/>
    <w:rsid w:val="00E44D94"/>
    <w:rsid w:val="00E5501C"/>
    <w:rsid w:val="00E55482"/>
    <w:rsid w:val="00E561FE"/>
    <w:rsid w:val="00E61BA5"/>
    <w:rsid w:val="00E67ED6"/>
    <w:rsid w:val="00E67F10"/>
    <w:rsid w:val="00E9139F"/>
    <w:rsid w:val="00E93B25"/>
    <w:rsid w:val="00EA2135"/>
    <w:rsid w:val="00EA6C2A"/>
    <w:rsid w:val="00EB13DB"/>
    <w:rsid w:val="00EB1887"/>
    <w:rsid w:val="00EB2EA8"/>
    <w:rsid w:val="00EC0906"/>
    <w:rsid w:val="00EC369A"/>
    <w:rsid w:val="00EC440A"/>
    <w:rsid w:val="00ED72E3"/>
    <w:rsid w:val="00EE1FB0"/>
    <w:rsid w:val="00EE2F25"/>
    <w:rsid w:val="00EE3687"/>
    <w:rsid w:val="00EE6D16"/>
    <w:rsid w:val="00EF4FAA"/>
    <w:rsid w:val="00F027D0"/>
    <w:rsid w:val="00F02BC7"/>
    <w:rsid w:val="00F03365"/>
    <w:rsid w:val="00F04A88"/>
    <w:rsid w:val="00F0514A"/>
    <w:rsid w:val="00F05332"/>
    <w:rsid w:val="00F05648"/>
    <w:rsid w:val="00F120FA"/>
    <w:rsid w:val="00F14890"/>
    <w:rsid w:val="00F16A17"/>
    <w:rsid w:val="00F23A9C"/>
    <w:rsid w:val="00F24681"/>
    <w:rsid w:val="00F41023"/>
    <w:rsid w:val="00F42690"/>
    <w:rsid w:val="00F431D8"/>
    <w:rsid w:val="00F471CB"/>
    <w:rsid w:val="00F53B1A"/>
    <w:rsid w:val="00F53E06"/>
    <w:rsid w:val="00F55419"/>
    <w:rsid w:val="00F555B4"/>
    <w:rsid w:val="00F555D4"/>
    <w:rsid w:val="00F57417"/>
    <w:rsid w:val="00F62E7C"/>
    <w:rsid w:val="00F630DE"/>
    <w:rsid w:val="00F637FD"/>
    <w:rsid w:val="00F63BC9"/>
    <w:rsid w:val="00F734AD"/>
    <w:rsid w:val="00F776D6"/>
    <w:rsid w:val="00F809D2"/>
    <w:rsid w:val="00F84276"/>
    <w:rsid w:val="00F85FB1"/>
    <w:rsid w:val="00F94288"/>
    <w:rsid w:val="00F94C7B"/>
    <w:rsid w:val="00FA0154"/>
    <w:rsid w:val="00FA08C7"/>
    <w:rsid w:val="00FA4F13"/>
    <w:rsid w:val="00FB063E"/>
    <w:rsid w:val="00FB17BA"/>
    <w:rsid w:val="00FB20BE"/>
    <w:rsid w:val="00FB27D4"/>
    <w:rsid w:val="00FB3081"/>
    <w:rsid w:val="00FB746D"/>
    <w:rsid w:val="00FC247A"/>
    <w:rsid w:val="00FC3F3B"/>
    <w:rsid w:val="00FD2158"/>
    <w:rsid w:val="00FD2C7B"/>
    <w:rsid w:val="00FD4993"/>
    <w:rsid w:val="00FD658D"/>
    <w:rsid w:val="00FE3976"/>
    <w:rsid w:val="00FE4397"/>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AE5034-77C0-4FC9-AA29-CACA80106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003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Абзац списка"/>
    <w:basedOn w:val="Normal"/>
    <w:link w:val="ListParagraphChar"/>
    <w:uiPriority w:val="34"/>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Char Char Char1, webb,Знак Знак,Char11,Normal (Web) Char Char1"/>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CB46E8"/>
    <w:rPr>
      <w:sz w:val="22"/>
      <w:szCs w:val="22"/>
    </w:rPr>
  </w:style>
  <w:style w:type="character" w:customStyle="1" w:styleId="NoSpacingChar">
    <w:name w:val="No Spacing Char"/>
    <w:link w:val="NoSpacing"/>
    <w:uiPriority w:val="1"/>
    <w:locked/>
    <w:rsid w:val="00AE20E4"/>
    <w:rPr>
      <w:rFonts w:cs="Sylfaen"/>
      <w:b/>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97718044">
      <w:bodyDiv w:val="1"/>
      <w:marLeft w:val="0"/>
      <w:marRight w:val="0"/>
      <w:marTop w:val="0"/>
      <w:marBottom w:val="0"/>
      <w:divBdr>
        <w:top w:val="none" w:sz="0" w:space="0" w:color="auto"/>
        <w:left w:val="none" w:sz="0" w:space="0" w:color="auto"/>
        <w:bottom w:val="none" w:sz="0" w:space="0" w:color="auto"/>
        <w:right w:val="none" w:sz="0" w:space="0" w:color="auto"/>
      </w:divBdr>
    </w:div>
    <w:div w:id="150946681">
      <w:bodyDiv w:val="1"/>
      <w:marLeft w:val="0"/>
      <w:marRight w:val="0"/>
      <w:marTop w:val="0"/>
      <w:marBottom w:val="0"/>
      <w:divBdr>
        <w:top w:val="none" w:sz="0" w:space="0" w:color="auto"/>
        <w:left w:val="none" w:sz="0" w:space="0" w:color="auto"/>
        <w:bottom w:val="none" w:sz="0" w:space="0" w:color="auto"/>
        <w:right w:val="none" w:sz="0" w:space="0" w:color="auto"/>
      </w:divBdr>
    </w:div>
    <w:div w:id="155809621">
      <w:bodyDiv w:val="1"/>
      <w:marLeft w:val="0"/>
      <w:marRight w:val="0"/>
      <w:marTop w:val="0"/>
      <w:marBottom w:val="0"/>
      <w:divBdr>
        <w:top w:val="none" w:sz="0" w:space="0" w:color="auto"/>
        <w:left w:val="none" w:sz="0" w:space="0" w:color="auto"/>
        <w:bottom w:val="none" w:sz="0" w:space="0" w:color="auto"/>
        <w:right w:val="none" w:sz="0" w:space="0" w:color="auto"/>
      </w:divBdr>
    </w:div>
    <w:div w:id="176386966">
      <w:bodyDiv w:val="1"/>
      <w:marLeft w:val="0"/>
      <w:marRight w:val="0"/>
      <w:marTop w:val="0"/>
      <w:marBottom w:val="0"/>
      <w:divBdr>
        <w:top w:val="none" w:sz="0" w:space="0" w:color="auto"/>
        <w:left w:val="none" w:sz="0" w:space="0" w:color="auto"/>
        <w:bottom w:val="none" w:sz="0" w:space="0" w:color="auto"/>
        <w:right w:val="none" w:sz="0" w:space="0" w:color="auto"/>
      </w:divBdr>
    </w:div>
    <w:div w:id="234556540">
      <w:bodyDiv w:val="1"/>
      <w:marLeft w:val="0"/>
      <w:marRight w:val="0"/>
      <w:marTop w:val="0"/>
      <w:marBottom w:val="0"/>
      <w:divBdr>
        <w:top w:val="none" w:sz="0" w:space="0" w:color="auto"/>
        <w:left w:val="none" w:sz="0" w:space="0" w:color="auto"/>
        <w:bottom w:val="none" w:sz="0" w:space="0" w:color="auto"/>
        <w:right w:val="none" w:sz="0" w:space="0" w:color="auto"/>
      </w:divBdr>
    </w:div>
    <w:div w:id="248537741">
      <w:bodyDiv w:val="1"/>
      <w:marLeft w:val="0"/>
      <w:marRight w:val="0"/>
      <w:marTop w:val="0"/>
      <w:marBottom w:val="0"/>
      <w:divBdr>
        <w:top w:val="none" w:sz="0" w:space="0" w:color="auto"/>
        <w:left w:val="none" w:sz="0" w:space="0" w:color="auto"/>
        <w:bottom w:val="none" w:sz="0" w:space="0" w:color="auto"/>
        <w:right w:val="none" w:sz="0" w:space="0" w:color="auto"/>
      </w:divBdr>
    </w:div>
    <w:div w:id="298846779">
      <w:bodyDiv w:val="1"/>
      <w:marLeft w:val="0"/>
      <w:marRight w:val="0"/>
      <w:marTop w:val="0"/>
      <w:marBottom w:val="0"/>
      <w:divBdr>
        <w:top w:val="none" w:sz="0" w:space="0" w:color="auto"/>
        <w:left w:val="none" w:sz="0" w:space="0" w:color="auto"/>
        <w:bottom w:val="none" w:sz="0" w:space="0" w:color="auto"/>
        <w:right w:val="none" w:sz="0" w:space="0" w:color="auto"/>
      </w:divBdr>
    </w:div>
    <w:div w:id="318000037">
      <w:bodyDiv w:val="1"/>
      <w:marLeft w:val="0"/>
      <w:marRight w:val="0"/>
      <w:marTop w:val="0"/>
      <w:marBottom w:val="0"/>
      <w:divBdr>
        <w:top w:val="none" w:sz="0" w:space="0" w:color="auto"/>
        <w:left w:val="none" w:sz="0" w:space="0" w:color="auto"/>
        <w:bottom w:val="none" w:sz="0" w:space="0" w:color="auto"/>
        <w:right w:val="none" w:sz="0" w:space="0" w:color="auto"/>
      </w:divBdr>
    </w:div>
    <w:div w:id="420688222">
      <w:bodyDiv w:val="1"/>
      <w:marLeft w:val="0"/>
      <w:marRight w:val="0"/>
      <w:marTop w:val="0"/>
      <w:marBottom w:val="0"/>
      <w:divBdr>
        <w:top w:val="none" w:sz="0" w:space="0" w:color="auto"/>
        <w:left w:val="none" w:sz="0" w:space="0" w:color="auto"/>
        <w:bottom w:val="none" w:sz="0" w:space="0" w:color="auto"/>
        <w:right w:val="none" w:sz="0" w:space="0" w:color="auto"/>
      </w:divBdr>
    </w:div>
    <w:div w:id="425082371">
      <w:bodyDiv w:val="1"/>
      <w:marLeft w:val="0"/>
      <w:marRight w:val="0"/>
      <w:marTop w:val="0"/>
      <w:marBottom w:val="0"/>
      <w:divBdr>
        <w:top w:val="none" w:sz="0" w:space="0" w:color="auto"/>
        <w:left w:val="none" w:sz="0" w:space="0" w:color="auto"/>
        <w:bottom w:val="none" w:sz="0" w:space="0" w:color="auto"/>
        <w:right w:val="none" w:sz="0" w:space="0" w:color="auto"/>
      </w:divBdr>
    </w:div>
    <w:div w:id="428476656">
      <w:bodyDiv w:val="1"/>
      <w:marLeft w:val="0"/>
      <w:marRight w:val="0"/>
      <w:marTop w:val="0"/>
      <w:marBottom w:val="0"/>
      <w:divBdr>
        <w:top w:val="none" w:sz="0" w:space="0" w:color="auto"/>
        <w:left w:val="none" w:sz="0" w:space="0" w:color="auto"/>
        <w:bottom w:val="none" w:sz="0" w:space="0" w:color="auto"/>
        <w:right w:val="none" w:sz="0" w:space="0" w:color="auto"/>
      </w:divBdr>
    </w:div>
    <w:div w:id="431321077">
      <w:bodyDiv w:val="1"/>
      <w:marLeft w:val="0"/>
      <w:marRight w:val="0"/>
      <w:marTop w:val="0"/>
      <w:marBottom w:val="0"/>
      <w:divBdr>
        <w:top w:val="none" w:sz="0" w:space="0" w:color="auto"/>
        <w:left w:val="none" w:sz="0" w:space="0" w:color="auto"/>
        <w:bottom w:val="none" w:sz="0" w:space="0" w:color="auto"/>
        <w:right w:val="none" w:sz="0" w:space="0" w:color="auto"/>
      </w:divBdr>
    </w:div>
    <w:div w:id="448204236">
      <w:bodyDiv w:val="1"/>
      <w:marLeft w:val="0"/>
      <w:marRight w:val="0"/>
      <w:marTop w:val="0"/>
      <w:marBottom w:val="0"/>
      <w:divBdr>
        <w:top w:val="none" w:sz="0" w:space="0" w:color="auto"/>
        <w:left w:val="none" w:sz="0" w:space="0" w:color="auto"/>
        <w:bottom w:val="none" w:sz="0" w:space="0" w:color="auto"/>
        <w:right w:val="none" w:sz="0" w:space="0" w:color="auto"/>
      </w:divBdr>
    </w:div>
    <w:div w:id="528031390">
      <w:bodyDiv w:val="1"/>
      <w:marLeft w:val="0"/>
      <w:marRight w:val="0"/>
      <w:marTop w:val="0"/>
      <w:marBottom w:val="0"/>
      <w:divBdr>
        <w:top w:val="none" w:sz="0" w:space="0" w:color="auto"/>
        <w:left w:val="none" w:sz="0" w:space="0" w:color="auto"/>
        <w:bottom w:val="none" w:sz="0" w:space="0" w:color="auto"/>
        <w:right w:val="none" w:sz="0" w:space="0" w:color="auto"/>
      </w:divBdr>
    </w:div>
    <w:div w:id="536158987">
      <w:bodyDiv w:val="1"/>
      <w:marLeft w:val="0"/>
      <w:marRight w:val="0"/>
      <w:marTop w:val="0"/>
      <w:marBottom w:val="0"/>
      <w:divBdr>
        <w:top w:val="none" w:sz="0" w:space="0" w:color="auto"/>
        <w:left w:val="none" w:sz="0" w:space="0" w:color="auto"/>
        <w:bottom w:val="none" w:sz="0" w:space="0" w:color="auto"/>
        <w:right w:val="none" w:sz="0" w:space="0" w:color="auto"/>
      </w:divBdr>
    </w:div>
    <w:div w:id="553010852">
      <w:bodyDiv w:val="1"/>
      <w:marLeft w:val="0"/>
      <w:marRight w:val="0"/>
      <w:marTop w:val="0"/>
      <w:marBottom w:val="0"/>
      <w:divBdr>
        <w:top w:val="none" w:sz="0" w:space="0" w:color="auto"/>
        <w:left w:val="none" w:sz="0" w:space="0" w:color="auto"/>
        <w:bottom w:val="none" w:sz="0" w:space="0" w:color="auto"/>
        <w:right w:val="none" w:sz="0" w:space="0" w:color="auto"/>
      </w:divBdr>
    </w:div>
    <w:div w:id="583492777">
      <w:bodyDiv w:val="1"/>
      <w:marLeft w:val="0"/>
      <w:marRight w:val="0"/>
      <w:marTop w:val="0"/>
      <w:marBottom w:val="0"/>
      <w:divBdr>
        <w:top w:val="none" w:sz="0" w:space="0" w:color="auto"/>
        <w:left w:val="none" w:sz="0" w:space="0" w:color="auto"/>
        <w:bottom w:val="none" w:sz="0" w:space="0" w:color="auto"/>
        <w:right w:val="none" w:sz="0" w:space="0" w:color="auto"/>
      </w:divBdr>
    </w:div>
    <w:div w:id="588393782">
      <w:bodyDiv w:val="1"/>
      <w:marLeft w:val="0"/>
      <w:marRight w:val="0"/>
      <w:marTop w:val="0"/>
      <w:marBottom w:val="0"/>
      <w:divBdr>
        <w:top w:val="none" w:sz="0" w:space="0" w:color="auto"/>
        <w:left w:val="none" w:sz="0" w:space="0" w:color="auto"/>
        <w:bottom w:val="none" w:sz="0" w:space="0" w:color="auto"/>
        <w:right w:val="none" w:sz="0" w:space="0" w:color="auto"/>
      </w:divBdr>
    </w:div>
    <w:div w:id="657851086">
      <w:bodyDiv w:val="1"/>
      <w:marLeft w:val="0"/>
      <w:marRight w:val="0"/>
      <w:marTop w:val="0"/>
      <w:marBottom w:val="0"/>
      <w:divBdr>
        <w:top w:val="none" w:sz="0" w:space="0" w:color="auto"/>
        <w:left w:val="none" w:sz="0" w:space="0" w:color="auto"/>
        <w:bottom w:val="none" w:sz="0" w:space="0" w:color="auto"/>
        <w:right w:val="none" w:sz="0" w:space="0" w:color="auto"/>
      </w:divBdr>
    </w:div>
    <w:div w:id="734739570">
      <w:bodyDiv w:val="1"/>
      <w:marLeft w:val="0"/>
      <w:marRight w:val="0"/>
      <w:marTop w:val="0"/>
      <w:marBottom w:val="0"/>
      <w:divBdr>
        <w:top w:val="none" w:sz="0" w:space="0" w:color="auto"/>
        <w:left w:val="none" w:sz="0" w:space="0" w:color="auto"/>
        <w:bottom w:val="none" w:sz="0" w:space="0" w:color="auto"/>
        <w:right w:val="none" w:sz="0" w:space="0" w:color="auto"/>
      </w:divBdr>
    </w:div>
    <w:div w:id="770978608">
      <w:bodyDiv w:val="1"/>
      <w:marLeft w:val="0"/>
      <w:marRight w:val="0"/>
      <w:marTop w:val="0"/>
      <w:marBottom w:val="0"/>
      <w:divBdr>
        <w:top w:val="none" w:sz="0" w:space="0" w:color="auto"/>
        <w:left w:val="none" w:sz="0" w:space="0" w:color="auto"/>
        <w:bottom w:val="none" w:sz="0" w:space="0" w:color="auto"/>
        <w:right w:val="none" w:sz="0" w:space="0" w:color="auto"/>
      </w:divBdr>
    </w:div>
    <w:div w:id="808087126">
      <w:bodyDiv w:val="1"/>
      <w:marLeft w:val="0"/>
      <w:marRight w:val="0"/>
      <w:marTop w:val="0"/>
      <w:marBottom w:val="0"/>
      <w:divBdr>
        <w:top w:val="none" w:sz="0" w:space="0" w:color="auto"/>
        <w:left w:val="none" w:sz="0" w:space="0" w:color="auto"/>
        <w:bottom w:val="none" w:sz="0" w:space="0" w:color="auto"/>
        <w:right w:val="none" w:sz="0" w:space="0" w:color="auto"/>
      </w:divBdr>
    </w:div>
    <w:div w:id="849098258">
      <w:bodyDiv w:val="1"/>
      <w:marLeft w:val="0"/>
      <w:marRight w:val="0"/>
      <w:marTop w:val="0"/>
      <w:marBottom w:val="0"/>
      <w:divBdr>
        <w:top w:val="none" w:sz="0" w:space="0" w:color="auto"/>
        <w:left w:val="none" w:sz="0" w:space="0" w:color="auto"/>
        <w:bottom w:val="none" w:sz="0" w:space="0" w:color="auto"/>
        <w:right w:val="none" w:sz="0" w:space="0" w:color="auto"/>
      </w:divBdr>
    </w:div>
    <w:div w:id="901719054">
      <w:bodyDiv w:val="1"/>
      <w:marLeft w:val="0"/>
      <w:marRight w:val="0"/>
      <w:marTop w:val="0"/>
      <w:marBottom w:val="0"/>
      <w:divBdr>
        <w:top w:val="none" w:sz="0" w:space="0" w:color="auto"/>
        <w:left w:val="none" w:sz="0" w:space="0" w:color="auto"/>
        <w:bottom w:val="none" w:sz="0" w:space="0" w:color="auto"/>
        <w:right w:val="none" w:sz="0" w:space="0" w:color="auto"/>
      </w:divBdr>
    </w:div>
    <w:div w:id="937369739">
      <w:bodyDiv w:val="1"/>
      <w:marLeft w:val="0"/>
      <w:marRight w:val="0"/>
      <w:marTop w:val="0"/>
      <w:marBottom w:val="0"/>
      <w:divBdr>
        <w:top w:val="none" w:sz="0" w:space="0" w:color="auto"/>
        <w:left w:val="none" w:sz="0" w:space="0" w:color="auto"/>
        <w:bottom w:val="none" w:sz="0" w:space="0" w:color="auto"/>
        <w:right w:val="none" w:sz="0" w:space="0" w:color="auto"/>
      </w:divBdr>
    </w:div>
    <w:div w:id="971793074">
      <w:bodyDiv w:val="1"/>
      <w:marLeft w:val="0"/>
      <w:marRight w:val="0"/>
      <w:marTop w:val="0"/>
      <w:marBottom w:val="0"/>
      <w:divBdr>
        <w:top w:val="none" w:sz="0" w:space="0" w:color="auto"/>
        <w:left w:val="none" w:sz="0" w:space="0" w:color="auto"/>
        <w:bottom w:val="none" w:sz="0" w:space="0" w:color="auto"/>
        <w:right w:val="none" w:sz="0" w:space="0" w:color="auto"/>
      </w:divBdr>
    </w:div>
    <w:div w:id="994912074">
      <w:bodyDiv w:val="1"/>
      <w:marLeft w:val="0"/>
      <w:marRight w:val="0"/>
      <w:marTop w:val="0"/>
      <w:marBottom w:val="0"/>
      <w:divBdr>
        <w:top w:val="none" w:sz="0" w:space="0" w:color="auto"/>
        <w:left w:val="none" w:sz="0" w:space="0" w:color="auto"/>
        <w:bottom w:val="none" w:sz="0" w:space="0" w:color="auto"/>
        <w:right w:val="none" w:sz="0" w:space="0" w:color="auto"/>
      </w:divBdr>
    </w:div>
    <w:div w:id="1001857962">
      <w:bodyDiv w:val="1"/>
      <w:marLeft w:val="0"/>
      <w:marRight w:val="0"/>
      <w:marTop w:val="0"/>
      <w:marBottom w:val="0"/>
      <w:divBdr>
        <w:top w:val="none" w:sz="0" w:space="0" w:color="auto"/>
        <w:left w:val="none" w:sz="0" w:space="0" w:color="auto"/>
        <w:bottom w:val="none" w:sz="0" w:space="0" w:color="auto"/>
        <w:right w:val="none" w:sz="0" w:space="0" w:color="auto"/>
      </w:divBdr>
    </w:div>
    <w:div w:id="1004749033">
      <w:bodyDiv w:val="1"/>
      <w:marLeft w:val="0"/>
      <w:marRight w:val="0"/>
      <w:marTop w:val="0"/>
      <w:marBottom w:val="0"/>
      <w:divBdr>
        <w:top w:val="none" w:sz="0" w:space="0" w:color="auto"/>
        <w:left w:val="none" w:sz="0" w:space="0" w:color="auto"/>
        <w:bottom w:val="none" w:sz="0" w:space="0" w:color="auto"/>
        <w:right w:val="none" w:sz="0" w:space="0" w:color="auto"/>
      </w:divBdr>
    </w:div>
    <w:div w:id="1045984778">
      <w:bodyDiv w:val="1"/>
      <w:marLeft w:val="0"/>
      <w:marRight w:val="0"/>
      <w:marTop w:val="0"/>
      <w:marBottom w:val="0"/>
      <w:divBdr>
        <w:top w:val="none" w:sz="0" w:space="0" w:color="auto"/>
        <w:left w:val="none" w:sz="0" w:space="0" w:color="auto"/>
        <w:bottom w:val="none" w:sz="0" w:space="0" w:color="auto"/>
        <w:right w:val="none" w:sz="0" w:space="0" w:color="auto"/>
      </w:divBdr>
    </w:div>
    <w:div w:id="1074398258">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246497055">
      <w:bodyDiv w:val="1"/>
      <w:marLeft w:val="0"/>
      <w:marRight w:val="0"/>
      <w:marTop w:val="0"/>
      <w:marBottom w:val="0"/>
      <w:divBdr>
        <w:top w:val="none" w:sz="0" w:space="0" w:color="auto"/>
        <w:left w:val="none" w:sz="0" w:space="0" w:color="auto"/>
        <w:bottom w:val="none" w:sz="0" w:space="0" w:color="auto"/>
        <w:right w:val="none" w:sz="0" w:space="0" w:color="auto"/>
      </w:divBdr>
    </w:div>
    <w:div w:id="1347631967">
      <w:bodyDiv w:val="1"/>
      <w:marLeft w:val="0"/>
      <w:marRight w:val="0"/>
      <w:marTop w:val="0"/>
      <w:marBottom w:val="0"/>
      <w:divBdr>
        <w:top w:val="none" w:sz="0" w:space="0" w:color="auto"/>
        <w:left w:val="none" w:sz="0" w:space="0" w:color="auto"/>
        <w:bottom w:val="none" w:sz="0" w:space="0" w:color="auto"/>
        <w:right w:val="none" w:sz="0" w:space="0" w:color="auto"/>
      </w:divBdr>
    </w:div>
    <w:div w:id="1360816859">
      <w:bodyDiv w:val="1"/>
      <w:marLeft w:val="0"/>
      <w:marRight w:val="0"/>
      <w:marTop w:val="0"/>
      <w:marBottom w:val="0"/>
      <w:divBdr>
        <w:top w:val="none" w:sz="0" w:space="0" w:color="auto"/>
        <w:left w:val="none" w:sz="0" w:space="0" w:color="auto"/>
        <w:bottom w:val="none" w:sz="0" w:space="0" w:color="auto"/>
        <w:right w:val="none" w:sz="0" w:space="0" w:color="auto"/>
      </w:divBdr>
    </w:div>
    <w:div w:id="1399522164">
      <w:bodyDiv w:val="1"/>
      <w:marLeft w:val="0"/>
      <w:marRight w:val="0"/>
      <w:marTop w:val="0"/>
      <w:marBottom w:val="0"/>
      <w:divBdr>
        <w:top w:val="none" w:sz="0" w:space="0" w:color="auto"/>
        <w:left w:val="none" w:sz="0" w:space="0" w:color="auto"/>
        <w:bottom w:val="none" w:sz="0" w:space="0" w:color="auto"/>
        <w:right w:val="none" w:sz="0" w:space="0" w:color="auto"/>
      </w:divBdr>
    </w:div>
    <w:div w:id="1422294557">
      <w:bodyDiv w:val="1"/>
      <w:marLeft w:val="0"/>
      <w:marRight w:val="0"/>
      <w:marTop w:val="0"/>
      <w:marBottom w:val="0"/>
      <w:divBdr>
        <w:top w:val="none" w:sz="0" w:space="0" w:color="auto"/>
        <w:left w:val="none" w:sz="0" w:space="0" w:color="auto"/>
        <w:bottom w:val="none" w:sz="0" w:space="0" w:color="auto"/>
        <w:right w:val="none" w:sz="0" w:space="0" w:color="auto"/>
      </w:divBdr>
    </w:div>
    <w:div w:id="1427387516">
      <w:bodyDiv w:val="1"/>
      <w:marLeft w:val="0"/>
      <w:marRight w:val="0"/>
      <w:marTop w:val="0"/>
      <w:marBottom w:val="0"/>
      <w:divBdr>
        <w:top w:val="none" w:sz="0" w:space="0" w:color="auto"/>
        <w:left w:val="none" w:sz="0" w:space="0" w:color="auto"/>
        <w:bottom w:val="none" w:sz="0" w:space="0" w:color="auto"/>
        <w:right w:val="none" w:sz="0" w:space="0" w:color="auto"/>
      </w:divBdr>
    </w:div>
    <w:div w:id="1440024338">
      <w:bodyDiv w:val="1"/>
      <w:marLeft w:val="0"/>
      <w:marRight w:val="0"/>
      <w:marTop w:val="0"/>
      <w:marBottom w:val="0"/>
      <w:divBdr>
        <w:top w:val="none" w:sz="0" w:space="0" w:color="auto"/>
        <w:left w:val="none" w:sz="0" w:space="0" w:color="auto"/>
        <w:bottom w:val="none" w:sz="0" w:space="0" w:color="auto"/>
        <w:right w:val="none" w:sz="0" w:space="0" w:color="auto"/>
      </w:divBdr>
    </w:div>
    <w:div w:id="1482431710">
      <w:bodyDiv w:val="1"/>
      <w:marLeft w:val="0"/>
      <w:marRight w:val="0"/>
      <w:marTop w:val="0"/>
      <w:marBottom w:val="0"/>
      <w:divBdr>
        <w:top w:val="none" w:sz="0" w:space="0" w:color="auto"/>
        <w:left w:val="none" w:sz="0" w:space="0" w:color="auto"/>
        <w:bottom w:val="none" w:sz="0" w:space="0" w:color="auto"/>
        <w:right w:val="none" w:sz="0" w:space="0" w:color="auto"/>
      </w:divBdr>
    </w:div>
    <w:div w:id="1595242857">
      <w:bodyDiv w:val="1"/>
      <w:marLeft w:val="0"/>
      <w:marRight w:val="0"/>
      <w:marTop w:val="0"/>
      <w:marBottom w:val="0"/>
      <w:divBdr>
        <w:top w:val="none" w:sz="0" w:space="0" w:color="auto"/>
        <w:left w:val="none" w:sz="0" w:space="0" w:color="auto"/>
        <w:bottom w:val="none" w:sz="0" w:space="0" w:color="auto"/>
        <w:right w:val="none" w:sz="0" w:space="0" w:color="auto"/>
      </w:divBdr>
    </w:div>
    <w:div w:id="1599295605">
      <w:bodyDiv w:val="1"/>
      <w:marLeft w:val="0"/>
      <w:marRight w:val="0"/>
      <w:marTop w:val="0"/>
      <w:marBottom w:val="0"/>
      <w:divBdr>
        <w:top w:val="none" w:sz="0" w:space="0" w:color="auto"/>
        <w:left w:val="none" w:sz="0" w:space="0" w:color="auto"/>
        <w:bottom w:val="none" w:sz="0" w:space="0" w:color="auto"/>
        <w:right w:val="none" w:sz="0" w:space="0" w:color="auto"/>
      </w:divBdr>
    </w:div>
    <w:div w:id="1661814013">
      <w:bodyDiv w:val="1"/>
      <w:marLeft w:val="0"/>
      <w:marRight w:val="0"/>
      <w:marTop w:val="0"/>
      <w:marBottom w:val="0"/>
      <w:divBdr>
        <w:top w:val="none" w:sz="0" w:space="0" w:color="auto"/>
        <w:left w:val="none" w:sz="0" w:space="0" w:color="auto"/>
        <w:bottom w:val="none" w:sz="0" w:space="0" w:color="auto"/>
        <w:right w:val="none" w:sz="0" w:space="0" w:color="auto"/>
      </w:divBdr>
    </w:div>
    <w:div w:id="1681814922">
      <w:bodyDiv w:val="1"/>
      <w:marLeft w:val="0"/>
      <w:marRight w:val="0"/>
      <w:marTop w:val="0"/>
      <w:marBottom w:val="0"/>
      <w:divBdr>
        <w:top w:val="none" w:sz="0" w:space="0" w:color="auto"/>
        <w:left w:val="none" w:sz="0" w:space="0" w:color="auto"/>
        <w:bottom w:val="none" w:sz="0" w:space="0" w:color="auto"/>
        <w:right w:val="none" w:sz="0" w:space="0" w:color="auto"/>
      </w:divBdr>
    </w:div>
    <w:div w:id="1708676926">
      <w:bodyDiv w:val="1"/>
      <w:marLeft w:val="0"/>
      <w:marRight w:val="0"/>
      <w:marTop w:val="0"/>
      <w:marBottom w:val="0"/>
      <w:divBdr>
        <w:top w:val="none" w:sz="0" w:space="0" w:color="auto"/>
        <w:left w:val="none" w:sz="0" w:space="0" w:color="auto"/>
        <w:bottom w:val="none" w:sz="0" w:space="0" w:color="auto"/>
        <w:right w:val="none" w:sz="0" w:space="0" w:color="auto"/>
      </w:divBdr>
    </w:div>
    <w:div w:id="1725644175">
      <w:bodyDiv w:val="1"/>
      <w:marLeft w:val="0"/>
      <w:marRight w:val="0"/>
      <w:marTop w:val="0"/>
      <w:marBottom w:val="0"/>
      <w:divBdr>
        <w:top w:val="none" w:sz="0" w:space="0" w:color="auto"/>
        <w:left w:val="none" w:sz="0" w:space="0" w:color="auto"/>
        <w:bottom w:val="none" w:sz="0" w:space="0" w:color="auto"/>
        <w:right w:val="none" w:sz="0" w:space="0" w:color="auto"/>
      </w:divBdr>
    </w:div>
    <w:div w:id="1789275388">
      <w:bodyDiv w:val="1"/>
      <w:marLeft w:val="0"/>
      <w:marRight w:val="0"/>
      <w:marTop w:val="0"/>
      <w:marBottom w:val="0"/>
      <w:divBdr>
        <w:top w:val="none" w:sz="0" w:space="0" w:color="auto"/>
        <w:left w:val="none" w:sz="0" w:space="0" w:color="auto"/>
        <w:bottom w:val="none" w:sz="0" w:space="0" w:color="auto"/>
        <w:right w:val="none" w:sz="0" w:space="0" w:color="auto"/>
      </w:divBdr>
    </w:div>
    <w:div w:id="1803695381">
      <w:bodyDiv w:val="1"/>
      <w:marLeft w:val="0"/>
      <w:marRight w:val="0"/>
      <w:marTop w:val="0"/>
      <w:marBottom w:val="0"/>
      <w:divBdr>
        <w:top w:val="none" w:sz="0" w:space="0" w:color="auto"/>
        <w:left w:val="none" w:sz="0" w:space="0" w:color="auto"/>
        <w:bottom w:val="none" w:sz="0" w:space="0" w:color="auto"/>
        <w:right w:val="none" w:sz="0" w:space="0" w:color="auto"/>
      </w:divBdr>
    </w:div>
    <w:div w:id="1840651070">
      <w:bodyDiv w:val="1"/>
      <w:marLeft w:val="0"/>
      <w:marRight w:val="0"/>
      <w:marTop w:val="0"/>
      <w:marBottom w:val="0"/>
      <w:divBdr>
        <w:top w:val="none" w:sz="0" w:space="0" w:color="auto"/>
        <w:left w:val="none" w:sz="0" w:space="0" w:color="auto"/>
        <w:bottom w:val="none" w:sz="0" w:space="0" w:color="auto"/>
        <w:right w:val="none" w:sz="0" w:space="0" w:color="auto"/>
      </w:divBdr>
    </w:div>
    <w:div w:id="1865710721">
      <w:bodyDiv w:val="1"/>
      <w:marLeft w:val="0"/>
      <w:marRight w:val="0"/>
      <w:marTop w:val="0"/>
      <w:marBottom w:val="0"/>
      <w:divBdr>
        <w:top w:val="none" w:sz="0" w:space="0" w:color="auto"/>
        <w:left w:val="none" w:sz="0" w:space="0" w:color="auto"/>
        <w:bottom w:val="none" w:sz="0" w:space="0" w:color="auto"/>
        <w:right w:val="none" w:sz="0" w:space="0" w:color="auto"/>
      </w:divBdr>
    </w:div>
    <w:div w:id="1885212613">
      <w:bodyDiv w:val="1"/>
      <w:marLeft w:val="0"/>
      <w:marRight w:val="0"/>
      <w:marTop w:val="0"/>
      <w:marBottom w:val="0"/>
      <w:divBdr>
        <w:top w:val="none" w:sz="0" w:space="0" w:color="auto"/>
        <w:left w:val="none" w:sz="0" w:space="0" w:color="auto"/>
        <w:bottom w:val="none" w:sz="0" w:space="0" w:color="auto"/>
        <w:right w:val="none" w:sz="0" w:space="0" w:color="auto"/>
      </w:divBdr>
    </w:div>
    <w:div w:id="1888566744">
      <w:bodyDiv w:val="1"/>
      <w:marLeft w:val="0"/>
      <w:marRight w:val="0"/>
      <w:marTop w:val="0"/>
      <w:marBottom w:val="0"/>
      <w:divBdr>
        <w:top w:val="none" w:sz="0" w:space="0" w:color="auto"/>
        <w:left w:val="none" w:sz="0" w:space="0" w:color="auto"/>
        <w:bottom w:val="none" w:sz="0" w:space="0" w:color="auto"/>
        <w:right w:val="none" w:sz="0" w:space="0" w:color="auto"/>
      </w:divBdr>
    </w:div>
    <w:div w:id="1912931252">
      <w:bodyDiv w:val="1"/>
      <w:marLeft w:val="0"/>
      <w:marRight w:val="0"/>
      <w:marTop w:val="0"/>
      <w:marBottom w:val="0"/>
      <w:divBdr>
        <w:top w:val="none" w:sz="0" w:space="0" w:color="auto"/>
        <w:left w:val="none" w:sz="0" w:space="0" w:color="auto"/>
        <w:bottom w:val="none" w:sz="0" w:space="0" w:color="auto"/>
        <w:right w:val="none" w:sz="0" w:space="0" w:color="auto"/>
      </w:divBdr>
    </w:div>
    <w:div w:id="1919824099">
      <w:bodyDiv w:val="1"/>
      <w:marLeft w:val="0"/>
      <w:marRight w:val="0"/>
      <w:marTop w:val="0"/>
      <w:marBottom w:val="0"/>
      <w:divBdr>
        <w:top w:val="none" w:sz="0" w:space="0" w:color="auto"/>
        <w:left w:val="none" w:sz="0" w:space="0" w:color="auto"/>
        <w:bottom w:val="none" w:sz="0" w:space="0" w:color="auto"/>
        <w:right w:val="none" w:sz="0" w:space="0" w:color="auto"/>
      </w:divBdr>
    </w:div>
    <w:div w:id="1932739977">
      <w:bodyDiv w:val="1"/>
      <w:marLeft w:val="0"/>
      <w:marRight w:val="0"/>
      <w:marTop w:val="0"/>
      <w:marBottom w:val="0"/>
      <w:divBdr>
        <w:top w:val="none" w:sz="0" w:space="0" w:color="auto"/>
        <w:left w:val="none" w:sz="0" w:space="0" w:color="auto"/>
        <w:bottom w:val="none" w:sz="0" w:space="0" w:color="auto"/>
        <w:right w:val="none" w:sz="0" w:space="0" w:color="auto"/>
      </w:divBdr>
    </w:div>
    <w:div w:id="1939365144">
      <w:bodyDiv w:val="1"/>
      <w:marLeft w:val="0"/>
      <w:marRight w:val="0"/>
      <w:marTop w:val="0"/>
      <w:marBottom w:val="0"/>
      <w:divBdr>
        <w:top w:val="none" w:sz="0" w:space="0" w:color="auto"/>
        <w:left w:val="none" w:sz="0" w:space="0" w:color="auto"/>
        <w:bottom w:val="none" w:sz="0" w:space="0" w:color="auto"/>
        <w:right w:val="none" w:sz="0" w:space="0" w:color="auto"/>
      </w:divBdr>
    </w:div>
    <w:div w:id="1957103476">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 w:id="1985308606">
      <w:bodyDiv w:val="1"/>
      <w:marLeft w:val="0"/>
      <w:marRight w:val="0"/>
      <w:marTop w:val="0"/>
      <w:marBottom w:val="0"/>
      <w:divBdr>
        <w:top w:val="none" w:sz="0" w:space="0" w:color="auto"/>
        <w:left w:val="none" w:sz="0" w:space="0" w:color="auto"/>
        <w:bottom w:val="none" w:sz="0" w:space="0" w:color="auto"/>
        <w:right w:val="none" w:sz="0" w:space="0" w:color="auto"/>
      </w:divBdr>
    </w:div>
    <w:div w:id="2044863778">
      <w:bodyDiv w:val="1"/>
      <w:marLeft w:val="0"/>
      <w:marRight w:val="0"/>
      <w:marTop w:val="0"/>
      <w:marBottom w:val="0"/>
      <w:divBdr>
        <w:top w:val="none" w:sz="0" w:space="0" w:color="auto"/>
        <w:left w:val="none" w:sz="0" w:space="0" w:color="auto"/>
        <w:bottom w:val="none" w:sz="0" w:space="0" w:color="auto"/>
        <w:right w:val="none" w:sz="0" w:space="0" w:color="auto"/>
      </w:divBdr>
    </w:div>
    <w:div w:id="205311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304788-9F59-4F21-AD39-E5AAE30B5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1942</Words>
  <Characters>14187</Characters>
  <Application>Microsoft Office Word</Application>
  <DocSecurity>0</DocSecurity>
  <Lines>465</Lines>
  <Paragraphs>79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https://mul2.gov.am/tasks/1311494/oneclick?token=5b72a276f4b6fd68c372cd47559c352a</cp:keywords>
  <cp:lastModifiedBy>Jemma Dadoyan</cp:lastModifiedBy>
  <cp:revision>3</cp:revision>
  <cp:lastPrinted>2022-01-11T06:47:00Z</cp:lastPrinted>
  <dcterms:created xsi:type="dcterms:W3CDTF">2026-04-14T06:10:00Z</dcterms:created>
  <dcterms:modified xsi:type="dcterms:W3CDTF">2026-04-22T07:00:00Z</dcterms:modified>
</cp:coreProperties>
</file>