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AFA2B0" w14:textId="77777777" w:rsidR="00A74313" w:rsidRPr="00E92713" w:rsidRDefault="007C4C36" w:rsidP="003449CB">
      <w:pPr>
        <w:tabs>
          <w:tab w:val="left" w:pos="5670"/>
        </w:tabs>
        <w:spacing w:after="0" w:line="240" w:lineRule="auto"/>
        <w:ind w:hanging="1418"/>
        <w:jc w:val="center"/>
        <w:rPr>
          <w:rFonts w:ascii="GHEA Grapalat" w:hAnsi="GHEA Grapalat"/>
          <w:b/>
          <w:bCs/>
          <w:sz w:val="24"/>
          <w:szCs w:val="24"/>
          <w:shd w:val="clear" w:color="auto" w:fill="FFFFFF"/>
          <w:lang w:val="hy-AM"/>
        </w:rPr>
      </w:pPr>
      <w:r w:rsidRPr="00E92713">
        <w:rPr>
          <w:rFonts w:ascii="GHEA Grapalat" w:hAnsi="GHEA Grapalat"/>
          <w:b/>
          <w:bCs/>
          <w:sz w:val="24"/>
          <w:szCs w:val="24"/>
          <w:shd w:val="clear" w:color="auto" w:fill="FFFFFF"/>
          <w:lang w:val="hy-AM"/>
        </w:rPr>
        <w:t>ԱՄՓՈՓԱԹԵՐԹ</w:t>
      </w:r>
    </w:p>
    <w:p w14:paraId="4EB857D2" w14:textId="77777777" w:rsidR="00E8220B" w:rsidRDefault="00E8220B" w:rsidP="003449CB">
      <w:pPr>
        <w:tabs>
          <w:tab w:val="left" w:pos="8820"/>
        </w:tabs>
        <w:spacing w:after="0" w:line="240" w:lineRule="auto"/>
        <w:ind w:firstLine="630"/>
        <w:jc w:val="center"/>
        <w:rPr>
          <w:rFonts w:ascii="GHEA Grapalat" w:eastAsia="Times New Roman" w:hAnsi="GHEA Grapalat" w:cs="Sylfaen"/>
          <w:b/>
          <w:color w:val="000000" w:themeColor="text1"/>
          <w:sz w:val="24"/>
          <w:szCs w:val="24"/>
          <w:lang w:val="af-ZA"/>
        </w:rPr>
      </w:pPr>
      <w:r>
        <w:rPr>
          <w:rFonts w:ascii="GHEA Grapalat" w:hAnsi="GHEA Grapalat" w:cs="Sylfaen"/>
          <w:b/>
          <w:bCs/>
          <w:color w:val="000000" w:themeColor="text1"/>
          <w:sz w:val="24"/>
          <w:szCs w:val="24"/>
          <w:lang w:val="hy-AM"/>
        </w:rPr>
        <w:t>«</w:t>
      </w:r>
      <w:r>
        <w:rPr>
          <w:rFonts w:ascii="GHEA Grapalat" w:hAnsi="GHEA Grapalat" w:cs="Sylfaen"/>
          <w:b/>
          <w:bCs/>
          <w:color w:val="000000" w:themeColor="text1"/>
          <w:sz w:val="24"/>
          <w:szCs w:val="24"/>
          <w:lang w:val="af-ZA"/>
        </w:rPr>
        <w:t xml:space="preserve">ՀԱՅԱՍՏԱՆԻ ՀԱՆՐԱՊԵՏՈՒԹՅԱՆ  </w:t>
      </w:r>
      <w:r>
        <w:rPr>
          <w:rFonts w:ascii="GHEA Grapalat" w:hAnsi="GHEA Grapalat" w:cs="Sylfaen"/>
          <w:b/>
          <w:bCs/>
          <w:color w:val="000000" w:themeColor="text1"/>
          <w:sz w:val="24"/>
          <w:szCs w:val="24"/>
          <w:lang w:val="hy-AM"/>
        </w:rPr>
        <w:t>ԿԱՌԱՎԱՐՈՒԹՅԱՆ</w:t>
      </w:r>
      <w:r>
        <w:rPr>
          <w:rFonts w:ascii="GHEA Grapalat" w:hAnsi="GHEA Grapalat" w:cs="Sylfaen"/>
          <w:b/>
          <w:bCs/>
          <w:color w:val="000000" w:themeColor="text1"/>
          <w:sz w:val="24"/>
          <w:szCs w:val="24"/>
          <w:lang w:val="af-ZA"/>
        </w:rPr>
        <w:t xml:space="preserve"> 20</w:t>
      </w:r>
      <w:r>
        <w:rPr>
          <w:rFonts w:ascii="GHEA Grapalat" w:hAnsi="GHEA Grapalat" w:cs="Sylfaen"/>
          <w:b/>
          <w:bCs/>
          <w:color w:val="000000" w:themeColor="text1"/>
          <w:sz w:val="24"/>
          <w:szCs w:val="24"/>
          <w:lang w:val="hy-AM"/>
        </w:rPr>
        <w:t>25</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ԹՎԱԿԱՆԻ</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ԴԵԿՏԵՄԲԵՐԻ</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25</w:t>
      </w:r>
      <w:r>
        <w:rPr>
          <w:rFonts w:ascii="GHEA Grapalat" w:hAnsi="GHEA Grapalat" w:cs="Sylfaen"/>
          <w:b/>
          <w:bCs/>
          <w:color w:val="000000" w:themeColor="text1"/>
          <w:sz w:val="24"/>
          <w:szCs w:val="24"/>
          <w:lang w:val="af-ZA"/>
        </w:rPr>
        <w:t>-</w:t>
      </w:r>
      <w:r>
        <w:rPr>
          <w:rFonts w:ascii="GHEA Grapalat" w:hAnsi="GHEA Grapalat" w:cs="Sylfaen"/>
          <w:b/>
          <w:bCs/>
          <w:color w:val="000000" w:themeColor="text1"/>
          <w:sz w:val="24"/>
          <w:szCs w:val="24"/>
          <w:lang w:val="hy-AM"/>
        </w:rPr>
        <w:t xml:space="preserve">Ի </w:t>
      </w:r>
      <w:r>
        <w:rPr>
          <w:rFonts w:ascii="GHEA Grapalat" w:hAnsi="GHEA Grapalat" w:cs="Sylfaen"/>
          <w:b/>
          <w:bCs/>
          <w:color w:val="000000" w:themeColor="text1"/>
          <w:sz w:val="24"/>
          <w:szCs w:val="24"/>
          <w:lang w:val="af-ZA"/>
        </w:rPr>
        <w:t xml:space="preserve">N </w:t>
      </w:r>
      <w:r>
        <w:rPr>
          <w:rFonts w:ascii="GHEA Grapalat" w:hAnsi="GHEA Grapalat" w:cs="Sylfaen"/>
          <w:b/>
          <w:bCs/>
          <w:color w:val="000000" w:themeColor="text1"/>
          <w:sz w:val="24"/>
          <w:szCs w:val="24"/>
          <w:lang w:val="hy-AM"/>
        </w:rPr>
        <w:t>1910</w:t>
      </w:r>
      <w:r>
        <w:rPr>
          <w:rFonts w:ascii="GHEA Grapalat" w:hAnsi="GHEA Grapalat" w:cs="Sylfaen"/>
          <w:b/>
          <w:bCs/>
          <w:color w:val="000000" w:themeColor="text1"/>
          <w:sz w:val="24"/>
          <w:szCs w:val="24"/>
          <w:lang w:val="af-ZA"/>
        </w:rPr>
        <w:t>-</w:t>
      </w:r>
      <w:r>
        <w:rPr>
          <w:rFonts w:ascii="GHEA Grapalat" w:hAnsi="GHEA Grapalat" w:cs="Sylfaen"/>
          <w:b/>
          <w:bCs/>
          <w:color w:val="000000" w:themeColor="text1"/>
          <w:sz w:val="24"/>
          <w:szCs w:val="24"/>
          <w:lang w:val="hy-AM"/>
        </w:rPr>
        <w:t>Ն</w:t>
      </w:r>
      <w:r>
        <w:rPr>
          <w:rFonts w:ascii="GHEA Grapalat" w:hAnsi="GHEA Grapalat" w:cs="Sylfaen"/>
          <w:b/>
          <w:bCs/>
          <w:color w:val="000000" w:themeColor="text1"/>
          <w:sz w:val="24"/>
          <w:szCs w:val="24"/>
          <w:lang w:val="af-ZA"/>
        </w:rPr>
        <w:t xml:space="preserve"> </w:t>
      </w:r>
      <w:r>
        <w:rPr>
          <w:rFonts w:ascii="GHEA Grapalat" w:hAnsi="GHEA Grapalat" w:cs="Sylfaen"/>
          <w:b/>
          <w:bCs/>
          <w:color w:val="000000" w:themeColor="text1"/>
          <w:sz w:val="24"/>
          <w:szCs w:val="24"/>
          <w:lang w:val="hy-AM"/>
        </w:rPr>
        <w:t>ՈՐՈՇՄԱՆ</w:t>
      </w:r>
      <w:r>
        <w:rPr>
          <w:rFonts w:ascii="GHEA Grapalat" w:hAnsi="GHEA Grapalat" w:cs="Sylfaen"/>
          <w:b/>
          <w:bCs/>
          <w:color w:val="000000" w:themeColor="text1"/>
          <w:sz w:val="24"/>
          <w:szCs w:val="24"/>
          <w:lang w:val="af-ZA"/>
        </w:rPr>
        <w:t xml:space="preserve"> ՄԵՋ ՓՈՓՈԽՈՒԹՅՈՒՆՆԵՐ </w:t>
      </w:r>
      <w:r>
        <w:rPr>
          <w:rFonts w:ascii="GHEA Grapalat" w:hAnsi="GHEA Grapalat" w:cs="Sylfaen"/>
          <w:b/>
          <w:bCs/>
          <w:color w:val="000000" w:themeColor="text1"/>
          <w:sz w:val="24"/>
          <w:szCs w:val="24"/>
          <w:lang w:val="hy-AM"/>
        </w:rPr>
        <w:t xml:space="preserve">ԵՎ ԼՐԱՑՈՒՄՆԵՐ </w:t>
      </w:r>
      <w:r>
        <w:rPr>
          <w:rFonts w:ascii="GHEA Grapalat" w:hAnsi="GHEA Grapalat" w:cs="Sylfaen"/>
          <w:b/>
          <w:bCs/>
          <w:color w:val="000000" w:themeColor="text1"/>
          <w:sz w:val="24"/>
          <w:szCs w:val="24"/>
          <w:lang w:val="af-ZA"/>
        </w:rPr>
        <w:t>ԿԱ</w:t>
      </w:r>
      <w:r>
        <w:rPr>
          <w:rFonts w:ascii="GHEA Grapalat" w:hAnsi="GHEA Grapalat" w:cs="Sylfaen"/>
          <w:b/>
          <w:bCs/>
          <w:color w:val="000000" w:themeColor="text1"/>
          <w:sz w:val="24"/>
          <w:szCs w:val="24"/>
          <w:lang w:val="hy-AM"/>
        </w:rPr>
        <w:t xml:space="preserve">ՏԱՐԵԼՈՒ </w:t>
      </w:r>
      <w:r>
        <w:rPr>
          <w:rFonts w:ascii="GHEA Grapalat" w:hAnsi="GHEA Grapalat" w:cs="Sylfaen"/>
          <w:b/>
          <w:bCs/>
          <w:color w:val="000000" w:themeColor="text1"/>
          <w:sz w:val="24"/>
          <w:szCs w:val="24"/>
          <w:lang w:val="af-ZA"/>
        </w:rPr>
        <w:t>ՄԱՍԻՆ</w:t>
      </w:r>
      <w:r>
        <w:rPr>
          <w:rFonts w:ascii="GHEA Grapalat" w:hAnsi="GHEA Grapalat" w:cs="Sylfaen"/>
          <w:b/>
          <w:bCs/>
          <w:color w:val="000000" w:themeColor="text1"/>
          <w:sz w:val="24"/>
          <w:szCs w:val="24"/>
          <w:lang w:val="hy-AM"/>
        </w:rPr>
        <w:t>»</w:t>
      </w:r>
      <w:r>
        <w:rPr>
          <w:rFonts w:ascii="GHEA Grapalat" w:hAnsi="GHEA Grapalat" w:cs="Sylfaen"/>
          <w:b/>
          <w:color w:val="000000" w:themeColor="text1"/>
          <w:sz w:val="24"/>
          <w:szCs w:val="24"/>
          <w:lang w:val="af-ZA"/>
        </w:rPr>
        <w:t xml:space="preserve"> </w:t>
      </w:r>
    </w:p>
    <w:p w14:paraId="0538C8AD" w14:textId="394572E2" w:rsidR="00224807" w:rsidRDefault="007C4C36" w:rsidP="003449CB">
      <w:pPr>
        <w:spacing w:after="0" w:line="240" w:lineRule="auto"/>
        <w:ind w:left="-426" w:right="1223" w:firstLine="375"/>
        <w:jc w:val="center"/>
        <w:rPr>
          <w:rFonts w:ascii="GHEA Grapalat" w:hAnsi="GHEA Grapalat"/>
          <w:b/>
          <w:bCs/>
          <w:sz w:val="24"/>
          <w:szCs w:val="24"/>
          <w:shd w:val="clear" w:color="auto" w:fill="FFFFFF"/>
          <w:lang w:val="hy-AM"/>
        </w:rPr>
      </w:pPr>
      <w:r w:rsidRPr="00E92713">
        <w:rPr>
          <w:rFonts w:ascii="GHEA Grapalat" w:hAnsi="GHEA Grapalat"/>
          <w:b/>
          <w:bCs/>
          <w:sz w:val="24"/>
          <w:szCs w:val="24"/>
          <w:shd w:val="clear" w:color="auto" w:fill="FFFFFF"/>
          <w:lang w:val="hy-AM"/>
        </w:rPr>
        <w:t>ՀՀ ԿԱՌԱՎԱՐՈՒԹՅԱՆ ՈՐՈՇՄԱՆ ՆԱԽԱԳԾԻ ՎԵՐԱԲԵՐՅԱԼ</w:t>
      </w:r>
    </w:p>
    <w:p w14:paraId="27FB2B75" w14:textId="77777777" w:rsidR="00E92713" w:rsidRPr="00E8220B" w:rsidRDefault="00E92713" w:rsidP="00E92713">
      <w:pPr>
        <w:spacing w:after="0" w:line="360" w:lineRule="auto"/>
        <w:ind w:left="-426" w:right="1223" w:firstLine="375"/>
        <w:jc w:val="center"/>
        <w:rPr>
          <w:rFonts w:ascii="GHEA Grapalat" w:eastAsia="Times New Roman" w:hAnsi="GHEA Grapalat"/>
          <w:color w:val="FF0000"/>
          <w:sz w:val="24"/>
          <w:szCs w:val="24"/>
          <w:lang w:val="hy-AM"/>
        </w:rPr>
      </w:pPr>
    </w:p>
    <w:tbl>
      <w:tblPr>
        <w:tblStyle w:val="TableGrid"/>
        <w:tblW w:w="14760" w:type="dxa"/>
        <w:tblInd w:w="-545" w:type="dxa"/>
        <w:tblLook w:val="04A0" w:firstRow="1" w:lastRow="0" w:firstColumn="1" w:lastColumn="0" w:noHBand="0" w:noVBand="1"/>
      </w:tblPr>
      <w:tblGrid>
        <w:gridCol w:w="9090"/>
        <w:gridCol w:w="5670"/>
      </w:tblGrid>
      <w:tr w:rsidR="00FB5DCB" w:rsidRPr="00FB5DCB" w14:paraId="16CDCF89" w14:textId="77777777" w:rsidTr="00D145C7">
        <w:trPr>
          <w:trHeight w:val="416"/>
        </w:trPr>
        <w:tc>
          <w:tcPr>
            <w:tcW w:w="9090" w:type="dxa"/>
            <w:vMerge w:val="restart"/>
            <w:shd w:val="clear" w:color="auto" w:fill="BFBFBF" w:themeFill="background1" w:themeFillShade="BF"/>
          </w:tcPr>
          <w:p w14:paraId="5E280718" w14:textId="08758A96" w:rsidR="00A74313" w:rsidRPr="00E92713" w:rsidRDefault="00FB5DCB" w:rsidP="006B0D79">
            <w:pPr>
              <w:pStyle w:val="ListParagraph"/>
              <w:ind w:left="22"/>
              <w:jc w:val="center"/>
              <w:rPr>
                <w:rFonts w:ascii="GHEA Grapalat" w:hAnsi="GHEA Grapalat"/>
                <w:b/>
                <w:bCs/>
                <w:sz w:val="24"/>
                <w:szCs w:val="24"/>
                <w:lang w:val="hy-AM"/>
              </w:rPr>
            </w:pPr>
            <w:bookmarkStart w:id="0" w:name="_Hlk226630562"/>
            <w:r w:rsidRPr="00E92713">
              <w:rPr>
                <w:rFonts w:ascii="GHEA Grapalat" w:hAnsi="GHEA Grapalat"/>
                <w:b/>
                <w:bCs/>
                <w:sz w:val="24"/>
                <w:szCs w:val="24"/>
                <w:lang w:val="hy-AM"/>
              </w:rPr>
              <w:t>1</w:t>
            </w:r>
            <w:r w:rsidR="00AF2CAA" w:rsidRPr="00E92713">
              <w:rPr>
                <w:rFonts w:ascii="GHEA Grapalat" w:hAnsi="GHEA Grapalat"/>
                <w:b/>
                <w:bCs/>
                <w:sz w:val="24"/>
                <w:szCs w:val="24"/>
              </w:rPr>
              <w:t xml:space="preserve">. </w:t>
            </w:r>
            <w:r w:rsidR="00A74313" w:rsidRPr="00E92713">
              <w:rPr>
                <w:rFonts w:ascii="GHEA Grapalat" w:hAnsi="GHEA Grapalat"/>
                <w:b/>
                <w:bCs/>
                <w:sz w:val="24"/>
                <w:szCs w:val="24"/>
                <w:lang w:val="hy-AM"/>
              </w:rPr>
              <w:t>ՀՀ ֆինանսների նախարարություն</w:t>
            </w:r>
          </w:p>
        </w:tc>
        <w:tc>
          <w:tcPr>
            <w:tcW w:w="5670" w:type="dxa"/>
            <w:shd w:val="clear" w:color="auto" w:fill="BFBFBF" w:themeFill="background1" w:themeFillShade="BF"/>
          </w:tcPr>
          <w:p w14:paraId="40A50C18" w14:textId="34E500D9" w:rsidR="00A74313" w:rsidRPr="00E92713" w:rsidRDefault="00E8220B" w:rsidP="006B0D79">
            <w:pPr>
              <w:ind w:right="-114"/>
              <w:jc w:val="center"/>
              <w:rPr>
                <w:rFonts w:ascii="GHEA Grapalat" w:hAnsi="GHEA Grapalat"/>
                <w:b/>
                <w:bCs/>
                <w:sz w:val="24"/>
                <w:szCs w:val="24"/>
                <w:lang w:val="hy-AM"/>
              </w:rPr>
            </w:pPr>
            <w:r>
              <w:rPr>
                <w:rFonts w:ascii="GHEA Grapalat" w:hAnsi="GHEA Grapalat"/>
                <w:b/>
                <w:bCs/>
                <w:sz w:val="24"/>
                <w:szCs w:val="24"/>
                <w:lang w:val="hy-AM"/>
              </w:rPr>
              <w:t>0</w:t>
            </w:r>
            <w:r w:rsidR="00E92713">
              <w:rPr>
                <w:rFonts w:ascii="GHEA Grapalat" w:hAnsi="GHEA Grapalat"/>
                <w:b/>
                <w:bCs/>
                <w:sz w:val="24"/>
                <w:szCs w:val="24"/>
                <w:lang w:val="hy-AM"/>
              </w:rPr>
              <w:t>3.0</w:t>
            </w:r>
            <w:r>
              <w:rPr>
                <w:rFonts w:ascii="GHEA Grapalat" w:hAnsi="GHEA Grapalat"/>
                <w:b/>
                <w:bCs/>
                <w:sz w:val="24"/>
                <w:szCs w:val="24"/>
                <w:lang w:val="hy-AM"/>
              </w:rPr>
              <w:t>3</w:t>
            </w:r>
            <w:r w:rsidR="00E92713">
              <w:rPr>
                <w:rFonts w:ascii="GHEA Grapalat" w:hAnsi="GHEA Grapalat"/>
                <w:b/>
                <w:bCs/>
                <w:sz w:val="24"/>
                <w:szCs w:val="24"/>
                <w:lang w:val="hy-AM"/>
              </w:rPr>
              <w:t>.2026թ.</w:t>
            </w:r>
          </w:p>
        </w:tc>
      </w:tr>
      <w:tr w:rsidR="00FB5DCB" w:rsidRPr="00FB5DCB" w14:paraId="304F0F2E" w14:textId="77777777" w:rsidTr="00D145C7">
        <w:trPr>
          <w:trHeight w:val="435"/>
        </w:trPr>
        <w:tc>
          <w:tcPr>
            <w:tcW w:w="9090" w:type="dxa"/>
            <w:vMerge/>
          </w:tcPr>
          <w:p w14:paraId="709F73F0" w14:textId="77777777" w:rsidR="00A74313" w:rsidRPr="00E92713" w:rsidRDefault="00A74313" w:rsidP="006B0D79">
            <w:pPr>
              <w:pStyle w:val="ListParagraph"/>
              <w:numPr>
                <w:ilvl w:val="0"/>
                <w:numId w:val="1"/>
              </w:numPr>
              <w:ind w:left="22" w:firstLine="0"/>
              <w:jc w:val="center"/>
              <w:rPr>
                <w:rFonts w:ascii="GHEA Grapalat" w:hAnsi="GHEA Grapalat"/>
                <w:sz w:val="24"/>
                <w:szCs w:val="24"/>
                <w:lang w:val="hy-AM"/>
              </w:rPr>
            </w:pPr>
          </w:p>
        </w:tc>
        <w:tc>
          <w:tcPr>
            <w:tcW w:w="5670" w:type="dxa"/>
            <w:shd w:val="clear" w:color="auto" w:fill="BFBFBF" w:themeFill="background1" w:themeFillShade="BF"/>
          </w:tcPr>
          <w:p w14:paraId="302FAEBB" w14:textId="57DDA7B0" w:rsidR="00A74313" w:rsidRPr="00E92713" w:rsidRDefault="00A74313" w:rsidP="006B0D79">
            <w:pPr>
              <w:ind w:right="-114"/>
              <w:jc w:val="center"/>
              <w:rPr>
                <w:rFonts w:ascii="GHEA Grapalat" w:hAnsi="GHEA Grapalat"/>
                <w:b/>
                <w:bCs/>
                <w:sz w:val="24"/>
                <w:szCs w:val="24"/>
                <w:lang w:val="hy-AM"/>
              </w:rPr>
            </w:pPr>
            <w:r w:rsidRPr="00E92713">
              <w:rPr>
                <w:rFonts w:ascii="GHEA Grapalat" w:hAnsi="GHEA Grapalat"/>
                <w:b/>
                <w:bCs/>
                <w:sz w:val="24"/>
                <w:szCs w:val="24"/>
                <w:lang w:val="hy-AM"/>
              </w:rPr>
              <w:t xml:space="preserve">N </w:t>
            </w:r>
            <w:r w:rsidR="00E8220B">
              <w:rPr>
                <w:rFonts w:ascii="GHEA Grapalat" w:eastAsia="Times New Roman" w:hAnsi="GHEA Grapalat"/>
                <w:b/>
                <w:bCs/>
                <w:spacing w:val="-20"/>
                <w:sz w:val="24"/>
                <w:szCs w:val="24"/>
                <w:lang w:val="hy-AM" w:eastAsia="ru-RU"/>
              </w:rPr>
              <w:t>01/9-1/5118-2026</w:t>
            </w:r>
          </w:p>
        </w:tc>
      </w:tr>
      <w:bookmarkEnd w:id="0"/>
      <w:tr w:rsidR="00A74313" w:rsidRPr="00E8220B" w14:paraId="59FD858B" w14:textId="77777777" w:rsidTr="00D145C7">
        <w:trPr>
          <w:trHeight w:val="1854"/>
        </w:trPr>
        <w:tc>
          <w:tcPr>
            <w:tcW w:w="9090" w:type="dxa"/>
          </w:tcPr>
          <w:p w14:paraId="5B856CF4" w14:textId="449CD678" w:rsidR="00A74313" w:rsidRPr="00717ADA" w:rsidRDefault="00E8220B" w:rsidP="00E92713">
            <w:pPr>
              <w:tabs>
                <w:tab w:val="left" w:pos="567"/>
              </w:tabs>
              <w:spacing w:line="336" w:lineRule="auto"/>
              <w:jc w:val="both"/>
              <w:rPr>
                <w:rFonts w:ascii="GHEA Grapalat" w:hAnsi="GHEA Grapalat"/>
                <w:color w:val="000000"/>
                <w:sz w:val="24"/>
                <w:szCs w:val="24"/>
                <w:shd w:val="clear" w:color="auto" w:fill="FFFFFF"/>
                <w:lang w:val="hy-AM"/>
              </w:rPr>
            </w:pPr>
            <w:r>
              <w:rPr>
                <w:rFonts w:ascii="GHEA Grapalat" w:eastAsia="Times New Roman" w:hAnsi="GHEA Grapalat"/>
                <w:sz w:val="24"/>
                <w:szCs w:val="24"/>
                <w:lang w:val="hy-AM" w:eastAsia="ru-RU"/>
              </w:rPr>
              <w:t xml:space="preserve">Ուսումնասիրելով ՀՀ վարչապետի աշխատակազմի ղեկավարի 27.02.2026թ. № 02/16.7/6142-2026 գրությամբ ներկայացված՝ «Հայաստանի Հանրապետության կառավարության 2025 թվականի դեկտեմբերի 25-ի N 1910-Ն որոշման մեջ փոփոխություններ ու լրացումներ կատարելու մասին» ՀՀ կառավարության որոշման նախագիծը, որով առաջարկվում է </w:t>
            </w:r>
            <w:r>
              <w:rPr>
                <w:rFonts w:ascii="GHEA Grapalat" w:hAnsi="GHEA Grapalat"/>
                <w:sz w:val="24"/>
                <w:szCs w:val="24"/>
                <w:lang w:val="hy-AM"/>
              </w:rPr>
              <w:t>1043 ծրագրի 11007 «Շուկաների զարգացում և միջազգային համագործակցություն» միջոցառման ներքո կատարել հոդվածային վերաբաշխում` «Ընդհանուր բնույթի ծառայություններ» տնտեսագիտական դասակարգման հոդվածից 60.0 մլն դրամը հատկացնել «Այլ ընթացիկ դրամաշնորհներ» հոդվածին` «RISE powered by Silicon Mountains» միջոցառման կազմակերպմանն աջակցելու նպատակով «Տեղեկատվական և հաղորդակցության տեխնոլոգիաների գործատուների միություն» ԳՄ-ին հատկացնելու համար,</w:t>
            </w:r>
            <w:r>
              <w:rPr>
                <w:rFonts w:ascii="GHEA Grapalat" w:eastAsia="Times New Roman" w:hAnsi="GHEA Grapalat"/>
                <w:sz w:val="24"/>
                <w:szCs w:val="24"/>
                <w:lang w:val="hy-AM" w:eastAsia="ru-RU"/>
              </w:rPr>
              <w:t xml:space="preserve"> հայտնում ենք հետևյալը.</w:t>
            </w:r>
          </w:p>
        </w:tc>
        <w:tc>
          <w:tcPr>
            <w:tcW w:w="5670" w:type="dxa"/>
          </w:tcPr>
          <w:p w14:paraId="3ACE2B1C" w14:textId="77777777" w:rsidR="005F6C80" w:rsidRDefault="005F6C80" w:rsidP="00597397">
            <w:pPr>
              <w:ind w:right="-114"/>
              <w:jc w:val="center"/>
              <w:rPr>
                <w:rFonts w:ascii="GHEA Grapalat" w:hAnsi="GHEA Grapalat"/>
                <w:b/>
                <w:bCs/>
                <w:color w:val="000000"/>
                <w:sz w:val="24"/>
                <w:szCs w:val="24"/>
                <w:lang w:val="hy-AM"/>
              </w:rPr>
            </w:pPr>
          </w:p>
          <w:p w14:paraId="6BA0268C" w14:textId="77777777" w:rsidR="00E92713" w:rsidRDefault="00E92713" w:rsidP="00597397">
            <w:pPr>
              <w:ind w:right="-114"/>
              <w:jc w:val="center"/>
              <w:rPr>
                <w:rFonts w:ascii="GHEA Grapalat" w:hAnsi="GHEA Grapalat"/>
                <w:b/>
                <w:bCs/>
                <w:color w:val="000000"/>
                <w:sz w:val="24"/>
                <w:szCs w:val="24"/>
                <w:lang w:val="hy-AM"/>
              </w:rPr>
            </w:pPr>
          </w:p>
          <w:p w14:paraId="17CBA41E" w14:textId="77777777" w:rsidR="00E92713" w:rsidRDefault="00E92713" w:rsidP="00597397">
            <w:pPr>
              <w:ind w:right="-114"/>
              <w:jc w:val="center"/>
              <w:rPr>
                <w:rFonts w:ascii="GHEA Grapalat" w:hAnsi="GHEA Grapalat"/>
                <w:b/>
                <w:bCs/>
                <w:color w:val="000000"/>
                <w:sz w:val="24"/>
                <w:szCs w:val="24"/>
                <w:lang w:val="hy-AM"/>
              </w:rPr>
            </w:pPr>
          </w:p>
          <w:p w14:paraId="62A10CD1" w14:textId="77777777" w:rsidR="00E92713" w:rsidRDefault="00E92713" w:rsidP="00597397">
            <w:pPr>
              <w:ind w:right="-114"/>
              <w:jc w:val="center"/>
              <w:rPr>
                <w:rFonts w:ascii="GHEA Grapalat" w:hAnsi="GHEA Grapalat"/>
                <w:b/>
                <w:bCs/>
                <w:color w:val="000000"/>
                <w:sz w:val="24"/>
                <w:szCs w:val="24"/>
                <w:lang w:val="hy-AM"/>
              </w:rPr>
            </w:pPr>
          </w:p>
          <w:p w14:paraId="58557D48" w14:textId="77777777" w:rsidR="00E92713" w:rsidRDefault="00E92713" w:rsidP="00597397">
            <w:pPr>
              <w:ind w:right="-114"/>
              <w:jc w:val="center"/>
              <w:rPr>
                <w:rFonts w:ascii="GHEA Grapalat" w:hAnsi="GHEA Grapalat"/>
                <w:b/>
                <w:bCs/>
                <w:color w:val="000000"/>
                <w:sz w:val="24"/>
                <w:szCs w:val="24"/>
                <w:lang w:val="hy-AM"/>
              </w:rPr>
            </w:pPr>
          </w:p>
          <w:p w14:paraId="305DA492" w14:textId="77777777" w:rsidR="00E92713" w:rsidRDefault="00E92713" w:rsidP="00597397">
            <w:pPr>
              <w:ind w:right="-114"/>
              <w:jc w:val="center"/>
              <w:rPr>
                <w:rFonts w:ascii="GHEA Grapalat" w:hAnsi="GHEA Grapalat"/>
                <w:b/>
                <w:bCs/>
                <w:color w:val="000000"/>
                <w:sz w:val="24"/>
                <w:szCs w:val="24"/>
                <w:lang w:val="hy-AM"/>
              </w:rPr>
            </w:pPr>
          </w:p>
          <w:p w14:paraId="116D142E" w14:textId="77777777" w:rsidR="00E92713" w:rsidRDefault="00E92713" w:rsidP="00597397">
            <w:pPr>
              <w:ind w:right="-114"/>
              <w:jc w:val="center"/>
              <w:rPr>
                <w:rFonts w:ascii="GHEA Grapalat" w:hAnsi="GHEA Grapalat"/>
                <w:b/>
                <w:bCs/>
                <w:color w:val="000000"/>
                <w:sz w:val="24"/>
                <w:szCs w:val="24"/>
                <w:lang w:val="hy-AM"/>
              </w:rPr>
            </w:pPr>
          </w:p>
          <w:p w14:paraId="7B1CBB43" w14:textId="77777777" w:rsidR="00E92713" w:rsidRDefault="00E92713" w:rsidP="00597397">
            <w:pPr>
              <w:ind w:right="-114"/>
              <w:jc w:val="center"/>
              <w:rPr>
                <w:rFonts w:ascii="GHEA Grapalat" w:hAnsi="GHEA Grapalat"/>
                <w:b/>
                <w:bCs/>
                <w:color w:val="000000"/>
                <w:sz w:val="24"/>
                <w:szCs w:val="24"/>
                <w:lang w:val="hy-AM"/>
              </w:rPr>
            </w:pPr>
          </w:p>
          <w:p w14:paraId="4318958D" w14:textId="77777777" w:rsidR="00E92713" w:rsidRDefault="00E92713" w:rsidP="00597397">
            <w:pPr>
              <w:ind w:right="-114"/>
              <w:jc w:val="center"/>
              <w:rPr>
                <w:rFonts w:ascii="GHEA Grapalat" w:hAnsi="GHEA Grapalat"/>
                <w:b/>
                <w:bCs/>
                <w:color w:val="000000"/>
                <w:sz w:val="24"/>
                <w:szCs w:val="24"/>
                <w:lang w:val="hy-AM"/>
              </w:rPr>
            </w:pPr>
          </w:p>
          <w:p w14:paraId="0383E622" w14:textId="77777777" w:rsidR="00E92713" w:rsidRDefault="00E92713" w:rsidP="00597397">
            <w:pPr>
              <w:ind w:right="-114"/>
              <w:jc w:val="center"/>
              <w:rPr>
                <w:rFonts w:ascii="GHEA Grapalat" w:hAnsi="GHEA Grapalat"/>
                <w:b/>
                <w:bCs/>
                <w:color w:val="000000"/>
                <w:sz w:val="24"/>
                <w:szCs w:val="24"/>
                <w:lang w:val="hy-AM"/>
              </w:rPr>
            </w:pPr>
          </w:p>
          <w:p w14:paraId="4FDB65F1" w14:textId="77777777" w:rsidR="00E92713" w:rsidRDefault="00E92713" w:rsidP="00597397">
            <w:pPr>
              <w:ind w:right="-114"/>
              <w:jc w:val="center"/>
              <w:rPr>
                <w:rFonts w:ascii="GHEA Grapalat" w:hAnsi="GHEA Grapalat"/>
                <w:b/>
                <w:bCs/>
                <w:color w:val="000000"/>
                <w:sz w:val="24"/>
                <w:szCs w:val="24"/>
                <w:lang w:val="hy-AM"/>
              </w:rPr>
            </w:pPr>
          </w:p>
          <w:p w14:paraId="41E2968B" w14:textId="77777777" w:rsidR="00672898" w:rsidRDefault="00672898" w:rsidP="00597397">
            <w:pPr>
              <w:ind w:right="-114"/>
              <w:jc w:val="center"/>
              <w:rPr>
                <w:rFonts w:ascii="GHEA Grapalat" w:hAnsi="GHEA Grapalat"/>
                <w:b/>
                <w:bCs/>
                <w:color w:val="000000"/>
                <w:sz w:val="24"/>
                <w:szCs w:val="24"/>
                <w:lang w:val="hy-AM"/>
              </w:rPr>
            </w:pPr>
          </w:p>
          <w:p w14:paraId="639ED31C" w14:textId="77777777" w:rsidR="00672898" w:rsidRDefault="00672898" w:rsidP="00597397">
            <w:pPr>
              <w:ind w:right="-114"/>
              <w:jc w:val="center"/>
              <w:rPr>
                <w:rFonts w:ascii="GHEA Grapalat" w:hAnsi="GHEA Grapalat"/>
                <w:b/>
                <w:bCs/>
                <w:color w:val="000000"/>
                <w:sz w:val="24"/>
                <w:szCs w:val="24"/>
                <w:lang w:val="hy-AM"/>
              </w:rPr>
            </w:pPr>
          </w:p>
          <w:p w14:paraId="632FF5D5" w14:textId="77777777" w:rsidR="00672898" w:rsidRDefault="00672898" w:rsidP="00597397">
            <w:pPr>
              <w:ind w:right="-114"/>
              <w:jc w:val="center"/>
              <w:rPr>
                <w:rFonts w:ascii="GHEA Grapalat" w:hAnsi="GHEA Grapalat"/>
                <w:b/>
                <w:bCs/>
                <w:color w:val="000000"/>
                <w:sz w:val="24"/>
                <w:szCs w:val="24"/>
                <w:lang w:val="hy-AM"/>
              </w:rPr>
            </w:pPr>
          </w:p>
          <w:p w14:paraId="2DBA4F9A" w14:textId="77777777" w:rsidR="00BC5247" w:rsidRDefault="00BC5247" w:rsidP="00597397">
            <w:pPr>
              <w:ind w:right="-114"/>
              <w:jc w:val="center"/>
              <w:rPr>
                <w:rFonts w:ascii="GHEA Grapalat" w:hAnsi="GHEA Grapalat"/>
                <w:b/>
                <w:bCs/>
                <w:color w:val="000000"/>
                <w:sz w:val="24"/>
                <w:szCs w:val="24"/>
                <w:lang w:val="hy-AM"/>
              </w:rPr>
            </w:pPr>
          </w:p>
          <w:p w14:paraId="2C52669F" w14:textId="77777777" w:rsidR="00BC5247" w:rsidRDefault="00BC5247" w:rsidP="00597397">
            <w:pPr>
              <w:ind w:right="-114"/>
              <w:jc w:val="center"/>
              <w:rPr>
                <w:rFonts w:ascii="GHEA Grapalat" w:hAnsi="GHEA Grapalat"/>
                <w:b/>
                <w:bCs/>
                <w:color w:val="000000"/>
                <w:sz w:val="24"/>
                <w:szCs w:val="24"/>
                <w:lang w:val="hy-AM"/>
              </w:rPr>
            </w:pPr>
          </w:p>
          <w:p w14:paraId="471DB6E0" w14:textId="7D2DCD1B" w:rsidR="00BC5247" w:rsidRPr="00BC5247" w:rsidRDefault="00BC5247" w:rsidP="00672898">
            <w:pPr>
              <w:ind w:right="-114"/>
              <w:jc w:val="center"/>
              <w:rPr>
                <w:rFonts w:ascii="GHEA Grapalat" w:hAnsi="GHEA Grapalat"/>
                <w:color w:val="000000"/>
                <w:sz w:val="24"/>
                <w:szCs w:val="24"/>
                <w:lang w:val="hy-AM"/>
              </w:rPr>
            </w:pPr>
          </w:p>
        </w:tc>
      </w:tr>
      <w:tr w:rsidR="00FB5DCB" w:rsidRPr="00925112" w14:paraId="076B072D" w14:textId="77777777" w:rsidTr="00D145C7">
        <w:trPr>
          <w:trHeight w:val="1880"/>
        </w:trPr>
        <w:tc>
          <w:tcPr>
            <w:tcW w:w="9090" w:type="dxa"/>
          </w:tcPr>
          <w:p w14:paraId="5A54FD2A" w14:textId="5B16EFE2" w:rsidR="00E8220B" w:rsidRDefault="00E8220B" w:rsidP="00E8220B">
            <w:pPr>
              <w:spacing w:line="360" w:lineRule="auto"/>
              <w:ind w:firstLine="567"/>
              <w:jc w:val="both"/>
              <w:rPr>
                <w:rFonts w:ascii="GHEA Grapalat" w:eastAsia="Calibri" w:hAnsi="GHEA Grapalat"/>
                <w:sz w:val="24"/>
                <w:szCs w:val="24"/>
                <w:lang w:val="hy-AM"/>
              </w:rPr>
            </w:pPr>
            <w:r>
              <w:rPr>
                <w:rFonts w:ascii="GHEA Grapalat" w:eastAsia="Times New Roman" w:hAnsi="GHEA Grapalat"/>
                <w:sz w:val="24"/>
                <w:szCs w:val="24"/>
                <w:lang w:val="hy-AM" w:eastAsia="ru-RU"/>
              </w:rPr>
              <w:t xml:space="preserve">1. Նախագծի հիմնավորման համաձայն </w:t>
            </w:r>
            <w:r>
              <w:rPr>
                <w:rFonts w:ascii="GHEA Grapalat" w:hAnsi="GHEA Grapalat"/>
                <w:sz w:val="24"/>
                <w:szCs w:val="24"/>
                <w:lang w:val="hy-AM"/>
              </w:rPr>
              <w:t xml:space="preserve">«RISE powered by Silicon Mountains»՝ «Մենք ենք մեր լեռները. վերելք» կարգախոսով միջոցառումը ծառայելու է որպես հայկական բարձր տեխնոլոգիական արտադրանքի ցուցադրման հիմնական հարթակ, որի նպատակն է ներկայացնել հայկական ընկերությունների, հետազոտական կենտրոնների և ինժեներական թիմերի տեխնոլոգիական </w:t>
            </w:r>
            <w:r>
              <w:rPr>
                <w:rFonts w:ascii="GHEA Grapalat" w:hAnsi="GHEA Grapalat"/>
                <w:sz w:val="24"/>
                <w:szCs w:val="24"/>
                <w:lang w:val="hy-AM"/>
              </w:rPr>
              <w:lastRenderedPageBreak/>
              <w:t>արտադրանքը, պաշտպանական համակարգերը, նորարարական լուծումները, գիտական նվաճումները և գաղափարները, ինչպես նաև ամրապնդել Հայաստանի՝ որպես բարձր տեխնոլոգիական երկրի կերպարը և արագացնել ոլորտի հետագա զարգացումը։ Ցուցահանդեսի շրջանակներում նաև կանցկացվի ֆորում՝ երեք պանելային քննարկումներով (կիբեռանվտանգություն, պաշտպանական արդյունաբերություն և ինժեներական լուծումներ)։ Նշվում է նաև մի շարք դիտարկումներ և եզրահանգումներ, ըստ որի պետական մասնակցությունը սկզբունքային նշանակություն ունի, առանց պետության համաֆինանսավորման միջոցառումը չի կարող ունենալ ազգային ներկայացուցչական կարգավիճակ:</w:t>
            </w:r>
          </w:p>
          <w:p w14:paraId="09812AA6" w14:textId="77777777" w:rsidR="00E8220B" w:rsidRDefault="00E8220B" w:rsidP="00E8220B">
            <w:pPr>
              <w:tabs>
                <w:tab w:val="left" w:pos="567"/>
              </w:tabs>
              <w:spacing w:line="360" w:lineRule="auto"/>
              <w:jc w:val="both"/>
              <w:rPr>
                <w:rFonts w:ascii="GHEA Grapalat" w:hAnsi="GHEA Grapalat"/>
                <w:sz w:val="24"/>
                <w:szCs w:val="24"/>
                <w:lang w:val="hy-AM"/>
              </w:rPr>
            </w:pPr>
            <w:r>
              <w:rPr>
                <w:rFonts w:ascii="GHEA Grapalat" w:eastAsia="Times New Roman" w:hAnsi="GHEA Grapalat"/>
                <w:color w:val="FF0000"/>
                <w:sz w:val="24"/>
                <w:szCs w:val="24"/>
                <w:lang w:val="hy-AM" w:eastAsia="ru-RU"/>
              </w:rPr>
              <w:tab/>
            </w:r>
            <w:r>
              <w:rPr>
                <w:rFonts w:ascii="GHEA Grapalat" w:hAnsi="GHEA Grapalat"/>
                <w:sz w:val="24"/>
                <w:szCs w:val="24"/>
                <w:lang w:val="hy-AM"/>
              </w:rPr>
              <w:t xml:space="preserve">Այդ կապակցությամբ նշենք, որ 1043 ծրագրի 11007 «Շուկաների զարգացում և միջազգային համագործակցություն» միջոցառման ներքո յուրաքանչյուր տարի իրականացվում է Հայաստանում անցկացվող տեխնոլոգիական միջոցառումների և ցուցահանդեսների աջակցություն (օրինակ ԴիջիԹեք ամենամյա ցուցահանդեսը), ինչպես նաև </w:t>
            </w:r>
            <w:r>
              <w:rPr>
                <w:rFonts w:ascii="GHEA Grapalat" w:eastAsia="Times New Roman" w:hAnsi="GHEA Grapalat"/>
                <w:sz w:val="24"/>
                <w:szCs w:val="24"/>
                <w:lang w:val="hy-AM" w:eastAsia="ru-RU"/>
              </w:rPr>
              <w:t xml:space="preserve">բարձր տեխնոլոգիաների, ռազմարդյունաբերության, կիբեռանվտանգության ոլորտներում Հայաստանում առկա միավորների կողմից, առանց պետական ֆինանսավորման իրականացվում են տարբեր ցուցահանդեսներ, ֆորումներ (օրինակ նույն </w:t>
            </w:r>
            <w:r>
              <w:rPr>
                <w:rFonts w:ascii="GHEA Grapalat" w:hAnsi="GHEA Grapalat"/>
                <w:sz w:val="24"/>
                <w:szCs w:val="24"/>
                <w:lang w:val="hy-AM"/>
              </w:rPr>
              <w:t>«Տեղեկատվական և հաղորդակցության տեխնոլոգիաների գործատուների միություն» ԳՄ-ը, ում</w:t>
            </w:r>
            <w:r>
              <w:rPr>
                <w:rFonts w:ascii="GHEA Grapalat" w:eastAsia="Times New Roman" w:hAnsi="GHEA Grapalat"/>
                <w:sz w:val="24"/>
                <w:szCs w:val="24"/>
                <w:lang w:val="hy-AM" w:eastAsia="ru-RU"/>
              </w:rPr>
              <w:t xml:space="preserve"> կողմից, ըստ նախագծի հիմնավորումների </w:t>
            </w:r>
            <w:r>
              <w:rPr>
                <w:rFonts w:ascii="GHEA Grapalat" w:hAnsi="GHEA Grapalat"/>
                <w:sz w:val="24"/>
                <w:szCs w:val="24"/>
                <w:lang w:val="hy-AM"/>
              </w:rPr>
              <w:t xml:space="preserve">2019 թվականից ի վեր Հայաստանում ձևավորվել և կայացել է «Silicon Mountains» միջազգային </w:t>
            </w:r>
            <w:r>
              <w:rPr>
                <w:rFonts w:ascii="GHEA Grapalat" w:hAnsi="GHEA Grapalat"/>
                <w:sz w:val="24"/>
                <w:szCs w:val="24"/>
                <w:lang w:val="hy-AM"/>
              </w:rPr>
              <w:lastRenderedPageBreak/>
              <w:t xml:space="preserve">տեխնոլոգիական գագաթնաժողովը՝ որպես պետության, բիզնեսի և գիտական համայնքի միջև երկխոսության առաջատար հարթակ): </w:t>
            </w:r>
          </w:p>
          <w:p w14:paraId="3B4DD57B" w14:textId="77777777" w:rsidR="00E8220B" w:rsidRDefault="00E8220B" w:rsidP="00E8220B">
            <w:pPr>
              <w:tabs>
                <w:tab w:val="left" w:pos="567"/>
              </w:tabs>
              <w:spacing w:line="360" w:lineRule="auto"/>
              <w:jc w:val="both"/>
              <w:rPr>
                <w:rFonts w:ascii="GHEA Grapalat" w:hAnsi="GHEA Grapalat"/>
                <w:sz w:val="24"/>
                <w:szCs w:val="24"/>
                <w:lang w:val="hy-AM"/>
              </w:rPr>
            </w:pPr>
            <w:r>
              <w:rPr>
                <w:rFonts w:ascii="GHEA Grapalat" w:hAnsi="GHEA Grapalat"/>
                <w:sz w:val="24"/>
                <w:szCs w:val="24"/>
                <w:lang w:val="hy-AM"/>
              </w:rPr>
              <w:tab/>
              <w:t xml:space="preserve">Սակայն ինչպես Նախագծի հիմնավորումներում, այնպես էլ յուրաքանչյուր տարի ՀՀ բարձր տեխնոլոգիական արդյունաբերության նախարարի հրամանով (ընթացիկ տարում՝ </w:t>
            </w:r>
            <w:r>
              <w:rPr>
                <w:rFonts w:ascii="GHEA Grapalat" w:eastAsia="Times New Roman" w:hAnsi="GHEA Grapalat"/>
                <w:sz w:val="24"/>
                <w:szCs w:val="24"/>
                <w:lang w:val="hy-AM" w:eastAsia="ru-RU"/>
              </w:rPr>
              <w:t xml:space="preserve"> 25.02.2026թ. N417-Ա հրաման) </w:t>
            </w:r>
            <w:r>
              <w:rPr>
                <w:rFonts w:ascii="GHEA Grapalat" w:hAnsi="GHEA Grapalat"/>
                <w:sz w:val="24"/>
                <w:szCs w:val="24"/>
                <w:lang w:val="hy-AM"/>
              </w:rPr>
              <w:t>հաստատված՝ 1043 ծրագրի 11007 «Շուկաների զարգացում և միջազգային համագործակցություն»</w:t>
            </w:r>
            <w:r>
              <w:rPr>
                <w:rFonts w:ascii="GHEA Grapalat" w:eastAsia="Times New Roman" w:hAnsi="GHEA Grapalat"/>
                <w:sz w:val="24"/>
                <w:szCs w:val="24"/>
                <w:lang w:val="hy-AM" w:eastAsia="ru-RU"/>
              </w:rPr>
              <w:t xml:space="preserve"> ծրագրում ակնհայտ չէ, ինչ սկզբունքներով և չափանիշներով է ընտրվում, թե </w:t>
            </w:r>
            <w:r>
              <w:rPr>
                <w:rFonts w:ascii="GHEA Grapalat" w:hAnsi="GHEA Grapalat"/>
                <w:sz w:val="24"/>
                <w:szCs w:val="24"/>
                <w:lang w:val="hy-AM"/>
              </w:rPr>
              <w:t>Հայաստանում անցկացվող որ տեխնոլոգիական միջոցառումներին և ցուցահանդեսներին է տրամադրվելու պետական աջակցությունը և ինչ պարբերականությամբ:</w:t>
            </w:r>
          </w:p>
          <w:p w14:paraId="5BDC0954" w14:textId="19FDA88A" w:rsidR="00FB5DCB" w:rsidRPr="00172189" w:rsidRDefault="00E8220B" w:rsidP="00FB7A2B">
            <w:pPr>
              <w:tabs>
                <w:tab w:val="left" w:pos="567"/>
              </w:tabs>
              <w:spacing w:line="360" w:lineRule="auto"/>
              <w:jc w:val="both"/>
              <w:rPr>
                <w:rFonts w:ascii="GHEA Grapalat" w:eastAsia="Times New Roman" w:hAnsi="GHEA Grapalat"/>
                <w:sz w:val="24"/>
                <w:szCs w:val="24"/>
                <w:lang w:val="hy-AM" w:eastAsia="ru-RU"/>
              </w:rPr>
            </w:pPr>
            <w:r>
              <w:rPr>
                <w:rFonts w:ascii="GHEA Grapalat" w:hAnsi="GHEA Grapalat"/>
                <w:sz w:val="24"/>
                <w:szCs w:val="24"/>
                <w:lang w:val="hy-AM"/>
              </w:rPr>
              <w:tab/>
              <w:t xml:space="preserve">Հաշվի առնելով վերոգրյալը և կարևորելով հանրային ռեսուրսների արդյունավետ ծախսման անհրաժեշտությունը, առաջարկում ենք մշակել համապատասխան իրավական կարգավորում և օրենսդրությամբ սահմանել ցուցահանդեսների ընտրության, պարբերականության սկզբունքներն ու չափորոշիչները: </w:t>
            </w:r>
            <w:r>
              <w:rPr>
                <w:rFonts w:ascii="GHEA Grapalat" w:eastAsia="Times New Roman" w:hAnsi="GHEA Grapalat"/>
                <w:sz w:val="24"/>
                <w:szCs w:val="24"/>
                <w:lang w:val="hy-AM" w:eastAsia="ru-RU"/>
              </w:rPr>
              <w:t xml:space="preserve">  </w:t>
            </w:r>
          </w:p>
        </w:tc>
        <w:tc>
          <w:tcPr>
            <w:tcW w:w="5670" w:type="dxa"/>
          </w:tcPr>
          <w:p w14:paraId="1FF550F9" w14:textId="77777777" w:rsidR="00FB5DCB" w:rsidRPr="003449CB" w:rsidRDefault="00F13ABE" w:rsidP="00E92713">
            <w:pPr>
              <w:ind w:right="-114"/>
              <w:jc w:val="center"/>
              <w:rPr>
                <w:rFonts w:ascii="GHEA Grapalat" w:hAnsi="GHEA Grapalat"/>
                <w:b/>
                <w:bCs/>
                <w:sz w:val="24"/>
                <w:szCs w:val="24"/>
                <w:lang w:val="hy-AM"/>
              </w:rPr>
            </w:pPr>
            <w:r w:rsidRPr="003449CB">
              <w:rPr>
                <w:rFonts w:ascii="GHEA Grapalat" w:hAnsi="GHEA Grapalat"/>
                <w:b/>
                <w:bCs/>
                <w:sz w:val="24"/>
                <w:szCs w:val="24"/>
                <w:lang w:val="hy-AM"/>
              </w:rPr>
              <w:lastRenderedPageBreak/>
              <w:t>Չի ընդունվել։</w:t>
            </w:r>
          </w:p>
          <w:p w14:paraId="10AD745F" w14:textId="77777777" w:rsidR="00F13ABE" w:rsidRPr="007A7263" w:rsidRDefault="003449CB" w:rsidP="007A7263">
            <w:pPr>
              <w:spacing w:line="276" w:lineRule="auto"/>
              <w:ind w:right="-114"/>
              <w:jc w:val="center"/>
              <w:rPr>
                <w:rFonts w:ascii="GHEA Grapalat" w:hAnsi="GHEA Grapalat"/>
                <w:sz w:val="24"/>
                <w:szCs w:val="24"/>
                <w:lang w:val="hy-AM"/>
              </w:rPr>
            </w:pPr>
            <w:r w:rsidRPr="007A7263">
              <w:rPr>
                <w:rFonts w:ascii="GHEA Grapalat" w:hAnsi="GHEA Grapalat"/>
                <w:sz w:val="24"/>
                <w:szCs w:val="24"/>
                <w:lang w:val="hy-AM"/>
              </w:rPr>
              <w:t>Ցուցահանդեսների ընտրության, պարբերականության սկզբունքներն ու չափորոշիչները օրենսդրությամբ սահմանելու հարցը նշված նախագծի կարգավորումներին չի վերաբերվում։</w:t>
            </w:r>
          </w:p>
          <w:p w14:paraId="36EAAB18" w14:textId="612BB1CF" w:rsidR="007A7263" w:rsidRPr="007A7263" w:rsidRDefault="007A7263" w:rsidP="007A7263">
            <w:pPr>
              <w:spacing w:line="276" w:lineRule="auto"/>
              <w:ind w:right="-114"/>
              <w:jc w:val="center"/>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Բացի այդ, </w:t>
            </w:r>
            <w:r w:rsidRPr="007A7263">
              <w:rPr>
                <w:rFonts w:ascii="GHEA Grapalat" w:hAnsi="GHEA Grapalat"/>
                <w:color w:val="000000"/>
                <w:sz w:val="24"/>
                <w:szCs w:val="24"/>
                <w:lang w:val="hy-AM"/>
              </w:rPr>
              <w:t>«RISE» -ն, ի տարբերության «Դիջիթէք»-ի և «Ինժեներական շաբաթ»-ի կամ ուրիշ այլ տեխնոլոգիական ցուցահանդեսի, ունի հստակ ուղղվածություն, որի իրականացման համար կայացվել է բարձրաստիճան որոշում</w:t>
            </w:r>
            <w:r>
              <w:rPr>
                <w:rFonts w:ascii="GHEA Grapalat" w:hAnsi="GHEA Grapalat"/>
                <w:color w:val="000000"/>
                <w:sz w:val="24"/>
                <w:szCs w:val="24"/>
                <w:lang w:val="hy-AM"/>
              </w:rPr>
              <w:t xml:space="preserve">, որն իրականացվելու է առաջին անգամ </w:t>
            </w:r>
            <w:r w:rsidRPr="007A7263">
              <w:rPr>
                <w:rFonts w:ascii="GHEA Grapalat" w:hAnsi="GHEA Grapalat"/>
                <w:color w:val="000000"/>
                <w:sz w:val="24"/>
                <w:szCs w:val="24"/>
                <w:lang w:val="hy-AM"/>
              </w:rPr>
              <w:t>2026 թվականին։</w:t>
            </w:r>
          </w:p>
          <w:p w14:paraId="235ED055" w14:textId="63B283EB" w:rsidR="007A7263" w:rsidRPr="00F13ABE" w:rsidRDefault="007A7263" w:rsidP="007A7263">
            <w:pPr>
              <w:spacing w:line="276" w:lineRule="auto"/>
              <w:ind w:right="-114"/>
              <w:jc w:val="center"/>
              <w:rPr>
                <w:rFonts w:ascii="GHEA Grapalat" w:hAnsi="GHEA Grapalat"/>
                <w:b/>
                <w:bCs/>
                <w:color w:val="000000"/>
                <w:sz w:val="24"/>
                <w:szCs w:val="24"/>
                <w:lang w:val="hy-AM"/>
              </w:rPr>
            </w:pPr>
            <w:r w:rsidRPr="007A7263">
              <w:rPr>
                <w:rFonts w:ascii="GHEA Grapalat" w:hAnsi="GHEA Grapalat"/>
                <w:color w:val="000000"/>
                <w:sz w:val="24"/>
                <w:szCs w:val="24"/>
                <w:lang w:val="hy-AM"/>
              </w:rPr>
              <w:t>«RISE» միջոցառման համար մշակվել է հատուկ ձևաչափ և պլանավորվում է այն իրականացնել 2026 թվականի հունիսի 1-5-ն ընկած ժամանակահատվածում։</w:t>
            </w:r>
          </w:p>
        </w:tc>
      </w:tr>
      <w:tr w:rsidR="00E8220B" w:rsidRPr="00925112" w14:paraId="0F736004" w14:textId="77777777" w:rsidTr="00D145C7">
        <w:trPr>
          <w:trHeight w:val="1854"/>
        </w:trPr>
        <w:tc>
          <w:tcPr>
            <w:tcW w:w="9090" w:type="dxa"/>
          </w:tcPr>
          <w:p w14:paraId="38B46829" w14:textId="14B3B630" w:rsidR="00E8220B" w:rsidRPr="00172189" w:rsidRDefault="00E8220B" w:rsidP="00E92713">
            <w:pPr>
              <w:tabs>
                <w:tab w:val="left" w:pos="567"/>
              </w:tabs>
              <w:spacing w:line="336" w:lineRule="auto"/>
              <w:jc w:val="both"/>
              <w:rPr>
                <w:rFonts w:ascii="GHEA Grapalat" w:eastAsia="Times New Roman" w:hAnsi="GHEA Grapalat"/>
                <w:sz w:val="24"/>
                <w:szCs w:val="24"/>
                <w:lang w:val="hy-AM" w:eastAsia="ru-RU"/>
              </w:rPr>
            </w:pPr>
            <w:r w:rsidRPr="00E8220B">
              <w:rPr>
                <w:rFonts w:ascii="GHEA Grapalat" w:eastAsia="Times New Roman" w:hAnsi="GHEA Grapalat"/>
                <w:sz w:val="24"/>
                <w:szCs w:val="24"/>
                <w:lang w:val="hy-AM" w:eastAsia="ru-RU"/>
              </w:rPr>
              <w:lastRenderedPageBreak/>
              <w:t>2. Հաշվի առնելով Նախագծի հիմնավորումներում ներկայացված «RISE powered by Silicon Mountains» միջոցառմանը ՀՀ կառավարության ֆինանսական աջակցության նպատակահարմարության հիմնավորումները, մասնավորապես այն, որ ֆինանսավորման արդյունքում ակնկալվում են շոշափելի տնտեսական և սոցիալական հետևանքներ, առաջարկում ենք Նախագիծը լրացնել ՀՀ կառավարության 2025 թվականի դեկտեմբերի 25-ի N 1910-Ն որոշման N9 և N9.1 հավելվածներով՝ դրանցում արտացոլելով վերոնշյալի համատեքստում համապատասխան արդյունքային ցուցանիշներ:</w:t>
            </w:r>
          </w:p>
        </w:tc>
        <w:tc>
          <w:tcPr>
            <w:tcW w:w="5670" w:type="dxa"/>
          </w:tcPr>
          <w:p w14:paraId="09E006C8" w14:textId="77777777" w:rsidR="00FB7A2B" w:rsidRPr="00FB7A2B" w:rsidRDefault="00FB7A2B" w:rsidP="00E92713">
            <w:pPr>
              <w:ind w:right="-114"/>
              <w:jc w:val="center"/>
              <w:rPr>
                <w:rFonts w:ascii="GHEA Grapalat" w:hAnsi="GHEA Grapalat"/>
                <w:b/>
                <w:bCs/>
                <w:color w:val="000000"/>
                <w:sz w:val="24"/>
                <w:szCs w:val="24"/>
                <w:lang w:val="hy-AM"/>
              </w:rPr>
            </w:pPr>
            <w:r w:rsidRPr="00FB7A2B">
              <w:rPr>
                <w:rFonts w:ascii="GHEA Grapalat" w:hAnsi="GHEA Grapalat"/>
                <w:b/>
                <w:bCs/>
                <w:color w:val="000000"/>
                <w:sz w:val="24"/>
                <w:szCs w:val="24"/>
                <w:lang w:val="hy-AM"/>
              </w:rPr>
              <w:t xml:space="preserve">Ընդունվել է։ </w:t>
            </w:r>
          </w:p>
          <w:p w14:paraId="7C0CBB1E" w14:textId="094DD48E" w:rsidR="00E8220B" w:rsidRPr="00F13ABE" w:rsidRDefault="00FB7A2B" w:rsidP="00E92713">
            <w:pPr>
              <w:ind w:right="-114"/>
              <w:jc w:val="center"/>
              <w:rPr>
                <w:rFonts w:ascii="GHEA Grapalat" w:hAnsi="GHEA Grapalat"/>
                <w:color w:val="000000"/>
                <w:sz w:val="24"/>
                <w:szCs w:val="24"/>
                <w:lang w:val="hy-AM"/>
              </w:rPr>
            </w:pPr>
            <w:r>
              <w:rPr>
                <w:rFonts w:ascii="GHEA Grapalat" w:hAnsi="GHEA Grapalat"/>
                <w:color w:val="000000"/>
                <w:sz w:val="24"/>
                <w:szCs w:val="24"/>
                <w:lang w:val="hy-AM"/>
              </w:rPr>
              <w:t xml:space="preserve">Կատարվել է համապատասխան փոփոխություն։ </w:t>
            </w:r>
          </w:p>
        </w:tc>
      </w:tr>
      <w:tr w:rsidR="00FB5DCB" w:rsidRPr="00925112" w14:paraId="49374F30" w14:textId="77777777" w:rsidTr="00D145C7">
        <w:trPr>
          <w:trHeight w:val="1052"/>
        </w:trPr>
        <w:tc>
          <w:tcPr>
            <w:tcW w:w="9090" w:type="dxa"/>
          </w:tcPr>
          <w:p w14:paraId="57E0C491" w14:textId="4D29506D" w:rsidR="00FB5DCB" w:rsidRPr="00172189" w:rsidRDefault="00E8220B" w:rsidP="00E92713">
            <w:pPr>
              <w:tabs>
                <w:tab w:val="left" w:pos="567"/>
              </w:tabs>
              <w:spacing w:line="336" w:lineRule="auto"/>
              <w:jc w:val="both"/>
              <w:rPr>
                <w:rFonts w:ascii="GHEA Grapalat" w:eastAsia="Times New Roman" w:hAnsi="GHEA Grapalat"/>
                <w:sz w:val="24"/>
                <w:szCs w:val="24"/>
                <w:lang w:val="hy-AM" w:eastAsia="ru-RU"/>
              </w:rPr>
            </w:pPr>
            <w:r w:rsidRPr="00E8220B">
              <w:rPr>
                <w:rFonts w:ascii="GHEA Grapalat" w:eastAsia="Times New Roman" w:hAnsi="GHEA Grapalat"/>
                <w:sz w:val="24"/>
                <w:szCs w:val="24"/>
                <w:lang w:val="hy-AM" w:eastAsia="ru-RU"/>
              </w:rPr>
              <w:lastRenderedPageBreak/>
              <w:t>3. Առաջարկում ենք նախագծի հիմնավորումներում ներկայացնել հատկացվող գումարի ձևավորման հաշվարկ-հիմնավորումները:</w:t>
            </w:r>
          </w:p>
        </w:tc>
        <w:tc>
          <w:tcPr>
            <w:tcW w:w="5670" w:type="dxa"/>
          </w:tcPr>
          <w:p w14:paraId="4C00C645" w14:textId="77777777" w:rsidR="007A7263" w:rsidRDefault="007A7263" w:rsidP="00E92713">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t>Չի ընդունվել։</w:t>
            </w:r>
          </w:p>
          <w:p w14:paraId="64E1E5BC" w14:textId="5919C0A8" w:rsidR="00FB5DCB" w:rsidRDefault="007A7263" w:rsidP="00E92713">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t xml:space="preserve"> </w:t>
            </w:r>
            <w:r w:rsidRPr="007A7263">
              <w:rPr>
                <w:rFonts w:ascii="GHEA Grapalat" w:hAnsi="GHEA Grapalat"/>
                <w:color w:val="000000"/>
                <w:sz w:val="24"/>
                <w:szCs w:val="24"/>
                <w:lang w:val="hy-AM"/>
              </w:rPr>
              <w:t xml:space="preserve">Աջակցության չափը որևէ հաշվարկ չի ակնկալում, այլ նպատակ ունի ինչ որ չափով համաֆինանսավորելու միջոցառումը՝ ելնելով ֆինանսական հնարավորություններից։ </w:t>
            </w:r>
          </w:p>
        </w:tc>
      </w:tr>
      <w:tr w:rsidR="009B76AC" w:rsidRPr="00FB5DCB" w14:paraId="6245B31C" w14:textId="77777777" w:rsidTr="00D145C7">
        <w:trPr>
          <w:trHeight w:val="512"/>
        </w:trPr>
        <w:tc>
          <w:tcPr>
            <w:tcW w:w="9090" w:type="dxa"/>
            <w:vMerge w:val="restart"/>
            <w:shd w:val="clear" w:color="auto" w:fill="BFBFBF" w:themeFill="background1" w:themeFillShade="BF"/>
          </w:tcPr>
          <w:p w14:paraId="3B233A56" w14:textId="77777777" w:rsidR="00B1793F" w:rsidRDefault="00B1793F" w:rsidP="00913D7D">
            <w:pPr>
              <w:pStyle w:val="ListParagraph"/>
              <w:ind w:left="22"/>
              <w:jc w:val="center"/>
              <w:rPr>
                <w:rFonts w:ascii="GHEA Grapalat" w:hAnsi="GHEA Grapalat"/>
                <w:b/>
                <w:bCs/>
                <w:sz w:val="24"/>
                <w:szCs w:val="24"/>
                <w:lang w:val="hy-AM"/>
              </w:rPr>
            </w:pPr>
          </w:p>
          <w:p w14:paraId="52B4A080" w14:textId="639D5BD7" w:rsidR="009B76AC" w:rsidRPr="00E92713" w:rsidRDefault="003A3319" w:rsidP="00913D7D">
            <w:pPr>
              <w:pStyle w:val="ListParagraph"/>
              <w:ind w:left="22"/>
              <w:jc w:val="center"/>
              <w:rPr>
                <w:rFonts w:ascii="GHEA Grapalat" w:hAnsi="GHEA Grapalat"/>
                <w:b/>
                <w:bCs/>
                <w:sz w:val="24"/>
                <w:szCs w:val="24"/>
                <w:lang w:val="hy-AM"/>
              </w:rPr>
            </w:pPr>
            <w:r>
              <w:rPr>
                <w:rFonts w:ascii="GHEA Grapalat" w:hAnsi="GHEA Grapalat"/>
                <w:b/>
                <w:bCs/>
                <w:sz w:val="24"/>
                <w:szCs w:val="24"/>
              </w:rPr>
              <w:t>2</w:t>
            </w:r>
            <w:r w:rsidR="009B76AC" w:rsidRPr="00E92713">
              <w:rPr>
                <w:rFonts w:ascii="GHEA Grapalat" w:hAnsi="GHEA Grapalat"/>
                <w:b/>
                <w:bCs/>
                <w:sz w:val="24"/>
                <w:szCs w:val="24"/>
              </w:rPr>
              <w:t xml:space="preserve">. </w:t>
            </w:r>
            <w:r w:rsidR="009B76AC" w:rsidRPr="00E92713">
              <w:rPr>
                <w:rFonts w:ascii="GHEA Grapalat" w:hAnsi="GHEA Grapalat"/>
                <w:b/>
                <w:bCs/>
                <w:sz w:val="24"/>
                <w:szCs w:val="24"/>
                <w:lang w:val="hy-AM"/>
              </w:rPr>
              <w:t>ՀՀ ֆինանսների նախարարություն</w:t>
            </w:r>
          </w:p>
        </w:tc>
        <w:tc>
          <w:tcPr>
            <w:tcW w:w="5670" w:type="dxa"/>
            <w:shd w:val="clear" w:color="auto" w:fill="BFBFBF" w:themeFill="background1" w:themeFillShade="BF"/>
          </w:tcPr>
          <w:p w14:paraId="767E31B4" w14:textId="36467DC4" w:rsidR="009B76AC" w:rsidRPr="00E92713" w:rsidRDefault="009B76AC" w:rsidP="00913D7D">
            <w:pPr>
              <w:ind w:right="-114"/>
              <w:jc w:val="center"/>
              <w:rPr>
                <w:rFonts w:ascii="GHEA Grapalat" w:hAnsi="GHEA Grapalat"/>
                <w:b/>
                <w:bCs/>
                <w:sz w:val="24"/>
                <w:szCs w:val="24"/>
                <w:lang w:val="hy-AM"/>
              </w:rPr>
            </w:pPr>
            <w:r>
              <w:rPr>
                <w:rFonts w:ascii="GHEA Grapalat" w:hAnsi="GHEA Grapalat"/>
                <w:b/>
                <w:bCs/>
                <w:sz w:val="24"/>
                <w:szCs w:val="24"/>
              </w:rPr>
              <w:t>09</w:t>
            </w:r>
            <w:r>
              <w:rPr>
                <w:rFonts w:ascii="GHEA Grapalat" w:hAnsi="GHEA Grapalat"/>
                <w:b/>
                <w:bCs/>
                <w:sz w:val="24"/>
                <w:szCs w:val="24"/>
                <w:lang w:val="hy-AM"/>
              </w:rPr>
              <w:t>.0</w:t>
            </w:r>
            <w:r>
              <w:rPr>
                <w:rFonts w:ascii="GHEA Grapalat" w:hAnsi="GHEA Grapalat"/>
                <w:b/>
                <w:bCs/>
                <w:sz w:val="24"/>
                <w:szCs w:val="24"/>
              </w:rPr>
              <w:t>4</w:t>
            </w:r>
            <w:r>
              <w:rPr>
                <w:rFonts w:ascii="GHEA Grapalat" w:hAnsi="GHEA Grapalat"/>
                <w:b/>
                <w:bCs/>
                <w:sz w:val="24"/>
                <w:szCs w:val="24"/>
                <w:lang w:val="hy-AM"/>
              </w:rPr>
              <w:t>.2026թ.</w:t>
            </w:r>
          </w:p>
        </w:tc>
      </w:tr>
      <w:tr w:rsidR="009B76AC" w:rsidRPr="00925112" w14:paraId="28BDD1BE" w14:textId="77777777" w:rsidTr="00D145C7">
        <w:trPr>
          <w:trHeight w:val="818"/>
        </w:trPr>
        <w:tc>
          <w:tcPr>
            <w:tcW w:w="9090" w:type="dxa"/>
            <w:vMerge/>
          </w:tcPr>
          <w:p w14:paraId="26F52898" w14:textId="77777777" w:rsidR="009B76AC" w:rsidRPr="00E92713" w:rsidRDefault="009B76AC" w:rsidP="00913D7D">
            <w:pPr>
              <w:pStyle w:val="ListParagraph"/>
              <w:numPr>
                <w:ilvl w:val="0"/>
                <w:numId w:val="1"/>
              </w:numPr>
              <w:ind w:left="22" w:firstLine="0"/>
              <w:jc w:val="center"/>
              <w:rPr>
                <w:rFonts w:ascii="GHEA Grapalat" w:hAnsi="GHEA Grapalat"/>
                <w:sz w:val="24"/>
                <w:szCs w:val="24"/>
                <w:lang w:val="hy-AM"/>
              </w:rPr>
            </w:pPr>
          </w:p>
        </w:tc>
        <w:tc>
          <w:tcPr>
            <w:tcW w:w="5670" w:type="dxa"/>
            <w:shd w:val="clear" w:color="auto" w:fill="BFBFBF" w:themeFill="background1" w:themeFillShade="BF"/>
          </w:tcPr>
          <w:p w14:paraId="26230685" w14:textId="7B7D71C7" w:rsidR="009B76AC" w:rsidRPr="00E41B50" w:rsidRDefault="00E41B50" w:rsidP="008509A8">
            <w:pPr>
              <w:ind w:right="-114"/>
              <w:jc w:val="center"/>
              <w:rPr>
                <w:rFonts w:ascii="GHEA Grapalat" w:hAnsi="GHEA Grapalat"/>
                <w:b/>
                <w:bCs/>
                <w:sz w:val="24"/>
                <w:szCs w:val="24"/>
                <w:lang w:val="hy-AM"/>
              </w:rPr>
            </w:pPr>
            <w:r>
              <w:rPr>
                <w:rFonts w:ascii="GHEA Grapalat" w:hAnsi="GHEA Grapalat"/>
                <w:b/>
                <w:bCs/>
                <w:sz w:val="24"/>
                <w:szCs w:val="24"/>
                <w:lang w:val="hy-AM"/>
              </w:rPr>
              <w:t>Աշխատանքային կարգով</w:t>
            </w:r>
          </w:p>
        </w:tc>
      </w:tr>
      <w:tr w:rsidR="009B76AC" w:rsidRPr="00925112" w14:paraId="7DDE4C72" w14:textId="77777777" w:rsidTr="00D145C7">
        <w:trPr>
          <w:trHeight w:val="1052"/>
        </w:trPr>
        <w:tc>
          <w:tcPr>
            <w:tcW w:w="9090" w:type="dxa"/>
          </w:tcPr>
          <w:p w14:paraId="75C06C37" w14:textId="77777777" w:rsidR="005A3D7B" w:rsidRPr="005A3D7B" w:rsidRDefault="005A3D7B" w:rsidP="005A3D7B">
            <w:pPr>
              <w:tabs>
                <w:tab w:val="left" w:pos="567"/>
              </w:tabs>
              <w:spacing w:line="336" w:lineRule="auto"/>
              <w:jc w:val="both"/>
              <w:rPr>
                <w:rFonts w:ascii="GHEA Grapalat" w:eastAsia="Times New Roman" w:hAnsi="GHEA Grapalat"/>
                <w:sz w:val="24"/>
                <w:szCs w:val="24"/>
                <w:lang w:val="hy-AM" w:eastAsia="ru-RU"/>
              </w:rPr>
            </w:pPr>
            <w:r w:rsidRPr="005A3D7B">
              <w:rPr>
                <w:rFonts w:ascii="GHEA Grapalat" w:eastAsia="Times New Roman" w:hAnsi="GHEA Grapalat"/>
                <w:sz w:val="24"/>
                <w:szCs w:val="24"/>
                <w:lang w:val="hy-AM" w:eastAsia="ru-RU"/>
              </w:rPr>
              <w:t>ա/ ՀՀ ՖՆ կողմից առաջարկվել էր մշակել համապատասխան իրավական կարգավորում և օրենսդրությամբ սահմանել ցուցահանդեսների ընտրության, պարբերականության սկզբունքներն ու չափորոշիչները՝ հաշվի առնելով, որ մինչ օրս ակնհայտ չէ, թե ինչ սկզբունքներով և չափանիշներով են ընտրվում պետական աջակցություն ստացող Հայաստանում անցկացվող տեխնոլոգիական միջոցառումները և ցուցահանդեսները, և ինչ պարբերականությամբ</w:t>
            </w:r>
          </w:p>
          <w:p w14:paraId="72046773" w14:textId="77777777" w:rsidR="005A3D7B" w:rsidRPr="005A3D7B" w:rsidRDefault="005A3D7B" w:rsidP="005A3D7B">
            <w:pPr>
              <w:tabs>
                <w:tab w:val="left" w:pos="567"/>
              </w:tabs>
              <w:spacing w:line="336" w:lineRule="auto"/>
              <w:jc w:val="both"/>
              <w:rPr>
                <w:rFonts w:ascii="GHEA Grapalat" w:eastAsia="Times New Roman" w:hAnsi="GHEA Grapalat"/>
                <w:sz w:val="24"/>
                <w:szCs w:val="24"/>
                <w:lang w:val="hy-AM" w:eastAsia="ru-RU"/>
              </w:rPr>
            </w:pPr>
            <w:r w:rsidRPr="005A3D7B">
              <w:rPr>
                <w:rFonts w:ascii="GHEA Grapalat" w:eastAsia="Times New Roman" w:hAnsi="GHEA Grapalat"/>
                <w:sz w:val="24"/>
                <w:szCs w:val="24"/>
                <w:lang w:val="hy-AM" w:eastAsia="ru-RU"/>
              </w:rPr>
              <w:t>Ամփոփաթերթի համաձայն առաջարկը չի ընդունվել՝ հիմնավորմամբ, որ նշված հարցը Նախագծի կարգավորումներին չի վերաբերվում։ Միաժամանակ նշվում է, որ  «RISE» միջոցառումն, ի տարբերության «Դիջիթէք»-ի և «Ինժեներական շաբաթ»-ի կամ ուրիշ այլ տեխնոլոգիական ցուցահանդեսի, ունի հստակ ուղղվածություն, որի իրականացման համար կայացվել է բարձրաստիճան որոշում, որն իրականացվելու է առաջին անգամ 2026 թվականին, որի համար մշակվել է հատուկ ձևաչափ և պլանավորվում է այն իրականացնել 2026 թվականի հունիսի 1-5-ն ընկած ժամանակահատվածում։</w:t>
            </w:r>
          </w:p>
          <w:p w14:paraId="2E018F27" w14:textId="77777777" w:rsidR="005A3D7B" w:rsidRPr="005A3D7B" w:rsidRDefault="005A3D7B" w:rsidP="005A3D7B">
            <w:pPr>
              <w:tabs>
                <w:tab w:val="left" w:pos="567"/>
              </w:tabs>
              <w:spacing w:line="336" w:lineRule="auto"/>
              <w:jc w:val="both"/>
              <w:rPr>
                <w:rFonts w:ascii="GHEA Grapalat" w:eastAsia="Times New Roman" w:hAnsi="GHEA Grapalat"/>
                <w:sz w:val="24"/>
                <w:szCs w:val="24"/>
                <w:lang w:val="hy-AM" w:eastAsia="ru-RU"/>
              </w:rPr>
            </w:pPr>
            <w:r w:rsidRPr="005A3D7B">
              <w:rPr>
                <w:rFonts w:ascii="GHEA Grapalat" w:eastAsia="Times New Roman" w:hAnsi="GHEA Grapalat"/>
                <w:sz w:val="24"/>
                <w:szCs w:val="24"/>
                <w:lang w:val="hy-AM" w:eastAsia="ru-RU"/>
              </w:rPr>
              <w:t xml:space="preserve">Սակայն ամփոփաթերթից այնուամենայնիվ ակնհայտ չէ, թե ինչ սկզբունքով է ընտրվել նշված միջոցառումը և աջակցությունն իրականացվելու է արդյոք միայն 2026թ-ին թե ունենալու է շարունակական բնույթ։ </w:t>
            </w:r>
          </w:p>
          <w:p w14:paraId="04DDE108" w14:textId="0CDDA60F" w:rsidR="009B76AC" w:rsidRPr="005A3D7B" w:rsidRDefault="005A3D7B" w:rsidP="005A3D7B">
            <w:pPr>
              <w:tabs>
                <w:tab w:val="left" w:pos="567"/>
              </w:tabs>
              <w:spacing w:line="336" w:lineRule="auto"/>
              <w:jc w:val="both"/>
              <w:rPr>
                <w:rFonts w:ascii="GHEA Grapalat" w:eastAsia="Times New Roman" w:hAnsi="GHEA Grapalat"/>
                <w:sz w:val="24"/>
                <w:szCs w:val="24"/>
                <w:lang w:val="hy-AM" w:eastAsia="ru-RU"/>
              </w:rPr>
            </w:pPr>
            <w:r w:rsidRPr="005A3D7B">
              <w:rPr>
                <w:rFonts w:ascii="GHEA Grapalat" w:eastAsia="Times New Roman" w:hAnsi="GHEA Grapalat"/>
                <w:sz w:val="24"/>
                <w:szCs w:val="24"/>
                <w:lang w:val="hy-AM" w:eastAsia="ru-RU"/>
              </w:rPr>
              <w:lastRenderedPageBreak/>
              <w:t>Հետևաբար նպատակահարմար ենք համարում ներկայացնել տվյալ միջոցառման ընտրության հիմնավորումը։</w:t>
            </w:r>
          </w:p>
        </w:tc>
        <w:tc>
          <w:tcPr>
            <w:tcW w:w="5670" w:type="dxa"/>
          </w:tcPr>
          <w:p w14:paraId="46A9E1B6" w14:textId="77777777" w:rsidR="009B76AC" w:rsidRDefault="009B76AC" w:rsidP="00E92713">
            <w:pPr>
              <w:ind w:right="-114"/>
              <w:jc w:val="center"/>
              <w:rPr>
                <w:rFonts w:ascii="GHEA Grapalat" w:hAnsi="GHEA Grapalat"/>
                <w:b/>
                <w:bCs/>
                <w:color w:val="000000"/>
                <w:sz w:val="24"/>
                <w:szCs w:val="24"/>
                <w:lang w:val="hy-AM"/>
              </w:rPr>
            </w:pPr>
          </w:p>
          <w:p w14:paraId="6A3439EE" w14:textId="77777777" w:rsidR="00AF0040" w:rsidRDefault="00AF0040" w:rsidP="00E92713">
            <w:pPr>
              <w:ind w:right="-114"/>
              <w:jc w:val="center"/>
              <w:rPr>
                <w:rFonts w:ascii="GHEA Grapalat" w:hAnsi="GHEA Grapalat"/>
                <w:b/>
                <w:bCs/>
                <w:color w:val="000000"/>
                <w:sz w:val="24"/>
                <w:szCs w:val="24"/>
                <w:lang w:val="hy-AM"/>
              </w:rPr>
            </w:pPr>
          </w:p>
          <w:p w14:paraId="5E0B88F2" w14:textId="77777777" w:rsidR="00AF0040" w:rsidRPr="003449CB" w:rsidRDefault="00AF0040" w:rsidP="00AF0040">
            <w:pPr>
              <w:ind w:right="-114"/>
              <w:jc w:val="center"/>
              <w:rPr>
                <w:rFonts w:ascii="GHEA Grapalat" w:hAnsi="GHEA Grapalat"/>
                <w:b/>
                <w:bCs/>
                <w:sz w:val="24"/>
                <w:szCs w:val="24"/>
                <w:lang w:val="hy-AM"/>
              </w:rPr>
            </w:pPr>
            <w:r w:rsidRPr="003449CB">
              <w:rPr>
                <w:rFonts w:ascii="GHEA Grapalat" w:hAnsi="GHEA Grapalat"/>
                <w:b/>
                <w:bCs/>
                <w:sz w:val="24"/>
                <w:szCs w:val="24"/>
                <w:lang w:val="hy-AM"/>
              </w:rPr>
              <w:t>Չի ընդունվել։</w:t>
            </w:r>
          </w:p>
          <w:p w14:paraId="7B91866D" w14:textId="77777777" w:rsidR="00AF0040" w:rsidRPr="007A7263" w:rsidRDefault="00AF0040" w:rsidP="00AF0040">
            <w:pPr>
              <w:spacing w:line="276" w:lineRule="auto"/>
              <w:ind w:right="-114"/>
              <w:jc w:val="center"/>
              <w:rPr>
                <w:rFonts w:ascii="GHEA Grapalat" w:hAnsi="GHEA Grapalat"/>
                <w:sz w:val="24"/>
                <w:szCs w:val="24"/>
                <w:lang w:val="hy-AM"/>
              </w:rPr>
            </w:pPr>
            <w:r w:rsidRPr="007A7263">
              <w:rPr>
                <w:rFonts w:ascii="GHEA Grapalat" w:hAnsi="GHEA Grapalat"/>
                <w:sz w:val="24"/>
                <w:szCs w:val="24"/>
                <w:lang w:val="hy-AM"/>
              </w:rPr>
              <w:t>Ցուցահանդեսների ընտրության, պարբերականության սկզբունքներն ու չափորոշիչները օրենսդրությամբ սահմանելու հարցը նշված նախագծի կարգավորումներին չի վերաբերվում։</w:t>
            </w:r>
          </w:p>
          <w:p w14:paraId="18DEEDA0" w14:textId="77777777" w:rsidR="00AF0040" w:rsidRPr="007A7263" w:rsidRDefault="00AF0040" w:rsidP="00AF0040">
            <w:pPr>
              <w:spacing w:line="276" w:lineRule="auto"/>
              <w:ind w:right="-114"/>
              <w:jc w:val="center"/>
              <w:rPr>
                <w:rFonts w:ascii="GHEA Grapalat" w:hAnsi="GHEA Grapalat"/>
                <w:color w:val="000000"/>
                <w:sz w:val="24"/>
                <w:szCs w:val="24"/>
                <w:lang w:val="hy-AM"/>
              </w:rPr>
            </w:pPr>
            <w:r>
              <w:rPr>
                <w:rFonts w:ascii="GHEA Grapalat" w:hAnsi="GHEA Grapalat"/>
                <w:color w:val="000000"/>
                <w:sz w:val="24"/>
                <w:szCs w:val="24"/>
                <w:lang w:val="hy-AM"/>
              </w:rPr>
              <w:t xml:space="preserve">Բացի այդ, </w:t>
            </w:r>
            <w:r w:rsidRPr="007A7263">
              <w:rPr>
                <w:rFonts w:ascii="GHEA Grapalat" w:hAnsi="GHEA Grapalat"/>
                <w:color w:val="000000"/>
                <w:sz w:val="24"/>
                <w:szCs w:val="24"/>
                <w:lang w:val="hy-AM"/>
              </w:rPr>
              <w:t>«RISE» -ն, ի տարբերության «Դիջիթէք»-ի և «Ինժեներական շաբաթ»-ի կամ ուրիշ այլ տեխնոլոգիական ցուցահանդեսի, ունի հստակ ուղղվածություն, որի իրականացման համար կայացվել է բարձրաստիճան որոշում</w:t>
            </w:r>
            <w:r>
              <w:rPr>
                <w:rFonts w:ascii="GHEA Grapalat" w:hAnsi="GHEA Grapalat"/>
                <w:color w:val="000000"/>
                <w:sz w:val="24"/>
                <w:szCs w:val="24"/>
                <w:lang w:val="hy-AM"/>
              </w:rPr>
              <w:t xml:space="preserve">, որն իրականացվելու է առաջին անգամ </w:t>
            </w:r>
            <w:r w:rsidRPr="007A7263">
              <w:rPr>
                <w:rFonts w:ascii="GHEA Grapalat" w:hAnsi="GHEA Grapalat"/>
                <w:color w:val="000000"/>
                <w:sz w:val="24"/>
                <w:szCs w:val="24"/>
                <w:lang w:val="hy-AM"/>
              </w:rPr>
              <w:t>2026 թվականին։</w:t>
            </w:r>
          </w:p>
          <w:p w14:paraId="4F0E97B1" w14:textId="652CF399" w:rsidR="00AF0040" w:rsidRPr="006867DF" w:rsidRDefault="00AF0040" w:rsidP="00AF0040">
            <w:pPr>
              <w:ind w:right="-114"/>
              <w:jc w:val="center"/>
              <w:rPr>
                <w:rFonts w:ascii="GHEA Grapalat" w:hAnsi="GHEA Grapalat"/>
                <w:b/>
                <w:bCs/>
                <w:color w:val="000000"/>
                <w:sz w:val="24"/>
                <w:szCs w:val="24"/>
                <w:lang w:val="hy-AM"/>
              </w:rPr>
            </w:pPr>
            <w:r w:rsidRPr="007A7263">
              <w:rPr>
                <w:rFonts w:ascii="GHEA Grapalat" w:hAnsi="GHEA Grapalat"/>
                <w:color w:val="000000"/>
                <w:sz w:val="24"/>
                <w:szCs w:val="24"/>
                <w:lang w:val="hy-AM"/>
              </w:rPr>
              <w:t xml:space="preserve">«RISE» միջոցառման համար մշակվել է հատուկ ձևաչափ և պլանավորվում է այն իրականացնել 2026 թվականի </w:t>
            </w:r>
            <w:r w:rsidR="006867DF">
              <w:rPr>
                <w:rFonts w:ascii="GHEA Grapalat" w:hAnsi="GHEA Grapalat"/>
                <w:color w:val="000000"/>
                <w:sz w:val="24"/>
                <w:szCs w:val="24"/>
                <w:lang w:val="hy-AM"/>
              </w:rPr>
              <w:t>հունիսին:</w:t>
            </w:r>
          </w:p>
        </w:tc>
      </w:tr>
      <w:tr w:rsidR="003A3319" w:rsidRPr="00925112" w14:paraId="780938BC" w14:textId="77777777" w:rsidTr="00D145C7">
        <w:trPr>
          <w:trHeight w:val="1052"/>
        </w:trPr>
        <w:tc>
          <w:tcPr>
            <w:tcW w:w="9090" w:type="dxa"/>
          </w:tcPr>
          <w:p w14:paraId="3B3023A1" w14:textId="77777777" w:rsidR="003A3319" w:rsidRPr="005A3D7B" w:rsidRDefault="003A3319" w:rsidP="003A3319">
            <w:pPr>
              <w:tabs>
                <w:tab w:val="left" w:pos="567"/>
              </w:tabs>
              <w:spacing w:line="336" w:lineRule="auto"/>
              <w:jc w:val="both"/>
              <w:rPr>
                <w:rFonts w:ascii="GHEA Grapalat" w:eastAsia="Times New Roman" w:hAnsi="GHEA Grapalat"/>
                <w:sz w:val="24"/>
                <w:szCs w:val="24"/>
                <w:lang w:val="hy-AM" w:eastAsia="ru-RU"/>
              </w:rPr>
            </w:pPr>
            <w:r w:rsidRPr="005A3D7B">
              <w:rPr>
                <w:rFonts w:ascii="GHEA Grapalat" w:eastAsia="Times New Roman" w:hAnsi="GHEA Grapalat"/>
                <w:sz w:val="24"/>
                <w:szCs w:val="24"/>
                <w:lang w:val="hy-AM" w:eastAsia="ru-RU"/>
              </w:rPr>
              <w:lastRenderedPageBreak/>
              <w:t xml:space="preserve">բ/ Հատկացվող գումարի ձևավորման հաշվարկ-հիմնավորումների ներկայացման առաջարկի կապակցությամբ Ամփոփաթերթում նշվել է, որ առաջարկը չի ընդունվել, քանի որ աջակցության չափը որևէ հաշվարկ չի ակնկալում, այլ նպատակ ունի ինչ որ չափով համաֆինանսավորելու միջոցառումը՝ ելնելով ֆինանսական հնարավորություններից։ </w:t>
            </w:r>
          </w:p>
          <w:p w14:paraId="6D80C3E3" w14:textId="40D3A75D" w:rsidR="003A3319" w:rsidRPr="005A3D7B" w:rsidRDefault="003A3319" w:rsidP="003A3319">
            <w:pPr>
              <w:tabs>
                <w:tab w:val="left" w:pos="567"/>
              </w:tabs>
              <w:spacing w:line="336" w:lineRule="auto"/>
              <w:jc w:val="both"/>
              <w:rPr>
                <w:rFonts w:ascii="GHEA Grapalat" w:eastAsia="Times New Roman" w:hAnsi="GHEA Grapalat"/>
                <w:sz w:val="24"/>
                <w:szCs w:val="24"/>
                <w:lang w:val="hy-AM" w:eastAsia="ru-RU"/>
              </w:rPr>
            </w:pPr>
            <w:r w:rsidRPr="005A3D7B">
              <w:rPr>
                <w:rFonts w:ascii="GHEA Grapalat" w:eastAsia="Times New Roman" w:hAnsi="GHEA Grapalat"/>
                <w:sz w:val="24"/>
                <w:szCs w:val="24"/>
                <w:lang w:val="hy-AM" w:eastAsia="ru-RU"/>
              </w:rPr>
              <w:t>Սակայն նկատի ունենալով, որ պարզ չէ, թե ինչ հանգամանքներով է պայմանավորված 60 մլն դրամի չափով աջակցելու առաջարկը, առաջարկում ենք ներկայացնել համաֆինանսավորման չափի որոշման սկզբունքները (միջոցառման ընդհանուր արժեքը, պետական աջակցության մասնաբաժինը և ֆինանսավորման ուղղությունները)։</w:t>
            </w:r>
          </w:p>
        </w:tc>
        <w:tc>
          <w:tcPr>
            <w:tcW w:w="5670" w:type="dxa"/>
          </w:tcPr>
          <w:p w14:paraId="12C86664" w14:textId="77777777" w:rsidR="003A3319" w:rsidRDefault="003A3319" w:rsidP="003A3319">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p w14:paraId="7FE7BB4B" w14:textId="2D0CC85F" w:rsidR="003A3319" w:rsidRDefault="003A3319" w:rsidP="003A3319">
            <w:pPr>
              <w:ind w:right="-114"/>
              <w:jc w:val="center"/>
              <w:rPr>
                <w:rFonts w:ascii="GHEA Grapalat" w:hAnsi="GHEA Grapalat"/>
                <w:b/>
                <w:bCs/>
                <w:color w:val="000000"/>
                <w:sz w:val="24"/>
                <w:szCs w:val="24"/>
                <w:lang w:val="hy-AM"/>
              </w:rPr>
            </w:pPr>
            <w:r>
              <w:rPr>
                <w:rFonts w:ascii="GHEA Grapalat" w:hAnsi="GHEA Grapalat"/>
                <w:color w:val="000000"/>
                <w:sz w:val="24"/>
                <w:szCs w:val="24"/>
                <w:lang w:val="hy-AM"/>
              </w:rPr>
              <w:t>Հաշվարկը կցված է, պահանջվող համաֆինանսավորման գումարի մասով ճշտումները կատարված են:</w:t>
            </w:r>
          </w:p>
        </w:tc>
      </w:tr>
      <w:tr w:rsidR="003A3319" w:rsidRPr="00925112" w14:paraId="6B0A9CDC" w14:textId="77777777" w:rsidTr="00D145C7">
        <w:trPr>
          <w:trHeight w:val="1052"/>
        </w:trPr>
        <w:tc>
          <w:tcPr>
            <w:tcW w:w="9090" w:type="dxa"/>
          </w:tcPr>
          <w:p w14:paraId="14D27451" w14:textId="5E6FA745" w:rsidR="003A3319" w:rsidRPr="005A3D7B" w:rsidRDefault="003A3319" w:rsidP="003A3319">
            <w:pPr>
              <w:tabs>
                <w:tab w:val="left" w:pos="567"/>
              </w:tabs>
              <w:spacing w:line="336" w:lineRule="auto"/>
              <w:jc w:val="both"/>
              <w:rPr>
                <w:rFonts w:ascii="GHEA Grapalat" w:eastAsia="Times New Roman" w:hAnsi="GHEA Grapalat"/>
                <w:sz w:val="24"/>
                <w:szCs w:val="24"/>
                <w:lang w:val="hy-AM" w:eastAsia="ru-RU"/>
              </w:rPr>
            </w:pPr>
            <w:r w:rsidRPr="005A3D7B">
              <w:rPr>
                <w:rFonts w:ascii="GHEA Grapalat" w:eastAsia="Times New Roman" w:hAnsi="GHEA Grapalat"/>
                <w:sz w:val="24"/>
                <w:szCs w:val="24"/>
                <w:lang w:val="hy-AM" w:eastAsia="ru-RU"/>
              </w:rPr>
              <w:t>գ/ Նախագծով ներկայացված նվազեցումները հնարավոր չէ կատարել այդ նախագծում ներառված ծախսային միջոցառումների՝ պայմանագրային պարտավորություններով ծանրաբեռնվածության պատճառով:</w:t>
            </w:r>
          </w:p>
        </w:tc>
        <w:tc>
          <w:tcPr>
            <w:tcW w:w="5670" w:type="dxa"/>
          </w:tcPr>
          <w:p w14:paraId="7C70FC32" w14:textId="77777777" w:rsidR="003A3319" w:rsidRDefault="003A3319" w:rsidP="003A3319">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t xml:space="preserve">Չի ընդունվել: </w:t>
            </w:r>
          </w:p>
          <w:p w14:paraId="15880D37" w14:textId="77777777" w:rsidR="003A3319" w:rsidRDefault="003A3319" w:rsidP="003A3319">
            <w:pPr>
              <w:ind w:right="-114"/>
              <w:jc w:val="center"/>
              <w:rPr>
                <w:rFonts w:ascii="GHEA Grapalat" w:hAnsi="GHEA Grapalat"/>
                <w:b/>
                <w:bCs/>
                <w:color w:val="000000"/>
                <w:sz w:val="24"/>
                <w:szCs w:val="24"/>
                <w:lang w:val="hy-AM"/>
              </w:rPr>
            </w:pPr>
            <w:r w:rsidRPr="006867DF">
              <w:rPr>
                <w:rFonts w:ascii="GHEA Grapalat" w:hAnsi="GHEA Grapalat"/>
                <w:color w:val="000000"/>
                <w:sz w:val="24"/>
                <w:szCs w:val="24"/>
                <w:lang w:val="hy-AM"/>
              </w:rPr>
              <w:t>Նվազեցումներն արդեն կատարված են</w:t>
            </w:r>
            <w:r>
              <w:rPr>
                <w:rFonts w:ascii="GHEA Grapalat" w:hAnsi="GHEA Grapalat"/>
                <w:color w:val="000000"/>
                <w:sz w:val="24"/>
                <w:szCs w:val="24"/>
                <w:lang w:val="hy-AM"/>
              </w:rPr>
              <w:t>, պայմանագրային պարտավորություններով ծանրաբեռնվածություն առկա չէ</w:t>
            </w:r>
            <w:r>
              <w:rPr>
                <w:rFonts w:ascii="GHEA Grapalat" w:hAnsi="GHEA Grapalat"/>
                <w:b/>
                <w:bCs/>
                <w:color w:val="000000"/>
                <w:sz w:val="24"/>
                <w:szCs w:val="24"/>
                <w:lang w:val="hy-AM"/>
              </w:rPr>
              <w:t xml:space="preserve">: </w:t>
            </w:r>
          </w:p>
          <w:p w14:paraId="68C5102E" w14:textId="77777777" w:rsidR="003A3319" w:rsidRDefault="003A3319" w:rsidP="003A3319">
            <w:pPr>
              <w:ind w:right="-114"/>
              <w:jc w:val="center"/>
              <w:rPr>
                <w:rFonts w:ascii="GHEA Grapalat" w:hAnsi="GHEA Grapalat"/>
                <w:b/>
                <w:bCs/>
                <w:color w:val="000000"/>
                <w:sz w:val="24"/>
                <w:szCs w:val="24"/>
                <w:lang w:val="hy-AM"/>
              </w:rPr>
            </w:pPr>
          </w:p>
        </w:tc>
      </w:tr>
      <w:tr w:rsidR="003A3319" w:rsidRPr="00925112" w14:paraId="3CE9E2F4" w14:textId="77777777" w:rsidTr="00D145C7">
        <w:trPr>
          <w:trHeight w:val="1052"/>
        </w:trPr>
        <w:tc>
          <w:tcPr>
            <w:tcW w:w="9090" w:type="dxa"/>
          </w:tcPr>
          <w:p w14:paraId="75091702" w14:textId="77777777" w:rsidR="003A3319" w:rsidRDefault="003A3319" w:rsidP="003A3319">
            <w:pPr>
              <w:tabs>
                <w:tab w:val="left" w:pos="567"/>
              </w:tabs>
              <w:spacing w:line="336" w:lineRule="auto"/>
              <w:jc w:val="both"/>
              <w:rPr>
                <w:rFonts w:ascii="GHEA Grapalat" w:eastAsia="Times New Roman" w:hAnsi="GHEA Grapalat"/>
                <w:sz w:val="24"/>
                <w:szCs w:val="24"/>
                <w:lang w:val="hy-AM" w:eastAsia="ru-RU"/>
              </w:rPr>
            </w:pPr>
            <w:r w:rsidRPr="003A3319">
              <w:rPr>
                <w:rFonts w:ascii="GHEA Grapalat" w:eastAsia="Times New Roman" w:hAnsi="GHEA Grapalat"/>
                <w:sz w:val="24"/>
                <w:szCs w:val="24"/>
                <w:lang w:val="hy-AM" w:eastAsia="ru-RU"/>
              </w:rPr>
              <w:t>դ/ Խմբագրական առումով առաջարկում ենք Նախագծի 1-ին և 3-րդ հավելվածներից հանել «1-ին եռամսյակ» սյուները, ինչպես նաև 3-րդ հավելվածից հանել ոչ ֆինանսական ցուցանիշների դատարկ տողերը:</w:t>
            </w:r>
          </w:p>
          <w:p w14:paraId="2BEF6143" w14:textId="77777777" w:rsidR="00D145C7" w:rsidRDefault="00D145C7" w:rsidP="003A3319">
            <w:pPr>
              <w:tabs>
                <w:tab w:val="left" w:pos="567"/>
              </w:tabs>
              <w:spacing w:line="336" w:lineRule="auto"/>
              <w:jc w:val="both"/>
              <w:rPr>
                <w:rFonts w:ascii="GHEA Grapalat" w:eastAsia="Times New Roman" w:hAnsi="GHEA Grapalat"/>
                <w:sz w:val="24"/>
                <w:szCs w:val="24"/>
                <w:lang w:val="hy-AM" w:eastAsia="ru-RU"/>
              </w:rPr>
            </w:pPr>
          </w:p>
          <w:p w14:paraId="11309032" w14:textId="78C4AB5F" w:rsidR="00D145C7" w:rsidRPr="003A3319" w:rsidRDefault="00D145C7" w:rsidP="003A3319">
            <w:pPr>
              <w:tabs>
                <w:tab w:val="left" w:pos="567"/>
              </w:tabs>
              <w:spacing w:line="336" w:lineRule="auto"/>
              <w:jc w:val="both"/>
              <w:rPr>
                <w:rFonts w:ascii="GHEA Grapalat" w:eastAsia="Times New Roman" w:hAnsi="GHEA Grapalat"/>
                <w:sz w:val="24"/>
                <w:szCs w:val="24"/>
                <w:lang w:val="hy-AM" w:eastAsia="ru-RU"/>
              </w:rPr>
            </w:pPr>
          </w:p>
        </w:tc>
        <w:tc>
          <w:tcPr>
            <w:tcW w:w="5670" w:type="dxa"/>
          </w:tcPr>
          <w:p w14:paraId="1DE4AE66" w14:textId="77777777" w:rsidR="003A3319" w:rsidRPr="003A3319" w:rsidRDefault="003A3319" w:rsidP="003A3319">
            <w:pPr>
              <w:ind w:right="-114"/>
              <w:jc w:val="center"/>
              <w:rPr>
                <w:rFonts w:ascii="GHEA Grapalat" w:hAnsi="GHEA Grapalat"/>
                <w:b/>
                <w:bCs/>
                <w:color w:val="000000"/>
                <w:sz w:val="24"/>
                <w:szCs w:val="24"/>
                <w:lang w:val="hy-AM"/>
              </w:rPr>
            </w:pPr>
            <w:r w:rsidRPr="003A3319">
              <w:rPr>
                <w:rFonts w:ascii="GHEA Grapalat" w:hAnsi="GHEA Grapalat"/>
                <w:b/>
                <w:bCs/>
                <w:color w:val="000000"/>
                <w:sz w:val="24"/>
                <w:szCs w:val="24"/>
                <w:lang w:val="hy-AM"/>
              </w:rPr>
              <w:t>Ընդունվել է։</w:t>
            </w:r>
          </w:p>
          <w:p w14:paraId="0F1893C7" w14:textId="69033108" w:rsidR="003A3319" w:rsidRPr="003A3319" w:rsidRDefault="003A3319" w:rsidP="003A3319">
            <w:pPr>
              <w:ind w:right="-114"/>
              <w:jc w:val="center"/>
              <w:rPr>
                <w:rFonts w:ascii="GHEA Grapalat" w:hAnsi="GHEA Grapalat"/>
                <w:b/>
                <w:bCs/>
                <w:color w:val="000000"/>
                <w:sz w:val="24"/>
                <w:szCs w:val="24"/>
                <w:lang w:val="hy-AM"/>
              </w:rPr>
            </w:pPr>
            <w:r w:rsidRPr="003A3319">
              <w:rPr>
                <w:rFonts w:ascii="GHEA Grapalat" w:hAnsi="GHEA Grapalat"/>
                <w:color w:val="000000"/>
                <w:sz w:val="24"/>
                <w:szCs w:val="24"/>
                <w:lang w:val="hy-AM"/>
              </w:rPr>
              <w:t>Իրականացվել է համապատասխան փոփոխություն</w:t>
            </w:r>
            <w:r w:rsidRPr="003A3319">
              <w:rPr>
                <w:rFonts w:ascii="GHEA Grapalat" w:hAnsi="GHEA Grapalat"/>
                <w:b/>
                <w:bCs/>
                <w:color w:val="000000"/>
                <w:sz w:val="24"/>
                <w:szCs w:val="24"/>
                <w:lang w:val="hy-AM"/>
              </w:rPr>
              <w:t>։</w:t>
            </w:r>
          </w:p>
        </w:tc>
      </w:tr>
      <w:tr w:rsidR="003A3319" w:rsidRPr="00E92713" w14:paraId="6F0FF636" w14:textId="77777777" w:rsidTr="00D145C7">
        <w:trPr>
          <w:trHeight w:val="512"/>
        </w:trPr>
        <w:tc>
          <w:tcPr>
            <w:tcW w:w="9090" w:type="dxa"/>
            <w:vMerge w:val="restart"/>
            <w:shd w:val="clear" w:color="auto" w:fill="BFBFBF" w:themeFill="background1" w:themeFillShade="BF"/>
          </w:tcPr>
          <w:p w14:paraId="7B9E49F6" w14:textId="77777777" w:rsidR="003A3319" w:rsidRPr="00D145C7" w:rsidRDefault="003A3319" w:rsidP="00D875B3">
            <w:pPr>
              <w:pStyle w:val="ListParagraph"/>
              <w:ind w:left="22"/>
              <w:jc w:val="center"/>
              <w:rPr>
                <w:rFonts w:ascii="GHEA Grapalat" w:hAnsi="GHEA Grapalat"/>
                <w:b/>
                <w:bCs/>
                <w:sz w:val="24"/>
                <w:szCs w:val="24"/>
                <w:lang w:val="hy-AM"/>
              </w:rPr>
            </w:pPr>
            <w:bookmarkStart w:id="1" w:name="_Hlk227667246"/>
          </w:p>
          <w:p w14:paraId="02884D72" w14:textId="5A5C85E2" w:rsidR="003A3319" w:rsidRPr="00D145C7" w:rsidRDefault="003A3319" w:rsidP="00D875B3">
            <w:pPr>
              <w:pStyle w:val="ListParagraph"/>
              <w:ind w:left="22"/>
              <w:jc w:val="center"/>
              <w:rPr>
                <w:rFonts w:ascii="GHEA Grapalat" w:hAnsi="GHEA Grapalat"/>
                <w:b/>
                <w:bCs/>
                <w:sz w:val="24"/>
                <w:szCs w:val="24"/>
                <w:lang w:val="hy-AM"/>
              </w:rPr>
            </w:pPr>
            <w:r w:rsidRPr="00D145C7">
              <w:rPr>
                <w:rFonts w:ascii="GHEA Grapalat" w:hAnsi="GHEA Grapalat"/>
                <w:b/>
                <w:bCs/>
                <w:sz w:val="24"/>
                <w:szCs w:val="24"/>
              </w:rPr>
              <w:t xml:space="preserve">3. </w:t>
            </w:r>
            <w:r w:rsidRPr="00D145C7">
              <w:rPr>
                <w:rFonts w:ascii="GHEA Grapalat" w:hAnsi="GHEA Grapalat"/>
                <w:b/>
                <w:bCs/>
                <w:sz w:val="24"/>
                <w:szCs w:val="24"/>
                <w:lang w:val="hy-AM"/>
              </w:rPr>
              <w:t>ՀՀ ֆինանսների նախարարություն</w:t>
            </w:r>
          </w:p>
        </w:tc>
        <w:tc>
          <w:tcPr>
            <w:tcW w:w="5670" w:type="dxa"/>
            <w:shd w:val="clear" w:color="auto" w:fill="BFBFBF" w:themeFill="background1" w:themeFillShade="BF"/>
          </w:tcPr>
          <w:p w14:paraId="7BA30B3E" w14:textId="77777777" w:rsidR="003A3319" w:rsidRPr="00D145C7" w:rsidRDefault="003A3319" w:rsidP="00D875B3">
            <w:pPr>
              <w:ind w:right="-114"/>
              <w:jc w:val="center"/>
              <w:rPr>
                <w:rFonts w:ascii="GHEA Grapalat" w:hAnsi="GHEA Grapalat"/>
                <w:b/>
                <w:bCs/>
                <w:sz w:val="24"/>
                <w:szCs w:val="24"/>
              </w:rPr>
            </w:pPr>
          </w:p>
          <w:p w14:paraId="420FB142" w14:textId="225AA5AA" w:rsidR="003A3319" w:rsidRPr="00D145C7" w:rsidRDefault="003A3319" w:rsidP="00D875B3">
            <w:pPr>
              <w:ind w:right="-114"/>
              <w:jc w:val="center"/>
              <w:rPr>
                <w:rFonts w:ascii="GHEA Grapalat" w:hAnsi="GHEA Grapalat"/>
                <w:b/>
                <w:bCs/>
                <w:sz w:val="24"/>
                <w:szCs w:val="24"/>
                <w:lang w:val="hy-AM"/>
              </w:rPr>
            </w:pPr>
            <w:r w:rsidRPr="00D145C7">
              <w:rPr>
                <w:rFonts w:ascii="GHEA Grapalat" w:hAnsi="GHEA Grapalat"/>
                <w:b/>
                <w:bCs/>
                <w:sz w:val="24"/>
                <w:szCs w:val="24"/>
                <w:lang w:val="hy-AM"/>
              </w:rPr>
              <w:t>12.0</w:t>
            </w:r>
            <w:r w:rsidRPr="00D145C7">
              <w:rPr>
                <w:rFonts w:ascii="GHEA Grapalat" w:hAnsi="GHEA Grapalat"/>
                <w:b/>
                <w:bCs/>
                <w:sz w:val="24"/>
                <w:szCs w:val="24"/>
              </w:rPr>
              <w:t>4</w:t>
            </w:r>
            <w:r w:rsidRPr="00D145C7">
              <w:rPr>
                <w:rFonts w:ascii="GHEA Grapalat" w:hAnsi="GHEA Grapalat"/>
                <w:b/>
                <w:bCs/>
                <w:sz w:val="24"/>
                <w:szCs w:val="24"/>
                <w:lang w:val="hy-AM"/>
              </w:rPr>
              <w:t>.2026թ.</w:t>
            </w:r>
          </w:p>
        </w:tc>
      </w:tr>
      <w:tr w:rsidR="003A3319" w:rsidRPr="008509A8" w14:paraId="73B04E18" w14:textId="77777777" w:rsidTr="00D145C7">
        <w:trPr>
          <w:trHeight w:val="818"/>
        </w:trPr>
        <w:tc>
          <w:tcPr>
            <w:tcW w:w="9090" w:type="dxa"/>
            <w:vMerge/>
            <w:shd w:val="clear" w:color="auto" w:fill="BFBFBF" w:themeFill="background1" w:themeFillShade="BF"/>
          </w:tcPr>
          <w:p w14:paraId="5265602A" w14:textId="77777777" w:rsidR="003A3319" w:rsidRPr="00D145C7" w:rsidRDefault="003A3319" w:rsidP="00D875B3">
            <w:pPr>
              <w:pStyle w:val="ListParagraph"/>
              <w:numPr>
                <w:ilvl w:val="0"/>
                <w:numId w:val="1"/>
              </w:numPr>
              <w:ind w:left="22" w:firstLine="0"/>
              <w:jc w:val="center"/>
              <w:rPr>
                <w:rFonts w:ascii="GHEA Grapalat" w:hAnsi="GHEA Grapalat"/>
                <w:sz w:val="24"/>
                <w:szCs w:val="24"/>
                <w:lang w:val="hy-AM"/>
              </w:rPr>
            </w:pPr>
          </w:p>
        </w:tc>
        <w:tc>
          <w:tcPr>
            <w:tcW w:w="5670" w:type="dxa"/>
            <w:shd w:val="clear" w:color="auto" w:fill="BFBFBF" w:themeFill="background1" w:themeFillShade="BF"/>
          </w:tcPr>
          <w:p w14:paraId="1627107D" w14:textId="327822F4" w:rsidR="003A3319" w:rsidRPr="00D145C7" w:rsidRDefault="003A3319" w:rsidP="00D875B3">
            <w:pPr>
              <w:ind w:right="-114"/>
              <w:jc w:val="center"/>
              <w:rPr>
                <w:rFonts w:ascii="GHEA Grapalat" w:hAnsi="GHEA Grapalat"/>
                <w:b/>
                <w:bCs/>
                <w:sz w:val="24"/>
                <w:szCs w:val="24"/>
                <w:lang w:val="hy-AM"/>
              </w:rPr>
            </w:pPr>
            <w:r w:rsidRPr="00D145C7">
              <w:rPr>
                <w:rFonts w:ascii="GHEA Grapalat" w:hAnsi="GHEA Grapalat"/>
                <w:b/>
                <w:bCs/>
                <w:sz w:val="24"/>
                <w:szCs w:val="24"/>
                <w:lang w:val="hy-AM"/>
              </w:rPr>
              <w:t>Աշխատանքային կարգով</w:t>
            </w:r>
          </w:p>
        </w:tc>
      </w:tr>
      <w:bookmarkEnd w:id="1"/>
      <w:tr w:rsidR="003A3319" w:rsidRPr="00925112" w14:paraId="16D6E267" w14:textId="77777777" w:rsidTr="00D145C7">
        <w:trPr>
          <w:trHeight w:val="1052"/>
        </w:trPr>
        <w:tc>
          <w:tcPr>
            <w:tcW w:w="9090" w:type="dxa"/>
          </w:tcPr>
          <w:p w14:paraId="42362CD2" w14:textId="5836889F" w:rsidR="003A3319" w:rsidRPr="003A3319" w:rsidRDefault="003A3319" w:rsidP="00D875B3">
            <w:pPr>
              <w:tabs>
                <w:tab w:val="left" w:pos="567"/>
              </w:tabs>
              <w:spacing w:line="336" w:lineRule="auto"/>
              <w:jc w:val="both"/>
              <w:rPr>
                <w:rFonts w:ascii="GHEA Grapalat" w:eastAsia="Times New Roman" w:hAnsi="GHEA Grapalat"/>
                <w:sz w:val="24"/>
                <w:szCs w:val="24"/>
                <w:lang w:val="hy-AM" w:eastAsia="ru-RU"/>
              </w:rPr>
            </w:pPr>
            <w:r w:rsidRPr="003A3319">
              <w:rPr>
                <w:rFonts w:ascii="GHEA Grapalat" w:hAnsi="GHEA Grapalat"/>
                <w:color w:val="000000"/>
                <w:sz w:val="24"/>
                <w:szCs w:val="24"/>
                <w:shd w:val="clear" w:color="auto" w:fill="FFFFFF"/>
                <w:lang w:val="hy-AM"/>
              </w:rPr>
              <w:lastRenderedPageBreak/>
              <w:t>ա/ Առաջարկում ենք հստակեցնել թե ինչ սկզբունքներով և չափանիշներով են ընտրվում պետական աջակցություն ստացող Հայաստանում անցկացվող տեխնոլոգիական միջոցառումները և ցուցահանդեսները, մասնավորապես թե ինչ սկզբունքով է ընտրվել նշված միջոցառումը և աջակցությունն իրականացվելու է արդյոք միայն 2026թ-ին թե ունենալու է շարունակական բնույթ։</w:t>
            </w:r>
          </w:p>
        </w:tc>
        <w:tc>
          <w:tcPr>
            <w:tcW w:w="5670" w:type="dxa"/>
          </w:tcPr>
          <w:p w14:paraId="394B610C" w14:textId="77777777" w:rsidR="003A3319" w:rsidRDefault="003A3319" w:rsidP="00D875B3">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t xml:space="preserve">Ընդունվել է ի գիտություն: </w:t>
            </w:r>
          </w:p>
          <w:p w14:paraId="5BD50969" w14:textId="798D3586" w:rsidR="003A3319" w:rsidRPr="003A3319" w:rsidRDefault="003A3319" w:rsidP="00D875B3">
            <w:pPr>
              <w:ind w:right="-114"/>
              <w:jc w:val="center"/>
              <w:rPr>
                <w:rFonts w:ascii="GHEA Grapalat" w:hAnsi="GHEA Grapalat"/>
                <w:color w:val="000000"/>
                <w:sz w:val="24"/>
                <w:szCs w:val="24"/>
                <w:lang w:val="hy-AM"/>
              </w:rPr>
            </w:pPr>
            <w:r w:rsidRPr="003A3319">
              <w:rPr>
                <w:rFonts w:ascii="GHEA Grapalat" w:hAnsi="GHEA Grapalat"/>
                <w:color w:val="000000"/>
                <w:sz w:val="24"/>
                <w:szCs w:val="24"/>
                <w:lang w:val="hy-AM"/>
              </w:rPr>
              <w:t>Հարցին հնարավոր կլինի անդրադառնալ առանձին իրավական ակտով:</w:t>
            </w:r>
          </w:p>
        </w:tc>
      </w:tr>
      <w:tr w:rsidR="003A3319" w:rsidRPr="00925112" w14:paraId="09061E8E" w14:textId="77777777" w:rsidTr="00D145C7">
        <w:trPr>
          <w:trHeight w:val="1052"/>
        </w:trPr>
        <w:tc>
          <w:tcPr>
            <w:tcW w:w="9090" w:type="dxa"/>
          </w:tcPr>
          <w:p w14:paraId="2B20BC12" w14:textId="22F52A7E" w:rsidR="003A3319" w:rsidRPr="003A3319" w:rsidRDefault="003A3319" w:rsidP="003A3319">
            <w:pPr>
              <w:shd w:val="clear" w:color="auto" w:fill="FFFFFF"/>
              <w:spacing w:before="100" w:beforeAutospacing="1" w:after="100" w:afterAutospacing="1" w:line="360" w:lineRule="auto"/>
              <w:jc w:val="both"/>
              <w:rPr>
                <w:rFonts w:ascii="GHEA Grapalat" w:eastAsia="Times New Roman" w:hAnsi="GHEA Grapalat"/>
                <w:sz w:val="24"/>
                <w:szCs w:val="24"/>
                <w:lang w:val="hy-AM" w:eastAsia="ru-RU"/>
              </w:rPr>
            </w:pPr>
            <w:r w:rsidRPr="003A3319">
              <w:rPr>
                <w:rFonts w:ascii="GHEA Grapalat" w:eastAsia="Times New Roman" w:hAnsi="GHEA Grapalat" w:cs="Calibri"/>
                <w:color w:val="000000"/>
                <w:sz w:val="24"/>
                <w:szCs w:val="24"/>
                <w:lang w:val="hy-AM"/>
              </w:rPr>
              <w:t xml:space="preserve">բ/ </w:t>
            </w:r>
            <w:r w:rsidRPr="003A3319">
              <w:rPr>
                <w:rFonts w:ascii="GHEA Grapalat" w:hAnsi="GHEA Grapalat"/>
                <w:color w:val="000000"/>
                <w:sz w:val="24"/>
                <w:szCs w:val="24"/>
                <w:shd w:val="clear" w:color="auto" w:fill="FFFFFF"/>
                <w:lang w:val="hy-AM"/>
              </w:rPr>
              <w:t>Համաձայն նախագծի կից հաշվարկների կառավարության համաֆինանսավորումը կազմում է ընդհանուր ծախսերի շուրջ 50%-ը։ Մինչդեռ պարզ չէ համաֆինանսավորման չափը 50</w:t>
            </w:r>
            <w:r w:rsidRPr="003A3319">
              <w:rPr>
                <w:rFonts w:ascii="Calibri" w:hAnsi="Calibri" w:cs="Calibri"/>
                <w:color w:val="000000"/>
                <w:sz w:val="24"/>
                <w:szCs w:val="24"/>
                <w:shd w:val="clear" w:color="auto" w:fill="FFFFFF"/>
                <w:lang w:val="hy-AM"/>
              </w:rPr>
              <w:t> </w:t>
            </w:r>
            <w:r w:rsidRPr="003A3319">
              <w:rPr>
                <w:rFonts w:ascii="GHEA Grapalat" w:hAnsi="GHEA Grapalat"/>
                <w:color w:val="000000"/>
                <w:sz w:val="24"/>
                <w:szCs w:val="24"/>
                <w:shd w:val="clear" w:color="auto" w:fill="FFFFFF"/>
                <w:lang w:val="hy-AM"/>
              </w:rPr>
              <w:t>%</w:t>
            </w:r>
            <w:r w:rsidRPr="003A3319">
              <w:rPr>
                <w:rFonts w:ascii="Calibri" w:hAnsi="Calibri" w:cs="Calibri"/>
                <w:color w:val="000000"/>
                <w:sz w:val="24"/>
                <w:szCs w:val="24"/>
                <w:shd w:val="clear" w:color="auto" w:fill="FFFFFF"/>
                <w:lang w:val="hy-AM"/>
              </w:rPr>
              <w:t> </w:t>
            </w:r>
            <w:r w:rsidRPr="003A3319">
              <w:rPr>
                <w:rFonts w:ascii="GHEA Grapalat" w:hAnsi="GHEA Grapalat"/>
                <w:color w:val="000000"/>
                <w:sz w:val="24"/>
                <w:szCs w:val="24"/>
                <w:shd w:val="clear" w:color="auto" w:fill="FFFFFF"/>
                <w:lang w:val="hy-AM"/>
              </w:rPr>
              <w:t>սահմանելու սկզբունքը, քանի որ օրինակ Սևան ստարտափ սամիթի մասնակցությունը կազմել է շուրջ 25%։</w:t>
            </w:r>
          </w:p>
        </w:tc>
        <w:tc>
          <w:tcPr>
            <w:tcW w:w="5670" w:type="dxa"/>
          </w:tcPr>
          <w:p w14:paraId="00260C89" w14:textId="20524809" w:rsidR="004B06F3" w:rsidRPr="004B06F3" w:rsidRDefault="003A3319" w:rsidP="004B06F3">
            <w:pPr>
              <w:ind w:right="-114"/>
              <w:jc w:val="center"/>
              <w:rPr>
                <w:rFonts w:ascii="GHEA Grapalat" w:eastAsia="GHEA Grapalat" w:hAnsi="GHEA Grapalat" w:cs="GHEA Grapalat"/>
                <w:bCs/>
                <w:color w:val="000000"/>
                <w:sz w:val="24"/>
                <w:szCs w:val="24"/>
                <w:lang w:val="hy-AM"/>
              </w:rPr>
            </w:pPr>
            <w:r w:rsidRPr="004B06F3">
              <w:rPr>
                <w:rFonts w:ascii="GHEA Grapalat" w:eastAsia="GHEA Grapalat" w:hAnsi="GHEA Grapalat" w:cs="GHEA Grapalat"/>
                <w:bCs/>
                <w:color w:val="000000"/>
                <w:sz w:val="24"/>
                <w:szCs w:val="24"/>
                <w:lang w:val="hy-AM"/>
              </w:rPr>
              <w:t>Չի ընդունվել</w:t>
            </w:r>
            <w:r w:rsidR="007D7499" w:rsidRPr="004B06F3">
              <w:rPr>
                <w:rFonts w:ascii="GHEA Grapalat" w:eastAsia="GHEA Grapalat" w:hAnsi="GHEA Grapalat" w:cs="GHEA Grapalat"/>
                <w:bCs/>
                <w:color w:val="000000"/>
                <w:sz w:val="24"/>
                <w:szCs w:val="24"/>
                <w:lang w:val="hy-AM"/>
              </w:rPr>
              <w:t xml:space="preserve">: </w:t>
            </w:r>
            <w:r w:rsidRPr="004B06F3">
              <w:rPr>
                <w:rFonts w:ascii="GHEA Grapalat" w:eastAsia="GHEA Grapalat" w:hAnsi="GHEA Grapalat" w:cs="GHEA Grapalat"/>
                <w:bCs/>
                <w:color w:val="000000"/>
                <w:sz w:val="24"/>
                <w:szCs w:val="24"/>
                <w:lang w:val="hy-AM"/>
              </w:rPr>
              <w:t xml:space="preserve"> </w:t>
            </w:r>
            <w:r w:rsidR="007D7499" w:rsidRPr="004B06F3">
              <w:rPr>
                <w:rFonts w:ascii="GHEA Grapalat" w:eastAsia="GHEA Grapalat" w:hAnsi="GHEA Grapalat" w:cs="GHEA Grapalat"/>
                <w:bCs/>
                <w:color w:val="000000"/>
                <w:sz w:val="24"/>
                <w:szCs w:val="24"/>
                <w:lang w:val="hy-AM"/>
              </w:rPr>
              <w:t>Ն</w:t>
            </w:r>
            <w:r w:rsidRPr="004B06F3">
              <w:rPr>
                <w:rFonts w:ascii="GHEA Grapalat" w:eastAsia="GHEA Grapalat" w:hAnsi="GHEA Grapalat" w:cs="GHEA Grapalat"/>
                <w:bCs/>
                <w:color w:val="000000"/>
                <w:sz w:val="24"/>
                <w:szCs w:val="24"/>
                <w:lang w:val="hy-AM"/>
              </w:rPr>
              <w:t>շված երկու միջոցառումներն իրականացվում են տարբեր բյուջետային ծրագրերով</w:t>
            </w:r>
            <w:r w:rsidR="004648FC" w:rsidRPr="004B06F3">
              <w:rPr>
                <w:rFonts w:ascii="GHEA Grapalat" w:eastAsia="GHEA Grapalat" w:hAnsi="GHEA Grapalat" w:cs="GHEA Grapalat"/>
                <w:bCs/>
                <w:color w:val="000000"/>
                <w:sz w:val="24"/>
                <w:szCs w:val="24"/>
                <w:lang w:val="hy-AM"/>
              </w:rPr>
              <w:t xml:space="preserve"> ուստի օրինաչափ է, որ համաֆինանսավորման տոկոսադրույքները կարող են տարբեր լինել՝ պայմանավորված տվյալ ծրագրի առանձնահատկություններով և ֆինանսավորման հնարավորություններով:</w:t>
            </w:r>
            <w:r w:rsidRPr="004B06F3">
              <w:rPr>
                <w:rFonts w:ascii="GHEA Grapalat" w:eastAsia="GHEA Grapalat" w:hAnsi="GHEA Grapalat" w:cs="GHEA Grapalat"/>
                <w:bCs/>
                <w:color w:val="000000"/>
                <w:sz w:val="24"/>
                <w:szCs w:val="24"/>
                <w:lang w:val="hy-AM"/>
              </w:rPr>
              <w:t xml:space="preserve"> </w:t>
            </w:r>
            <w:r w:rsidR="004648FC" w:rsidRPr="004B06F3">
              <w:rPr>
                <w:rFonts w:ascii="GHEA Grapalat" w:eastAsia="GHEA Grapalat" w:hAnsi="GHEA Grapalat" w:cs="GHEA Grapalat"/>
                <w:bCs/>
                <w:color w:val="000000"/>
                <w:sz w:val="24"/>
                <w:szCs w:val="24"/>
                <w:lang w:val="hy-AM"/>
              </w:rPr>
              <w:t>Մ</w:t>
            </w:r>
            <w:r w:rsidRPr="004B06F3">
              <w:rPr>
                <w:rFonts w:ascii="GHEA Grapalat" w:eastAsia="GHEA Grapalat" w:hAnsi="GHEA Grapalat" w:cs="GHEA Grapalat"/>
                <w:bCs/>
                <w:color w:val="000000"/>
                <w:sz w:val="24"/>
                <w:szCs w:val="24"/>
                <w:lang w:val="hy-AM"/>
              </w:rPr>
              <w:t>ասնավորապես, Սևան Ստարտափ Սամմիթ միջոցառումն իրականացվել է</w:t>
            </w:r>
            <w:r w:rsidR="004648FC" w:rsidRPr="004B06F3">
              <w:rPr>
                <w:rFonts w:ascii="GHEA Grapalat" w:eastAsia="GHEA Grapalat" w:hAnsi="GHEA Grapalat" w:cs="GHEA Grapalat"/>
                <w:bCs/>
                <w:color w:val="000000"/>
                <w:sz w:val="24"/>
                <w:szCs w:val="24"/>
                <w:lang w:val="hy-AM"/>
              </w:rPr>
              <w:t xml:space="preserve"> </w:t>
            </w:r>
            <w:r w:rsidR="004B06F3" w:rsidRPr="004B06F3">
              <w:rPr>
                <w:rFonts w:ascii="GHEA Grapalat" w:eastAsia="GHEA Grapalat" w:hAnsi="GHEA Grapalat" w:cs="GHEA Grapalat"/>
                <w:bCs/>
                <w:color w:val="000000"/>
                <w:sz w:val="24"/>
                <w:szCs w:val="24"/>
                <w:lang w:val="hy-AM"/>
              </w:rPr>
              <w:t>11004 «Մասնագետների պատրաստման Բուհ-մասնավոր հատված համագործակցություն» միջոցառման շրջանակներում որպես նոր բաղադրիչ</w:t>
            </w:r>
            <w:r w:rsidR="004648FC" w:rsidRPr="004B06F3">
              <w:rPr>
                <w:rFonts w:ascii="GHEA Grapalat" w:eastAsia="GHEA Grapalat" w:hAnsi="GHEA Grapalat" w:cs="GHEA Grapalat"/>
                <w:bCs/>
                <w:color w:val="000000"/>
                <w:sz w:val="24"/>
                <w:szCs w:val="24"/>
                <w:lang w:val="hy-AM"/>
              </w:rPr>
              <w:t>, իսկ «Rise» ֊ը՝ 11007 «Շուկաների զարգացում և միջազգային համագործակցություն» միջոցառման հատկացումներից: Հաշվի է առնվել նաև այն հանգամանքը, որ Սևան Ստարտափ Սամմիթ միջոցառման ծախսերը կազմել են 800.0 մլն դրամ, և 50 տոկոս ֆինանսավորումը հնարավոր չէր իրականացնել ՀՀ պետական բյուջեից</w:t>
            </w:r>
            <w:r w:rsidR="004B06F3" w:rsidRPr="004B06F3">
              <w:rPr>
                <w:rFonts w:ascii="GHEA Grapalat" w:eastAsia="GHEA Grapalat" w:hAnsi="GHEA Grapalat" w:cs="GHEA Grapalat"/>
                <w:bCs/>
                <w:color w:val="000000"/>
                <w:sz w:val="24"/>
                <w:szCs w:val="24"/>
                <w:lang w:val="hy-AM"/>
              </w:rPr>
              <w:t xml:space="preserve">: Լրամշակված տարբերակաի համար հիմք է ընդունվել նաև ֆինանսատնտեսական նախարարական կոմիտեի 2026 թվականի </w:t>
            </w:r>
            <w:r w:rsidR="004B06F3" w:rsidRPr="004B06F3">
              <w:rPr>
                <w:rFonts w:ascii="GHEA Grapalat" w:eastAsia="GHEA Grapalat" w:hAnsi="GHEA Grapalat" w:cs="GHEA Grapalat"/>
                <w:bCs/>
                <w:color w:val="000000"/>
                <w:sz w:val="24"/>
                <w:szCs w:val="24"/>
                <w:lang w:val="hy-AM"/>
              </w:rPr>
              <w:lastRenderedPageBreak/>
              <w:t>ապրիլի 3-ի նիստի արձանագրության 5-րդ կետի 1-ին ենթակետը, այն, որ նախագիծը լրացուցիչ կքննարկվի Ֆինանսների նախարարության հետ և վերջինիս հետ համատեղ կլրամշակվի այն տրամաբանությամբ, որ Կառավարությունը «Տեղեկատվական և հաղորդակցության տեխնոլոգիաների գործատուների միություն» ԳՄ-ի կողմից կատարված ծախսի չափով (բայց ոչ ավելի, քան 60 մլն դրամ) մասնակցելու է միջոցառման ֆինանսավորմանը` պայմանով, որ վերջինս միջոցառման ավարտից հետո 3-ամսյա ժամկետում կներկայացնի կատարված ծախսերը հավաստող փաստաթղթեր, և ընկերության կողմից փաստացի կատարված ծախսը Կառավարության հատկացված գումարից պակաս լինելու դեպքում՝ տարբերությունը ենթակա կլինի վերադարձման ՀՀ պետական բյուջե</w:t>
            </w:r>
            <w:r w:rsidR="004B06F3">
              <w:rPr>
                <w:rFonts w:ascii="GHEA Grapalat" w:eastAsia="GHEA Grapalat" w:hAnsi="GHEA Grapalat" w:cs="GHEA Grapalat"/>
                <w:bCs/>
                <w:color w:val="000000"/>
                <w:sz w:val="24"/>
                <w:szCs w:val="24"/>
                <w:lang w:val="hy-AM"/>
              </w:rPr>
              <w:t>:</w:t>
            </w:r>
            <w:r w:rsidR="004B06F3" w:rsidRPr="004B06F3">
              <w:rPr>
                <w:rFonts w:ascii="GHEA Grapalat" w:eastAsia="GHEA Grapalat" w:hAnsi="GHEA Grapalat" w:cs="GHEA Grapalat"/>
                <w:bCs/>
                <w:color w:val="000000"/>
                <w:sz w:val="24"/>
                <w:szCs w:val="24"/>
                <w:lang w:val="hy-AM"/>
              </w:rPr>
              <w:t xml:space="preserve"> </w:t>
            </w:r>
            <w:r w:rsidR="004B06F3">
              <w:rPr>
                <w:rFonts w:ascii="GHEA Grapalat" w:eastAsia="GHEA Grapalat" w:hAnsi="GHEA Grapalat" w:cs="GHEA Grapalat"/>
                <w:bCs/>
                <w:color w:val="000000"/>
                <w:sz w:val="24"/>
                <w:szCs w:val="24"/>
                <w:lang w:val="hy-AM"/>
              </w:rPr>
              <w:t xml:space="preserve">Նշված դրույթները կներառվեն կնքվելիք պայմանագրում:  </w:t>
            </w:r>
          </w:p>
          <w:p w14:paraId="21DBD1A3" w14:textId="39ABF566" w:rsidR="003A3319" w:rsidRPr="004B06F3" w:rsidRDefault="003A3319" w:rsidP="00D875B3">
            <w:pPr>
              <w:ind w:right="-114"/>
              <w:jc w:val="center"/>
              <w:rPr>
                <w:rFonts w:ascii="GHEA Grapalat" w:eastAsia="GHEA Grapalat" w:hAnsi="GHEA Grapalat" w:cs="GHEA Grapalat"/>
                <w:bCs/>
                <w:color w:val="000000"/>
                <w:sz w:val="24"/>
                <w:szCs w:val="24"/>
                <w:lang w:val="hy-AM"/>
              </w:rPr>
            </w:pPr>
            <w:r w:rsidRPr="004B06F3">
              <w:rPr>
                <w:rFonts w:ascii="GHEA Grapalat" w:eastAsia="GHEA Grapalat" w:hAnsi="GHEA Grapalat" w:cs="GHEA Grapalat"/>
                <w:bCs/>
                <w:color w:val="000000"/>
                <w:sz w:val="24"/>
                <w:szCs w:val="24"/>
                <w:lang w:val="hy-AM"/>
              </w:rPr>
              <w:t xml:space="preserve"> </w:t>
            </w:r>
          </w:p>
        </w:tc>
      </w:tr>
      <w:tr w:rsidR="00D145C7" w:rsidRPr="00E92713" w14:paraId="7759530E" w14:textId="77777777" w:rsidTr="00D145C7">
        <w:trPr>
          <w:trHeight w:val="416"/>
        </w:trPr>
        <w:tc>
          <w:tcPr>
            <w:tcW w:w="9090" w:type="dxa"/>
            <w:vMerge w:val="restart"/>
            <w:shd w:val="clear" w:color="auto" w:fill="BFBFBF" w:themeFill="background1" w:themeFillShade="BF"/>
          </w:tcPr>
          <w:p w14:paraId="001EBD95" w14:textId="5F2B5EED" w:rsidR="00D145C7" w:rsidRPr="00D145C7" w:rsidRDefault="00D145C7" w:rsidP="00447B1D">
            <w:pPr>
              <w:pStyle w:val="ListParagraph"/>
              <w:ind w:left="22"/>
              <w:jc w:val="center"/>
              <w:rPr>
                <w:rFonts w:ascii="GHEA Grapalat" w:hAnsi="GHEA Grapalat"/>
                <w:b/>
                <w:bCs/>
                <w:sz w:val="24"/>
                <w:szCs w:val="24"/>
                <w:lang w:val="hy-AM"/>
              </w:rPr>
            </w:pPr>
            <w:r w:rsidRPr="00D145C7">
              <w:rPr>
                <w:rFonts w:ascii="GHEA Grapalat" w:hAnsi="GHEA Grapalat"/>
                <w:b/>
                <w:bCs/>
                <w:sz w:val="24"/>
                <w:szCs w:val="24"/>
                <w:lang w:val="hy-AM"/>
              </w:rPr>
              <w:lastRenderedPageBreak/>
              <w:t>4</w:t>
            </w:r>
            <w:r w:rsidRPr="00D145C7">
              <w:rPr>
                <w:rFonts w:ascii="Cambria Math" w:hAnsi="Cambria Math" w:cs="Cambria Math"/>
                <w:b/>
                <w:bCs/>
                <w:sz w:val="24"/>
                <w:szCs w:val="24"/>
                <w:lang w:val="hy-AM"/>
              </w:rPr>
              <w:t>․</w:t>
            </w:r>
            <w:r w:rsidRPr="00D145C7">
              <w:rPr>
                <w:rFonts w:ascii="GHEA Grapalat" w:hAnsi="GHEA Grapalat"/>
                <w:b/>
                <w:bCs/>
                <w:sz w:val="24"/>
                <w:szCs w:val="24"/>
                <w:lang w:val="hy-AM"/>
              </w:rPr>
              <w:t xml:space="preserve"> </w:t>
            </w:r>
            <w:bookmarkStart w:id="2" w:name="_GoBack"/>
            <w:bookmarkEnd w:id="2"/>
            <w:r w:rsidRPr="00D145C7">
              <w:rPr>
                <w:rFonts w:ascii="GHEA Grapalat" w:hAnsi="GHEA Grapalat"/>
                <w:b/>
                <w:bCs/>
                <w:sz w:val="24"/>
                <w:szCs w:val="24"/>
                <w:lang w:val="hy-AM"/>
              </w:rPr>
              <w:t>// ՖԻՆԱՆՍԱՏՆՏԵՍԱԿԱՆ ՆԱԽԱՐԱՐԱԿԱՆ ԿՈՄԻՏԵ (03.04.2026)// Հայաստանի Հանրապետության կառավարության 2025 թվականի դեկտեմբերի 25-ի N 1910-Ն որոշման մեջ փոփոխություններ և լրացումներ կատարելու մասին // ԿԱ/94-2026 /// ԿԵՏ 5 //</w:t>
            </w:r>
          </w:p>
        </w:tc>
        <w:tc>
          <w:tcPr>
            <w:tcW w:w="5670" w:type="dxa"/>
            <w:shd w:val="clear" w:color="auto" w:fill="BFBFBF" w:themeFill="background1" w:themeFillShade="BF"/>
          </w:tcPr>
          <w:p w14:paraId="365BB5C7" w14:textId="4E222F74" w:rsidR="00D145C7" w:rsidRPr="00D145C7" w:rsidRDefault="00D145C7" w:rsidP="00A877FE">
            <w:pPr>
              <w:ind w:right="-114"/>
              <w:jc w:val="center"/>
              <w:rPr>
                <w:rFonts w:ascii="GHEA Grapalat" w:hAnsi="GHEA Grapalat"/>
                <w:b/>
                <w:bCs/>
                <w:sz w:val="24"/>
                <w:szCs w:val="24"/>
                <w:lang w:val="hy-AM"/>
              </w:rPr>
            </w:pPr>
            <w:r w:rsidRPr="00D145C7">
              <w:rPr>
                <w:rFonts w:ascii="GHEA Grapalat" w:hAnsi="GHEA Grapalat"/>
                <w:b/>
                <w:bCs/>
                <w:sz w:val="24"/>
                <w:szCs w:val="24"/>
                <w:lang w:val="hy-AM"/>
              </w:rPr>
              <w:t>20</w:t>
            </w:r>
            <w:r w:rsidRPr="00D145C7">
              <w:rPr>
                <w:rFonts w:ascii="Cambria Math" w:hAnsi="Cambria Math" w:cs="Cambria Math"/>
                <w:b/>
                <w:bCs/>
                <w:sz w:val="24"/>
                <w:szCs w:val="24"/>
                <w:lang w:val="hy-AM"/>
              </w:rPr>
              <w:t>․</w:t>
            </w:r>
            <w:r w:rsidRPr="00D145C7">
              <w:rPr>
                <w:rFonts w:ascii="GHEA Grapalat" w:hAnsi="GHEA Grapalat"/>
                <w:b/>
                <w:bCs/>
                <w:sz w:val="24"/>
                <w:szCs w:val="24"/>
                <w:lang w:val="hy-AM"/>
              </w:rPr>
              <w:t>04</w:t>
            </w:r>
            <w:r w:rsidRPr="00D145C7">
              <w:rPr>
                <w:rFonts w:ascii="Cambria Math" w:hAnsi="Cambria Math" w:cs="Cambria Math"/>
                <w:b/>
                <w:bCs/>
                <w:sz w:val="24"/>
                <w:szCs w:val="24"/>
                <w:lang w:val="hy-AM"/>
              </w:rPr>
              <w:t>․</w:t>
            </w:r>
            <w:r w:rsidRPr="00D145C7">
              <w:rPr>
                <w:rFonts w:ascii="GHEA Grapalat" w:hAnsi="GHEA Grapalat"/>
                <w:b/>
                <w:bCs/>
                <w:sz w:val="24"/>
                <w:szCs w:val="24"/>
                <w:lang w:val="hy-AM"/>
              </w:rPr>
              <w:t>2026թ</w:t>
            </w:r>
            <w:r w:rsidRPr="00D145C7">
              <w:rPr>
                <w:rFonts w:ascii="Cambria Math" w:hAnsi="Cambria Math" w:cs="Cambria Math"/>
                <w:b/>
                <w:bCs/>
                <w:sz w:val="24"/>
                <w:szCs w:val="24"/>
                <w:lang w:val="hy-AM"/>
              </w:rPr>
              <w:t>․</w:t>
            </w:r>
          </w:p>
        </w:tc>
      </w:tr>
      <w:tr w:rsidR="00D145C7" w:rsidRPr="00E92713" w14:paraId="4C4D1173" w14:textId="77777777" w:rsidTr="00D145C7">
        <w:trPr>
          <w:trHeight w:val="435"/>
        </w:trPr>
        <w:tc>
          <w:tcPr>
            <w:tcW w:w="9090" w:type="dxa"/>
            <w:vMerge/>
            <w:shd w:val="clear" w:color="auto" w:fill="BFBFBF" w:themeFill="background1" w:themeFillShade="BF"/>
          </w:tcPr>
          <w:p w14:paraId="38D43E6A" w14:textId="77777777" w:rsidR="00D145C7" w:rsidRPr="00D145C7" w:rsidRDefault="00D145C7" w:rsidP="00A877FE">
            <w:pPr>
              <w:pStyle w:val="ListParagraph"/>
              <w:numPr>
                <w:ilvl w:val="0"/>
                <w:numId w:val="1"/>
              </w:numPr>
              <w:ind w:left="22" w:firstLine="0"/>
              <w:jc w:val="center"/>
              <w:rPr>
                <w:rFonts w:ascii="GHEA Grapalat" w:hAnsi="GHEA Grapalat"/>
                <w:sz w:val="24"/>
                <w:szCs w:val="24"/>
                <w:lang w:val="hy-AM"/>
              </w:rPr>
            </w:pPr>
          </w:p>
        </w:tc>
        <w:tc>
          <w:tcPr>
            <w:tcW w:w="5670" w:type="dxa"/>
            <w:shd w:val="clear" w:color="auto" w:fill="BFBFBF" w:themeFill="background1" w:themeFillShade="BF"/>
          </w:tcPr>
          <w:p w14:paraId="6A720E14" w14:textId="77777777" w:rsidR="00D145C7" w:rsidRPr="00D145C7" w:rsidRDefault="00D145C7" w:rsidP="00A877FE">
            <w:pPr>
              <w:ind w:right="-114"/>
              <w:jc w:val="center"/>
              <w:rPr>
                <w:rFonts w:ascii="GHEA Grapalat" w:hAnsi="GHEA Grapalat"/>
                <w:b/>
                <w:bCs/>
                <w:sz w:val="24"/>
                <w:szCs w:val="24"/>
                <w:lang w:val="hy-AM"/>
              </w:rPr>
            </w:pPr>
            <w:r w:rsidRPr="00D145C7">
              <w:rPr>
                <w:rFonts w:ascii="GHEA Grapalat" w:hAnsi="GHEA Grapalat"/>
                <w:b/>
                <w:bCs/>
                <w:sz w:val="24"/>
                <w:szCs w:val="24"/>
                <w:lang w:val="hy-AM"/>
              </w:rPr>
              <w:t>02/16.7/13206-2026</w:t>
            </w:r>
          </w:p>
          <w:p w14:paraId="416B4BF0" w14:textId="1DE80E1C" w:rsidR="00D145C7" w:rsidRPr="00D145C7" w:rsidRDefault="00D145C7" w:rsidP="00A877FE">
            <w:pPr>
              <w:ind w:right="-114"/>
              <w:jc w:val="center"/>
              <w:rPr>
                <w:rFonts w:ascii="GHEA Grapalat" w:hAnsi="GHEA Grapalat"/>
                <w:b/>
                <w:bCs/>
                <w:sz w:val="24"/>
                <w:szCs w:val="24"/>
                <w:lang w:val="hy-AM"/>
              </w:rPr>
            </w:pPr>
            <w:r w:rsidRPr="00D145C7">
              <w:rPr>
                <w:rFonts w:ascii="GHEA Grapalat" w:hAnsi="GHEA Grapalat"/>
                <w:color w:val="000000"/>
                <w:sz w:val="18"/>
                <w:szCs w:val="18"/>
                <w:shd w:val="clear" w:color="auto" w:fill="FFFFFF"/>
                <w:lang w:val="hy-AM"/>
              </w:rPr>
              <w:t xml:space="preserve"> </w:t>
            </w:r>
            <w:r w:rsidRPr="00D145C7">
              <w:rPr>
                <w:rFonts w:ascii="GHEA Grapalat" w:hAnsi="GHEA Grapalat"/>
                <w:b/>
                <w:bCs/>
                <w:sz w:val="24"/>
                <w:szCs w:val="24"/>
                <w:lang w:val="hy-AM"/>
              </w:rPr>
              <w:t>// ԿԱ/94-2026 /// ԿԵՏ 5 //</w:t>
            </w:r>
          </w:p>
        </w:tc>
      </w:tr>
      <w:tr w:rsidR="00D145C7" w:rsidRPr="00925112" w14:paraId="1E54CA3E" w14:textId="77777777" w:rsidTr="00D145C7">
        <w:trPr>
          <w:trHeight w:val="1160"/>
        </w:trPr>
        <w:tc>
          <w:tcPr>
            <w:tcW w:w="9090" w:type="dxa"/>
          </w:tcPr>
          <w:p w14:paraId="43A34BC2" w14:textId="40E51F26" w:rsidR="00D145C7" w:rsidRPr="00717ADA" w:rsidRDefault="00D145C7" w:rsidP="00D145C7">
            <w:pPr>
              <w:tabs>
                <w:tab w:val="left" w:pos="567"/>
              </w:tabs>
              <w:spacing w:line="336" w:lineRule="auto"/>
              <w:jc w:val="both"/>
              <w:rPr>
                <w:rFonts w:ascii="GHEA Grapalat" w:hAnsi="GHEA Grapalat"/>
                <w:color w:val="000000"/>
                <w:sz w:val="24"/>
                <w:szCs w:val="24"/>
                <w:shd w:val="clear" w:color="auto" w:fill="FFFFFF"/>
                <w:lang w:val="hy-AM"/>
              </w:rPr>
            </w:pPr>
            <w:r w:rsidRPr="00D145C7">
              <w:rPr>
                <w:rFonts w:ascii="GHEA Grapalat" w:hAnsi="GHEA Grapalat"/>
                <w:color w:val="000000"/>
                <w:sz w:val="24"/>
                <w:szCs w:val="24"/>
                <w:shd w:val="clear" w:color="auto" w:fill="FFFFFF"/>
                <w:lang w:val="hy-AM"/>
              </w:rPr>
              <w:t>1) նախագիծը լրացուցիչ կքննարկվի Ֆինանսների նախարարության հետ և վերջինիս հետ համատեղ</w:t>
            </w:r>
            <w:r>
              <w:rPr>
                <w:rFonts w:ascii="GHEA Grapalat" w:hAnsi="GHEA Grapalat"/>
                <w:color w:val="000000"/>
                <w:sz w:val="24"/>
                <w:szCs w:val="24"/>
                <w:shd w:val="clear" w:color="auto" w:fill="FFFFFF"/>
                <w:lang w:val="hy-AM"/>
              </w:rPr>
              <w:t xml:space="preserve"> </w:t>
            </w:r>
            <w:r w:rsidRPr="00D145C7">
              <w:rPr>
                <w:rFonts w:ascii="GHEA Grapalat" w:hAnsi="GHEA Grapalat"/>
                <w:color w:val="000000"/>
                <w:sz w:val="24"/>
                <w:szCs w:val="24"/>
                <w:shd w:val="clear" w:color="auto" w:fill="FFFFFF"/>
                <w:lang w:val="hy-AM"/>
              </w:rPr>
              <w:t>կլրամշակվի այն տրամաբանությամբ, որ Կառավարությունը «Տեղեկատվական և հաղորդակցության</w:t>
            </w:r>
            <w:r>
              <w:rPr>
                <w:rFonts w:ascii="GHEA Grapalat" w:hAnsi="GHEA Grapalat"/>
                <w:color w:val="000000"/>
                <w:sz w:val="24"/>
                <w:szCs w:val="24"/>
                <w:shd w:val="clear" w:color="auto" w:fill="FFFFFF"/>
                <w:lang w:val="hy-AM"/>
              </w:rPr>
              <w:t xml:space="preserve"> </w:t>
            </w:r>
            <w:r w:rsidRPr="00D145C7">
              <w:rPr>
                <w:rFonts w:ascii="GHEA Grapalat" w:hAnsi="GHEA Grapalat"/>
                <w:color w:val="000000"/>
                <w:sz w:val="24"/>
                <w:szCs w:val="24"/>
                <w:shd w:val="clear" w:color="auto" w:fill="FFFFFF"/>
                <w:lang w:val="hy-AM"/>
              </w:rPr>
              <w:t>տեխնոլոգիաների գործատուների միություն» ԳՄ-ի կողմից կատարված ծախսի չափով (բայց ոչ ավելի,քան 60 մլն դրամ) մասնակցելու է միջոցառման ֆինանսավորմանը` պայմանով, որ վերջինս</w:t>
            </w:r>
            <w:r>
              <w:rPr>
                <w:rFonts w:ascii="GHEA Grapalat" w:hAnsi="GHEA Grapalat"/>
                <w:color w:val="000000"/>
                <w:sz w:val="24"/>
                <w:szCs w:val="24"/>
                <w:shd w:val="clear" w:color="auto" w:fill="FFFFFF"/>
                <w:lang w:val="hy-AM"/>
              </w:rPr>
              <w:t xml:space="preserve"> </w:t>
            </w:r>
            <w:r w:rsidRPr="00D145C7">
              <w:rPr>
                <w:rFonts w:ascii="GHEA Grapalat" w:hAnsi="GHEA Grapalat"/>
                <w:color w:val="000000"/>
                <w:sz w:val="24"/>
                <w:szCs w:val="24"/>
                <w:shd w:val="clear" w:color="auto" w:fill="FFFFFF"/>
                <w:lang w:val="hy-AM"/>
              </w:rPr>
              <w:t>միջոցառման ավարտից հետո 3-ամսյա ժամկետում կներկայացնի կատարված ծախսերը հավաստող</w:t>
            </w:r>
            <w:r>
              <w:rPr>
                <w:rFonts w:ascii="GHEA Grapalat" w:hAnsi="GHEA Grapalat"/>
                <w:color w:val="000000"/>
                <w:sz w:val="24"/>
                <w:szCs w:val="24"/>
                <w:shd w:val="clear" w:color="auto" w:fill="FFFFFF"/>
                <w:lang w:val="hy-AM"/>
              </w:rPr>
              <w:t xml:space="preserve"> </w:t>
            </w:r>
            <w:r w:rsidRPr="00D145C7">
              <w:rPr>
                <w:rFonts w:ascii="GHEA Grapalat" w:hAnsi="GHEA Grapalat"/>
                <w:color w:val="000000"/>
                <w:sz w:val="24"/>
                <w:szCs w:val="24"/>
                <w:shd w:val="clear" w:color="auto" w:fill="FFFFFF"/>
                <w:lang w:val="hy-AM"/>
              </w:rPr>
              <w:t xml:space="preserve">փաստաթղթեր, և ընկերության </w:t>
            </w:r>
            <w:r w:rsidRPr="00D145C7">
              <w:rPr>
                <w:rFonts w:ascii="GHEA Grapalat" w:hAnsi="GHEA Grapalat"/>
                <w:color w:val="000000"/>
                <w:sz w:val="24"/>
                <w:szCs w:val="24"/>
                <w:shd w:val="clear" w:color="auto" w:fill="FFFFFF"/>
                <w:lang w:val="hy-AM"/>
              </w:rPr>
              <w:lastRenderedPageBreak/>
              <w:t>կողմից փաստացի կատարված ծախսը Կառավարության հատկացված</w:t>
            </w:r>
            <w:r>
              <w:rPr>
                <w:rFonts w:ascii="GHEA Grapalat" w:hAnsi="GHEA Grapalat"/>
                <w:color w:val="000000"/>
                <w:sz w:val="24"/>
                <w:szCs w:val="24"/>
                <w:shd w:val="clear" w:color="auto" w:fill="FFFFFF"/>
                <w:lang w:val="hy-AM"/>
              </w:rPr>
              <w:t xml:space="preserve"> </w:t>
            </w:r>
            <w:r w:rsidRPr="00D145C7">
              <w:rPr>
                <w:rFonts w:ascii="GHEA Grapalat" w:hAnsi="GHEA Grapalat"/>
                <w:color w:val="000000"/>
                <w:sz w:val="24"/>
                <w:szCs w:val="24"/>
                <w:shd w:val="clear" w:color="auto" w:fill="FFFFFF"/>
                <w:lang w:val="hy-AM"/>
              </w:rPr>
              <w:t>գումարից պակաս լինելու դեպքում՝ տարբերությունը ենթակա կլինի վերադարձման ՀՀ պետական</w:t>
            </w:r>
            <w:r>
              <w:rPr>
                <w:rFonts w:ascii="GHEA Grapalat" w:hAnsi="GHEA Grapalat"/>
                <w:color w:val="000000"/>
                <w:sz w:val="24"/>
                <w:szCs w:val="24"/>
                <w:shd w:val="clear" w:color="auto" w:fill="FFFFFF"/>
                <w:lang w:val="hy-AM"/>
              </w:rPr>
              <w:t xml:space="preserve"> </w:t>
            </w:r>
            <w:r w:rsidRPr="00D145C7">
              <w:rPr>
                <w:rFonts w:ascii="GHEA Grapalat" w:hAnsi="GHEA Grapalat"/>
                <w:color w:val="000000"/>
                <w:sz w:val="24"/>
                <w:szCs w:val="24"/>
                <w:shd w:val="clear" w:color="auto" w:fill="FFFFFF"/>
                <w:lang w:val="hy-AM"/>
              </w:rPr>
              <w:t>բյուջե.</w:t>
            </w:r>
          </w:p>
        </w:tc>
        <w:tc>
          <w:tcPr>
            <w:tcW w:w="5670" w:type="dxa"/>
          </w:tcPr>
          <w:p w14:paraId="4F459A62" w14:textId="77777777" w:rsidR="00D145C7" w:rsidRDefault="00D145C7" w:rsidP="00A877FE">
            <w:pPr>
              <w:ind w:right="-114"/>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Ընդունվել է։</w:t>
            </w:r>
          </w:p>
          <w:p w14:paraId="659849D1" w14:textId="11453F3A" w:rsidR="00D145C7" w:rsidRPr="00BC5247" w:rsidRDefault="0063265F" w:rsidP="00A877FE">
            <w:pPr>
              <w:ind w:right="-114"/>
              <w:jc w:val="center"/>
              <w:rPr>
                <w:rFonts w:ascii="GHEA Grapalat" w:hAnsi="GHEA Grapalat"/>
                <w:color w:val="000000"/>
                <w:sz w:val="24"/>
                <w:szCs w:val="24"/>
                <w:lang w:val="hy-AM"/>
              </w:rPr>
            </w:pPr>
            <w:r>
              <w:rPr>
                <w:rFonts w:ascii="GHEA Grapalat" w:hAnsi="GHEA Grapalat"/>
                <w:color w:val="000000"/>
                <w:sz w:val="24"/>
                <w:szCs w:val="24"/>
                <w:lang w:val="hy-AM"/>
              </w:rPr>
              <w:t>Առաջարկվող պայմանը կներառվի կնքվելիք պայմանագրում։</w:t>
            </w:r>
          </w:p>
        </w:tc>
      </w:tr>
      <w:tr w:rsidR="00D145C7" w:rsidRPr="00925112" w14:paraId="16F38E9B" w14:textId="77777777" w:rsidTr="00D145C7">
        <w:trPr>
          <w:trHeight w:val="1160"/>
        </w:trPr>
        <w:tc>
          <w:tcPr>
            <w:tcW w:w="9090" w:type="dxa"/>
          </w:tcPr>
          <w:p w14:paraId="5D86AD50" w14:textId="79C0EE30" w:rsidR="00D145C7" w:rsidRPr="0063265F" w:rsidRDefault="0063265F" w:rsidP="00A877FE">
            <w:pPr>
              <w:tabs>
                <w:tab w:val="left" w:pos="567"/>
              </w:tabs>
              <w:spacing w:line="336"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2</w:t>
            </w:r>
            <w:r w:rsidRPr="00D145C7">
              <w:rPr>
                <w:rFonts w:ascii="GHEA Grapalat" w:hAnsi="GHEA Grapalat"/>
                <w:color w:val="000000"/>
                <w:sz w:val="24"/>
                <w:szCs w:val="24"/>
                <w:shd w:val="clear" w:color="auto" w:fill="FFFFFF"/>
                <w:lang w:val="hy-AM"/>
              </w:rPr>
              <w:t xml:space="preserve">) </w:t>
            </w:r>
            <w:r w:rsidRPr="0063265F">
              <w:rPr>
                <w:rFonts w:ascii="GHEA Grapalat" w:hAnsi="GHEA Grapalat"/>
                <w:color w:val="000000"/>
                <w:sz w:val="24"/>
                <w:szCs w:val="24"/>
                <w:shd w:val="clear" w:color="auto" w:fill="FFFFFF"/>
                <w:lang w:val="hy-AM"/>
              </w:rPr>
              <w:t>Ֆինանսների նախարարության առաջարկությամբ նախագծում կկատարվեն տեխնիկական բնույթի շտկումներ՝ նկատի ունենալով նաև, որ նախագծով նվազեցվող տողերը ծանրաբեռնված են պայմանագրային պարտավորություններով.</w:t>
            </w:r>
          </w:p>
        </w:tc>
        <w:tc>
          <w:tcPr>
            <w:tcW w:w="5670" w:type="dxa"/>
          </w:tcPr>
          <w:p w14:paraId="35E3B0B1" w14:textId="77777777" w:rsidR="00D145C7" w:rsidRDefault="0063265F" w:rsidP="00A877FE">
            <w:pPr>
              <w:ind w:right="-114"/>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6FF752AB" w14:textId="77777777" w:rsidR="0063265F" w:rsidRDefault="0063265F" w:rsidP="0063265F">
            <w:pPr>
              <w:ind w:right="-114"/>
              <w:jc w:val="center"/>
              <w:rPr>
                <w:rFonts w:ascii="GHEA Grapalat" w:hAnsi="GHEA Grapalat"/>
                <w:b/>
                <w:bCs/>
                <w:color w:val="000000"/>
                <w:sz w:val="24"/>
                <w:szCs w:val="24"/>
                <w:lang w:val="hy-AM"/>
              </w:rPr>
            </w:pPr>
            <w:r w:rsidRPr="006867DF">
              <w:rPr>
                <w:rFonts w:ascii="GHEA Grapalat" w:hAnsi="GHEA Grapalat"/>
                <w:color w:val="000000"/>
                <w:sz w:val="24"/>
                <w:szCs w:val="24"/>
                <w:lang w:val="hy-AM"/>
              </w:rPr>
              <w:t>Նվազեցումներն արդեն կատարված են</w:t>
            </w:r>
            <w:r>
              <w:rPr>
                <w:rFonts w:ascii="GHEA Grapalat" w:hAnsi="GHEA Grapalat"/>
                <w:color w:val="000000"/>
                <w:sz w:val="24"/>
                <w:szCs w:val="24"/>
                <w:lang w:val="hy-AM"/>
              </w:rPr>
              <w:t>, պայմանագրային պարտավորություններով ծանրաբեռնվածություն առկա չէ</w:t>
            </w:r>
            <w:r>
              <w:rPr>
                <w:rFonts w:ascii="GHEA Grapalat" w:hAnsi="GHEA Grapalat"/>
                <w:b/>
                <w:bCs/>
                <w:color w:val="000000"/>
                <w:sz w:val="24"/>
                <w:szCs w:val="24"/>
                <w:lang w:val="hy-AM"/>
              </w:rPr>
              <w:t xml:space="preserve">: </w:t>
            </w:r>
          </w:p>
          <w:p w14:paraId="12B3CE07" w14:textId="049F57C8" w:rsidR="0063265F" w:rsidRPr="00BC5247" w:rsidRDefault="0063265F" w:rsidP="00A877FE">
            <w:pPr>
              <w:ind w:right="-114"/>
              <w:jc w:val="center"/>
              <w:rPr>
                <w:rFonts w:ascii="GHEA Grapalat" w:hAnsi="GHEA Grapalat"/>
                <w:color w:val="000000"/>
                <w:sz w:val="24"/>
                <w:szCs w:val="24"/>
                <w:lang w:val="hy-AM"/>
              </w:rPr>
            </w:pPr>
          </w:p>
        </w:tc>
      </w:tr>
      <w:tr w:rsidR="00C5166F" w:rsidRPr="00925112" w14:paraId="5D736645" w14:textId="77777777" w:rsidTr="00D145C7">
        <w:trPr>
          <w:trHeight w:val="1160"/>
        </w:trPr>
        <w:tc>
          <w:tcPr>
            <w:tcW w:w="9090" w:type="dxa"/>
          </w:tcPr>
          <w:p w14:paraId="2AF794B6" w14:textId="19182411" w:rsidR="00C5166F" w:rsidRDefault="00C5166F" w:rsidP="00A877FE">
            <w:pPr>
              <w:tabs>
                <w:tab w:val="left" w:pos="567"/>
              </w:tabs>
              <w:spacing w:line="336" w:lineRule="auto"/>
              <w:jc w:val="both"/>
              <w:rPr>
                <w:rFonts w:ascii="GHEA Grapalat" w:hAnsi="GHEA Grapalat"/>
                <w:color w:val="000000"/>
                <w:sz w:val="24"/>
                <w:szCs w:val="24"/>
                <w:shd w:val="clear" w:color="auto" w:fill="FFFFFF"/>
                <w:lang w:val="hy-AM"/>
              </w:rPr>
            </w:pPr>
            <w:r w:rsidRPr="00C5166F">
              <w:rPr>
                <w:rFonts w:ascii="GHEA Grapalat" w:hAnsi="GHEA Grapalat"/>
                <w:color w:val="000000"/>
                <w:sz w:val="24"/>
                <w:szCs w:val="24"/>
                <w:shd w:val="clear" w:color="auto" w:fill="FFFFFF"/>
                <w:lang w:val="hy-AM"/>
              </w:rPr>
              <w:t>3)Կառավարության նիստի օրակարգում կներառվի Ֆինանսների նախարարության հետ վերջնական համաձայնեցված տարբերակը:</w:t>
            </w:r>
          </w:p>
        </w:tc>
        <w:tc>
          <w:tcPr>
            <w:tcW w:w="5670" w:type="dxa"/>
          </w:tcPr>
          <w:p w14:paraId="7710E022" w14:textId="77777777" w:rsidR="00C5166F" w:rsidRDefault="00C5166F" w:rsidP="00A877FE">
            <w:pPr>
              <w:ind w:right="-114"/>
              <w:jc w:val="center"/>
              <w:rPr>
                <w:rFonts w:ascii="GHEA Grapalat" w:hAnsi="GHEA Grapalat"/>
                <w:color w:val="000000"/>
                <w:sz w:val="24"/>
                <w:szCs w:val="24"/>
                <w:lang w:val="hy-AM"/>
              </w:rPr>
            </w:pPr>
          </w:p>
        </w:tc>
      </w:tr>
      <w:tr w:rsidR="00C5166F" w:rsidRPr="00E92713" w14:paraId="5FEC2055" w14:textId="77777777" w:rsidTr="008C29A9">
        <w:trPr>
          <w:trHeight w:val="512"/>
        </w:trPr>
        <w:tc>
          <w:tcPr>
            <w:tcW w:w="9090" w:type="dxa"/>
            <w:vMerge w:val="restart"/>
            <w:shd w:val="clear" w:color="auto" w:fill="BFBFBF" w:themeFill="background1" w:themeFillShade="BF"/>
          </w:tcPr>
          <w:p w14:paraId="3F416B17" w14:textId="77777777" w:rsidR="00C5166F" w:rsidRPr="00D145C7" w:rsidRDefault="00C5166F" w:rsidP="008C29A9">
            <w:pPr>
              <w:pStyle w:val="ListParagraph"/>
              <w:ind w:left="22"/>
              <w:jc w:val="center"/>
              <w:rPr>
                <w:rFonts w:ascii="GHEA Grapalat" w:hAnsi="GHEA Grapalat"/>
                <w:b/>
                <w:bCs/>
                <w:sz w:val="24"/>
                <w:szCs w:val="24"/>
                <w:lang w:val="hy-AM"/>
              </w:rPr>
            </w:pPr>
          </w:p>
          <w:p w14:paraId="4BB629FF" w14:textId="77777777" w:rsidR="00C5166F" w:rsidRPr="00D145C7" w:rsidRDefault="00C5166F" w:rsidP="008C29A9">
            <w:pPr>
              <w:pStyle w:val="ListParagraph"/>
              <w:ind w:left="22"/>
              <w:jc w:val="center"/>
              <w:rPr>
                <w:rFonts w:ascii="GHEA Grapalat" w:hAnsi="GHEA Grapalat"/>
                <w:b/>
                <w:bCs/>
                <w:sz w:val="24"/>
                <w:szCs w:val="24"/>
                <w:lang w:val="hy-AM"/>
              </w:rPr>
            </w:pPr>
            <w:r w:rsidRPr="00D145C7">
              <w:rPr>
                <w:rFonts w:ascii="GHEA Grapalat" w:hAnsi="GHEA Grapalat"/>
                <w:b/>
                <w:bCs/>
                <w:sz w:val="24"/>
                <w:szCs w:val="24"/>
              </w:rPr>
              <w:t xml:space="preserve">3. </w:t>
            </w:r>
            <w:r w:rsidRPr="00D145C7">
              <w:rPr>
                <w:rFonts w:ascii="GHEA Grapalat" w:hAnsi="GHEA Grapalat"/>
                <w:b/>
                <w:bCs/>
                <w:sz w:val="24"/>
                <w:szCs w:val="24"/>
                <w:lang w:val="hy-AM"/>
              </w:rPr>
              <w:t>ՀՀ ֆինանսների նախարարություն</w:t>
            </w:r>
          </w:p>
        </w:tc>
        <w:tc>
          <w:tcPr>
            <w:tcW w:w="5670" w:type="dxa"/>
            <w:shd w:val="clear" w:color="auto" w:fill="BFBFBF" w:themeFill="background1" w:themeFillShade="BF"/>
          </w:tcPr>
          <w:p w14:paraId="2675F0E8" w14:textId="77777777" w:rsidR="00C5166F" w:rsidRPr="00D145C7" w:rsidRDefault="00C5166F" w:rsidP="008C29A9">
            <w:pPr>
              <w:ind w:right="-114"/>
              <w:jc w:val="center"/>
              <w:rPr>
                <w:rFonts w:ascii="GHEA Grapalat" w:hAnsi="GHEA Grapalat"/>
                <w:b/>
                <w:bCs/>
                <w:sz w:val="24"/>
                <w:szCs w:val="24"/>
              </w:rPr>
            </w:pPr>
          </w:p>
          <w:p w14:paraId="15A7C2E2" w14:textId="1B9F6599" w:rsidR="00C5166F" w:rsidRPr="00D145C7" w:rsidRDefault="00C5166F" w:rsidP="008C29A9">
            <w:pPr>
              <w:ind w:right="-114"/>
              <w:jc w:val="center"/>
              <w:rPr>
                <w:rFonts w:ascii="GHEA Grapalat" w:hAnsi="GHEA Grapalat"/>
                <w:b/>
                <w:bCs/>
                <w:sz w:val="24"/>
                <w:szCs w:val="24"/>
                <w:lang w:val="hy-AM"/>
              </w:rPr>
            </w:pPr>
            <w:r>
              <w:rPr>
                <w:rFonts w:ascii="GHEA Grapalat" w:hAnsi="GHEA Grapalat"/>
                <w:b/>
                <w:bCs/>
                <w:sz w:val="24"/>
                <w:szCs w:val="24"/>
                <w:lang w:val="hy-AM"/>
              </w:rPr>
              <w:t>21</w:t>
            </w:r>
            <w:r w:rsidRPr="00D145C7">
              <w:rPr>
                <w:rFonts w:ascii="GHEA Grapalat" w:hAnsi="GHEA Grapalat"/>
                <w:b/>
                <w:bCs/>
                <w:sz w:val="24"/>
                <w:szCs w:val="24"/>
                <w:lang w:val="hy-AM"/>
              </w:rPr>
              <w:t>.0</w:t>
            </w:r>
            <w:r w:rsidRPr="00D145C7">
              <w:rPr>
                <w:rFonts w:ascii="GHEA Grapalat" w:hAnsi="GHEA Grapalat"/>
                <w:b/>
                <w:bCs/>
                <w:sz w:val="24"/>
                <w:szCs w:val="24"/>
              </w:rPr>
              <w:t>4</w:t>
            </w:r>
            <w:r w:rsidRPr="00D145C7">
              <w:rPr>
                <w:rFonts w:ascii="GHEA Grapalat" w:hAnsi="GHEA Grapalat"/>
                <w:b/>
                <w:bCs/>
                <w:sz w:val="24"/>
                <w:szCs w:val="24"/>
                <w:lang w:val="hy-AM"/>
              </w:rPr>
              <w:t>.2026թ.</w:t>
            </w:r>
          </w:p>
        </w:tc>
      </w:tr>
      <w:tr w:rsidR="00C5166F" w:rsidRPr="008509A8" w14:paraId="2B63DDA9" w14:textId="77777777" w:rsidTr="008C29A9">
        <w:trPr>
          <w:trHeight w:val="818"/>
        </w:trPr>
        <w:tc>
          <w:tcPr>
            <w:tcW w:w="9090" w:type="dxa"/>
            <w:vMerge/>
            <w:shd w:val="clear" w:color="auto" w:fill="BFBFBF" w:themeFill="background1" w:themeFillShade="BF"/>
          </w:tcPr>
          <w:p w14:paraId="00A13A9E" w14:textId="77777777" w:rsidR="00C5166F" w:rsidRPr="00D145C7" w:rsidRDefault="00C5166F" w:rsidP="008C29A9">
            <w:pPr>
              <w:pStyle w:val="ListParagraph"/>
              <w:numPr>
                <w:ilvl w:val="0"/>
                <w:numId w:val="1"/>
              </w:numPr>
              <w:ind w:left="22" w:firstLine="0"/>
              <w:jc w:val="center"/>
              <w:rPr>
                <w:rFonts w:ascii="GHEA Grapalat" w:hAnsi="GHEA Grapalat"/>
                <w:sz w:val="24"/>
                <w:szCs w:val="24"/>
                <w:lang w:val="hy-AM"/>
              </w:rPr>
            </w:pPr>
          </w:p>
        </w:tc>
        <w:tc>
          <w:tcPr>
            <w:tcW w:w="5670" w:type="dxa"/>
            <w:shd w:val="clear" w:color="auto" w:fill="BFBFBF" w:themeFill="background1" w:themeFillShade="BF"/>
          </w:tcPr>
          <w:p w14:paraId="44527BCA" w14:textId="77777777" w:rsidR="00C5166F" w:rsidRPr="00D145C7" w:rsidRDefault="00C5166F" w:rsidP="008C29A9">
            <w:pPr>
              <w:ind w:right="-114"/>
              <w:jc w:val="center"/>
              <w:rPr>
                <w:rFonts w:ascii="GHEA Grapalat" w:hAnsi="GHEA Grapalat"/>
                <w:b/>
                <w:bCs/>
                <w:sz w:val="24"/>
                <w:szCs w:val="24"/>
                <w:lang w:val="hy-AM"/>
              </w:rPr>
            </w:pPr>
            <w:r w:rsidRPr="00D145C7">
              <w:rPr>
                <w:rFonts w:ascii="GHEA Grapalat" w:hAnsi="GHEA Grapalat"/>
                <w:b/>
                <w:bCs/>
                <w:sz w:val="24"/>
                <w:szCs w:val="24"/>
                <w:lang w:val="hy-AM"/>
              </w:rPr>
              <w:t>Աշխատանքային կարգով</w:t>
            </w:r>
          </w:p>
        </w:tc>
      </w:tr>
      <w:tr w:rsidR="00C5166F" w:rsidRPr="00925112" w14:paraId="368A792D" w14:textId="77777777" w:rsidTr="00D145C7">
        <w:trPr>
          <w:trHeight w:val="1160"/>
        </w:trPr>
        <w:tc>
          <w:tcPr>
            <w:tcW w:w="9090" w:type="dxa"/>
          </w:tcPr>
          <w:p w14:paraId="22F4A863" w14:textId="32952136" w:rsidR="00C5166F" w:rsidRPr="00C5166F" w:rsidRDefault="00C5166F" w:rsidP="00C5166F">
            <w:pPr>
              <w:tabs>
                <w:tab w:val="left" w:pos="567"/>
              </w:tabs>
              <w:spacing w:line="336" w:lineRule="auto"/>
              <w:jc w:val="both"/>
              <w:rPr>
                <w:rFonts w:ascii="GHEA Grapalat" w:hAnsi="GHEA Grapalat"/>
                <w:color w:val="000000"/>
                <w:sz w:val="24"/>
                <w:szCs w:val="24"/>
                <w:shd w:val="clear" w:color="auto" w:fill="FFFFFF"/>
                <w:lang w:val="hy-AM"/>
              </w:rPr>
            </w:pPr>
            <w:r w:rsidRPr="00C5166F">
              <w:rPr>
                <w:rFonts w:ascii="GHEA Grapalat" w:hAnsi="GHEA Grapalat"/>
                <w:color w:val="000000"/>
                <w:sz w:val="24"/>
                <w:szCs w:val="24"/>
                <w:shd w:val="clear" w:color="auto" w:fill="FFFFFF"/>
                <w:lang w:val="hy-AM"/>
              </w:rPr>
              <w:t>Նախագծի վերաբերյալ հայտնում ենք հետևյալը</w:t>
            </w:r>
            <w:r w:rsidRPr="00C5166F">
              <w:rPr>
                <w:rFonts w:ascii="Cambria Math" w:hAnsi="Cambria Math" w:cs="Cambria Math"/>
                <w:color w:val="000000"/>
                <w:sz w:val="24"/>
                <w:szCs w:val="24"/>
                <w:shd w:val="clear" w:color="auto" w:fill="FFFFFF"/>
                <w:lang w:val="hy-AM"/>
              </w:rPr>
              <w:t>․</w:t>
            </w:r>
          </w:p>
          <w:p w14:paraId="1EECACF1" w14:textId="77777777" w:rsidR="00C5166F" w:rsidRPr="00C5166F" w:rsidRDefault="00C5166F" w:rsidP="00C5166F">
            <w:pPr>
              <w:tabs>
                <w:tab w:val="left" w:pos="567"/>
              </w:tabs>
              <w:spacing w:line="336" w:lineRule="auto"/>
              <w:jc w:val="both"/>
              <w:rPr>
                <w:rFonts w:ascii="GHEA Grapalat" w:hAnsi="GHEA Grapalat"/>
                <w:color w:val="000000"/>
                <w:sz w:val="24"/>
                <w:szCs w:val="24"/>
                <w:shd w:val="clear" w:color="auto" w:fill="FFFFFF"/>
                <w:lang w:val="hy-AM"/>
              </w:rPr>
            </w:pPr>
            <w:r w:rsidRPr="00C5166F">
              <w:rPr>
                <w:rFonts w:ascii="GHEA Grapalat" w:hAnsi="GHEA Grapalat"/>
                <w:color w:val="000000"/>
                <w:sz w:val="24"/>
                <w:szCs w:val="24"/>
                <w:shd w:val="clear" w:color="auto" w:fill="FFFFFF"/>
                <w:lang w:val="hy-AM"/>
              </w:rPr>
              <w:t xml:space="preserve">  Հաշվի առնելով որ ՖՏԿ 03</w:t>
            </w:r>
            <w:r w:rsidRPr="00C5166F">
              <w:rPr>
                <w:rFonts w:ascii="Cambria Math" w:hAnsi="Cambria Math" w:cs="Cambria Math"/>
                <w:color w:val="000000"/>
                <w:sz w:val="24"/>
                <w:szCs w:val="24"/>
                <w:shd w:val="clear" w:color="auto" w:fill="FFFFFF"/>
                <w:lang w:val="hy-AM"/>
              </w:rPr>
              <w:t>․</w:t>
            </w:r>
            <w:r w:rsidRPr="00C5166F">
              <w:rPr>
                <w:rFonts w:ascii="GHEA Grapalat" w:hAnsi="GHEA Grapalat"/>
                <w:color w:val="000000"/>
                <w:sz w:val="24"/>
                <w:szCs w:val="24"/>
                <w:shd w:val="clear" w:color="auto" w:fill="FFFFFF"/>
                <w:lang w:val="hy-AM"/>
              </w:rPr>
              <w:t>04</w:t>
            </w:r>
            <w:r w:rsidRPr="00C5166F">
              <w:rPr>
                <w:rFonts w:ascii="Cambria Math" w:hAnsi="Cambria Math" w:cs="Cambria Math"/>
                <w:color w:val="000000"/>
                <w:sz w:val="24"/>
                <w:szCs w:val="24"/>
                <w:shd w:val="clear" w:color="auto" w:fill="FFFFFF"/>
                <w:lang w:val="hy-AM"/>
              </w:rPr>
              <w:t>․</w:t>
            </w:r>
            <w:r w:rsidRPr="00C5166F">
              <w:rPr>
                <w:rFonts w:ascii="GHEA Grapalat" w:hAnsi="GHEA Grapalat"/>
                <w:color w:val="000000"/>
                <w:sz w:val="24"/>
                <w:szCs w:val="24"/>
                <w:shd w:val="clear" w:color="auto" w:fill="FFFFFF"/>
                <w:lang w:val="hy-AM"/>
              </w:rPr>
              <w:t>2026թ</w:t>
            </w:r>
            <w:r w:rsidRPr="00C5166F">
              <w:rPr>
                <w:rFonts w:ascii="Cambria Math" w:hAnsi="Cambria Math" w:cs="Cambria Math"/>
                <w:color w:val="000000"/>
                <w:sz w:val="24"/>
                <w:szCs w:val="24"/>
                <w:shd w:val="clear" w:color="auto" w:fill="FFFFFF"/>
                <w:lang w:val="hy-AM"/>
              </w:rPr>
              <w:t>․</w:t>
            </w:r>
            <w:r w:rsidRPr="00C5166F">
              <w:rPr>
                <w:rFonts w:ascii="GHEA Grapalat" w:hAnsi="GHEA Grapalat"/>
                <w:color w:val="000000"/>
                <w:sz w:val="24"/>
                <w:szCs w:val="24"/>
                <w:shd w:val="clear" w:color="auto" w:fill="FFFFFF"/>
                <w:lang w:val="hy-AM"/>
              </w:rPr>
              <w:t xml:space="preserve"> նիստի (5-րդ հարց) Արձանագրությամբ նախատեսվել է աջակցություն տրամադրել ՏՀԳՄ-ին փաստացի կատարված ծախսերի չափով բայց ոչ ավել քան 60 մլն դրամը, իսկ փաստացի կատարված ծախսը կառավարության աջակցությունից ցածր լինելու դեպքում տարբերությունը պետք է վերադարձվի պետական բյուջե, ստացվում է մի վիճակ, որ մեր կողմից նշված միջոցառման ընտրության չափորոշիչների ներկայացման կամ գումարի հաշվարկի տրամադրման վերաբերյալ առաջարկություններն այլևս ակտուալ չեն։</w:t>
            </w:r>
          </w:p>
          <w:p w14:paraId="78B35E42" w14:textId="77777777" w:rsidR="00C5166F" w:rsidRPr="00C5166F" w:rsidRDefault="00C5166F" w:rsidP="00C5166F">
            <w:pPr>
              <w:tabs>
                <w:tab w:val="left" w:pos="567"/>
              </w:tabs>
              <w:spacing w:line="336" w:lineRule="auto"/>
              <w:jc w:val="both"/>
              <w:rPr>
                <w:rFonts w:ascii="GHEA Grapalat" w:hAnsi="GHEA Grapalat"/>
                <w:color w:val="000000"/>
                <w:sz w:val="24"/>
                <w:szCs w:val="24"/>
                <w:shd w:val="clear" w:color="auto" w:fill="FFFFFF"/>
                <w:lang w:val="hy-AM"/>
              </w:rPr>
            </w:pPr>
            <w:r w:rsidRPr="00C5166F">
              <w:rPr>
                <w:rFonts w:ascii="GHEA Grapalat" w:hAnsi="GHEA Grapalat"/>
                <w:color w:val="000000"/>
                <w:sz w:val="24"/>
                <w:szCs w:val="24"/>
                <w:shd w:val="clear" w:color="auto" w:fill="FFFFFF"/>
                <w:lang w:val="hy-AM"/>
              </w:rPr>
              <w:t xml:space="preserve">  Սակայն մյուս կողմից ստացվում է, որ 102 մլն դրամ գնահատված միջոցառման ծախսից 60 մլն դրամը տալիս է պետությունը և ասում է, որ եթե 102 մլն դրամի </w:t>
            </w:r>
            <w:r w:rsidRPr="00C5166F">
              <w:rPr>
                <w:rFonts w:ascii="GHEA Grapalat" w:hAnsi="GHEA Grapalat"/>
                <w:color w:val="000000"/>
                <w:sz w:val="24"/>
                <w:szCs w:val="24"/>
                <w:shd w:val="clear" w:color="auto" w:fill="FFFFFF"/>
                <w:lang w:val="hy-AM"/>
              </w:rPr>
              <w:lastRenderedPageBreak/>
              <w:t>փոխարեն փաստացի ծախսը նվազի մինչև 60 մլն դրամ, ապա ծախսերն ամբողջությամբ կարվեն պետության հաշվին, իսկ եթե փաստացի ծախսերը կկազմեն 60 մլն դրամից պակաս, ապա տարբերությունը պետք է վերադարձվի պետական բյուջե։</w:t>
            </w:r>
          </w:p>
          <w:p w14:paraId="1433F979" w14:textId="77777777" w:rsidR="00C5166F" w:rsidRPr="00C5166F" w:rsidRDefault="00C5166F" w:rsidP="00C5166F">
            <w:pPr>
              <w:tabs>
                <w:tab w:val="left" w:pos="567"/>
              </w:tabs>
              <w:spacing w:line="336" w:lineRule="auto"/>
              <w:jc w:val="both"/>
              <w:rPr>
                <w:rFonts w:ascii="GHEA Grapalat" w:hAnsi="GHEA Grapalat"/>
                <w:color w:val="000000"/>
                <w:sz w:val="24"/>
                <w:szCs w:val="24"/>
                <w:shd w:val="clear" w:color="auto" w:fill="FFFFFF"/>
                <w:lang w:val="hy-AM"/>
              </w:rPr>
            </w:pPr>
            <w:r w:rsidRPr="00C5166F">
              <w:rPr>
                <w:rFonts w:ascii="GHEA Grapalat" w:hAnsi="GHEA Grapalat"/>
                <w:color w:val="000000"/>
                <w:sz w:val="24"/>
                <w:szCs w:val="24"/>
                <w:shd w:val="clear" w:color="auto" w:fill="FFFFFF"/>
                <w:lang w:val="hy-AM"/>
              </w:rPr>
              <w:t xml:space="preserve">  Եթե վերոգրյալ մոտեցումն արդեն իսկ համարվում է համաձայնեցված, ապա այլ առաջարկություններ չունենք (կոմիտեի պայմանը կարող է ամրագրվել ՏՀԳՄ-ի հետ կնքվելիք պայմանագրում)։</w:t>
            </w:r>
          </w:p>
          <w:p w14:paraId="28F65539" w14:textId="77777777" w:rsidR="00C5166F" w:rsidRPr="00C5166F" w:rsidRDefault="00C5166F" w:rsidP="00C5166F">
            <w:pPr>
              <w:tabs>
                <w:tab w:val="left" w:pos="567"/>
              </w:tabs>
              <w:spacing w:line="336" w:lineRule="auto"/>
              <w:jc w:val="both"/>
              <w:rPr>
                <w:rFonts w:ascii="GHEA Grapalat" w:hAnsi="GHEA Grapalat"/>
                <w:color w:val="000000"/>
                <w:sz w:val="24"/>
                <w:szCs w:val="24"/>
                <w:shd w:val="clear" w:color="auto" w:fill="FFFFFF"/>
                <w:lang w:val="hy-AM"/>
              </w:rPr>
            </w:pPr>
            <w:r w:rsidRPr="00C5166F">
              <w:rPr>
                <w:rFonts w:ascii="GHEA Grapalat" w:hAnsi="GHEA Grapalat"/>
                <w:color w:val="000000"/>
                <w:sz w:val="24"/>
                <w:szCs w:val="24"/>
                <w:shd w:val="clear" w:color="auto" w:fill="FFFFFF"/>
                <w:lang w:val="hy-AM"/>
              </w:rPr>
              <w:t xml:space="preserve">  Այնուամենայնիվ կարծում ենք, որ</w:t>
            </w:r>
          </w:p>
          <w:p w14:paraId="0D304360" w14:textId="77777777" w:rsidR="00C5166F" w:rsidRPr="00C5166F" w:rsidRDefault="00C5166F" w:rsidP="00C5166F">
            <w:pPr>
              <w:tabs>
                <w:tab w:val="left" w:pos="567"/>
              </w:tabs>
              <w:spacing w:line="336" w:lineRule="auto"/>
              <w:jc w:val="both"/>
              <w:rPr>
                <w:rFonts w:ascii="GHEA Grapalat" w:hAnsi="GHEA Grapalat"/>
                <w:color w:val="000000"/>
                <w:sz w:val="24"/>
                <w:szCs w:val="24"/>
                <w:shd w:val="clear" w:color="auto" w:fill="FFFFFF"/>
                <w:lang w:val="hy-AM"/>
              </w:rPr>
            </w:pPr>
            <w:r w:rsidRPr="00C5166F">
              <w:rPr>
                <w:rFonts w:ascii="GHEA Grapalat" w:hAnsi="GHEA Grapalat"/>
                <w:color w:val="000000"/>
                <w:sz w:val="24"/>
                <w:szCs w:val="24"/>
                <w:shd w:val="clear" w:color="auto" w:fill="FFFFFF"/>
                <w:lang w:val="hy-AM"/>
              </w:rPr>
              <w:t>ա/ 102 մլն դրամ նախահաշվային արժեքից փաստացի պակաս կատարված ծախսերը պետք է համամասնորեն նվազեցվեն ինչպես կառավարության այնպես էլ ՏՀԳՄ-ի ծախսերից,</w:t>
            </w:r>
          </w:p>
          <w:p w14:paraId="05334BB2" w14:textId="0F958149" w:rsidR="00C5166F" w:rsidRDefault="00C5166F" w:rsidP="00C5166F">
            <w:pPr>
              <w:tabs>
                <w:tab w:val="left" w:pos="567"/>
              </w:tabs>
              <w:spacing w:line="336" w:lineRule="auto"/>
              <w:jc w:val="both"/>
              <w:rPr>
                <w:rFonts w:ascii="GHEA Grapalat" w:hAnsi="GHEA Grapalat"/>
                <w:color w:val="000000"/>
                <w:sz w:val="24"/>
                <w:szCs w:val="24"/>
                <w:shd w:val="clear" w:color="auto" w:fill="FFFFFF"/>
                <w:lang w:val="hy-AM"/>
              </w:rPr>
            </w:pPr>
            <w:r w:rsidRPr="00C5166F">
              <w:rPr>
                <w:rFonts w:ascii="GHEA Grapalat" w:hAnsi="GHEA Grapalat"/>
                <w:color w:val="000000"/>
                <w:sz w:val="24"/>
                <w:szCs w:val="24"/>
                <w:shd w:val="clear" w:color="auto" w:fill="FFFFFF"/>
                <w:lang w:val="hy-AM"/>
              </w:rPr>
              <w:t>բ/ կառավարության ծախսերը կարելի է նախատեսել 51 մլն դրամի չափով (ինչն ամրագրված էր օրակարգ ներառված տարբերակում)։</w:t>
            </w:r>
          </w:p>
        </w:tc>
        <w:tc>
          <w:tcPr>
            <w:tcW w:w="5670" w:type="dxa"/>
          </w:tcPr>
          <w:p w14:paraId="5132E174" w14:textId="77777777" w:rsidR="00C5166F" w:rsidRDefault="00C5166F" w:rsidP="00A877FE">
            <w:pPr>
              <w:ind w:right="-114"/>
              <w:jc w:val="center"/>
              <w:rPr>
                <w:rFonts w:ascii="GHEA Grapalat" w:hAnsi="GHEA Grapalat"/>
                <w:color w:val="000000"/>
                <w:sz w:val="24"/>
                <w:szCs w:val="24"/>
                <w:lang w:val="hy-AM"/>
              </w:rPr>
            </w:pPr>
          </w:p>
          <w:p w14:paraId="23B47333" w14:textId="77777777" w:rsidR="00C5166F" w:rsidRDefault="00C5166F" w:rsidP="00A877FE">
            <w:pPr>
              <w:ind w:right="-114"/>
              <w:jc w:val="center"/>
              <w:rPr>
                <w:rFonts w:ascii="GHEA Grapalat" w:hAnsi="GHEA Grapalat"/>
                <w:color w:val="000000"/>
                <w:sz w:val="24"/>
                <w:szCs w:val="24"/>
                <w:lang w:val="hy-AM"/>
              </w:rPr>
            </w:pPr>
          </w:p>
          <w:p w14:paraId="1BEB8CEF" w14:textId="6E340A98" w:rsidR="00C5166F" w:rsidRPr="007421DE" w:rsidRDefault="00C5166F" w:rsidP="00A877FE">
            <w:pPr>
              <w:ind w:right="-114"/>
              <w:jc w:val="center"/>
              <w:rPr>
                <w:rFonts w:ascii="GHEA Grapalat" w:hAnsi="GHEA Grapalat"/>
                <w:color w:val="000000"/>
                <w:sz w:val="24"/>
                <w:szCs w:val="24"/>
                <w:lang w:val="hy-AM"/>
              </w:rPr>
            </w:pPr>
            <w:r>
              <w:rPr>
                <w:rFonts w:ascii="GHEA Grapalat" w:hAnsi="GHEA Grapalat"/>
                <w:color w:val="000000"/>
                <w:sz w:val="24"/>
                <w:szCs w:val="24"/>
                <w:lang w:val="hy-AM"/>
              </w:rPr>
              <w:t>Ընդունվել է ի գիտություն։</w:t>
            </w:r>
            <w:r w:rsidR="007421DE" w:rsidRPr="007421DE">
              <w:rPr>
                <w:rFonts w:ascii="GHEA Grapalat" w:hAnsi="GHEA Grapalat"/>
                <w:color w:val="000000"/>
                <w:sz w:val="24"/>
                <w:szCs w:val="24"/>
                <w:lang w:val="hy-AM"/>
              </w:rPr>
              <w:t xml:space="preserve"> </w:t>
            </w:r>
            <w:r w:rsidR="007421DE">
              <w:rPr>
                <w:rFonts w:ascii="GHEA Grapalat" w:hAnsi="GHEA Grapalat"/>
                <w:color w:val="000000"/>
                <w:sz w:val="24"/>
                <w:szCs w:val="24"/>
                <w:lang w:val="hy-AM"/>
              </w:rPr>
              <w:t xml:space="preserve">Նշված հարցերը կկարգավորվեն </w:t>
            </w:r>
            <w:r w:rsidR="009D423A">
              <w:rPr>
                <w:rFonts w:ascii="GHEA Grapalat" w:hAnsi="GHEA Grapalat"/>
                <w:color w:val="000000"/>
                <w:sz w:val="24"/>
                <w:szCs w:val="24"/>
                <w:lang w:val="hy-AM"/>
              </w:rPr>
              <w:t>կնքվելիք պայմանագրով</w:t>
            </w:r>
            <w:r w:rsidR="007421DE">
              <w:rPr>
                <w:rFonts w:ascii="GHEA Grapalat" w:hAnsi="GHEA Grapalat"/>
                <w:color w:val="000000"/>
                <w:sz w:val="24"/>
                <w:szCs w:val="24"/>
                <w:lang w:val="hy-AM"/>
              </w:rPr>
              <w:t>:</w:t>
            </w:r>
          </w:p>
        </w:tc>
      </w:tr>
    </w:tbl>
    <w:p w14:paraId="3121906C" w14:textId="616081BE" w:rsidR="007B374E" w:rsidRPr="000C1F87" w:rsidRDefault="007B374E" w:rsidP="00C5166F">
      <w:pPr>
        <w:rPr>
          <w:rFonts w:ascii="GHEA Grapalat" w:hAnsi="GHEA Grapalat"/>
          <w:sz w:val="24"/>
          <w:szCs w:val="24"/>
          <w:lang w:val="hy-AM"/>
        </w:rPr>
      </w:pPr>
    </w:p>
    <w:sectPr w:rsidR="007B374E" w:rsidRPr="000C1F87" w:rsidSect="00D145C7">
      <w:pgSz w:w="16838" w:h="11906" w:orient="landscape"/>
      <w:pgMar w:top="450" w:right="1178" w:bottom="45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F3F1D6" w14:textId="77777777" w:rsidR="00285B07" w:rsidRDefault="00285B07" w:rsidP="00D46818">
      <w:pPr>
        <w:spacing w:after="0" w:line="240" w:lineRule="auto"/>
      </w:pPr>
      <w:r>
        <w:separator/>
      </w:r>
    </w:p>
  </w:endnote>
  <w:endnote w:type="continuationSeparator" w:id="0">
    <w:p w14:paraId="43E98191" w14:textId="77777777" w:rsidR="00285B07" w:rsidRDefault="00285B07" w:rsidP="00D46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D82AF0" w14:textId="77777777" w:rsidR="00285B07" w:rsidRDefault="00285B07" w:rsidP="00D46818">
      <w:pPr>
        <w:spacing w:after="0" w:line="240" w:lineRule="auto"/>
      </w:pPr>
      <w:r>
        <w:separator/>
      </w:r>
    </w:p>
  </w:footnote>
  <w:footnote w:type="continuationSeparator" w:id="0">
    <w:p w14:paraId="681AAA42" w14:textId="77777777" w:rsidR="00285B07" w:rsidRDefault="00285B07" w:rsidP="00D468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151C1"/>
    <w:multiLevelType w:val="hybridMultilevel"/>
    <w:tmpl w:val="2B804C26"/>
    <w:lvl w:ilvl="0" w:tplc="B8485BFC">
      <w:start w:val="1"/>
      <w:numFmt w:val="decimal"/>
      <w:lvlText w:val="%1."/>
      <w:lvlJc w:val="left"/>
      <w:pPr>
        <w:ind w:left="720" w:hanging="360"/>
      </w:pPr>
      <w:rPr>
        <w:rFonts w:ascii="GHEA Grapalat" w:eastAsiaTheme="minorEastAsia" w:hAnsi="GHEA Grapalat" w:cs="Times New Roman"/>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17E30FE"/>
    <w:multiLevelType w:val="multilevel"/>
    <w:tmpl w:val="5E3C9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07A3F2E"/>
    <w:multiLevelType w:val="hybridMultilevel"/>
    <w:tmpl w:val="788C1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D6F"/>
    <w:rsid w:val="00015B5A"/>
    <w:rsid w:val="000422E7"/>
    <w:rsid w:val="0006109B"/>
    <w:rsid w:val="000831EC"/>
    <w:rsid w:val="000B2226"/>
    <w:rsid w:val="000C1F87"/>
    <w:rsid w:val="000F45AE"/>
    <w:rsid w:val="00141AA5"/>
    <w:rsid w:val="001555C0"/>
    <w:rsid w:val="00167EDC"/>
    <w:rsid w:val="001A2CA1"/>
    <w:rsid w:val="001A356D"/>
    <w:rsid w:val="001B6230"/>
    <w:rsid w:val="001C0610"/>
    <w:rsid w:val="001E1DBF"/>
    <w:rsid w:val="00224807"/>
    <w:rsid w:val="00225FC8"/>
    <w:rsid w:val="00243D6F"/>
    <w:rsid w:val="00285B07"/>
    <w:rsid w:val="002D4ACB"/>
    <w:rsid w:val="002D7DE9"/>
    <w:rsid w:val="00305D95"/>
    <w:rsid w:val="003449CB"/>
    <w:rsid w:val="003542A9"/>
    <w:rsid w:val="00365EE5"/>
    <w:rsid w:val="00395334"/>
    <w:rsid w:val="003A3319"/>
    <w:rsid w:val="003B36A0"/>
    <w:rsid w:val="004171FB"/>
    <w:rsid w:val="0042101E"/>
    <w:rsid w:val="00447B1D"/>
    <w:rsid w:val="0045277F"/>
    <w:rsid w:val="00461631"/>
    <w:rsid w:val="00463A38"/>
    <w:rsid w:val="004648FC"/>
    <w:rsid w:val="00486349"/>
    <w:rsid w:val="004B06F3"/>
    <w:rsid w:val="004E5998"/>
    <w:rsid w:val="004F66BA"/>
    <w:rsid w:val="005627B0"/>
    <w:rsid w:val="00565FA4"/>
    <w:rsid w:val="005757AB"/>
    <w:rsid w:val="005806D1"/>
    <w:rsid w:val="00597397"/>
    <w:rsid w:val="005A3D7B"/>
    <w:rsid w:val="005C15F7"/>
    <w:rsid w:val="005F6C80"/>
    <w:rsid w:val="0060671E"/>
    <w:rsid w:val="00616642"/>
    <w:rsid w:val="0063265F"/>
    <w:rsid w:val="0064110E"/>
    <w:rsid w:val="00672898"/>
    <w:rsid w:val="00685E2E"/>
    <w:rsid w:val="006867DF"/>
    <w:rsid w:val="006970E0"/>
    <w:rsid w:val="006E00F2"/>
    <w:rsid w:val="006F1563"/>
    <w:rsid w:val="00717ADA"/>
    <w:rsid w:val="00721D60"/>
    <w:rsid w:val="00726F43"/>
    <w:rsid w:val="007421DE"/>
    <w:rsid w:val="007A05E2"/>
    <w:rsid w:val="007A52B6"/>
    <w:rsid w:val="007A7263"/>
    <w:rsid w:val="007A758D"/>
    <w:rsid w:val="007B374E"/>
    <w:rsid w:val="007C4C36"/>
    <w:rsid w:val="007D7499"/>
    <w:rsid w:val="007E0AF4"/>
    <w:rsid w:val="00825D85"/>
    <w:rsid w:val="008364D4"/>
    <w:rsid w:val="00836507"/>
    <w:rsid w:val="008509A8"/>
    <w:rsid w:val="00883AE3"/>
    <w:rsid w:val="008A084C"/>
    <w:rsid w:val="00904C83"/>
    <w:rsid w:val="00925112"/>
    <w:rsid w:val="00933420"/>
    <w:rsid w:val="009922DC"/>
    <w:rsid w:val="009B76AC"/>
    <w:rsid w:val="009D423A"/>
    <w:rsid w:val="00A133DA"/>
    <w:rsid w:val="00A5355C"/>
    <w:rsid w:val="00A5532F"/>
    <w:rsid w:val="00A74313"/>
    <w:rsid w:val="00A763CE"/>
    <w:rsid w:val="00AF0040"/>
    <w:rsid w:val="00AF2CAA"/>
    <w:rsid w:val="00B01A1F"/>
    <w:rsid w:val="00B1793F"/>
    <w:rsid w:val="00B273DA"/>
    <w:rsid w:val="00B35A27"/>
    <w:rsid w:val="00BC5247"/>
    <w:rsid w:val="00BD599F"/>
    <w:rsid w:val="00C04DD3"/>
    <w:rsid w:val="00C40B6F"/>
    <w:rsid w:val="00C5166F"/>
    <w:rsid w:val="00D02E6E"/>
    <w:rsid w:val="00D0556E"/>
    <w:rsid w:val="00D145C7"/>
    <w:rsid w:val="00D46818"/>
    <w:rsid w:val="00DC4EA4"/>
    <w:rsid w:val="00DF7FC8"/>
    <w:rsid w:val="00E04DEE"/>
    <w:rsid w:val="00E26857"/>
    <w:rsid w:val="00E273FD"/>
    <w:rsid w:val="00E41B50"/>
    <w:rsid w:val="00E51903"/>
    <w:rsid w:val="00E54B44"/>
    <w:rsid w:val="00E76824"/>
    <w:rsid w:val="00E8220B"/>
    <w:rsid w:val="00E92713"/>
    <w:rsid w:val="00EB21CD"/>
    <w:rsid w:val="00F13ABE"/>
    <w:rsid w:val="00F14300"/>
    <w:rsid w:val="00FA40F5"/>
    <w:rsid w:val="00FB5DCB"/>
    <w:rsid w:val="00FB7A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556A99"/>
  <w15:chartTrackingRefBased/>
  <w15:docId w15:val="{0C206339-B0A6-43E8-BB5C-BDB6D9E23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166F"/>
    <w:rPr>
      <w:rFonts w:eastAsiaTheme="minorEastAsia" w:cs="Times New Roman"/>
      <w:lang w:val="en-US"/>
    </w:rPr>
  </w:style>
  <w:style w:type="paragraph" w:styleId="Heading3">
    <w:name w:val="heading 3"/>
    <w:basedOn w:val="Normal"/>
    <w:link w:val="Heading3Char"/>
    <w:uiPriority w:val="9"/>
    <w:qFormat/>
    <w:rsid w:val="008509A8"/>
    <w:pPr>
      <w:spacing w:before="100" w:beforeAutospacing="1" w:after="100" w:afterAutospacing="1" w:line="240" w:lineRule="auto"/>
      <w:outlineLvl w:val="2"/>
    </w:pPr>
    <w:rPr>
      <w:rFonts w:ascii="Times New Roman" w:eastAsia="Times New Roman" w:hAnsi="Times New Roman"/>
      <w:b/>
      <w:bCs/>
      <w:sz w:val="27"/>
      <w:szCs w:val="27"/>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3D6F"/>
    <w:pPr>
      <w:spacing w:after="0" w:line="240" w:lineRule="auto"/>
    </w:pPr>
    <w:rPr>
      <w:rFonts w:eastAsiaTheme="minorEastAsia"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3D6F"/>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
    <w:link w:val="1"/>
    <w:uiPriority w:val="34"/>
    <w:locked/>
    <w:rsid w:val="00243D6F"/>
    <w:rPr>
      <w:rFonts w:ascii="Calibri" w:eastAsia="Calibri" w:hAnsi="Calibri"/>
      <w:sz w:val="20"/>
      <w:szCs w:val="20"/>
      <w:lang w:eastAsia="ru-RU"/>
    </w:rPr>
  </w:style>
  <w:style w:type="paragraph" w:customStyle="1" w:styleId="1">
    <w:name w:val="Абзац списка1"/>
    <w:aliases w:val="List_Paragraph,Multilevel para_II,List Paragraph1,List Paragraph-ExecSummary"/>
    <w:basedOn w:val="Normal"/>
    <w:link w:val="ListParagraphChar"/>
    <w:uiPriority w:val="34"/>
    <w:qFormat/>
    <w:rsid w:val="00243D6F"/>
    <w:pPr>
      <w:spacing w:after="200" w:line="276" w:lineRule="auto"/>
      <w:ind w:left="720"/>
      <w:contextualSpacing/>
    </w:pPr>
    <w:rPr>
      <w:rFonts w:ascii="Calibri" w:eastAsia="Calibri" w:hAnsi="Calibri" w:cstheme="minorBidi"/>
      <w:sz w:val="20"/>
      <w:szCs w:val="20"/>
      <w:lang w:val="ru-RU" w:eastAsia="ru-RU"/>
    </w:rPr>
  </w:style>
  <w:style w:type="paragraph" w:customStyle="1" w:styleId="headingtitleStyle">
    <w:name w:val="heading titleStyle"/>
    <w:basedOn w:val="Normal"/>
    <w:rsid w:val="00243D6F"/>
    <w:pPr>
      <w:jc w:val="center"/>
    </w:pPr>
    <w:rPr>
      <w:rFonts w:ascii="GHEA Grapalat" w:eastAsia="Times New Roman" w:hAnsi="GHEA Grapalat" w:cs="GHEA Grapalat"/>
      <w:b/>
      <w:caps/>
      <w:color w:val="000000"/>
      <w:sz w:val="28"/>
      <w:szCs w:val="28"/>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link w:val="NormalWebChar"/>
    <w:uiPriority w:val="99"/>
    <w:unhideWhenUsed/>
    <w:qFormat/>
    <w:rsid w:val="00243D6F"/>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link w:val="NormalWeb"/>
    <w:uiPriority w:val="99"/>
    <w:rsid w:val="00243D6F"/>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D468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818"/>
    <w:rPr>
      <w:rFonts w:eastAsiaTheme="minorEastAsia" w:cs="Times New Roman"/>
      <w:lang w:val="en-US"/>
    </w:rPr>
  </w:style>
  <w:style w:type="paragraph" w:styleId="Footer">
    <w:name w:val="footer"/>
    <w:basedOn w:val="Normal"/>
    <w:link w:val="FooterChar"/>
    <w:uiPriority w:val="99"/>
    <w:unhideWhenUsed/>
    <w:rsid w:val="00D468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818"/>
    <w:rPr>
      <w:rFonts w:eastAsiaTheme="minorEastAsia" w:cs="Times New Roman"/>
      <w:lang w:val="en-US"/>
    </w:rPr>
  </w:style>
  <w:style w:type="character" w:customStyle="1" w:styleId="mechtexChar">
    <w:name w:val="mechtex Char"/>
    <w:link w:val="mechtex"/>
    <w:locked/>
    <w:rsid w:val="00D02E6E"/>
    <w:rPr>
      <w:rFonts w:ascii="Arial Armenian" w:eastAsia="Times New Roman" w:hAnsi="Arial Armenian" w:cs="Times New Roman"/>
      <w:szCs w:val="20"/>
      <w:lang w:val="x-none" w:eastAsia="ru-RU"/>
    </w:rPr>
  </w:style>
  <w:style w:type="paragraph" w:customStyle="1" w:styleId="mechtex">
    <w:name w:val="mechtex"/>
    <w:basedOn w:val="Normal"/>
    <w:link w:val="mechtexChar"/>
    <w:qFormat/>
    <w:rsid w:val="00D02E6E"/>
    <w:pPr>
      <w:spacing w:after="0" w:line="240" w:lineRule="auto"/>
      <w:jc w:val="center"/>
    </w:pPr>
    <w:rPr>
      <w:rFonts w:ascii="Arial Armenian" w:eastAsia="Times New Roman" w:hAnsi="Arial Armenian"/>
      <w:szCs w:val="20"/>
      <w:lang w:val="x-none" w:eastAsia="ru-RU"/>
    </w:rPr>
  </w:style>
  <w:style w:type="character" w:customStyle="1" w:styleId="Heading3Char">
    <w:name w:val="Heading 3 Char"/>
    <w:basedOn w:val="DefaultParagraphFont"/>
    <w:link w:val="Heading3"/>
    <w:uiPriority w:val="9"/>
    <w:rsid w:val="008509A8"/>
    <w:rPr>
      <w:rFonts w:ascii="Times New Roman" w:eastAsia="Times New Roman" w:hAnsi="Times New Roman" w:cs="Times New Roman"/>
      <w:b/>
      <w:bCs/>
      <w:sz w:val="27"/>
      <w:szCs w:val="27"/>
      <w:lang w:eastAsia="ru-RU"/>
    </w:rPr>
  </w:style>
  <w:style w:type="paragraph" w:customStyle="1" w:styleId="xmsonormal">
    <w:name w:val="x_msonormal"/>
    <w:basedOn w:val="Normal"/>
    <w:rsid w:val="003A3319"/>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142440">
      <w:bodyDiv w:val="1"/>
      <w:marLeft w:val="0"/>
      <w:marRight w:val="0"/>
      <w:marTop w:val="0"/>
      <w:marBottom w:val="0"/>
      <w:divBdr>
        <w:top w:val="none" w:sz="0" w:space="0" w:color="auto"/>
        <w:left w:val="none" w:sz="0" w:space="0" w:color="auto"/>
        <w:bottom w:val="none" w:sz="0" w:space="0" w:color="auto"/>
        <w:right w:val="none" w:sz="0" w:space="0" w:color="auto"/>
      </w:divBdr>
    </w:div>
    <w:div w:id="1096630807">
      <w:bodyDiv w:val="1"/>
      <w:marLeft w:val="0"/>
      <w:marRight w:val="0"/>
      <w:marTop w:val="0"/>
      <w:marBottom w:val="0"/>
      <w:divBdr>
        <w:top w:val="none" w:sz="0" w:space="0" w:color="auto"/>
        <w:left w:val="none" w:sz="0" w:space="0" w:color="auto"/>
        <w:bottom w:val="none" w:sz="0" w:space="0" w:color="auto"/>
        <w:right w:val="none" w:sz="0" w:space="0" w:color="auto"/>
      </w:divBdr>
    </w:div>
    <w:div w:id="1121846349">
      <w:bodyDiv w:val="1"/>
      <w:marLeft w:val="0"/>
      <w:marRight w:val="0"/>
      <w:marTop w:val="0"/>
      <w:marBottom w:val="0"/>
      <w:divBdr>
        <w:top w:val="none" w:sz="0" w:space="0" w:color="auto"/>
        <w:left w:val="none" w:sz="0" w:space="0" w:color="auto"/>
        <w:bottom w:val="none" w:sz="0" w:space="0" w:color="auto"/>
        <w:right w:val="none" w:sz="0" w:space="0" w:color="auto"/>
      </w:divBdr>
    </w:div>
    <w:div w:id="1401639697">
      <w:bodyDiv w:val="1"/>
      <w:marLeft w:val="0"/>
      <w:marRight w:val="0"/>
      <w:marTop w:val="0"/>
      <w:marBottom w:val="0"/>
      <w:divBdr>
        <w:top w:val="none" w:sz="0" w:space="0" w:color="auto"/>
        <w:left w:val="none" w:sz="0" w:space="0" w:color="auto"/>
        <w:bottom w:val="none" w:sz="0" w:space="0" w:color="auto"/>
        <w:right w:val="none" w:sz="0" w:space="0" w:color="auto"/>
      </w:divBdr>
    </w:div>
    <w:div w:id="2039743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98A459-1599-4664-8CBA-B812DFC1D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9</Pages>
  <Words>1911</Words>
  <Characters>10898</Characters>
  <Application>Microsoft Office Word</Application>
  <DocSecurity>0</DocSecurity>
  <Lines>90</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Hakobyan</dc:creator>
  <cp:keywords>https://mul2.gov.am/tasks/1316223/oneclick?token=a185668426888a2349883fa5f336bdcc</cp:keywords>
  <dc:description/>
  <cp:lastModifiedBy>Merri Saribekyan</cp:lastModifiedBy>
  <cp:revision>12</cp:revision>
  <dcterms:created xsi:type="dcterms:W3CDTF">2026-04-20T06:46:00Z</dcterms:created>
  <dcterms:modified xsi:type="dcterms:W3CDTF">2026-04-22T06:35:00Z</dcterms:modified>
</cp:coreProperties>
</file>