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C5" w:rsidRPr="00460FE5" w:rsidRDefault="000718C5" w:rsidP="000718C5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460FE5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5A60FA" w:rsidRPr="00460FE5" w:rsidRDefault="001901A0" w:rsidP="00345491">
      <w:pPr>
        <w:spacing w:before="120" w:after="0" w:line="360" w:lineRule="auto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B31E2A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ԵՎ ՂՐՂԶՍՏԱՆԻ ՀԱՆՐԱՊԵՏՈՒԹՅԱՆ ԿԱՌԱՎԱՐՈՒԹՅԱՆ ՄԻՋԵՎ՝ ԵԿԱՄՏԻ ԿՐԿՆԱԿԻ ՀԱՐԿՈՒՄԸ ԲԱՑԱՌԵԼՈՒ ԵՎ ՀԱՐԿՈՒՄԻՑ ԽՈՒՍԱՓԵԼԸ ԿԱՆԽԵԼՈՒ ՄԱՍԻՆ» ՀԱՄԱՁԱՅՆԱԳ</w:t>
      </w:r>
      <w:r>
        <w:rPr>
          <w:rFonts w:ascii="GHEA Grapalat" w:hAnsi="GHEA Grapalat" w:cs="Sylfaen"/>
          <w:sz w:val="24"/>
          <w:szCs w:val="24"/>
          <w:lang w:val="hy-AM"/>
        </w:rPr>
        <w:t>ՐԻ</w:t>
      </w:r>
      <w:r w:rsidR="000718C5" w:rsidRPr="00460FE5">
        <w:rPr>
          <w:rFonts w:ascii="GHEA Grapalat" w:eastAsia="Batang" w:hAnsi="GHEA Grapalat" w:cs="Sylfaen"/>
          <w:sz w:val="24"/>
          <w:szCs w:val="24"/>
          <w:lang w:val="hy-AM"/>
        </w:rPr>
        <w:t xml:space="preserve"> ՎԱՎԵՐԱՑՄԱՆ ՆՊԱՏԱԿԱՀԱՐՄԱՐՈՒԹՅԱՆ ՎԵԱԲԵՐՅԱԼ</w:t>
      </w:r>
    </w:p>
    <w:p w:rsidR="00460FE5" w:rsidRPr="001901A0" w:rsidRDefault="00460FE5" w:rsidP="00460FE5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lang w:val="hy-AM"/>
        </w:rPr>
      </w:pPr>
    </w:p>
    <w:p w:rsidR="00345491" w:rsidRPr="001901A0" w:rsidRDefault="00345491" w:rsidP="005A60FA">
      <w:pPr>
        <w:spacing w:after="0" w:line="360" w:lineRule="auto"/>
        <w:ind w:firstLine="54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460FE5" w:rsidRDefault="007C3CA0" w:rsidP="005A60FA">
      <w:pPr>
        <w:spacing w:after="0" w:line="360" w:lineRule="auto"/>
        <w:ind w:firstLine="540"/>
        <w:jc w:val="both"/>
        <w:rPr>
          <w:rFonts w:ascii="GHEA Grapalat" w:hAnsi="GHEA Grapalat" w:cs="ArTarumianTimes"/>
          <w:sz w:val="24"/>
          <w:lang w:val="hy-AM"/>
        </w:rPr>
      </w:pPr>
      <w:r w:rsidRPr="007C3CA0">
        <w:rPr>
          <w:rFonts w:ascii="GHEA Grapalat" w:eastAsia="Batang" w:hAnsi="GHEA Grapalat" w:cs="Sylfaen"/>
          <w:sz w:val="24"/>
          <w:szCs w:val="24"/>
          <w:lang w:val="hy-AM"/>
        </w:rPr>
        <w:t xml:space="preserve">«Հայաստանի Հանրապետության Կառավարության և Ղրղզստանի Հանրապետության Կառավարության միջև եկամտի կրկնակի հարկումը բացառելու և հարկումից խուսափելը կանխելու մասին» </w:t>
      </w:r>
      <w:r>
        <w:rPr>
          <w:rFonts w:ascii="GHEA Grapalat" w:eastAsia="Batang" w:hAnsi="GHEA Grapalat" w:cs="Sylfaen"/>
          <w:sz w:val="24"/>
          <w:szCs w:val="24"/>
          <w:lang w:val="hy-AM"/>
        </w:rPr>
        <w:t>համաձայնագիրը</w:t>
      </w:r>
      <w:r w:rsidR="00460FE5">
        <w:rPr>
          <w:rFonts w:ascii="GHEA Grapalat" w:eastAsia="Batang" w:hAnsi="GHEA Grapalat" w:cs="Sylfaen"/>
          <w:sz w:val="24"/>
          <w:szCs w:val="24"/>
          <w:lang w:val="hy-AM"/>
        </w:rPr>
        <w:t xml:space="preserve"> (այսուհետ՝ </w:t>
      </w:r>
      <w:r>
        <w:rPr>
          <w:rFonts w:ascii="GHEA Grapalat" w:eastAsia="Batang" w:hAnsi="GHEA Grapalat" w:cs="Sylfaen"/>
          <w:sz w:val="24"/>
          <w:szCs w:val="24"/>
          <w:lang w:val="hy-AM"/>
        </w:rPr>
        <w:t>Համաձայնագիր</w:t>
      </w:r>
      <w:r w:rsidR="00460FE5">
        <w:rPr>
          <w:rFonts w:ascii="GHEA Grapalat" w:eastAsia="Batang" w:hAnsi="GHEA Grapalat" w:cs="Sylfaen"/>
          <w:sz w:val="24"/>
          <w:szCs w:val="24"/>
          <w:lang w:val="hy-AM"/>
        </w:rPr>
        <w:t xml:space="preserve">) </w:t>
      </w:r>
      <w:r w:rsidR="00345491">
        <w:rPr>
          <w:rFonts w:ascii="GHEA Grapalat" w:eastAsia="Batang" w:hAnsi="GHEA Grapalat" w:cs="Sylfaen"/>
          <w:sz w:val="24"/>
          <w:szCs w:val="24"/>
          <w:lang w:val="hy-AM"/>
        </w:rPr>
        <w:t xml:space="preserve">ստորագրվել է </w:t>
      </w:r>
      <w:r w:rsidRPr="007C3CA0">
        <w:rPr>
          <w:rFonts w:ascii="GHEA Grapalat" w:eastAsia="Batang" w:hAnsi="GHEA Grapalat" w:cs="Sylfaen"/>
          <w:sz w:val="24"/>
          <w:szCs w:val="24"/>
          <w:lang w:val="hy-AM"/>
        </w:rPr>
        <w:t>2019 թվականի օգոստոսի 9-ին</w:t>
      </w:r>
      <w:r w:rsidR="00345491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345491" w:rsidRPr="00620757" w:rsidRDefault="007C3CA0" w:rsidP="003454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3CA0">
        <w:rPr>
          <w:rFonts w:ascii="GHEA Grapalat" w:hAnsi="GHEA Grapalat"/>
          <w:sz w:val="24"/>
          <w:szCs w:val="24"/>
          <w:lang w:val="hy-AM"/>
        </w:rPr>
        <w:t>Համաձայնագիր</w:t>
      </w:r>
      <w:r w:rsidR="006A0A40">
        <w:rPr>
          <w:rFonts w:ascii="GHEA Grapalat" w:hAnsi="GHEA Grapalat"/>
          <w:sz w:val="24"/>
          <w:szCs w:val="24"/>
          <w:lang w:val="hy-AM"/>
        </w:rPr>
        <w:t xml:space="preserve"> կ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անոնակարգ</w:t>
      </w:r>
      <w:r w:rsidR="006A0A40">
        <w:rPr>
          <w:rFonts w:ascii="GHEA Grapalat" w:hAnsi="GHEA Grapalat"/>
          <w:sz w:val="24"/>
          <w:szCs w:val="24"/>
          <w:lang w:val="hy-AM"/>
        </w:rPr>
        <w:t xml:space="preserve">վում են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պայմանավորվող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պե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pt-BR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տութ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յուն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ների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միջև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առևտրա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տնտեսա</w:t>
      </w:r>
      <w:r w:rsidR="00091476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հարաբերություններում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առաջացող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հարկային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հարցերը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>:</w:t>
      </w:r>
    </w:p>
    <w:p w:rsidR="00345491" w:rsidRPr="00620757" w:rsidRDefault="007C3CA0" w:rsidP="003454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Համաձայնագիրը</w:t>
      </w:r>
      <w:r w:rsidR="006A0A40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հետապնդում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է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երկու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հիմնական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նպատակ</w:t>
      </w:r>
      <w:r w:rsidR="00345491" w:rsidRPr="00620757">
        <w:rPr>
          <w:rFonts w:ascii="GHEA Grapalat" w:hAnsi="GHEA Grapalat"/>
          <w:sz w:val="24"/>
          <w:szCs w:val="24"/>
          <w:lang w:val="pt-BR"/>
        </w:rPr>
        <w:t>`</w:t>
      </w:r>
    </w:p>
    <w:p w:rsidR="006A0A40" w:rsidRDefault="00345491" w:rsidP="0034549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A0A40">
        <w:rPr>
          <w:rFonts w:ascii="GHEA Grapalat" w:hAnsi="GHEA Grapalat" w:cs="Sylfaen"/>
          <w:sz w:val="24"/>
          <w:szCs w:val="24"/>
          <w:lang w:val="hy-AM"/>
        </w:rPr>
        <w:t>բացառել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եկամուտների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կրկնակի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հարկումը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և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այդպիսով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նվազեցնել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եկա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մտա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յին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հարկերի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հետ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կապված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խոչընդոտների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բացասական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ազդեցությունը</w:t>
      </w:r>
      <w:r w:rsidR="006A0A40" w:rsidRPr="006A0A40">
        <w:rPr>
          <w:rFonts w:ascii="GHEA Grapalat" w:hAnsi="GHEA Grapalat"/>
          <w:sz w:val="24"/>
          <w:szCs w:val="24"/>
          <w:lang w:val="hy-AM"/>
        </w:rPr>
        <w:t xml:space="preserve"> պայմանավորվող պետությունների միջև փոխադարձ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առևտրի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և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ներդրումների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վրա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6A0A40">
        <w:rPr>
          <w:rFonts w:ascii="GHEA Grapalat" w:hAnsi="GHEA Grapalat"/>
          <w:sz w:val="24"/>
          <w:szCs w:val="24"/>
          <w:lang w:val="hy-AM"/>
        </w:rPr>
        <w:t>ինչը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է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տալիս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խրախուսել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ձեռ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նար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կա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տի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րա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կան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գործունեությունը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6A0A40">
        <w:rPr>
          <w:rFonts w:ascii="GHEA Grapalat" w:hAnsi="GHEA Grapalat"/>
          <w:sz w:val="24"/>
          <w:szCs w:val="24"/>
          <w:lang w:val="hy-AM"/>
        </w:rPr>
        <w:t>ստեղծելով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մրցակցային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շահա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վետ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պայմաններ</w:t>
      </w:r>
      <w:r w:rsidR="006A0A40" w:rsidRPr="006A0A40">
        <w:rPr>
          <w:rFonts w:ascii="GHEA Grapalat" w:hAnsi="GHEA Grapalat"/>
          <w:sz w:val="24"/>
          <w:szCs w:val="24"/>
          <w:lang w:val="hy-AM"/>
        </w:rPr>
        <w:t xml:space="preserve"> օտարերկրյա ներդրումների համար</w:t>
      </w:r>
      <w:r w:rsidRPr="006A0A40">
        <w:rPr>
          <w:rFonts w:ascii="GHEA Grapalat" w:hAnsi="GHEA Grapalat"/>
          <w:sz w:val="24"/>
          <w:szCs w:val="24"/>
          <w:lang w:val="hy-AM"/>
        </w:rPr>
        <w:t>,</w:t>
      </w:r>
    </w:p>
    <w:p w:rsidR="00506B52" w:rsidRDefault="00345491" w:rsidP="0034549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6B52">
        <w:rPr>
          <w:rFonts w:ascii="GHEA Grapalat" w:hAnsi="GHEA Grapalat"/>
          <w:sz w:val="24"/>
          <w:szCs w:val="24"/>
          <w:lang w:val="hy-AM"/>
        </w:rPr>
        <w:t>ստեղծել կանխատեսելի և կայուն հարկային դաշտ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t>, քանի որ այն համարվում միջազ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6A0A40" w:rsidRPr="00506B52">
        <w:rPr>
          <w:rFonts w:ascii="GHEA Grapalat" w:hAnsi="GHEA Grapalat"/>
          <w:sz w:val="24"/>
          <w:szCs w:val="24"/>
          <w:lang w:val="hy-AM"/>
        </w:rPr>
        <w:t>գային պայմանագիր, ունի գերա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softHyphen/>
        <w:t>կայու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softHyphen/>
        <w:t xml:space="preserve">թյուն ազգային օրենսդրության նկատմամբ և ի տարբերություն ազգային օրենսդրությունների 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 xml:space="preserve">շատ ավելի քիչ է 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t>ենթարկվ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>ում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t xml:space="preserve"> փոփոխու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6A0A40" w:rsidRPr="00506B52">
        <w:rPr>
          <w:rFonts w:ascii="GHEA Grapalat" w:hAnsi="GHEA Grapalat"/>
          <w:sz w:val="24"/>
          <w:szCs w:val="24"/>
          <w:lang w:val="hy-AM"/>
        </w:rPr>
        <w:t>թյուն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6A0A40" w:rsidRPr="00506B52">
        <w:rPr>
          <w:rFonts w:ascii="GHEA Grapalat" w:hAnsi="GHEA Grapalat"/>
          <w:sz w:val="24"/>
          <w:szCs w:val="24"/>
          <w:lang w:val="hy-AM"/>
        </w:rPr>
        <w:t>ների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 xml:space="preserve"> (կամ չի փոփոխվում)</w:t>
      </w:r>
      <w:r w:rsidRPr="00506B52">
        <w:rPr>
          <w:rFonts w:ascii="GHEA Grapalat" w:hAnsi="GHEA Grapalat"/>
          <w:sz w:val="24"/>
          <w:szCs w:val="24"/>
          <w:lang w:val="hy-AM"/>
        </w:rPr>
        <w:t>:</w:t>
      </w:r>
    </w:p>
    <w:p w:rsidR="00506B52" w:rsidRDefault="001C133B" w:rsidP="00506B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Համաձայնագրով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 xml:space="preserve"> փոխադարձության սկզբունքով </w:t>
      </w:r>
      <w:r w:rsidR="00506B52">
        <w:rPr>
          <w:rFonts w:ascii="GHEA Grapalat" w:hAnsi="GHEA Grapalat"/>
          <w:sz w:val="24"/>
          <w:szCs w:val="24"/>
          <w:lang w:val="hy-AM"/>
        </w:rPr>
        <w:t xml:space="preserve">պայմանավորվող պետությունների 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 xml:space="preserve">գործարար շրջանակների համար </w:t>
      </w:r>
      <w:r w:rsidR="00506B52">
        <w:rPr>
          <w:rFonts w:ascii="GHEA Grapalat" w:hAnsi="GHEA Grapalat"/>
          <w:sz w:val="24"/>
          <w:szCs w:val="24"/>
          <w:lang w:val="hy-AM"/>
        </w:rPr>
        <w:t xml:space="preserve">սահմանվում են 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>եկամուտների ստացման երկրում հիմնա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506B52" w:rsidRPr="00506B52">
        <w:rPr>
          <w:rFonts w:ascii="GHEA Grapalat" w:hAnsi="GHEA Grapalat"/>
          <w:sz w:val="24"/>
          <w:szCs w:val="24"/>
          <w:lang w:val="hy-AM"/>
        </w:rPr>
        <w:t>կան եկամտատեսակներ</w:t>
      </w:r>
      <w:r w:rsidR="00506B52">
        <w:rPr>
          <w:rFonts w:ascii="GHEA Grapalat" w:hAnsi="GHEA Grapalat"/>
          <w:sz w:val="24"/>
          <w:szCs w:val="24"/>
          <w:lang w:val="hy-AM"/>
        </w:rPr>
        <w:t>ի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>` շահաբաժինների, տոկոսների, ռոյալթիների հարկ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softHyphen/>
        <w:t>ման պայման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506B52" w:rsidRPr="00506B52">
        <w:rPr>
          <w:rFonts w:ascii="GHEA Grapalat" w:hAnsi="GHEA Grapalat"/>
          <w:sz w:val="24"/>
          <w:szCs w:val="24"/>
          <w:lang w:val="hy-AM"/>
        </w:rPr>
        <w:t>ները և դրու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softHyphen/>
        <w:t>յ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softHyphen/>
      </w:r>
      <w:r w:rsidR="00506B52" w:rsidRPr="00506B52">
        <w:rPr>
          <w:rFonts w:ascii="GHEA Grapalat" w:hAnsi="GHEA Grapalat"/>
          <w:sz w:val="24"/>
          <w:szCs w:val="24"/>
          <w:lang w:val="hy-AM"/>
        </w:rPr>
        <w:softHyphen/>
        <w:t>քաչափերը:</w:t>
      </w:r>
    </w:p>
    <w:p w:rsidR="00345491" w:rsidRPr="00620757" w:rsidRDefault="00B06FE7" w:rsidP="00506B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Համաձայնագրով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երկու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հարկային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մարմինների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միջև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խա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տեսվում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է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հաստատում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: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Այդպիսի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համագործակցությունը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նե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րա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ռում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է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կրկնակի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հարկմանը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հարկային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օրենքների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կիրառմանը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վերաբերող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վիճելի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ցե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lastRenderedPageBreak/>
        <w:t>կարգավոր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ինչպես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նաև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տեղեկատվության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փոխանակում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`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մից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խուսա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փելը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կանխելու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նպատակով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>:</w:t>
      </w:r>
    </w:p>
    <w:p w:rsidR="00345491" w:rsidRPr="00620757" w:rsidRDefault="001C133B" w:rsidP="003454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Համաձայնագրի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9B58F0">
        <w:rPr>
          <w:rFonts w:ascii="GHEA Grapalat" w:hAnsi="GHEA Grapalat"/>
          <w:sz w:val="24"/>
          <w:szCs w:val="24"/>
          <w:lang w:val="hy-AM"/>
        </w:rPr>
        <w:t>վավերացումը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հնա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րա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վո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րու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թյուն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կտա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զարգացնելու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</w:t>
      </w:r>
      <w:r w:rsidR="00506B5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</w:t>
      </w:r>
      <w:r w:rsidR="00506B52">
        <w:rPr>
          <w:rFonts w:ascii="GHEA Grapalat" w:hAnsi="GHEA Grapalat"/>
          <w:sz w:val="24"/>
          <w:szCs w:val="24"/>
          <w:lang w:val="hy-AM"/>
        </w:rPr>
        <w:t>անրա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="00506B52">
        <w:rPr>
          <w:rFonts w:ascii="GHEA Grapalat" w:hAnsi="GHEA Grapalat"/>
          <w:sz w:val="24"/>
          <w:szCs w:val="24"/>
          <w:lang w:val="hy-AM"/>
        </w:rPr>
        <w:t>պետության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1C133B">
        <w:rPr>
          <w:rFonts w:ascii="GHEA Grapalat" w:hAnsi="GHEA Grapalat"/>
          <w:sz w:val="24"/>
          <w:szCs w:val="24"/>
          <w:lang w:val="hy-AM"/>
        </w:rPr>
        <w:t>Ղրղզստանի Հանրապետության</w:t>
      </w:r>
      <w:r w:rsidR="00506B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միջև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ապրանք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ծառա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յութ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յունների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շր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ջանառությունը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կապիտալի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տեխնոլոգիաների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մարդ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կանց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շարժը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կնպաստի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տե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սա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կապերի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զարգացմանը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>:</w:t>
      </w:r>
    </w:p>
    <w:p w:rsidR="00E83ED5" w:rsidRPr="00E83ED5" w:rsidRDefault="00E83ED5" w:rsidP="00C14739">
      <w:pPr>
        <w:spacing w:after="0" w:line="360" w:lineRule="auto"/>
        <w:ind w:firstLine="540"/>
        <w:jc w:val="both"/>
        <w:rPr>
          <w:rFonts w:ascii="GHEA Grapalat" w:hAnsi="GHEA Grapalat" w:cs="ArTarumianTimes"/>
          <w:sz w:val="24"/>
          <w:lang w:val="hy-AM"/>
        </w:rPr>
      </w:pPr>
      <w:r>
        <w:rPr>
          <w:rFonts w:ascii="GHEA Grapalat" w:hAnsi="GHEA Grapalat" w:cs="ArTarumianTimes"/>
          <w:sz w:val="24"/>
          <w:lang w:val="hy-AM"/>
        </w:rPr>
        <w:t>Հաշվի առնելով վերոգրյալը</w:t>
      </w:r>
      <w:r w:rsidR="00EC73D8">
        <w:rPr>
          <w:rFonts w:ascii="GHEA Grapalat" w:hAnsi="GHEA Grapalat" w:cs="ArTarumianTimes"/>
          <w:sz w:val="24"/>
          <w:lang w:val="hy-AM"/>
        </w:rPr>
        <w:t>՝</w:t>
      </w:r>
      <w:r>
        <w:rPr>
          <w:rFonts w:ascii="GHEA Grapalat" w:hAnsi="GHEA Grapalat" w:cs="ArTarumianTimes"/>
          <w:sz w:val="24"/>
          <w:lang w:val="hy-AM"/>
        </w:rPr>
        <w:t xml:space="preserve"> </w:t>
      </w:r>
      <w:r w:rsidR="001C133B">
        <w:rPr>
          <w:rFonts w:ascii="GHEA Grapalat" w:hAnsi="GHEA Grapalat" w:cs="ArTarumianTimes"/>
          <w:sz w:val="24"/>
          <w:lang w:val="hy-AM"/>
        </w:rPr>
        <w:t>Համաձայնագրի</w:t>
      </w:r>
      <w:r>
        <w:rPr>
          <w:rFonts w:ascii="GHEA Grapalat" w:hAnsi="GHEA Grapalat" w:cs="ArTarumianTimes"/>
          <w:sz w:val="24"/>
          <w:lang w:val="hy-AM"/>
        </w:rPr>
        <w:t xml:space="preserve"> վավերացումը համարում ենք նպատա</w:t>
      </w:r>
      <w:r w:rsidR="00603E5A">
        <w:rPr>
          <w:rFonts w:ascii="GHEA Grapalat" w:hAnsi="GHEA Grapalat" w:cs="ArTarumianTimes"/>
          <w:sz w:val="24"/>
          <w:lang w:val="hy-AM"/>
        </w:rPr>
        <w:softHyphen/>
      </w:r>
      <w:r>
        <w:rPr>
          <w:rFonts w:ascii="GHEA Grapalat" w:hAnsi="GHEA Grapalat" w:cs="ArTarumianTimes"/>
          <w:sz w:val="24"/>
          <w:lang w:val="hy-AM"/>
        </w:rPr>
        <w:t>կահար</w:t>
      </w:r>
      <w:r w:rsidR="00603E5A">
        <w:rPr>
          <w:rFonts w:ascii="GHEA Grapalat" w:hAnsi="GHEA Grapalat" w:cs="ArTarumianTimes"/>
          <w:sz w:val="24"/>
          <w:lang w:val="hy-AM"/>
        </w:rPr>
        <w:softHyphen/>
      </w:r>
      <w:r>
        <w:rPr>
          <w:rFonts w:ascii="GHEA Grapalat" w:hAnsi="GHEA Grapalat" w:cs="ArTarumianTimes"/>
          <w:sz w:val="24"/>
          <w:lang w:val="hy-AM"/>
        </w:rPr>
        <w:t>մար:</w:t>
      </w:r>
    </w:p>
    <w:p w:rsidR="007A0460" w:rsidRPr="007A0460" w:rsidRDefault="00C14739" w:rsidP="00C14739">
      <w:pPr>
        <w:spacing w:after="0" w:line="360" w:lineRule="auto"/>
        <w:ind w:firstLine="540"/>
        <w:jc w:val="both"/>
        <w:rPr>
          <w:rFonts w:ascii="GHEA Grapalat" w:hAnsi="GHEA Grapalat" w:cs="ArTarumianTimes"/>
          <w:sz w:val="24"/>
          <w:lang w:val="hy-AM"/>
        </w:rPr>
      </w:pPr>
      <w:r w:rsidRPr="007A0460">
        <w:rPr>
          <w:rFonts w:ascii="GHEA Grapalat" w:hAnsi="GHEA Grapalat" w:cs="ArTarumianTimes"/>
          <w:sz w:val="24"/>
          <w:lang w:val="hy-AM"/>
        </w:rPr>
        <w:t xml:space="preserve"> </w:t>
      </w:r>
    </w:p>
    <w:p w:rsidR="007A0460" w:rsidRPr="00460FE5" w:rsidRDefault="007A0460" w:rsidP="005A60FA">
      <w:pPr>
        <w:spacing w:after="0" w:line="360" w:lineRule="auto"/>
        <w:ind w:firstLine="540"/>
        <w:jc w:val="both"/>
        <w:rPr>
          <w:lang w:val="hy-AM"/>
        </w:rPr>
      </w:pPr>
    </w:p>
    <w:sectPr w:rsidR="007A0460" w:rsidRPr="00460FE5" w:rsidSect="005A60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22D93"/>
    <w:multiLevelType w:val="hybridMultilevel"/>
    <w:tmpl w:val="21BEFC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067"/>
    <w:rsid w:val="000718C5"/>
    <w:rsid w:val="0008314D"/>
    <w:rsid w:val="00091476"/>
    <w:rsid w:val="001431D0"/>
    <w:rsid w:val="00167294"/>
    <w:rsid w:val="001901A0"/>
    <w:rsid w:val="001C133B"/>
    <w:rsid w:val="001F3F6B"/>
    <w:rsid w:val="00345491"/>
    <w:rsid w:val="00395067"/>
    <w:rsid w:val="00460FE5"/>
    <w:rsid w:val="004820D4"/>
    <w:rsid w:val="00506B52"/>
    <w:rsid w:val="005A60FA"/>
    <w:rsid w:val="00603E5A"/>
    <w:rsid w:val="0069447D"/>
    <w:rsid w:val="006A0A40"/>
    <w:rsid w:val="007007D5"/>
    <w:rsid w:val="007459C5"/>
    <w:rsid w:val="007A020C"/>
    <w:rsid w:val="007A0460"/>
    <w:rsid w:val="007C3CA0"/>
    <w:rsid w:val="007E1843"/>
    <w:rsid w:val="00852DA1"/>
    <w:rsid w:val="009248E5"/>
    <w:rsid w:val="00935189"/>
    <w:rsid w:val="009B58F0"/>
    <w:rsid w:val="00AD3F72"/>
    <w:rsid w:val="00B06FE7"/>
    <w:rsid w:val="00B55DD4"/>
    <w:rsid w:val="00B56CFA"/>
    <w:rsid w:val="00C14739"/>
    <w:rsid w:val="00C907B9"/>
    <w:rsid w:val="00DF6E9B"/>
    <w:rsid w:val="00E83ED5"/>
    <w:rsid w:val="00EC73D8"/>
    <w:rsid w:val="00F219EA"/>
    <w:rsid w:val="00F6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0FA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A60FA"/>
    <w:pPr>
      <w:autoSpaceDE w:val="0"/>
      <w:autoSpaceDN w:val="0"/>
      <w:spacing w:after="0" w:line="360" w:lineRule="auto"/>
      <w:ind w:right="-192"/>
      <w:jc w:val="center"/>
    </w:pPr>
    <w:rPr>
      <w:rFonts w:ascii="ArTarumianTimes" w:eastAsia="Times New Roman" w:hAnsi="ArTarumianTimes" w:cs="Times New Roman"/>
      <w:b/>
      <w:kern w:val="16"/>
      <w:szCs w:val="20"/>
    </w:rPr>
  </w:style>
  <w:style w:type="character" w:customStyle="1" w:styleId="TitleChar">
    <w:name w:val="Title Char"/>
    <w:basedOn w:val="DefaultParagraphFont"/>
    <w:link w:val="Title"/>
    <w:rsid w:val="005A60FA"/>
    <w:rPr>
      <w:rFonts w:ascii="ArTarumianTimes" w:eastAsia="Times New Roman" w:hAnsi="ArTarumianTimes" w:cs="Times New Roman"/>
      <w:b/>
      <w:kern w:val="1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E5A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A0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0FA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A60FA"/>
    <w:pPr>
      <w:autoSpaceDE w:val="0"/>
      <w:autoSpaceDN w:val="0"/>
      <w:spacing w:after="0" w:line="360" w:lineRule="auto"/>
      <w:ind w:right="-192"/>
      <w:jc w:val="center"/>
    </w:pPr>
    <w:rPr>
      <w:rFonts w:ascii="ArTarumianTimes" w:eastAsia="Times New Roman" w:hAnsi="ArTarumianTimes" w:cs="Times New Roman"/>
      <w:b/>
      <w:kern w:val="16"/>
      <w:szCs w:val="20"/>
    </w:rPr>
  </w:style>
  <w:style w:type="character" w:customStyle="1" w:styleId="TitleChar">
    <w:name w:val="Title Char"/>
    <w:basedOn w:val="DefaultParagraphFont"/>
    <w:link w:val="Title"/>
    <w:rsid w:val="005A60FA"/>
    <w:rPr>
      <w:rFonts w:ascii="ArTarumianTimes" w:eastAsia="Times New Roman" w:hAnsi="ArTarumianTimes" w:cs="Times New Roman"/>
      <w:b/>
      <w:kern w:val="1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E5A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A0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18E9C-0020-4C17-8B53-44A08B1FA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Vladimir Aseyan</dc:creator>
  <cp:lastModifiedBy>user</cp:lastModifiedBy>
  <cp:revision>2</cp:revision>
  <cp:lastPrinted>2019-03-07T10:50:00Z</cp:lastPrinted>
  <dcterms:created xsi:type="dcterms:W3CDTF">2019-10-22T09:44:00Z</dcterms:created>
  <dcterms:modified xsi:type="dcterms:W3CDTF">2019-10-22T09:44:00Z</dcterms:modified>
  <cp:keywords>Mulberry 2.0</cp:keywords>
</cp:coreProperties>
</file>