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7E6" w:rsidRPr="00FE4F34" w:rsidRDefault="00B107E6" w:rsidP="00B107E6">
      <w:pPr>
        <w:shd w:val="clear" w:color="auto" w:fill="FFFFFF"/>
        <w:spacing w:after="0" w:line="360" w:lineRule="auto"/>
        <w:contextualSpacing/>
        <w:jc w:val="right"/>
        <w:rPr>
          <w:rFonts w:ascii="GHEA Grapalat" w:eastAsia="Arial Unicode" w:hAnsi="GHEA Grapalat" w:cs="Arial Unicode"/>
          <w:bCs/>
          <w:sz w:val="24"/>
          <w:szCs w:val="24"/>
          <w:lang w:eastAsia="en-GB"/>
        </w:rPr>
      </w:pPr>
      <w:bookmarkStart w:id="0" w:name="_GoBack"/>
      <w:bookmarkEnd w:id="0"/>
      <w:r w:rsidRPr="00FE4F34">
        <w:rPr>
          <w:rFonts w:ascii="GHEA Grapalat" w:eastAsia="Arial Unicode" w:hAnsi="GHEA Grapalat" w:cs="Arial Unicode"/>
          <w:bCs/>
          <w:sz w:val="24"/>
          <w:szCs w:val="24"/>
          <w:lang w:eastAsia="en-GB"/>
        </w:rPr>
        <w:t>ՆԱԽԱԳԻԾ</w:t>
      </w:r>
    </w:p>
    <w:p w:rsidR="00B107E6" w:rsidRPr="00246176" w:rsidRDefault="00B107E6" w:rsidP="00B107E6">
      <w:pPr>
        <w:shd w:val="clear" w:color="auto" w:fill="FFFFFF"/>
        <w:spacing w:after="0" w:line="360" w:lineRule="auto"/>
        <w:contextualSpacing/>
        <w:jc w:val="center"/>
        <w:rPr>
          <w:rFonts w:ascii="GHEA Grapalat" w:eastAsia="Arial Unicode" w:hAnsi="GHEA Grapalat" w:cs="Arial Unicode"/>
          <w:sz w:val="24"/>
          <w:szCs w:val="24"/>
          <w:lang w:eastAsia="en-GB"/>
        </w:rPr>
      </w:pPr>
      <w:r w:rsidRPr="00246176">
        <w:rPr>
          <w:rFonts w:ascii="GHEA Grapalat" w:eastAsia="Arial Unicode" w:hAnsi="GHEA Grapalat" w:cs="Arial Unicode"/>
          <w:b/>
          <w:bCs/>
          <w:sz w:val="24"/>
          <w:szCs w:val="24"/>
          <w:lang w:eastAsia="en-GB"/>
        </w:rPr>
        <w:t>ՀԱՅԱՍՏԱՆԻ ՀԱՆՐԱՊԵՏՈՒԹՅԱՆ</w:t>
      </w:r>
    </w:p>
    <w:p w:rsidR="00B107E6" w:rsidRPr="00246176" w:rsidRDefault="00B107E6" w:rsidP="00B107E6">
      <w:pPr>
        <w:shd w:val="clear" w:color="auto" w:fill="FFFFFF"/>
        <w:spacing w:after="0" w:line="360" w:lineRule="auto"/>
        <w:contextualSpacing/>
        <w:jc w:val="center"/>
        <w:rPr>
          <w:rFonts w:ascii="GHEA Grapalat" w:eastAsia="Arial Unicode" w:hAnsi="GHEA Grapalat" w:cs="Arial Unicode"/>
          <w:sz w:val="24"/>
          <w:szCs w:val="24"/>
          <w:lang w:eastAsia="en-GB"/>
        </w:rPr>
      </w:pPr>
      <w:r w:rsidRPr="00246176">
        <w:rPr>
          <w:rFonts w:ascii="GHEA Grapalat" w:eastAsia="Arial Unicode" w:hAnsi="GHEA Grapalat" w:cs="Arial Unicode"/>
          <w:b/>
          <w:bCs/>
          <w:sz w:val="24"/>
          <w:szCs w:val="24"/>
          <w:lang w:eastAsia="en-GB"/>
        </w:rPr>
        <w:t>ՕՐԵՆՔԸ</w:t>
      </w:r>
    </w:p>
    <w:p w:rsidR="00B107E6" w:rsidRPr="00246176" w:rsidRDefault="00B107E6" w:rsidP="00B107E6">
      <w:pPr>
        <w:shd w:val="clear" w:color="auto" w:fill="FFFFFF"/>
        <w:spacing w:after="0" w:line="360" w:lineRule="auto"/>
        <w:contextualSpacing/>
        <w:jc w:val="center"/>
        <w:rPr>
          <w:rFonts w:ascii="GHEA Grapalat" w:eastAsia="Arial Unicode" w:hAnsi="GHEA Grapalat" w:cs="Arial Unicode"/>
          <w:b/>
          <w:bCs/>
          <w:sz w:val="24"/>
          <w:szCs w:val="24"/>
          <w:lang w:eastAsia="en-GB"/>
        </w:rPr>
      </w:pPr>
      <w:r w:rsidRPr="00246176">
        <w:rPr>
          <w:rFonts w:ascii="GHEA Grapalat" w:eastAsia="Arial Unicode" w:hAnsi="GHEA Grapalat" w:cs="Arial Unicode"/>
          <w:b/>
          <w:bCs/>
          <w:sz w:val="24"/>
          <w:szCs w:val="24"/>
          <w:lang w:eastAsia="en-GB"/>
        </w:rPr>
        <w:t xml:space="preserve">«ՀԱՆՐԱՅԻՆ ԾԱՌԱՅՈՒԹՅԱՆ ՄԱՍԻՆ» ՕՐԵՆՔՈՒՄ </w:t>
      </w:r>
      <w:r>
        <w:rPr>
          <w:rFonts w:ascii="GHEA Grapalat" w:eastAsia="Arial Unicode" w:hAnsi="GHEA Grapalat" w:cs="Arial Unicode"/>
          <w:b/>
          <w:bCs/>
          <w:sz w:val="24"/>
          <w:szCs w:val="24"/>
          <w:lang w:eastAsia="en-GB"/>
        </w:rPr>
        <w:t xml:space="preserve">ԼՐԱՑՈՒՄ ԵՎ ՓՈՓՈԽՈՒԹՅՈՒՆ </w:t>
      </w:r>
      <w:r w:rsidRPr="00246176">
        <w:rPr>
          <w:rFonts w:ascii="GHEA Grapalat" w:eastAsia="Arial Unicode" w:hAnsi="GHEA Grapalat" w:cs="Arial Unicode"/>
          <w:b/>
          <w:bCs/>
          <w:sz w:val="24"/>
          <w:szCs w:val="24"/>
          <w:lang w:eastAsia="en-GB"/>
        </w:rPr>
        <w:t>ԿԱՏԱՐԵԼՈՒ ՄԱՍԻՆ</w:t>
      </w:r>
    </w:p>
    <w:p w:rsidR="00B107E6" w:rsidRPr="00246176" w:rsidRDefault="00B107E6" w:rsidP="00B107E6">
      <w:pPr>
        <w:shd w:val="clear" w:color="auto" w:fill="FFFFFF"/>
        <w:spacing w:after="0" w:line="360" w:lineRule="auto"/>
        <w:ind w:firstLine="720"/>
        <w:contextualSpacing/>
        <w:jc w:val="center"/>
        <w:rPr>
          <w:rFonts w:ascii="GHEA Grapalat" w:eastAsia="Arial Unicode" w:hAnsi="GHEA Grapalat" w:cs="Arial Unicode"/>
          <w:sz w:val="24"/>
          <w:szCs w:val="24"/>
          <w:lang w:eastAsia="en-GB"/>
        </w:rPr>
      </w:pPr>
    </w:p>
    <w:p w:rsidR="00B107E6" w:rsidRPr="00246176" w:rsidRDefault="00B107E6" w:rsidP="00B107E6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hAnsi="GHEA Grapalat" w:cs="Times New Roman"/>
          <w:sz w:val="24"/>
          <w:szCs w:val="24"/>
          <w:lang w:eastAsia="en-GB"/>
        </w:rPr>
      </w:pPr>
      <w:r w:rsidRPr="00246176">
        <w:rPr>
          <w:rFonts w:ascii="GHEA Grapalat" w:eastAsia="Arial Unicode" w:hAnsi="GHEA Grapalat" w:cs="Arial Unicode"/>
          <w:b/>
          <w:bCs/>
          <w:sz w:val="24"/>
          <w:szCs w:val="24"/>
          <w:lang w:eastAsia="en-GB"/>
        </w:rPr>
        <w:t>Հոդված 1.</w:t>
      </w:r>
      <w:r w:rsidRPr="00246176">
        <w:rPr>
          <w:rFonts w:ascii="GHEA Grapalat" w:eastAsia="Arial Unicode" w:hAnsi="GHEA Grapalat" w:cs="Arial Unicode"/>
          <w:sz w:val="24"/>
          <w:szCs w:val="24"/>
          <w:lang w:eastAsia="en-GB"/>
        </w:rPr>
        <w:t xml:space="preserve"> «</w:t>
      </w:r>
      <w:r w:rsidRPr="00246176">
        <w:rPr>
          <w:rFonts w:ascii="GHEA Grapalat" w:hAnsi="GHEA Grapalat" w:cs="Times New Roman"/>
          <w:sz w:val="24"/>
          <w:szCs w:val="24"/>
          <w:lang w:eastAsia="en-GB"/>
        </w:rPr>
        <w:t xml:space="preserve">Հանրային ծառայության մասին» </w:t>
      </w:r>
      <w:r w:rsidRPr="00246176">
        <w:rPr>
          <w:rFonts w:ascii="GHEA Grapalat" w:eastAsia="Arial Unicode" w:hAnsi="GHEA Grapalat" w:cs="Arial Unicode"/>
          <w:sz w:val="24"/>
          <w:szCs w:val="24"/>
          <w:lang w:eastAsia="en-GB"/>
        </w:rPr>
        <w:t xml:space="preserve">2018 թվականի մարտի 23-ի ՀՕ-206-Ն </w:t>
      </w:r>
      <w:r w:rsidRPr="00246176">
        <w:rPr>
          <w:rFonts w:ascii="GHEA Grapalat" w:hAnsi="GHEA Grapalat" w:cs="Times New Roman"/>
          <w:sz w:val="24"/>
          <w:szCs w:val="24"/>
          <w:lang w:eastAsia="en-GB"/>
        </w:rPr>
        <w:t xml:space="preserve">օրենքի </w:t>
      </w:r>
      <w:r w:rsidRPr="00246176">
        <w:rPr>
          <w:rFonts w:ascii="GHEA Grapalat" w:eastAsia="Arial Unicode" w:hAnsi="GHEA Grapalat" w:cs="Arial Unicode"/>
          <w:sz w:val="24"/>
          <w:szCs w:val="24"/>
          <w:lang w:eastAsia="en-GB"/>
        </w:rPr>
        <w:t>(այսուհետ՝ Օրենք)</w:t>
      </w:r>
      <w:r w:rsidRPr="00246176">
        <w:rPr>
          <w:rFonts w:ascii="GHEA Grapalat" w:hAnsi="GHEA Grapalat" w:cs="Times New Roman"/>
          <w:sz w:val="24"/>
          <w:szCs w:val="24"/>
          <w:lang w:eastAsia="en-GB"/>
        </w:rPr>
        <w:t xml:space="preserve"> </w:t>
      </w:r>
      <w:r>
        <w:rPr>
          <w:rFonts w:ascii="GHEA Grapalat" w:hAnsi="GHEA Grapalat" w:cs="Times New Roman"/>
          <w:sz w:val="24"/>
          <w:szCs w:val="24"/>
          <w:lang w:eastAsia="en-GB"/>
        </w:rPr>
        <w:t>6</w:t>
      </w:r>
      <w:r w:rsidRPr="00246176">
        <w:rPr>
          <w:rFonts w:ascii="GHEA Grapalat" w:hAnsi="GHEA Grapalat" w:cs="Times New Roman"/>
          <w:sz w:val="24"/>
          <w:szCs w:val="24"/>
          <w:lang w:eastAsia="en-GB"/>
        </w:rPr>
        <w:t xml:space="preserve">-րդ հոդվածի </w:t>
      </w:r>
      <w:r>
        <w:rPr>
          <w:rFonts w:ascii="GHEA Grapalat" w:hAnsi="GHEA Grapalat" w:cs="Times New Roman"/>
          <w:sz w:val="24"/>
          <w:szCs w:val="24"/>
          <w:lang w:eastAsia="en-GB"/>
        </w:rPr>
        <w:t>4</w:t>
      </w:r>
      <w:r w:rsidRPr="00246176">
        <w:rPr>
          <w:rFonts w:ascii="GHEA Grapalat" w:hAnsi="GHEA Grapalat" w:cs="Times New Roman"/>
          <w:sz w:val="24"/>
          <w:szCs w:val="24"/>
          <w:lang w:eastAsia="en-GB"/>
        </w:rPr>
        <w:t xml:space="preserve">-րդ </w:t>
      </w:r>
      <w:r>
        <w:rPr>
          <w:rFonts w:ascii="GHEA Grapalat" w:hAnsi="GHEA Grapalat" w:cs="Times New Roman"/>
          <w:sz w:val="24"/>
          <w:szCs w:val="24"/>
          <w:lang w:eastAsia="en-GB"/>
        </w:rPr>
        <w:t>մասը</w:t>
      </w:r>
      <w:r w:rsidRPr="00246176">
        <w:rPr>
          <w:rFonts w:ascii="GHEA Grapalat" w:hAnsi="GHEA Grapalat" w:cs="Times New Roman"/>
          <w:sz w:val="24"/>
          <w:szCs w:val="24"/>
          <w:lang w:eastAsia="en-GB"/>
        </w:rPr>
        <w:t xml:space="preserve"> «</w:t>
      </w:r>
      <w:r w:rsidRPr="009402B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վարչապետի աշխատակազմի ղեկավարի, նրա տեղակալների,</w:t>
      </w:r>
      <w:r w:rsidRPr="009402BF">
        <w:rPr>
          <w:rFonts w:ascii="GHEA Grapalat" w:hAnsi="GHEA Grapalat" w:cs="Times New Roman"/>
          <w:sz w:val="24"/>
          <w:szCs w:val="24"/>
          <w:lang w:eastAsia="en-GB"/>
        </w:rPr>
        <w:t>»</w:t>
      </w:r>
      <w:r w:rsidRPr="00246176">
        <w:rPr>
          <w:rFonts w:ascii="GHEA Grapalat" w:hAnsi="GHEA Grapalat" w:cs="Times New Roman"/>
          <w:sz w:val="24"/>
          <w:szCs w:val="24"/>
          <w:lang w:eastAsia="en-GB"/>
        </w:rPr>
        <w:t xml:space="preserve"> բառերից հետո լրացնել «</w:t>
      </w:r>
      <w:r w:rsidRPr="00D632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դիվանագիտական ներկայացուցիչների</w:t>
      </w:r>
      <w:r w:rsidRPr="00246176">
        <w:rPr>
          <w:rFonts w:ascii="GHEA Grapalat" w:hAnsi="GHEA Grapalat" w:cs="Times New Roman"/>
          <w:sz w:val="24"/>
          <w:szCs w:val="24"/>
          <w:lang w:eastAsia="en-GB"/>
        </w:rPr>
        <w:t>» բառեր</w:t>
      </w:r>
      <w:r>
        <w:rPr>
          <w:rFonts w:ascii="GHEA Grapalat" w:hAnsi="GHEA Grapalat" w:cs="Times New Roman"/>
          <w:sz w:val="24"/>
          <w:szCs w:val="24"/>
          <w:lang w:eastAsia="en-GB"/>
        </w:rPr>
        <w:t>ով</w:t>
      </w:r>
      <w:r w:rsidRPr="00246176">
        <w:rPr>
          <w:rFonts w:ascii="GHEA Grapalat" w:hAnsi="GHEA Grapalat" w:cs="Times New Roman"/>
          <w:sz w:val="24"/>
          <w:szCs w:val="24"/>
          <w:lang w:eastAsia="en-GB"/>
        </w:rPr>
        <w:t>։</w:t>
      </w:r>
    </w:p>
    <w:p w:rsidR="00B107E6" w:rsidRDefault="00B107E6" w:rsidP="00B107E6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hAnsi="GHEA Grapalat" w:cs="Times New Roman"/>
          <w:sz w:val="24"/>
          <w:szCs w:val="24"/>
          <w:lang w:eastAsia="en-GB"/>
        </w:rPr>
      </w:pPr>
      <w:r w:rsidRPr="00246176">
        <w:rPr>
          <w:rFonts w:ascii="GHEA Grapalat" w:hAnsi="GHEA Grapalat" w:cs="Times New Roman"/>
          <w:b/>
          <w:sz w:val="24"/>
          <w:szCs w:val="24"/>
          <w:lang w:eastAsia="en-GB"/>
        </w:rPr>
        <w:t>Հոդված 2.</w:t>
      </w:r>
      <w:r w:rsidRPr="00246176">
        <w:rPr>
          <w:rFonts w:ascii="GHEA Grapalat" w:hAnsi="GHEA Grapalat" w:cs="Times New Roman"/>
          <w:sz w:val="24"/>
          <w:szCs w:val="24"/>
          <w:lang w:eastAsia="en-GB"/>
        </w:rPr>
        <w:t xml:space="preserve"> Օրենք</w:t>
      </w:r>
      <w:r>
        <w:rPr>
          <w:rFonts w:ascii="GHEA Grapalat" w:hAnsi="GHEA Grapalat" w:cs="Times New Roman"/>
          <w:sz w:val="24"/>
          <w:szCs w:val="24"/>
          <w:lang w:eastAsia="en-GB"/>
        </w:rPr>
        <w:t xml:space="preserve">ի 8-րդ հոդվածի 3-րդ մասից </w:t>
      </w:r>
      <w:r w:rsidRPr="00080E9E">
        <w:rPr>
          <w:rFonts w:ascii="GHEA Grapalat" w:eastAsia="Arial Unicode" w:hAnsi="GHEA Grapalat" w:cs="Arial Unicode"/>
          <w:sz w:val="24"/>
          <w:szCs w:val="24"/>
          <w:lang w:eastAsia="en-GB"/>
        </w:rPr>
        <w:t>«</w:t>
      </w:r>
      <w:r w:rsidRPr="00080E9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դիվանագիտական ներկայացուցիչների պաշտոնները,</w:t>
      </w:r>
      <w:r w:rsidRPr="00080E9E">
        <w:rPr>
          <w:rFonts w:ascii="GHEA Grapalat" w:hAnsi="GHEA Grapalat" w:cs="Times New Roman"/>
          <w:sz w:val="24"/>
          <w:szCs w:val="24"/>
          <w:lang w:eastAsia="en-GB"/>
        </w:rPr>
        <w:t>»</w:t>
      </w:r>
      <w:r>
        <w:rPr>
          <w:rFonts w:ascii="GHEA Grapalat" w:hAnsi="GHEA Grapalat" w:cs="Times New Roman"/>
          <w:sz w:val="24"/>
          <w:szCs w:val="24"/>
          <w:lang w:eastAsia="en-GB"/>
        </w:rPr>
        <w:t xml:space="preserve"> բառերը:</w:t>
      </w:r>
    </w:p>
    <w:p w:rsidR="00B107E6" w:rsidRPr="00F8753A" w:rsidRDefault="00B107E6" w:rsidP="00B107E6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hAnsi="GHEA Grapalat" w:cs="Times New Roman"/>
          <w:sz w:val="24"/>
          <w:szCs w:val="24"/>
          <w:lang w:eastAsia="en-GB"/>
        </w:rPr>
      </w:pPr>
      <w:r w:rsidRPr="00F8753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Հոդված 3.</w:t>
      </w:r>
      <w:r w:rsidRPr="00F8753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</w:rPr>
        <w:t xml:space="preserve"> </w:t>
      </w:r>
      <w:r w:rsidRPr="00F875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Սույն օրենքն ուժի մեջ է մտնում պաշտոնական հրապարակման օրվան հաջորդող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ամսվա առաջին</w:t>
      </w:r>
      <w:r w:rsidRPr="005347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օրը:</w:t>
      </w:r>
    </w:p>
    <w:p w:rsidR="00B107E6" w:rsidRDefault="00B107E6" w:rsidP="00B107E6">
      <w:pPr>
        <w:rPr>
          <w:rFonts w:ascii="GHEA Grapalat" w:hAnsi="GHEA Grapalat"/>
          <w:sz w:val="24"/>
          <w:szCs w:val="24"/>
        </w:rPr>
      </w:pPr>
    </w:p>
    <w:sectPr w:rsidR="00B107E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0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810"/>
    <w:rsid w:val="00701321"/>
    <w:rsid w:val="008940CD"/>
    <w:rsid w:val="008A0877"/>
    <w:rsid w:val="00A00810"/>
    <w:rsid w:val="00A6524E"/>
    <w:rsid w:val="00B107E6"/>
    <w:rsid w:val="00B54F05"/>
    <w:rsid w:val="00D6320E"/>
    <w:rsid w:val="00EC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8DDC71-394C-4051-ABF7-AF8ED6991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7E6"/>
    <w:rPr>
      <w:rFonts w:ascii="Aptos" w:eastAsia="Aptos" w:hAnsi="Aptos" w:cs="Aptos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107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511</Characters>
  <Application>Microsoft Office Word</Application>
  <DocSecurity>0</DocSecurity>
  <Lines>28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Qristine Grigoryan</cp:lastModifiedBy>
  <cp:revision>2</cp:revision>
  <dcterms:created xsi:type="dcterms:W3CDTF">2026-04-17T13:26:00Z</dcterms:created>
  <dcterms:modified xsi:type="dcterms:W3CDTF">2026-04-17T13:26:00Z</dcterms:modified>
</cp:coreProperties>
</file>