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78A55875" w:rsidR="00914853" w:rsidRPr="00327C70" w:rsidRDefault="002A21FB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2A21FB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2015 ԹՎԱԿԱՆԻ ՍԵՊՏԵՄԲԵՐԻ 17-Ի N 1118-Ն ՈՐՈՇՄԱՆ ՄԵՋ </w:t>
      </w:r>
      <w:r w:rsidR="00BD3108">
        <w:rPr>
          <w:rFonts w:ascii="GHEA Grapalat" w:eastAsia="Calibri" w:hAnsi="GHEA Grapalat" w:cs="Sylfaen"/>
          <w:b/>
          <w:sz w:val="24"/>
          <w:szCs w:val="24"/>
          <w:lang w:val="hy-AM"/>
        </w:rPr>
        <w:t>ՓՈՓՈԽՈՒԹՅՈՒՆ</w:t>
      </w:r>
      <w:r w:rsidR="00E06B21">
        <w:rPr>
          <w:rFonts w:ascii="GHEA Grapalat" w:eastAsia="Calibri" w:hAnsi="GHEA Grapalat" w:cs="Sylfaen"/>
          <w:b/>
          <w:sz w:val="24"/>
          <w:szCs w:val="24"/>
          <w:lang w:val="hy-AM"/>
        </w:rPr>
        <w:t>ՆԵՐ</w:t>
      </w:r>
      <w:r w:rsidR="00BD3108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ԵՎ </w:t>
      </w:r>
      <w:r w:rsidRPr="002A21FB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ԼՐԱՑՈՒՄ ԿԱՏԱՐԵԼՈՒ </w:t>
      </w:r>
      <w:r w:rsidR="00CA21B6"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7E938146" w:rsidR="0077537C" w:rsidRPr="00327C70" w:rsidRDefault="002A21F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14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C146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6040156F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2A21FB" w:rsidRPr="002A21FB">
              <w:rPr>
                <w:rFonts w:ascii="GHEA Grapalat" w:eastAsia="Times New Roman" w:hAnsi="GHEA Grapalat" w:cs="Times New Roman"/>
                <w:sz w:val="24"/>
                <w:szCs w:val="24"/>
              </w:rPr>
              <w:t>02/2-1/22674-2025</w:t>
            </w:r>
          </w:p>
        </w:tc>
      </w:tr>
      <w:tr w:rsidR="0077537C" w:rsidRPr="00327C70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CB35E9C" w14:textId="77F36385" w:rsidR="00E55174" w:rsidRPr="00327C70" w:rsidRDefault="00195239" w:rsidP="00E55174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27C70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327C7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27C7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E55174" w:rsidRPr="00327C70">
              <w:rPr>
                <w:rFonts w:ascii="GHEA Grapalat" w:hAnsi="GHEA Grapalat" w:cs="Sylfaen"/>
                <w:sz w:val="24"/>
                <w:szCs w:val="24"/>
                <w:lang w:val="hy-AM"/>
              </w:rPr>
              <w:t>Դիտո</w:t>
            </w:r>
            <w:r w:rsidR="00E55174" w:rsidRPr="00327C7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ղություններ և առաջարկություններ չկան:</w:t>
            </w:r>
          </w:p>
          <w:p w14:paraId="04328472" w14:textId="68415F89" w:rsidR="0016145A" w:rsidRPr="00327C70" w:rsidRDefault="0016145A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4AB1E788" w:rsidR="0077537C" w:rsidRPr="00327C70" w:rsidRDefault="002A21F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13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C146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416ED30D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2A21FB" w:rsidRPr="002A21FB">
              <w:rPr>
                <w:rFonts w:ascii="GHEA Grapalat" w:eastAsia="Times New Roman" w:hAnsi="GHEA Grapalat" w:cs="Times New Roman"/>
                <w:sz w:val="24"/>
                <w:szCs w:val="24"/>
              </w:rPr>
              <w:t>01/3-2/62108-2025</w:t>
            </w:r>
          </w:p>
        </w:tc>
      </w:tr>
      <w:tr w:rsidR="0077537C" w:rsidRPr="00327C70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ED152C" w14:textId="47BE39CF" w:rsidR="002A21FB" w:rsidRPr="002A21FB" w:rsidRDefault="00CB56B0" w:rsidP="002A21FB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27C70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="00277D28" w:rsidRPr="00327C7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277D28" w:rsidRPr="00327C7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2A21FB" w:rsidRPr="002A21FB">
              <w:rPr>
                <w:rFonts w:ascii="GHEA Grapalat" w:hAnsi="GHEA Grapalat" w:cs="Sylfaen"/>
                <w:sz w:val="24"/>
                <w:szCs w:val="24"/>
                <w:lang w:val="hy-AM"/>
              </w:rPr>
              <w:t>Դիտո</w:t>
            </w:r>
            <w:r w:rsidR="002A21FB" w:rsidRPr="002A21F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ղություններ և առաջարկություններ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CEDD9BB" w14:textId="16BF6624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r w:rsidR="00E9005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38E1429E" w:rsidR="005B08DC" w:rsidRPr="00327C70" w:rsidRDefault="002A21F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28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C146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4A2BC24B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2A21FB" w:rsidRPr="002A21FB">
              <w:rPr>
                <w:rFonts w:ascii="GHEA Grapalat" w:eastAsia="Times New Roman" w:hAnsi="GHEA Grapalat" w:cs="Times New Roman"/>
                <w:sz w:val="24"/>
                <w:szCs w:val="24"/>
              </w:rPr>
              <w:t>/30,2/48260-2025</w:t>
            </w:r>
          </w:p>
        </w:tc>
      </w:tr>
      <w:tr w:rsidR="005B08DC" w:rsidRPr="002A21FB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CD334B0" w14:textId="36D10FAE" w:rsidR="002A21FB" w:rsidRPr="002A21FB" w:rsidRDefault="00053974" w:rsidP="002A21FB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eastAsia="Calibri" w:hAnsi="Cambria Math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="002A21FB" w:rsidRPr="002A21FB">
              <w:rPr>
                <w:rFonts w:ascii="GHEA Grapalat" w:eastAsia="Calibri" w:hAnsi="GHEA Grapalat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2015 թվականի սեպտեմբերի 17-ի</w:t>
            </w:r>
            <w:r w:rsidR="002A21FB" w:rsidRPr="002A21FB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A21FB" w:rsidRPr="002A21FB">
              <w:rPr>
                <w:rFonts w:ascii="GHEA Grapalat" w:eastAsia="Calibri" w:hAnsi="GHEA Grapalat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N 1118-Ն որոշման մեջ լրացում կատարելու մասին» Հայաստանի Հանրապետության կառավարության որոշման նախագծի վերաբերյալ դիտողություններ և առաջարկություններ չունենք։</w:t>
            </w:r>
          </w:p>
          <w:p w14:paraId="7FEF3C22" w14:textId="64CFDEA1" w:rsidR="002A21FB" w:rsidRPr="00327C70" w:rsidRDefault="002A21FB" w:rsidP="00195239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6476D4AC" w:rsidR="00642E4F" w:rsidRPr="002A21FB" w:rsidRDefault="00CC5B4F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2A21FB">
              <w:rPr>
                <w:rFonts w:ascii="GHEA Grapalat" w:eastAsia="Times New Roman" w:hAnsi="GHEA Grapalat" w:cs="Times New Roman"/>
                <w:sz w:val="24"/>
                <w:szCs w:val="24"/>
              </w:rPr>
              <w:t>:</w:t>
            </w:r>
          </w:p>
        </w:tc>
      </w:tr>
      <w:tr w:rsidR="002A21FB" w:rsidRPr="002A21FB" w14:paraId="3CF96969" w14:textId="77777777" w:rsidTr="002A21FB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AEB8177" w14:textId="43D6F934" w:rsidR="002A21FB" w:rsidRPr="002A21FB" w:rsidRDefault="002A21FB" w:rsidP="002A21F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21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4. Շրջակա միջավայրի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261A9" w14:textId="2B1D2E04" w:rsidR="002A21FB" w:rsidRPr="002A21FB" w:rsidRDefault="002A21FB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14-10-2025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2A21FB" w:rsidRPr="002A21FB" w14:paraId="715B97AD" w14:textId="77777777" w:rsidTr="002A21FB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8611267" w14:textId="77777777" w:rsidR="002A21FB" w:rsidRPr="00327C70" w:rsidRDefault="002A21FB" w:rsidP="002A21FB">
            <w:pPr>
              <w:widowControl w:val="0"/>
              <w:spacing w:after="0" w:line="360" w:lineRule="auto"/>
              <w:ind w:right="165"/>
              <w:jc w:val="center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F0BC399" w14:textId="1D4E5E0C" w:rsidR="002A21FB" w:rsidRPr="00327C70" w:rsidRDefault="002A21FB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N </w:t>
            </w:r>
            <w:r w:rsidRPr="002A21FB">
              <w:rPr>
                <w:rFonts w:ascii="GHEA Grapalat" w:eastAsia="Times New Roman" w:hAnsi="GHEA Grapalat" w:cs="Times New Roman"/>
                <w:sz w:val="24"/>
                <w:szCs w:val="24"/>
              </w:rPr>
              <w:t>1/01.8/11608-2025</w:t>
            </w:r>
          </w:p>
        </w:tc>
      </w:tr>
      <w:tr w:rsidR="002A21FB" w:rsidRPr="00E06B21" w14:paraId="657C4396" w14:textId="77777777" w:rsidTr="002A21FB">
        <w:trPr>
          <w:trHeight w:val="61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78EA5F" w14:textId="3E73B530" w:rsidR="002A21FB" w:rsidRPr="002A21FB" w:rsidRDefault="002A21FB" w:rsidP="002A21FB">
            <w:pPr>
              <w:spacing w:after="0" w:line="360" w:lineRule="auto"/>
              <w:ind w:right="-22"/>
              <w:jc w:val="both"/>
              <w:rPr>
                <w:rFonts w:ascii="GHEA Grapalat" w:eastAsia="Calibri" w:hAnsi="GHEA Grapalat" w:cs="Sylfaen"/>
                <w:bCs/>
                <w:i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Calibri" w:hAnsi="Cambria Math" w:cs="Arial"/>
                <w:sz w:val="24"/>
                <w:szCs w:val="24"/>
                <w:lang w:val="hy-AM"/>
              </w:rPr>
              <w:t xml:space="preserve">․ </w:t>
            </w:r>
            <w:r w:rsidRPr="002A21FB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Ի պատասխան Ձեր 2025 թվականի հոկտեմբերի 6-ի N </w:t>
            </w:r>
            <w:r w:rsidRPr="002A21FB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01/22463 գրության՝ հայտնում եմ, որ </w:t>
            </w:r>
            <w:r w:rsidRPr="002A21F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«Հայաստանի Հանրապետության կառավարության 2015 թվականի սեպտեմբերի 17-ի N 1118-Ն որոշման մեջ լրացում կատարելու մասին» Կառավարության որոշման նախագծի </w:t>
            </w:r>
            <w:r w:rsidRPr="002A21FB">
              <w:rPr>
                <w:rFonts w:ascii="GHEA Grapalat" w:eastAsia="Calibri" w:hAnsi="GHEA Grapalat" w:cs="Sylfaen"/>
                <w:bCs/>
                <w:iCs/>
                <w:sz w:val="24"/>
                <w:szCs w:val="24"/>
                <w:lang w:val="hy-AM" w:eastAsia="ru-RU"/>
              </w:rPr>
              <w:t>վերաբերյալ շրջակա միջավայրի նախարարությունն առաջարկություններ և դիտողություններ չունի։</w:t>
            </w:r>
          </w:p>
          <w:p w14:paraId="4BC41940" w14:textId="77777777" w:rsidR="002A21FB" w:rsidRPr="002A21FB" w:rsidRDefault="002A21FB" w:rsidP="002A21FB">
            <w:pPr>
              <w:spacing w:after="0" w:line="360" w:lineRule="auto"/>
              <w:ind w:firstLine="709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2A21FB">
              <w:rPr>
                <w:rFonts w:ascii="GHEA Grapalat" w:eastAsia="Calibri" w:hAnsi="GHEA Grapalat" w:cs="Sylfaen"/>
                <w:bCs/>
                <w:iCs/>
                <w:sz w:val="24"/>
                <w:szCs w:val="24"/>
                <w:lang w:val="hy-AM" w:eastAsia="ru-RU"/>
              </w:rPr>
              <w:tab/>
            </w:r>
            <w:r w:rsidRPr="002A21FB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Միաժամանակ առաջարկում եմ </w:t>
            </w:r>
            <w:r w:rsidRPr="002A21F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2013 թվականի սեպտեմբերի 19-ի «Հայաստանի Հանրապետության տեխնիկական և սոցիալական տեղեկատվության «Տնտեսական գործունեության տեսակների դասակարգիչ» հաստատելու և Հայաստանի Հանրապետության էկոնոմիկայի նախարարի 2009 թվականի հունիսի 3-ի N 372-Ն հրամանն ուժը կորցրած ճանաչելու մասին» էկոնոմիկայի նախարարի  N 874-Ն հրամանի հավելվածի՝ դասակարգչի կոդ E(Ի) բաժնի 38-րդ խմբում նշված «վնասակար թափոններ» և «ոչ վնասակար թափոններ» հասկացությունները համապատասխանեցնել «Թափոնների մասին» օրենքով սահմանված հասկացություններին։ </w:t>
            </w:r>
          </w:p>
          <w:p w14:paraId="4AE8FE36" w14:textId="77777777" w:rsidR="002A21FB" w:rsidRPr="00327C70" w:rsidRDefault="002A21FB" w:rsidP="002A21FB">
            <w:pPr>
              <w:widowControl w:val="0"/>
              <w:spacing w:after="0" w:line="360" w:lineRule="auto"/>
              <w:ind w:right="165"/>
              <w:jc w:val="center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D8E3E82" w14:textId="77777777" w:rsidR="0035173C" w:rsidRDefault="0035173C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8D8FB47" w14:textId="77777777" w:rsidR="0035173C" w:rsidRDefault="0035173C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5555223" w14:textId="77777777" w:rsidR="0035173C" w:rsidRDefault="0035173C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F2D6C54" w14:textId="77777777" w:rsidR="0035173C" w:rsidRDefault="0035173C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520E58F" w14:textId="77777777" w:rsidR="0035173C" w:rsidRDefault="0035173C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6D41A5" w14:textId="7A13606F" w:rsidR="002A21FB" w:rsidRPr="00327C70" w:rsidRDefault="00A12CE6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9153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 գիտություն</w:t>
            </w:r>
            <w:r w:rsidR="002D3CA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։ Նշված առաջարկը </w:t>
            </w:r>
            <w:r w:rsidR="003517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չի առնչվում </w:t>
            </w:r>
            <w:r w:rsidR="0035173C" w:rsidRPr="003517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«Հայաստանի Հանրապետության կառավարության 2015 թվականի սեպտեմբերի 17-ի N 1118-Ն որոշման մեջ լրացում կատարելու մասին» Կառավարության որոշման նախագծ</w:t>
            </w:r>
            <w:r w:rsidR="003517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ին</w:t>
            </w:r>
            <w:r w:rsidR="002D3CA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։ </w:t>
            </w:r>
          </w:p>
        </w:tc>
      </w:tr>
      <w:tr w:rsidR="002A21FB" w:rsidRPr="002A21FB" w14:paraId="7751B2C1" w14:textId="77777777" w:rsidTr="002A21FB">
        <w:trPr>
          <w:trHeight w:val="58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96ABF99" w14:textId="323FF6A1" w:rsidR="002A21FB" w:rsidRPr="00A12CE6" w:rsidRDefault="00A12CE6" w:rsidP="00A12CE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Pr="00A12C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F450EB2" w14:textId="0E75DBAD" w:rsidR="002A21FB" w:rsidRPr="00A12CE6" w:rsidRDefault="00A12CE6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14-10-2025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2A21FB" w:rsidRPr="002A21FB" w14:paraId="7B71AC5F" w14:textId="77777777" w:rsidTr="002A21FB">
        <w:trPr>
          <w:trHeight w:val="570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43FFE74" w14:textId="77777777" w:rsidR="002A21FB" w:rsidRPr="00327C70" w:rsidRDefault="002A21FB" w:rsidP="002A21FB">
            <w:pPr>
              <w:widowControl w:val="0"/>
              <w:spacing w:after="0" w:line="360" w:lineRule="auto"/>
              <w:ind w:right="165"/>
              <w:jc w:val="center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6119443" w14:textId="12562DCA" w:rsidR="002A21FB" w:rsidRPr="00327C70" w:rsidRDefault="00A12CE6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N </w:t>
            </w:r>
            <w:r w:rsidRPr="00A12CE6">
              <w:rPr>
                <w:rFonts w:ascii="GHEA Grapalat" w:eastAsia="Times New Roman" w:hAnsi="GHEA Grapalat" w:cs="Times New Roman"/>
                <w:sz w:val="24"/>
                <w:szCs w:val="24"/>
              </w:rPr>
              <w:t>ԴԽ/16</w:t>
            </w:r>
            <w:r w:rsidRPr="00A12CE6">
              <w:rPr>
                <w:rFonts w:ascii="Cambria Math" w:eastAsia="Times New Roman" w:hAnsi="Cambria Math" w:cs="Cambria Math"/>
                <w:sz w:val="24"/>
                <w:szCs w:val="24"/>
              </w:rPr>
              <w:t>․</w:t>
            </w:r>
            <w:r w:rsidRPr="00A12CE6">
              <w:rPr>
                <w:rFonts w:ascii="GHEA Grapalat" w:eastAsia="Times New Roman" w:hAnsi="GHEA Grapalat" w:cs="Times New Roman"/>
                <w:sz w:val="24"/>
                <w:szCs w:val="24"/>
              </w:rPr>
              <w:t>1/34797-2025</w:t>
            </w:r>
          </w:p>
        </w:tc>
      </w:tr>
      <w:tr w:rsidR="002A21FB" w:rsidRPr="002A21FB" w14:paraId="45666E9F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A205B21" w14:textId="137400BD" w:rsidR="002A21FB" w:rsidRPr="00327C70" w:rsidRDefault="00A12CE6" w:rsidP="00A12CE6">
            <w:pPr>
              <w:widowControl w:val="0"/>
              <w:spacing w:after="0" w:line="360" w:lineRule="auto"/>
              <w:ind w:right="165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eastAsia="Calibri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</w:t>
            </w:r>
            <w:r w:rsidRPr="00A12CE6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իտողություններ և առաջարկություններ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654FC78" w14:textId="6B3DC20F" w:rsidR="002A21FB" w:rsidRPr="00327C70" w:rsidRDefault="00A12CE6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327C7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4FEA"/>
    <w:rsid w:val="000509C9"/>
    <w:rsid w:val="00052FB3"/>
    <w:rsid w:val="00053974"/>
    <w:rsid w:val="0006586E"/>
    <w:rsid w:val="00092818"/>
    <w:rsid w:val="000A558F"/>
    <w:rsid w:val="000B1583"/>
    <w:rsid w:val="000B33DD"/>
    <w:rsid w:val="00106E6E"/>
    <w:rsid w:val="00122780"/>
    <w:rsid w:val="00125F1D"/>
    <w:rsid w:val="0013304B"/>
    <w:rsid w:val="00145E34"/>
    <w:rsid w:val="0016145A"/>
    <w:rsid w:val="00166A3D"/>
    <w:rsid w:val="00195239"/>
    <w:rsid w:val="001B1535"/>
    <w:rsid w:val="001D69CB"/>
    <w:rsid w:val="002349FF"/>
    <w:rsid w:val="00237C0E"/>
    <w:rsid w:val="00250194"/>
    <w:rsid w:val="00277D28"/>
    <w:rsid w:val="00282ADC"/>
    <w:rsid w:val="00284962"/>
    <w:rsid w:val="002A21FB"/>
    <w:rsid w:val="002A3C05"/>
    <w:rsid w:val="002D3CA0"/>
    <w:rsid w:val="002D5570"/>
    <w:rsid w:val="00314CF8"/>
    <w:rsid w:val="00327C70"/>
    <w:rsid w:val="00335BF8"/>
    <w:rsid w:val="0035173C"/>
    <w:rsid w:val="00384771"/>
    <w:rsid w:val="003A069D"/>
    <w:rsid w:val="003C37B7"/>
    <w:rsid w:val="003C6364"/>
    <w:rsid w:val="003D2AC6"/>
    <w:rsid w:val="003F553F"/>
    <w:rsid w:val="00442127"/>
    <w:rsid w:val="00452DFE"/>
    <w:rsid w:val="00484964"/>
    <w:rsid w:val="004A2B73"/>
    <w:rsid w:val="00500BAE"/>
    <w:rsid w:val="00521729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F6C03"/>
    <w:rsid w:val="007174DF"/>
    <w:rsid w:val="007520C4"/>
    <w:rsid w:val="007530E7"/>
    <w:rsid w:val="0077537C"/>
    <w:rsid w:val="00793867"/>
    <w:rsid w:val="007F08EA"/>
    <w:rsid w:val="007F2A15"/>
    <w:rsid w:val="007F42AC"/>
    <w:rsid w:val="00820B3B"/>
    <w:rsid w:val="00885C36"/>
    <w:rsid w:val="008B3C8F"/>
    <w:rsid w:val="008C5178"/>
    <w:rsid w:val="008D4CDF"/>
    <w:rsid w:val="00914853"/>
    <w:rsid w:val="00915384"/>
    <w:rsid w:val="009D6B52"/>
    <w:rsid w:val="00A06EA2"/>
    <w:rsid w:val="00A12CE6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D3108"/>
    <w:rsid w:val="00BE6250"/>
    <w:rsid w:val="00C146C2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26916"/>
    <w:rsid w:val="00D7443C"/>
    <w:rsid w:val="00D80C09"/>
    <w:rsid w:val="00D9097B"/>
    <w:rsid w:val="00DD4BA0"/>
    <w:rsid w:val="00E0614B"/>
    <w:rsid w:val="00E06B21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67E24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695</TotalTime>
  <Pages>2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https://mul2-mineconomy.gov.am/tasks/911223/oneclick?token=78de6b15bca8c366a3b9e861263eceab</cp:keywords>
  <dc:description/>
  <cp:lastModifiedBy>Gohar H. Harutyunyan</cp:lastModifiedBy>
  <cp:revision>86</cp:revision>
  <cp:lastPrinted>2025-11-10T07:45:00Z</cp:lastPrinted>
  <dcterms:created xsi:type="dcterms:W3CDTF">2021-11-10T11:33:00Z</dcterms:created>
  <dcterms:modified xsi:type="dcterms:W3CDTF">2026-04-13T10:45:00Z</dcterms:modified>
</cp:coreProperties>
</file>