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FABCC" w14:textId="77777777" w:rsidR="00A94770" w:rsidRDefault="00A94770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857204C" w14:textId="511095C8" w:rsidR="002A56C6" w:rsidRPr="00ED5146" w:rsidRDefault="007039BA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D5146">
        <w:rPr>
          <w:rFonts w:ascii="GHEA Grapalat" w:hAnsi="GHEA Grapalat"/>
          <w:b/>
          <w:lang w:val="hy-AM"/>
        </w:rPr>
        <w:t>Ա Մ Փ Ո Փ Ա Թ Ե Ր Թ</w:t>
      </w:r>
      <w:r w:rsidR="00B61404" w:rsidRPr="00ED5146">
        <w:rPr>
          <w:rFonts w:ascii="GHEA Grapalat" w:hAnsi="GHEA Grapalat"/>
          <w:b/>
          <w:lang w:val="hy-AM"/>
        </w:rPr>
        <w:t xml:space="preserve"> </w:t>
      </w:r>
      <w:r w:rsidR="002364E6" w:rsidRPr="00ED5146">
        <w:rPr>
          <w:rFonts w:ascii="GHEA Grapalat" w:hAnsi="GHEA Grapalat"/>
          <w:b/>
          <w:lang w:val="hy-AM"/>
        </w:rPr>
        <w:t xml:space="preserve"> </w:t>
      </w:r>
      <w:r w:rsidR="009E7D46">
        <w:rPr>
          <w:rFonts w:ascii="GHEA Grapalat" w:hAnsi="GHEA Grapalat"/>
          <w:b/>
          <w:lang w:val="hy-AM"/>
        </w:rPr>
        <w:t>1</w:t>
      </w:r>
    </w:p>
    <w:p w14:paraId="0C096D6B" w14:textId="090740BC" w:rsidR="00D62964" w:rsidRPr="00ED5146" w:rsidRDefault="00C50ABB" w:rsidP="0046089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6013C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Pr="00D842D1">
        <w:rPr>
          <w:rFonts w:ascii="GHEA Grapalat" w:hAnsi="GHEA Grapalat"/>
          <w:color w:val="000000" w:themeColor="text1"/>
          <w:shd w:val="clear" w:color="auto" w:fill="FFFFFF"/>
          <w:lang w:val="hy-AM"/>
        </w:rPr>
        <w:t>Ջ</w:t>
      </w:r>
      <w:r w:rsidRPr="00D842D1">
        <w:rPr>
          <w:rStyle w:val="Strong"/>
          <w:rFonts w:ascii="GHEA Grapalat" w:eastAsia="Batang" w:hAnsi="GHEA Grapalat"/>
          <w:color w:val="000000" w:themeColor="text1"/>
          <w:shd w:val="clear" w:color="auto" w:fill="FFFFFF"/>
          <w:lang w:val="hy-AM"/>
        </w:rPr>
        <w:t xml:space="preserve">ՐԱՅԻՆ ՌԵՍՈՒՐՍՆԵՐԻ ՎՐԱ ԾԱՆՐԱԲԵՌՆՎԱԾՈՒԹՅԱՆ ԱՍՏԻՃԱՆԻ ՈՐՈՇՄԱՆ </w:t>
      </w:r>
      <w:r w:rsidRPr="00D842D1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ՄԵԹՈԴԱԲԱՆՈՒԹՅՈՒՆԸ </w:t>
      </w:r>
      <w:r w:rsidRPr="00D842D1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>ՍԱՀՄԱՆԵ</w:t>
      </w:r>
      <w:r w:rsidRPr="00D842D1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ԼՈՒ ՄԱՍԻՆ</w:t>
      </w:r>
      <w:r w:rsidRPr="00D87C22">
        <w:rPr>
          <w:rFonts w:ascii="GHEA Grapalat" w:hAnsi="GHEA Grapalat" w:cs="Aramian"/>
          <w:b/>
          <w:bCs/>
          <w:color w:val="000000" w:themeColor="text1"/>
          <w:lang w:val="hy-AM"/>
        </w:rPr>
        <w:t xml:space="preserve">» </w:t>
      </w:r>
      <w:r w:rsidRPr="00D87C22">
        <w:rPr>
          <w:rFonts w:ascii="GHEA Grapalat" w:hAnsi="GHEA Grapalat" w:cs="GHEA Grapalat"/>
          <w:b/>
          <w:bCs/>
          <w:color w:val="000000" w:themeColor="text1"/>
          <w:lang w:val="hy-AM"/>
        </w:rPr>
        <w:t>ԿԱՌԱՎԱՐՈՒԹՅԱՆ ՈՐՈՇՄԱՆ</w:t>
      </w:r>
      <w:r w:rsidRPr="00ED5146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18106B" w:rsidRPr="00ED5146">
        <w:rPr>
          <w:rFonts w:ascii="GHEA Grapalat" w:hAnsi="GHEA Grapalat"/>
          <w:b/>
          <w:bCs/>
          <w:shd w:val="clear" w:color="auto" w:fill="FFFFFF"/>
          <w:lang w:val="hy-AM"/>
        </w:rPr>
        <w:t>ՆԱԽԱԳԾԻ</w:t>
      </w:r>
      <w:r w:rsidR="005D7D01" w:rsidRPr="00ED5146">
        <w:rPr>
          <w:rFonts w:ascii="GHEA Grapalat" w:hAnsi="GHEA Grapalat"/>
          <w:b/>
          <w:bCs/>
          <w:lang w:val="hy-AM"/>
        </w:rPr>
        <w:t xml:space="preserve"> </w:t>
      </w:r>
      <w:r w:rsidR="005D7D01" w:rsidRPr="00ED5146">
        <w:rPr>
          <w:rFonts w:ascii="GHEA Grapalat" w:hAnsi="GHEA Grapalat"/>
          <w:lang w:val="hy-AM"/>
        </w:rPr>
        <w:t>(</w:t>
      </w:r>
      <w:r w:rsidR="005D7D01" w:rsidRPr="00ED5146">
        <w:rPr>
          <w:rFonts w:ascii="GHEA Grapalat" w:hAnsi="GHEA Grapalat"/>
          <w:b/>
          <w:bCs/>
          <w:lang w:val="hy-AM"/>
        </w:rPr>
        <w:t>ԱՅՍՈՒՀԵՏ՝ ՆԱԽԱԳԻԾ</w:t>
      </w:r>
      <w:r w:rsidR="005D7D01" w:rsidRPr="00ED5146">
        <w:rPr>
          <w:rFonts w:ascii="GHEA Grapalat" w:hAnsi="GHEA Grapalat"/>
          <w:lang w:val="hy-AM"/>
        </w:rPr>
        <w:t xml:space="preserve">) </w:t>
      </w:r>
      <w:r w:rsidR="005D7D01" w:rsidRPr="00ED5146">
        <w:rPr>
          <w:rFonts w:ascii="GHEA Grapalat" w:hAnsi="GHEA Grapalat"/>
          <w:b/>
          <w:bCs/>
          <w:lang w:val="hy-AM"/>
        </w:rPr>
        <w:t>ԸՆԴՈՒՆՄԱՆ</w:t>
      </w:r>
    </w:p>
    <w:p w14:paraId="53DB2033" w14:textId="77777777" w:rsidR="005C2807" w:rsidRDefault="005C2807" w:rsidP="00460896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p w14:paraId="2995888B" w14:textId="77777777" w:rsidR="008570A5" w:rsidRPr="00ED5146" w:rsidRDefault="008570A5" w:rsidP="00460896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99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78"/>
        <w:gridCol w:w="1080"/>
        <w:gridCol w:w="3240"/>
      </w:tblGrid>
      <w:tr w:rsidR="00297308" w:rsidRPr="00ED5146" w14:paraId="09B717AE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BAECF18" w14:textId="23137172" w:rsidR="00297308" w:rsidRPr="00ED5146" w:rsidRDefault="00297308" w:rsidP="0029730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Pr="00ED5146">
              <w:rPr>
                <w:rFonts w:ascii="GHEA Grapalat" w:hAnsi="GHEA Grapalat"/>
                <w:highlight w:val="darkGray"/>
                <w:lang w:val="en-US"/>
              </w:rPr>
              <w:t xml:space="preserve">. </w:t>
            </w:r>
            <w:r w:rsidRPr="00ED5146">
              <w:rPr>
                <w:rFonts w:ascii="GHEA Grapalat" w:hAnsi="GHEA Grapalat"/>
                <w:highlight w:val="darkGray"/>
              </w:rPr>
              <w:t xml:space="preserve">  </w:t>
            </w:r>
            <w:r w:rsidR="001F4A9F">
              <w:rPr>
                <w:rFonts w:ascii="GHEA Grapalat" w:hAnsi="GHEA Grapalat"/>
                <w:highlight w:val="darkGray"/>
                <w:lang w:val="hy-AM"/>
              </w:rPr>
              <w:t>Արդարադատության</w:t>
            </w:r>
            <w:r w:rsidRPr="00ED5146">
              <w:rPr>
                <w:rFonts w:ascii="GHEA Grapalat" w:hAnsi="GHEA Grapalat"/>
                <w:highlight w:val="darkGray"/>
              </w:rPr>
              <w:t xml:space="preserve"> նախար</w:t>
            </w:r>
            <w:r w:rsidRPr="00ED5146">
              <w:rPr>
                <w:rFonts w:ascii="GHEA Grapalat" w:hAnsi="GHEA Grapalat"/>
                <w:highlight w:val="darkGray"/>
                <w:lang w:val="hy-AM"/>
              </w:rPr>
              <w:t>արություն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406DACBE" w:rsidR="00297308" w:rsidRPr="00C50ABB" w:rsidRDefault="00297308" w:rsidP="00297308">
            <w:pPr>
              <w:spacing w:line="360" w:lineRule="auto"/>
              <w:rPr>
                <w:rFonts w:ascii="GHEA Grapalat" w:hAnsi="GHEA Grapalat"/>
                <w:color w:val="EE0000"/>
                <w:highlight w:val="darkGray"/>
                <w:lang w:val="hy-AM"/>
              </w:rPr>
            </w:pPr>
            <w:r w:rsidRPr="00B72E8C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1F4A9F">
              <w:rPr>
                <w:rFonts w:ascii="GHEA Grapalat" w:hAnsi="GHEA Grapalat"/>
                <w:highlight w:val="darkGray"/>
                <w:lang w:val="hy-AM"/>
              </w:rPr>
              <w:t>0</w:t>
            </w:r>
            <w:r w:rsidRPr="00B72E8C">
              <w:rPr>
                <w:rFonts w:ascii="GHEA Grapalat" w:hAnsi="GHEA Grapalat"/>
                <w:highlight w:val="darkGray"/>
                <w:lang w:val="hy-AM"/>
              </w:rPr>
              <w:t>.0</w:t>
            </w:r>
            <w:r w:rsidR="001F4A9F">
              <w:rPr>
                <w:rFonts w:ascii="GHEA Grapalat" w:hAnsi="GHEA Grapalat"/>
                <w:highlight w:val="darkGray"/>
                <w:lang w:val="hy-AM"/>
              </w:rPr>
              <w:t>3</w:t>
            </w:r>
            <w:r w:rsidRPr="00B72E8C">
              <w:rPr>
                <w:rFonts w:ascii="GHEA Grapalat" w:hAnsi="GHEA Grapalat"/>
                <w:highlight w:val="darkGray"/>
                <w:lang w:val="hy-AM"/>
              </w:rPr>
              <w:t>.2026թ</w:t>
            </w:r>
            <w:r w:rsidRPr="00B72E8C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297308" w:rsidRPr="00ED5146" w14:paraId="6954F001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297308" w:rsidRPr="00ED5146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7901FF18" w:rsidR="00297308" w:rsidRPr="00297308" w:rsidRDefault="001F4A9F" w:rsidP="00297308">
            <w:pPr>
              <w:spacing w:line="360" w:lineRule="auto"/>
              <w:rPr>
                <w:rFonts w:ascii="GHEA Grapalat" w:hAnsi="GHEA Grapalat"/>
                <w:color w:val="EE0000"/>
                <w:highlight w:val="darkGray"/>
                <w:lang w:val="hy-AM"/>
              </w:rPr>
            </w:pPr>
            <w:r w:rsidRPr="001F4A9F">
              <w:rPr>
                <w:rFonts w:ascii="GHEA Grapalat" w:hAnsi="GHEA Grapalat"/>
                <w:color w:val="000000" w:themeColor="text1"/>
                <w:highlight w:val="darkGray"/>
              </w:rPr>
              <w:t>/27.2.1/12691-2026</w:t>
            </w:r>
          </w:p>
        </w:tc>
      </w:tr>
      <w:tr w:rsidR="00297308" w:rsidRPr="00ED5146" w14:paraId="163DE470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A8850A5" w14:textId="32CD1082" w:rsidR="00297308" w:rsidRPr="00ED5146" w:rsidRDefault="008570A5" w:rsidP="008570A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1</w:t>
            </w:r>
            <w:r w:rsidR="003E1039" w:rsidRPr="00C4010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="003E1039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«Ջրային ռեսուրսների վրա ծանրաբեռնվածության աստիճանի որոշման մեթոդաբանությունը </w:t>
            </w:r>
            <w:r w:rsidRPr="008570A5">
              <w:rPr>
                <w:rFonts w:ascii="GHEA Grapalat" w:hAnsi="GHEA Grapalat" w:cs="Sylfaen"/>
                <w:color w:val="000000" w:themeColor="text1"/>
                <w:lang w:val="af-ZA"/>
              </w:rPr>
              <w:t>սահմանե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լու մասին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 w:bidi="hy-AM"/>
              </w:rPr>
              <w:t xml:space="preserve">» ՀՀ կառավարության որոշման 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նախագծի (այսուհետ՝ նախագիծ) 1-ին կետով հաստատված հավելվածի վերնագրում «մեթոդ» բառն անհրաժեշտ է փոխարինել «մեթոդաբանություն» բառով՝ նկատի ունենալով նախագծի վերնագրի և 1-ին կետի պահանջները։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8AB490" w14:textId="1AA10D0D" w:rsidR="00297308" w:rsidRPr="00ED5146" w:rsidRDefault="00B2278E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1. Ընդունվել է</w:t>
            </w:r>
          </w:p>
        </w:tc>
      </w:tr>
      <w:tr w:rsidR="008570A5" w:rsidRPr="009E7D46" w14:paraId="23A6EF2F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A504D91" w14:textId="4D5A0CBE" w:rsidR="008570A5" w:rsidRPr="008570A5" w:rsidRDefault="008570A5" w:rsidP="008570A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2</w:t>
            </w:r>
            <w:r w:rsidR="003E1039" w:rsidRPr="00C4010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Նախագծի հավելվածի 16-րդ կետում նախատեսվում է, որ ջ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րային ռեսուրսի միջին ծանրաբեռնվածության աստիճանի դեպքում ջրային ռեսուրսի օգտագործումը համարվում է ռիսկային, երբ ջրօգտագործման ճնշումը մոտենում է թույլատրելի առավելագույն շեմին։ Սակայն չի սահմանվում, թե 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ջ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րային ռեսուրսի միջին ծանրաբեռնվածության աստիճանի դեպքում /</w:t>
            </w:r>
            <w:r w:rsidRPr="008570A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65% - 100%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ջրային ռեսուրսի օգտագործում թույլատրվում է, թե ոչ և ինչ պայմաններով է թույլատրվում: </w:t>
            </w:r>
          </w:p>
          <w:p w14:paraId="65BC881E" w14:textId="77777777" w:rsidR="008570A5" w:rsidRPr="008570A5" w:rsidRDefault="008570A5" w:rsidP="008570A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Այս առումով հարկ է նկատել, որ ի տարբերություն հավելվածի 16-րդ կետի, հավելվածի 17-րդ կետի համաձայն՝ Ծանրաբեռնված աստիճանի դեպքում /</w:t>
            </w:r>
            <w:r w:rsidRPr="008570A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&gt; 100%/ 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նոր ջրօգտագործման թույլտվություններ չեն տրամադրվում: Այսպիսով՝ ստացվում է եթե 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ջ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րային </w:t>
            </w:r>
            <w:r w:rsidRPr="008570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ռեսուրսի ծանրաբեռնվածության աստիճանը օրինակ 99</w:t>
            </w:r>
            <w:r w:rsidRPr="008570A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%</w:t>
            </w: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է, թույլտվություն տրամադրող իրավասու մարմինը կարող է ջրօգտագործման թույլտվություն տրամադրել, իսկ եթե 101% է, ապա մերժվում է թույլտվության տրամադրումը: </w:t>
            </w:r>
          </w:p>
          <w:p w14:paraId="0CBEDBF1" w14:textId="77777777" w:rsidR="008570A5" w:rsidRPr="008570A5" w:rsidRDefault="008570A5" w:rsidP="008570A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Նշված կարգավորման բացի պայմաններում իրավասու մարմնին տրվում են հայեցողական լիազորություններ, ինչը խնդրահարույց է կոռուպցիոն ռիսկերի և կամայականության արգելքի սկզբունքի տեսանկյունից: </w:t>
            </w:r>
          </w:p>
          <w:p w14:paraId="7026763A" w14:textId="4B04260C" w:rsidR="008570A5" w:rsidRPr="008570A5" w:rsidRDefault="008570A5" w:rsidP="008570A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8570A5">
              <w:rPr>
                <w:rFonts w:ascii="GHEA Grapalat" w:hAnsi="GHEA Grapalat" w:cs="Sylfaen"/>
                <w:color w:val="000000" w:themeColor="text1"/>
                <w:lang w:val="hy-AM"/>
              </w:rPr>
              <w:t>Ելնելով վերոգրյալից՝ գտնում ենք, որ նախագծի հիշյալ կարգավորումն ունի վերանայման կարիք: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486E7C6" w14:textId="0A4BB520" w:rsidR="008570A5" w:rsidRPr="00DB3875" w:rsidRDefault="002053AC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B387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2. </w:t>
            </w:r>
            <w:r w:rsidR="00282DC8"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="00674BB6" w:rsidRPr="00DB3875">
              <w:rPr>
                <w:rFonts w:ascii="GHEA Grapalat" w:hAnsi="GHEA Grapalat"/>
                <w:color w:val="000000" w:themeColor="text1"/>
                <w:lang w:val="hy-AM"/>
              </w:rPr>
              <w:t>նդունվել</w:t>
            </w:r>
            <w:r w:rsidR="00282DC8">
              <w:rPr>
                <w:rFonts w:ascii="GHEA Grapalat" w:hAnsi="GHEA Grapalat"/>
                <w:color w:val="000000" w:themeColor="text1"/>
                <w:lang w:val="hy-AM"/>
              </w:rPr>
              <w:t xml:space="preserve"> է</w:t>
            </w:r>
            <w:r w:rsidR="00674BB6" w:rsidRPr="00DB3875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3E0D4344" w14:textId="77777777" w:rsidR="00674BB6" w:rsidRDefault="00282DC8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 հայտնում եմ, որ </w:t>
            </w:r>
            <w:r w:rsidR="00674BB6" w:rsidRPr="00DB3875">
              <w:rPr>
                <w:rFonts w:ascii="GHEA Grapalat" w:hAnsi="GHEA Grapalat"/>
                <w:color w:val="000000" w:themeColor="text1"/>
                <w:lang w:val="hy-AM"/>
              </w:rPr>
              <w:t>Նախագծի 16-րդ կետում արդեն իսկ նշվում է, որ ջրօգտագործումը թույլատրելի է մինչև առավելագույն շեմը (100 %-ը), քանի որ խոսքը վերաբերվում է օգտագործելի ջրային ռեսուրսին։ առանձնահատուկ պայմաններ չեն սահմանվել, քանի որ յուրաքանչյուր ջրօգտագործման թույլտվությամբ սահմանվում են պահանջներ և պայմաններ։</w:t>
            </w:r>
            <w:r w:rsidR="00DB3875" w:rsidRPr="00DB3875">
              <w:rPr>
                <w:rFonts w:ascii="GHEA Grapalat" w:hAnsi="GHEA Grapalat"/>
                <w:color w:val="000000" w:themeColor="text1"/>
                <w:lang w:val="hy-AM"/>
              </w:rPr>
              <w:t xml:space="preserve"> Այո</w:t>
            </w:r>
            <w:r w:rsidR="00DB3875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="00DB3875" w:rsidRPr="00DB38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B3875" w:rsidRPr="00DB387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99% </w:t>
            </w:r>
            <w:r w:rsidR="00DB3875">
              <w:rPr>
                <w:rFonts w:ascii="GHEA Grapalat" w:hAnsi="GHEA Grapalat" w:cs="Sylfaen"/>
                <w:color w:val="000000" w:themeColor="text1"/>
                <w:lang w:val="hy-AM"/>
              </w:rPr>
              <w:t>ծ</w:t>
            </w:r>
            <w:r w:rsidR="00DB3875" w:rsidRPr="00DB387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անրաբեռնվածության դեպքում </w:t>
            </w:r>
            <w:r w:rsidR="00DB3875" w:rsidRPr="00DB387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ջր</w:t>
            </w:r>
            <w:r w:rsidR="00DB387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օգտագործումը թույլատրվում է մինչև առավելագույն շեմին հասնելը, իսկ </w:t>
            </w:r>
            <w:r w:rsidR="00DB387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100</w:t>
            </w:r>
            <w:r w:rsidR="00DB3875" w:rsidRPr="008570A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%</w:t>
            </w:r>
            <w:r w:rsidR="00DB387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-</w:t>
            </w:r>
            <w:r w:rsidR="00DB3875" w:rsidRPr="00DB387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ը գերազանցելու դեպքում թույլտվությ</w:t>
            </w:r>
            <w:r w:rsidR="00DB387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ան տրամադրումը</w:t>
            </w:r>
            <w:r w:rsidR="00DB3875" w:rsidRPr="00DB387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մերժվում է</w:t>
            </w:r>
            <w:r w:rsidR="0051002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, քանի որ առաջանում է ռեսուրսի գերշահագործում։ Այս դեպքում</w:t>
            </w:r>
            <w:r w:rsidR="00DB3875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 </w:t>
            </w:r>
            <w:r w:rsidR="00510024" w:rsidRPr="0051002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լիազոր մարմնին հայեցողական լիազորություններ չեն տրվում, որովհետև լիազոր մարմինը սահմանափակված է օգտագործելի ջրային ռեսուրսի սահմանաչափով։</w:t>
            </w:r>
          </w:p>
          <w:p w14:paraId="0E927533" w14:textId="46CBC7D9" w:rsidR="00AB43AE" w:rsidRPr="00DB3875" w:rsidRDefault="00AB43AE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Միաժամանակ հայտնում եմ, որ Նախագիծը մշակվել է միջազգային լավագույն փորձի հիման վրա, մասնավորապես՝ ՀՕԿ-ի անդամ պետությունների կողմից լայն կիրառվող մեթոդաբանության հիման վրա։</w:t>
            </w:r>
          </w:p>
        </w:tc>
      </w:tr>
      <w:tr w:rsidR="008570A5" w:rsidRPr="009E7D46" w14:paraId="5C1AF33C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C25AF4" w14:textId="7649FC5E" w:rsidR="00060004" w:rsidRPr="00C40100" w:rsidRDefault="00060004" w:rsidP="0006000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3</w:t>
            </w:r>
            <w:r w:rsidR="003E1039" w:rsidRPr="00C4010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Նախագծի 17-րդ կետով նախատեսվում է, որ</w:t>
            </w:r>
            <w:r w:rsidR="003E1039" w:rsidRPr="00C4010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«Ջրային ռեսուրսի ծանրաբեռնված աստիճանի դեպքում ջրային ռեսուրսի օգտագործումը համարվում է գերշահագործում։ Ծանրաբեռնված աստիճանի դեպքում նոր ջրօգտագործման թույլտվություններ չեն տրամադրվում, իսկ ջրօգտագործման առաջնահերթության գերակա ուղղությամբ (մարդկանց բարեկեցության, շրջակա միջավայրի պահպանության ու բարելավման, ոռոգման նպատակներով)</w:t>
            </w:r>
            <w:r w:rsidRPr="00C40100">
              <w:rPr>
                <w:rFonts w:ascii="Calibri" w:hAnsi="Calibri" w:cs="Calibri"/>
                <w:bCs/>
                <w:color w:val="000000" w:themeColor="text1"/>
                <w:lang w:val="hy-AM"/>
              </w:rPr>
              <w:t> 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ջրօգտագործման անհրաժեշտություն առաջանալու դեպքում՝ ջրօգտագործողներին թույլատրված ջրօգտագործման ծավալները, Ջրային օրենսգրքի 33</w:t>
            </w:r>
            <w:r w:rsidR="003E1039" w:rsidRPr="00C4010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1-ին հոդվածի համաձայն վերանայվում են` 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առաջին հերթին ապահովելով խմելու ջրամատակարարման և ջրահեռացման գերակայությունը։»։</w:t>
            </w:r>
          </w:p>
          <w:p w14:paraId="6D28247F" w14:textId="77777777" w:rsidR="00060004" w:rsidRPr="00C40100" w:rsidRDefault="00060004" w:rsidP="0006000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Նշված կարգավորումից ստացվում է, որ սույն մեթոդաբանության հիման վրա ծանրաբեռնված աստիճանի դեպքում նոր ջրօգտագործման թույլտվություններ չեն տրամադրվում, իսկ ջրօգտագործողներին թույլատրված ջրօգտագործման ծավալները կարող են վերանայվել՝ համաձայն Ջրային օրենսգրքի 33.1-ին հոդվածի պահանջների:</w:t>
            </w:r>
          </w:p>
          <w:p w14:paraId="380CFE85" w14:textId="77777777" w:rsidR="00060004" w:rsidRPr="00C40100" w:rsidRDefault="00060004" w:rsidP="0006000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Այսպիսով, ներկայացված մեթոդաբանությունը՝ կախված ջ</w:t>
            </w:r>
            <w:r w:rsidRPr="00C4010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րային ռեսուրսների վրա ծանրաբեռնվածության աստիճանից, 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կարող է հիմք հանդիսանալ իրավունքի սահմանափակման համար, իսկ հավելվածի 3-րդ կետի համաձայն՝ ջ</w:t>
            </w:r>
            <w:r w:rsidRPr="00C4010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րային ռեսուրսների վրա ծանրաբեռնվածության աստիճանը որոշվում է ջրավազանային կառավարման պլաններով սահմանված գումարային ջրօգտագործման ծավալի (ջրապահանջարկ) և օգտագործելի ջրային ռեսուրսների ծավալի (ջրառաջարկ) հարաբերությամբ: Տվյալ դեպքում հարց է առաջանում, 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արդյոք նշված մեթոդաբանությունը բավականաչափ հստակ և կանխատեսելի է բոլոր շահագրգիռ անձանց համար: Մասնավորապես՝ </w:t>
            </w:r>
            <w:r w:rsidRPr="00C4010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ջրավազանային կառավարման պլաններով սահմանված գումարային ջրօգտագործման ծավալները որևէ կերպ 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հասանելի են շահագրգիռ անձանց, թե ոչ: </w:t>
            </w:r>
          </w:p>
          <w:p w14:paraId="658CFAD2" w14:textId="77777777" w:rsidR="00060004" w:rsidRPr="00C40100" w:rsidRDefault="00060004" w:rsidP="0006000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Այս առումով հարկ է նշել, որ իրավունքի սահմանափակում նախատեսող կարգավորումները պետք է լինեն բավականաչափ հստակ և կանխատեսելի բոլոր շահագրգիռ անձանց համար: </w:t>
            </w:r>
          </w:p>
          <w:p w14:paraId="6C7F4791" w14:textId="77777777" w:rsidR="00060004" w:rsidRPr="00C40100" w:rsidRDefault="00060004" w:rsidP="0006000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Ելնելով վերոգրյալից՝ հայտնում ենք, որ նախագիծն </w:t>
            </w:r>
            <w:r w:rsidRPr="00C4010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ունի վերանայման և լրացուցիչ հիմնավորման կարիք՝ բարձրացված հարցերի համատեքստում:</w:t>
            </w:r>
          </w:p>
          <w:p w14:paraId="69E97A7D" w14:textId="77777777" w:rsidR="00060004" w:rsidRPr="00C40100" w:rsidRDefault="00060004" w:rsidP="0006000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1A07FCA4" w14:textId="77777777" w:rsidR="008570A5" w:rsidRPr="00C40100" w:rsidRDefault="008570A5" w:rsidP="008570A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F84893E" w14:textId="77777777" w:rsidR="008570A5" w:rsidRPr="00C40100" w:rsidRDefault="00D523BE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3. Ընդունվել է։</w:t>
            </w:r>
          </w:p>
          <w:p w14:paraId="7FC87FD2" w14:textId="57477ECC" w:rsidR="00964598" w:rsidRPr="00C40100" w:rsidRDefault="00D523BE" w:rsidP="0096459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 հայտնում եմ, որ </w:t>
            </w:r>
            <w:r w:rsidR="001C627B" w:rsidRPr="00C40100">
              <w:rPr>
                <w:rFonts w:ascii="GHEA Grapalat" w:hAnsi="GHEA Grapalat"/>
                <w:color w:val="000000" w:themeColor="text1"/>
                <w:lang w:val="hy-AM"/>
              </w:rPr>
              <w:t>ջրօգտագործման իրավունքի և սահմանափակումների վերաբերյալ սահմանափակումները հստակ սահմանված են Ջրային օրենսգրքով</w:t>
            </w:r>
            <w:r w:rsidR="00964598" w:rsidRPr="00C40100">
              <w:rPr>
                <w:rFonts w:ascii="GHEA Grapalat" w:hAnsi="GHEA Grapalat"/>
                <w:color w:val="000000" w:themeColor="text1"/>
                <w:lang w:val="hy-AM"/>
              </w:rPr>
              <w:t xml:space="preserve">, իսկ ջրավազանային կառավարման պլանները սահմանվում են կառավարության որոշումներով, հրապարակվում իրավական տեղեկատվական հարթակում (arlis.am) և հասանելի են բոլոր շահագրգիռ անձանց համար։ </w:t>
            </w:r>
            <w:r w:rsidR="001C627B" w:rsidRPr="00C4010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Միաժամանակ, Ջրային օրենսգրքի 33.1-ին հոդվածով հստակ սահմանված են ջրօգտագործման թույլտվության վերանայման դեպքերը</w:t>
            </w:r>
            <w:r w:rsidR="00964598" w:rsidRPr="00C40100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  <w:r w:rsidR="001C627B" w:rsidRPr="00C4010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64598" w:rsidRPr="00C40100">
              <w:rPr>
                <w:rFonts w:ascii="GHEA Grapalat" w:hAnsi="GHEA Grapalat"/>
                <w:color w:val="000000" w:themeColor="text1"/>
                <w:lang w:val="hy-AM"/>
              </w:rPr>
              <w:t>Մասնավորապես՝ այդ հոդվածի 1-ին մասի 3-րդ կետի համաձայն՝ ջրօգտագործման թույլտվությունները վերանայվում են միևնույն ջրային ռեսուրսից ըստ ջրօգտագործման առաջնահերթության գերակա ուղղությամբ (մարդկանց բարեկեցության, շրջակա միջավայրի պահպանության ու բարելավման, ոռոգման նպատակներով) ջրօգտագործման անհրաժեշտություն առաջանալու դեպքում` առաջին հերթին ապահովելով խմելու ջրամատակարարման և ջրահեռացման գերակայությունը,</w:t>
            </w:r>
          </w:p>
          <w:p w14:paraId="3F73E4BD" w14:textId="402C3773" w:rsidR="00D523BE" w:rsidRPr="00C40100" w:rsidRDefault="00964598" w:rsidP="00953FF1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40100">
              <w:rPr>
                <w:rFonts w:ascii="GHEA Grapalat" w:hAnsi="GHEA Grapalat"/>
                <w:color w:val="000000" w:themeColor="text1"/>
                <w:lang w:val="hy-AM"/>
              </w:rPr>
              <w:t xml:space="preserve">իսկ 4-րդ մասի համաձայն՝ վերանայման ընթացքում միևնույն ջրառի կետից տարբեր նպատակներով տրամադրված ջրօգտագործման թույլտվություններով նախատեսված ջրօգտագործման ծավալների նվազեցման անհրաժեշտություն առաջանալու դեպքում նվազեցումն իրականացվում է ըստ </w:t>
            </w:r>
            <w:r w:rsidRPr="00C4010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ջրօգտագործման ծավալների համամասնության</w:t>
            </w:r>
            <w:r w:rsidRPr="00C40100">
              <w:rPr>
                <w:rFonts w:ascii="Calibri" w:hAnsi="Calibri" w:cs="Calibri"/>
                <w:b/>
                <w:bCs/>
                <w:color w:val="000000" w:themeColor="text1"/>
                <w:lang w:val="hy-AM"/>
              </w:rPr>
              <w:t> </w:t>
            </w:r>
            <w:r w:rsidRPr="00C40100">
              <w:rPr>
                <w:rFonts w:ascii="GHEA Grapalat" w:hAnsi="GHEA Grapalat"/>
                <w:color w:val="000000" w:themeColor="text1"/>
                <w:lang w:val="hy-AM"/>
              </w:rPr>
              <w:t>սկզբունքի կիրառման՝ առաջին հերթին ապահովելով խմելու ջրամատակարարման և ջրահեռացման գերակայությունը։</w:t>
            </w:r>
          </w:p>
        </w:tc>
      </w:tr>
      <w:tr w:rsidR="001F4A9F" w:rsidRPr="00C50ABB" w14:paraId="25E1A59E" w14:textId="77777777" w:rsidTr="00B137AA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EB03A17" w14:textId="1C9C4252" w:rsidR="001F4A9F" w:rsidRPr="00ED5146" w:rsidRDefault="001F4A9F" w:rsidP="001F4A9F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en-US"/>
              </w:rPr>
              <w:lastRenderedPageBreak/>
              <w:t>2</w:t>
            </w:r>
            <w:r w:rsidRPr="00ED5146">
              <w:rPr>
                <w:rFonts w:ascii="GHEA Grapalat" w:hAnsi="GHEA Grapalat"/>
                <w:highlight w:val="darkGray"/>
                <w:lang w:val="en-US"/>
              </w:rPr>
              <w:t xml:space="preserve">. </w:t>
            </w:r>
            <w:r w:rsidRPr="00ED5146">
              <w:rPr>
                <w:rFonts w:ascii="GHEA Grapalat" w:hAnsi="GHEA Grapalat"/>
                <w:highlight w:val="darkGray"/>
              </w:rPr>
              <w:t xml:space="preserve">  Ֆինանսների նախար</w:t>
            </w:r>
            <w:r w:rsidRPr="00ED5146">
              <w:rPr>
                <w:rFonts w:ascii="GHEA Grapalat" w:hAnsi="GHEA Grapalat"/>
                <w:highlight w:val="darkGray"/>
                <w:lang w:val="hy-AM"/>
              </w:rPr>
              <w:t>արություն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79B167A2" w14:textId="77777777" w:rsidR="001F4A9F" w:rsidRPr="00C50ABB" w:rsidRDefault="001F4A9F" w:rsidP="001F4A9F">
            <w:pPr>
              <w:spacing w:line="360" w:lineRule="auto"/>
              <w:rPr>
                <w:rFonts w:ascii="GHEA Grapalat" w:hAnsi="GHEA Grapalat"/>
                <w:color w:val="EE0000"/>
                <w:highlight w:val="darkGray"/>
                <w:lang w:val="hy-AM"/>
              </w:rPr>
            </w:pPr>
            <w:r w:rsidRPr="00B72E8C">
              <w:rPr>
                <w:rFonts w:ascii="GHEA Grapalat" w:hAnsi="GHEA Grapalat"/>
                <w:highlight w:val="darkGray"/>
                <w:lang w:val="hy-AM"/>
              </w:rPr>
              <w:t>25.02.2026թ</w:t>
            </w:r>
            <w:r w:rsidRPr="00B72E8C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1F4A9F" w:rsidRPr="00297308" w14:paraId="1B050E1C" w14:textId="77777777" w:rsidTr="00B137AA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C9B6A4D" w14:textId="77777777" w:rsidR="001F4A9F" w:rsidRPr="00ED5146" w:rsidRDefault="001F4A9F" w:rsidP="001F4A9F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149E5E3" w14:textId="77777777" w:rsidR="001F4A9F" w:rsidRPr="00297308" w:rsidRDefault="001F4A9F" w:rsidP="001F4A9F">
            <w:pPr>
              <w:spacing w:line="360" w:lineRule="auto"/>
              <w:rPr>
                <w:rFonts w:ascii="GHEA Grapalat" w:hAnsi="GHEA Grapalat"/>
                <w:color w:val="EE0000"/>
                <w:highlight w:val="darkGray"/>
                <w:lang w:val="hy-AM"/>
              </w:rPr>
            </w:pPr>
            <w:r w:rsidRPr="00297308">
              <w:rPr>
                <w:rFonts w:ascii="GHEA Grapalat" w:hAnsi="GHEA Grapalat"/>
                <w:color w:val="000000" w:themeColor="text1"/>
                <w:highlight w:val="darkGray"/>
              </w:rPr>
              <w:t>01/9-2/4577</w:t>
            </w:r>
            <w:r w:rsidRPr="00297308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-2026</w:t>
            </w:r>
          </w:p>
        </w:tc>
      </w:tr>
      <w:tr w:rsidR="001F4A9F" w:rsidRPr="00ED5146" w14:paraId="353288A0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B8ED3CA" w14:textId="67A27A12" w:rsidR="001F4A9F" w:rsidRDefault="001F4A9F" w:rsidP="004E3686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</w:rPr>
              <w:t>Դ</w:t>
            </w:r>
            <w:r w:rsidRPr="004E3686">
              <w:rPr>
                <w:rFonts w:ascii="GHEA Grapalat" w:hAnsi="GHEA Grapalat" w:cs="Sylfaen"/>
                <w:color w:val="000000" w:themeColor="text1"/>
                <w:lang w:val="en-US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 w:themeColor="text1"/>
                <w:lang w:val="en-US"/>
              </w:rPr>
              <w:t>կա</w:t>
            </w:r>
            <w:r w:rsidRPr="004E3686">
              <w:rPr>
                <w:rFonts w:ascii="GHEA Grapalat" w:hAnsi="GHEA Grapalat" w:cs="Sylfaen"/>
                <w:color w:val="000000" w:themeColor="text1"/>
                <w:lang w:val="en-US"/>
              </w:rPr>
              <w:t>ն: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15FD9C7" w14:textId="77777777" w:rsidR="001F4A9F" w:rsidRPr="00ED5146" w:rsidRDefault="001F4A9F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297308" w:rsidRPr="00ED5146" w14:paraId="0551D6E0" w14:textId="77777777" w:rsidTr="006F3627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A553697" w14:textId="3A1CFDA2" w:rsidR="00297308" w:rsidRPr="00ED5146" w:rsidRDefault="001F4A9F" w:rsidP="0029730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3</w:t>
            </w:r>
            <w:r w:rsidR="00297308">
              <w:rPr>
                <w:rFonts w:ascii="GHEA Grapalat" w:hAnsi="GHEA Grapalat"/>
                <w:highlight w:val="darkGray"/>
                <w:lang w:val="hy-AM"/>
              </w:rPr>
              <w:t>. Էկոնոմիկայի նախարարություն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021BF34F" w14:textId="1D7BA90C" w:rsidR="00297308" w:rsidRPr="00C50ABB" w:rsidRDefault="00297308" w:rsidP="00297308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23</w:t>
            </w:r>
            <w:r w:rsidRPr="00ED5146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.0</w:t>
            </w: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</w:t>
            </w:r>
            <w:r w:rsidRPr="00ED5146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.202</w:t>
            </w: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6</w:t>
            </w:r>
            <w:r w:rsidRPr="00ED5146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թ</w:t>
            </w:r>
            <w:r w:rsidRPr="00ED5146"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  <w:t>.</w:t>
            </w:r>
          </w:p>
        </w:tc>
      </w:tr>
      <w:tr w:rsidR="00297308" w:rsidRPr="00ED5146" w14:paraId="5E626536" w14:textId="77777777" w:rsidTr="006F3627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FACF332" w14:textId="77777777" w:rsidR="00297308" w:rsidRPr="00ED5146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8FA88E5" w14:textId="5DCCD0AE" w:rsidR="00297308" w:rsidRPr="00ED5146" w:rsidRDefault="00297308" w:rsidP="00297308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7417A8">
              <w:rPr>
                <w:rFonts w:ascii="GHEA Grapalat" w:hAnsi="GHEA Grapalat"/>
                <w:color w:val="000000" w:themeColor="text1"/>
                <w:highlight w:val="darkGray"/>
              </w:rPr>
              <w:t>01/4164-2026</w:t>
            </w:r>
          </w:p>
        </w:tc>
      </w:tr>
      <w:tr w:rsidR="00297308" w:rsidRPr="00C50ABB" w14:paraId="5798AABD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CAB6BF7" w14:textId="088213B0" w:rsidR="00297308" w:rsidRPr="00ED5146" w:rsidRDefault="00297308" w:rsidP="00297308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</w:t>
            </w:r>
            <w:r w:rsidRPr="007417A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ռարկություններ և առաջարկություններ չկան։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759B59A" w14:textId="4F606567" w:rsidR="00297308" w:rsidRPr="00ED5146" w:rsidRDefault="00297308" w:rsidP="00297308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297308" w:rsidRPr="00ED5146" w14:paraId="15B2A8AA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10177A5" w14:textId="461A8F86" w:rsidR="00297308" w:rsidRPr="00B72E8C" w:rsidRDefault="001F4A9F" w:rsidP="0029730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4</w:t>
            </w:r>
            <w:r w:rsidR="00297308" w:rsidRPr="00B72E8C">
              <w:rPr>
                <w:rFonts w:ascii="GHEA Grapalat" w:hAnsi="GHEA Grapalat"/>
                <w:highlight w:val="darkGray"/>
                <w:lang w:val="hy-AM"/>
              </w:rPr>
              <w:t>.   Տարածքային կառավարման և ենթակառուցվածքների նախարարություն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057DC7F" w14:textId="6AC2EAB1" w:rsidR="00297308" w:rsidRPr="00B72E8C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B72E8C">
              <w:rPr>
                <w:rFonts w:ascii="GHEA Grapalat" w:hAnsi="GHEA Grapalat"/>
                <w:highlight w:val="darkGray"/>
                <w:lang w:val="hy-AM"/>
              </w:rPr>
              <w:t>25.02.2026թ.</w:t>
            </w:r>
          </w:p>
        </w:tc>
      </w:tr>
      <w:tr w:rsidR="00297308" w:rsidRPr="00ED5146" w14:paraId="06308C83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01FD41E7" w14:textId="77777777" w:rsidR="00297308" w:rsidRPr="00B72E8C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BD5DA9C" w14:textId="76A2F374" w:rsidR="00297308" w:rsidRPr="00B72E8C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B72E8C">
              <w:rPr>
                <w:rFonts w:ascii="GHEA Grapalat" w:hAnsi="GHEA Grapalat"/>
                <w:highlight w:val="darkGray"/>
                <w:shd w:val="clear" w:color="auto" w:fill="FFFFFF"/>
              </w:rPr>
              <w:t>ԴԽ//6678-2026</w:t>
            </w:r>
          </w:p>
        </w:tc>
      </w:tr>
      <w:tr w:rsidR="00297308" w:rsidRPr="000A3BCC" w14:paraId="288E592B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1C941A2" w14:textId="75456C57" w:rsidR="00297308" w:rsidRPr="000A3BCC" w:rsidRDefault="00297308" w:rsidP="00297308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lang w:val="hy-AM"/>
              </w:rPr>
            </w:pPr>
            <w:r w:rsidRPr="00B72E8C">
              <w:rPr>
                <w:rFonts w:ascii="GHEA Grapalat" w:hAnsi="GHEA Grapalat" w:cs="Franklin Gothic Medium Cond"/>
                <w:lang w:val="hy-AM"/>
              </w:rPr>
              <w:t>Ն</w:t>
            </w:r>
            <w:r w:rsidRPr="000A3BCC">
              <w:rPr>
                <w:rFonts w:ascii="GHEA Grapalat" w:hAnsi="GHEA Grapalat" w:cs="Franklin Gothic Medium Cond"/>
                <w:lang w:val="hy-AM"/>
              </w:rPr>
              <w:t>ախագծի փաթեթի վերաբերյալ Ջրային կոմիտեն գրությամբ դիմել է  Ջրային համակարգերի օգտագործման և պահպանության տեխնիկական հանձնաժողովին՝ դիրքորոշում ստանալու նպատակով:</w:t>
            </w:r>
          </w:p>
          <w:p w14:paraId="5A9ABCFC" w14:textId="035A33AE" w:rsidR="00297308" w:rsidRPr="00B72E8C" w:rsidRDefault="00297308" w:rsidP="00297308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0A3BCC">
              <w:rPr>
                <w:rFonts w:ascii="GHEA Grapalat" w:hAnsi="GHEA Grapalat" w:cs="Franklin Gothic Medium Cond"/>
                <w:lang w:val="hy-AM"/>
              </w:rPr>
              <w:t>Արդյունքներն ամփոփելուց հետո Ձեզ լրացուցիչ կտեղեկացվի: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D510734" w14:textId="3EBF64B5" w:rsidR="00297308" w:rsidRPr="00B72E8C" w:rsidRDefault="00297308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72E8C"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  <w:tr w:rsidR="00297308" w:rsidRPr="00ED5146" w14:paraId="40723FD6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5F715448" w14:textId="2FCA4925" w:rsidR="00297308" w:rsidRPr="00B72E8C" w:rsidRDefault="001F4A9F" w:rsidP="0029730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5</w:t>
            </w:r>
            <w:r w:rsidR="00297308" w:rsidRPr="00B72E8C">
              <w:rPr>
                <w:rFonts w:ascii="GHEA Grapalat" w:hAnsi="GHEA Grapalat"/>
                <w:highlight w:val="darkGray"/>
              </w:rPr>
              <w:t xml:space="preserve">. </w:t>
            </w:r>
            <w:r w:rsidR="00297308" w:rsidRPr="00B72E8C">
              <w:rPr>
                <w:rFonts w:ascii="GHEA Grapalat" w:hAnsi="GHEA Grapalat"/>
                <w:highlight w:val="darkGray"/>
                <w:lang w:val="hy-AM"/>
              </w:rPr>
              <w:t xml:space="preserve"> </w:t>
            </w:r>
            <w:r w:rsidR="00297308" w:rsidRPr="00B72E8C">
              <w:rPr>
                <w:rFonts w:ascii="GHEA Grapalat" w:hAnsi="GHEA Grapalat"/>
                <w:lang w:val="hy-AM"/>
              </w:rPr>
              <w:t xml:space="preserve"> Բնապահպանության և ընդերքի տեսչական մարմին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9BB45D2" w14:textId="65152B5B" w:rsidR="00297308" w:rsidRPr="00B72E8C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B72E8C">
              <w:rPr>
                <w:rFonts w:ascii="GHEA Grapalat" w:hAnsi="GHEA Grapalat"/>
                <w:highlight w:val="darkGray"/>
                <w:lang w:val="hy-AM"/>
              </w:rPr>
              <w:t>25.02.2026թ</w:t>
            </w:r>
            <w:r w:rsidRPr="00B72E8C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297308" w:rsidRPr="00ED5146" w14:paraId="24A663E5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7A07D792" w14:textId="77777777" w:rsidR="00297308" w:rsidRPr="00B72E8C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9E5EC49" w14:textId="272C86AB" w:rsidR="00297308" w:rsidRPr="00B72E8C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  <w:r w:rsidRPr="00B72E8C">
              <w:rPr>
                <w:rFonts w:ascii="GHEA Grapalat" w:hAnsi="GHEA Grapalat"/>
                <w:highlight w:val="darkGray"/>
                <w:shd w:val="clear" w:color="auto" w:fill="FFFFFF"/>
              </w:rPr>
              <w:t>01/29.1/6/1281-2026</w:t>
            </w:r>
          </w:p>
        </w:tc>
      </w:tr>
      <w:tr w:rsidR="00297308" w:rsidRPr="00C50ABB" w14:paraId="46231D08" w14:textId="77777777" w:rsidTr="00EE3983">
        <w:trPr>
          <w:trHeight w:val="350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D7A82AF" w14:textId="6C10DDB1" w:rsidR="00297308" w:rsidRPr="00ED5146" w:rsidRDefault="00297308" w:rsidP="00297308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D5146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B72E8C">
              <w:rPr>
                <w:rFonts w:ascii="GHEA Grapalat" w:eastAsia="Calibri" w:hAnsi="GHEA Grapalat" w:cs="GHEA Grapalat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 w:cs="GHEA Grapalat"/>
                <w:lang w:val="hy-AM" w:eastAsia="en-US"/>
              </w:rPr>
              <w:t>Ա</w:t>
            </w:r>
            <w:r w:rsidRPr="00B72E8C">
              <w:rPr>
                <w:rFonts w:ascii="GHEA Grapalat" w:hAnsi="GHEA Grapalat" w:cs="Sylfaen"/>
                <w:color w:val="000000" w:themeColor="text1"/>
                <w:lang w:val="hy-AM"/>
              </w:rPr>
              <w:t>ռարկություններ և առաջարկություններ չ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Pr="00B72E8C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  <w:r w:rsidR="00E14A4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FF431B1" w14:textId="7B610AC2" w:rsidR="00297308" w:rsidRPr="00ED5146" w:rsidRDefault="00297308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14:paraId="369DF129" w14:textId="77777777" w:rsidR="00D95F32" w:rsidRPr="00460896" w:rsidRDefault="00D95F32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D95F32" w:rsidRPr="00460896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3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7"/>
  </w:num>
  <w:num w:numId="2" w16cid:durableId="1717117667">
    <w:abstractNumId w:val="10"/>
  </w:num>
  <w:num w:numId="3" w16cid:durableId="1901672873">
    <w:abstractNumId w:val="25"/>
  </w:num>
  <w:num w:numId="4" w16cid:durableId="628363227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13"/>
  </w:num>
  <w:num w:numId="8" w16cid:durableId="1095783103">
    <w:abstractNumId w:val="30"/>
  </w:num>
  <w:num w:numId="9" w16cid:durableId="666785323">
    <w:abstractNumId w:val="2"/>
  </w:num>
  <w:num w:numId="10" w16cid:durableId="1206483157">
    <w:abstractNumId w:val="0"/>
  </w:num>
  <w:num w:numId="11" w16cid:durableId="1067992642">
    <w:abstractNumId w:val="17"/>
  </w:num>
  <w:num w:numId="12" w16cid:durableId="1215652942">
    <w:abstractNumId w:val="22"/>
  </w:num>
  <w:num w:numId="13" w16cid:durableId="217595239">
    <w:abstractNumId w:val="35"/>
  </w:num>
  <w:num w:numId="14" w16cid:durableId="717582577">
    <w:abstractNumId w:val="7"/>
  </w:num>
  <w:num w:numId="15" w16cid:durableId="1168906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34"/>
  </w:num>
  <w:num w:numId="17" w16cid:durableId="1857618157">
    <w:abstractNumId w:val="6"/>
  </w:num>
  <w:num w:numId="18" w16cid:durableId="149371207">
    <w:abstractNumId w:val="29"/>
  </w:num>
  <w:num w:numId="19" w16cid:durableId="1891840152">
    <w:abstractNumId w:val="24"/>
  </w:num>
  <w:num w:numId="20" w16cid:durableId="4031826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28"/>
  </w:num>
  <w:num w:numId="22" w16cid:durableId="324821742">
    <w:abstractNumId w:val="18"/>
  </w:num>
  <w:num w:numId="23" w16cid:durableId="1908875259">
    <w:abstractNumId w:val="12"/>
  </w:num>
  <w:num w:numId="24" w16cid:durableId="1914191928">
    <w:abstractNumId w:val="12"/>
  </w:num>
  <w:num w:numId="25" w16cid:durableId="1755515552">
    <w:abstractNumId w:val="21"/>
  </w:num>
  <w:num w:numId="26" w16cid:durableId="84293468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9"/>
  </w:num>
  <w:num w:numId="28" w16cid:durableId="182546759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3"/>
  </w:num>
  <w:num w:numId="31" w16cid:durableId="209810577">
    <w:abstractNumId w:val="31"/>
  </w:num>
  <w:num w:numId="32" w16cid:durableId="6866363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38"/>
  </w:num>
  <w:num w:numId="35" w16cid:durableId="17251044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8593899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682318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847251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130927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0228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362403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186393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37613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118045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9DC"/>
    <w:rsid w:val="000124AD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376E7"/>
    <w:rsid w:val="000408DC"/>
    <w:rsid w:val="0004250B"/>
    <w:rsid w:val="00042DF1"/>
    <w:rsid w:val="00043F4C"/>
    <w:rsid w:val="00045131"/>
    <w:rsid w:val="0004533D"/>
    <w:rsid w:val="00045806"/>
    <w:rsid w:val="000500AC"/>
    <w:rsid w:val="000503B4"/>
    <w:rsid w:val="00053DB5"/>
    <w:rsid w:val="0005456A"/>
    <w:rsid w:val="000567E6"/>
    <w:rsid w:val="00056B85"/>
    <w:rsid w:val="00060004"/>
    <w:rsid w:val="000600E7"/>
    <w:rsid w:val="000602FA"/>
    <w:rsid w:val="00060FF6"/>
    <w:rsid w:val="00062757"/>
    <w:rsid w:val="00062B14"/>
    <w:rsid w:val="00062BC4"/>
    <w:rsid w:val="00066C28"/>
    <w:rsid w:val="0006730D"/>
    <w:rsid w:val="00067310"/>
    <w:rsid w:val="00067F60"/>
    <w:rsid w:val="00071483"/>
    <w:rsid w:val="00071E5E"/>
    <w:rsid w:val="000723F0"/>
    <w:rsid w:val="0007360A"/>
    <w:rsid w:val="00076BBB"/>
    <w:rsid w:val="000770EA"/>
    <w:rsid w:val="0008244B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3046"/>
    <w:rsid w:val="00096F90"/>
    <w:rsid w:val="000A070F"/>
    <w:rsid w:val="000A17AC"/>
    <w:rsid w:val="000A1A43"/>
    <w:rsid w:val="000A1D46"/>
    <w:rsid w:val="000A2EDA"/>
    <w:rsid w:val="000A3BCC"/>
    <w:rsid w:val="000A3D3C"/>
    <w:rsid w:val="000A42DE"/>
    <w:rsid w:val="000A49BB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55E7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CBF"/>
    <w:rsid w:val="001646EA"/>
    <w:rsid w:val="00165605"/>
    <w:rsid w:val="0016631F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09B0"/>
    <w:rsid w:val="001911CD"/>
    <w:rsid w:val="0019340A"/>
    <w:rsid w:val="0019552E"/>
    <w:rsid w:val="001A02C7"/>
    <w:rsid w:val="001A305A"/>
    <w:rsid w:val="001A31EE"/>
    <w:rsid w:val="001A5018"/>
    <w:rsid w:val="001A5240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627B"/>
    <w:rsid w:val="001C74D7"/>
    <w:rsid w:val="001C7636"/>
    <w:rsid w:val="001C7E93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1E65"/>
    <w:rsid w:val="001F2C49"/>
    <w:rsid w:val="001F3E7C"/>
    <w:rsid w:val="001F4A9F"/>
    <w:rsid w:val="001F4F35"/>
    <w:rsid w:val="001F5874"/>
    <w:rsid w:val="001F7686"/>
    <w:rsid w:val="001F7D32"/>
    <w:rsid w:val="00203854"/>
    <w:rsid w:val="00204718"/>
    <w:rsid w:val="002053AC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D2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4815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2DC8"/>
    <w:rsid w:val="00283FCE"/>
    <w:rsid w:val="002840C1"/>
    <w:rsid w:val="00286629"/>
    <w:rsid w:val="00293197"/>
    <w:rsid w:val="002940E9"/>
    <w:rsid w:val="002949C7"/>
    <w:rsid w:val="00296BC8"/>
    <w:rsid w:val="0029730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481"/>
    <w:rsid w:val="002F5C9F"/>
    <w:rsid w:val="002F61F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2136"/>
    <w:rsid w:val="00363A79"/>
    <w:rsid w:val="00366368"/>
    <w:rsid w:val="003701F6"/>
    <w:rsid w:val="003707CD"/>
    <w:rsid w:val="00370AC4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A0334"/>
    <w:rsid w:val="003A0B8C"/>
    <w:rsid w:val="003A0D2B"/>
    <w:rsid w:val="003A0D53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E022D"/>
    <w:rsid w:val="003E03BD"/>
    <w:rsid w:val="003E1039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2DC0"/>
    <w:rsid w:val="004138F3"/>
    <w:rsid w:val="00414F95"/>
    <w:rsid w:val="00415722"/>
    <w:rsid w:val="004174D6"/>
    <w:rsid w:val="004177CB"/>
    <w:rsid w:val="00417FCF"/>
    <w:rsid w:val="00421A21"/>
    <w:rsid w:val="00422F14"/>
    <w:rsid w:val="00426102"/>
    <w:rsid w:val="0042640A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2CF3"/>
    <w:rsid w:val="00494C26"/>
    <w:rsid w:val="00495AE1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57A"/>
    <w:rsid w:val="004D4E72"/>
    <w:rsid w:val="004D51F0"/>
    <w:rsid w:val="004D6431"/>
    <w:rsid w:val="004D6646"/>
    <w:rsid w:val="004D7881"/>
    <w:rsid w:val="004E1591"/>
    <w:rsid w:val="004E1E9F"/>
    <w:rsid w:val="004E20FD"/>
    <w:rsid w:val="004E2168"/>
    <w:rsid w:val="004E2C84"/>
    <w:rsid w:val="004E3686"/>
    <w:rsid w:val="004E3846"/>
    <w:rsid w:val="004E4541"/>
    <w:rsid w:val="004E534F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75AD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0024"/>
    <w:rsid w:val="005124B0"/>
    <w:rsid w:val="0051338B"/>
    <w:rsid w:val="005137E3"/>
    <w:rsid w:val="00514F29"/>
    <w:rsid w:val="00517706"/>
    <w:rsid w:val="0051785A"/>
    <w:rsid w:val="00520A5D"/>
    <w:rsid w:val="00520C21"/>
    <w:rsid w:val="00520DAF"/>
    <w:rsid w:val="0052294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B20"/>
    <w:rsid w:val="00593A03"/>
    <w:rsid w:val="00595A35"/>
    <w:rsid w:val="00595BBB"/>
    <w:rsid w:val="005965AC"/>
    <w:rsid w:val="00597731"/>
    <w:rsid w:val="00597740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259E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3C57"/>
    <w:rsid w:val="00664708"/>
    <w:rsid w:val="0067445E"/>
    <w:rsid w:val="006745C6"/>
    <w:rsid w:val="00674771"/>
    <w:rsid w:val="00674BB6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1E88"/>
    <w:rsid w:val="00691FDF"/>
    <w:rsid w:val="00693BA4"/>
    <w:rsid w:val="00694962"/>
    <w:rsid w:val="006950A9"/>
    <w:rsid w:val="0069562E"/>
    <w:rsid w:val="00695718"/>
    <w:rsid w:val="0069657F"/>
    <w:rsid w:val="00697C6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1295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1967"/>
    <w:rsid w:val="00732192"/>
    <w:rsid w:val="00732505"/>
    <w:rsid w:val="00734216"/>
    <w:rsid w:val="00735FFF"/>
    <w:rsid w:val="007417A8"/>
    <w:rsid w:val="00741BC6"/>
    <w:rsid w:val="007421A3"/>
    <w:rsid w:val="00743CE2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6601"/>
    <w:rsid w:val="00756C70"/>
    <w:rsid w:val="00760BC8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3570"/>
    <w:rsid w:val="00784204"/>
    <w:rsid w:val="00784BCA"/>
    <w:rsid w:val="00785043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40AB"/>
    <w:rsid w:val="007A4181"/>
    <w:rsid w:val="007A4A80"/>
    <w:rsid w:val="007A5CB5"/>
    <w:rsid w:val="007A6182"/>
    <w:rsid w:val="007B11E0"/>
    <w:rsid w:val="007B1648"/>
    <w:rsid w:val="007B2068"/>
    <w:rsid w:val="007B49CA"/>
    <w:rsid w:val="007B6562"/>
    <w:rsid w:val="007B6C46"/>
    <w:rsid w:val="007B7666"/>
    <w:rsid w:val="007B7BAE"/>
    <w:rsid w:val="007C159C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D5CEE"/>
    <w:rsid w:val="007E1D75"/>
    <w:rsid w:val="007E57A7"/>
    <w:rsid w:val="007E798D"/>
    <w:rsid w:val="007E7D40"/>
    <w:rsid w:val="007F022C"/>
    <w:rsid w:val="007F02E1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0A5"/>
    <w:rsid w:val="008574E6"/>
    <w:rsid w:val="008600E6"/>
    <w:rsid w:val="0086166F"/>
    <w:rsid w:val="0086571F"/>
    <w:rsid w:val="008717F9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06E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C26"/>
    <w:rsid w:val="00952173"/>
    <w:rsid w:val="00952818"/>
    <w:rsid w:val="00952EF8"/>
    <w:rsid w:val="009539FA"/>
    <w:rsid w:val="00953FF1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2AA1"/>
    <w:rsid w:val="00963DA0"/>
    <w:rsid w:val="00964598"/>
    <w:rsid w:val="00964D79"/>
    <w:rsid w:val="009661CB"/>
    <w:rsid w:val="009662D4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187D"/>
    <w:rsid w:val="009A3E60"/>
    <w:rsid w:val="009A4333"/>
    <w:rsid w:val="009B0779"/>
    <w:rsid w:val="009B0B8E"/>
    <w:rsid w:val="009B1004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030A"/>
    <w:rsid w:val="009D1E9A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E7D46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5236"/>
    <w:rsid w:val="00A7680A"/>
    <w:rsid w:val="00A76A54"/>
    <w:rsid w:val="00A7717F"/>
    <w:rsid w:val="00A77898"/>
    <w:rsid w:val="00A80030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4770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3AE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75BE"/>
    <w:rsid w:val="00AF0553"/>
    <w:rsid w:val="00AF05DE"/>
    <w:rsid w:val="00AF0992"/>
    <w:rsid w:val="00AF0C4C"/>
    <w:rsid w:val="00AF4D05"/>
    <w:rsid w:val="00AF5202"/>
    <w:rsid w:val="00AF6EEC"/>
    <w:rsid w:val="00AF7059"/>
    <w:rsid w:val="00AF7611"/>
    <w:rsid w:val="00B00133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521D"/>
    <w:rsid w:val="00B158BC"/>
    <w:rsid w:val="00B2089B"/>
    <w:rsid w:val="00B20C33"/>
    <w:rsid w:val="00B21DB7"/>
    <w:rsid w:val="00B2278E"/>
    <w:rsid w:val="00B22F61"/>
    <w:rsid w:val="00B2371A"/>
    <w:rsid w:val="00B254FB"/>
    <w:rsid w:val="00B263DA"/>
    <w:rsid w:val="00B2742C"/>
    <w:rsid w:val="00B3007C"/>
    <w:rsid w:val="00B302A0"/>
    <w:rsid w:val="00B31108"/>
    <w:rsid w:val="00B32570"/>
    <w:rsid w:val="00B34D43"/>
    <w:rsid w:val="00B355EA"/>
    <w:rsid w:val="00B35F78"/>
    <w:rsid w:val="00B36B8F"/>
    <w:rsid w:val="00B3716D"/>
    <w:rsid w:val="00B3795C"/>
    <w:rsid w:val="00B379A1"/>
    <w:rsid w:val="00B424C5"/>
    <w:rsid w:val="00B42A11"/>
    <w:rsid w:val="00B42A32"/>
    <w:rsid w:val="00B43287"/>
    <w:rsid w:val="00B43CBF"/>
    <w:rsid w:val="00B43DEE"/>
    <w:rsid w:val="00B441A6"/>
    <w:rsid w:val="00B44B8D"/>
    <w:rsid w:val="00B45FD6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2E8C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6668"/>
    <w:rsid w:val="00BF7E85"/>
    <w:rsid w:val="00C028E8"/>
    <w:rsid w:val="00C04152"/>
    <w:rsid w:val="00C04AF7"/>
    <w:rsid w:val="00C04B62"/>
    <w:rsid w:val="00C05B5D"/>
    <w:rsid w:val="00C07D7A"/>
    <w:rsid w:val="00C07EB9"/>
    <w:rsid w:val="00C10AAE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30428"/>
    <w:rsid w:val="00C3043C"/>
    <w:rsid w:val="00C33023"/>
    <w:rsid w:val="00C339B5"/>
    <w:rsid w:val="00C33CC3"/>
    <w:rsid w:val="00C3557C"/>
    <w:rsid w:val="00C358C4"/>
    <w:rsid w:val="00C40100"/>
    <w:rsid w:val="00C42D72"/>
    <w:rsid w:val="00C43069"/>
    <w:rsid w:val="00C43A95"/>
    <w:rsid w:val="00C45AB0"/>
    <w:rsid w:val="00C46430"/>
    <w:rsid w:val="00C50ABB"/>
    <w:rsid w:val="00C50F63"/>
    <w:rsid w:val="00C5127E"/>
    <w:rsid w:val="00C51827"/>
    <w:rsid w:val="00C51E39"/>
    <w:rsid w:val="00C522EF"/>
    <w:rsid w:val="00C52CF8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90C"/>
    <w:rsid w:val="00C7693A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929"/>
    <w:rsid w:val="00CA5173"/>
    <w:rsid w:val="00CA62C3"/>
    <w:rsid w:val="00CA74E4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3BE"/>
    <w:rsid w:val="00D52B94"/>
    <w:rsid w:val="00D54711"/>
    <w:rsid w:val="00D55272"/>
    <w:rsid w:val="00D56FAB"/>
    <w:rsid w:val="00D5746B"/>
    <w:rsid w:val="00D5756D"/>
    <w:rsid w:val="00D6141C"/>
    <w:rsid w:val="00D62964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3875"/>
    <w:rsid w:val="00DB4BC4"/>
    <w:rsid w:val="00DB6BB0"/>
    <w:rsid w:val="00DC0BBB"/>
    <w:rsid w:val="00DC0C04"/>
    <w:rsid w:val="00DC16E4"/>
    <w:rsid w:val="00DC1E27"/>
    <w:rsid w:val="00DC299C"/>
    <w:rsid w:val="00DC40EC"/>
    <w:rsid w:val="00DC5153"/>
    <w:rsid w:val="00DC6954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2763"/>
    <w:rsid w:val="00E13ECE"/>
    <w:rsid w:val="00E13F66"/>
    <w:rsid w:val="00E14A4D"/>
    <w:rsid w:val="00E14EE6"/>
    <w:rsid w:val="00E1732A"/>
    <w:rsid w:val="00E20427"/>
    <w:rsid w:val="00E2106E"/>
    <w:rsid w:val="00E21B48"/>
    <w:rsid w:val="00E22794"/>
    <w:rsid w:val="00E22868"/>
    <w:rsid w:val="00E23F26"/>
    <w:rsid w:val="00E247C9"/>
    <w:rsid w:val="00E27DDE"/>
    <w:rsid w:val="00E318D2"/>
    <w:rsid w:val="00E31DCD"/>
    <w:rsid w:val="00E3271D"/>
    <w:rsid w:val="00E33383"/>
    <w:rsid w:val="00E36C1D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4DC5"/>
    <w:rsid w:val="00E6634B"/>
    <w:rsid w:val="00E665FE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1CB6"/>
    <w:rsid w:val="00EA3D83"/>
    <w:rsid w:val="00EA40FF"/>
    <w:rsid w:val="00EA52C9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DFA"/>
    <w:rsid w:val="00EC7861"/>
    <w:rsid w:val="00EC7F6F"/>
    <w:rsid w:val="00ED0E14"/>
    <w:rsid w:val="00ED1E92"/>
    <w:rsid w:val="00ED2165"/>
    <w:rsid w:val="00ED2623"/>
    <w:rsid w:val="00ED5146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0847"/>
    <w:rsid w:val="00F127D4"/>
    <w:rsid w:val="00F12C14"/>
    <w:rsid w:val="00F12E6B"/>
    <w:rsid w:val="00F144D8"/>
    <w:rsid w:val="00F151B6"/>
    <w:rsid w:val="00F171C0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A0A1E"/>
    <w:rsid w:val="00FA195C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4802"/>
    <w:rsid w:val="00FE56A2"/>
    <w:rsid w:val="00FE5729"/>
    <w:rsid w:val="00FE6627"/>
    <w:rsid w:val="00FF0C8A"/>
    <w:rsid w:val="00FF124B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4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https://mul2-mnp.gov.am/tasks/1253910/oneclick?token=bc67ddc52be22456325bd6695a2eb736</cp:keywords>
  <cp:lastModifiedBy>Liana Alikhanyan</cp:lastModifiedBy>
  <cp:revision>1244</cp:revision>
  <cp:lastPrinted>2021-11-16T05:51:00Z</cp:lastPrinted>
  <dcterms:created xsi:type="dcterms:W3CDTF">2023-02-24T13:11:00Z</dcterms:created>
  <dcterms:modified xsi:type="dcterms:W3CDTF">2026-04-13T06:21:00Z</dcterms:modified>
</cp:coreProperties>
</file>