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48" w:rsidRDefault="00AB6E48" w:rsidP="00FB0049">
      <w:pPr>
        <w:spacing w:after="240" w:line="360" w:lineRule="auto"/>
        <w:jc w:val="right"/>
        <w:rPr>
          <w:rFonts w:ascii="GHEA Mariam" w:hAnsi="GHEA Mariam" w:cs="Sylfaen"/>
          <w:bCs/>
          <w:sz w:val="22"/>
          <w:szCs w:val="22"/>
        </w:rPr>
      </w:pPr>
      <w:r>
        <w:rPr>
          <w:rFonts w:ascii="GHEA Mariam" w:hAnsi="GHEA Mariam" w:cs="Sylfaen"/>
          <w:bCs/>
          <w:sz w:val="22"/>
          <w:szCs w:val="22"/>
        </w:rPr>
        <w:t>ՆԱԽԱԳԻԾ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ՀԱՅԱՍՏԱՆԻ ՀԱՆՐԱՊԵՏՈՒԹՅԱՆ ԿԱՌԱՎԱՐՈՒԹՅՈՒՆ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ՈՐՈՇՈՒՄ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2"/>
          <w:szCs w:val="22"/>
        </w:rPr>
      </w:pP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---------------- 2019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N      -Ն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AK Courier" w:hAnsi="AK Courier" w:cs="AK Courier"/>
          <w:sz w:val="22"/>
          <w:szCs w:val="22"/>
        </w:rPr>
      </w:pP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ՀԱՅԱՍՏԱՆԻ ՀԱՆՐԱՊԵՏՈՒԹՅԱՆ ԿԱՌԱՎԱՐՈՒԹՅԱՆ 2012 ԹՎԱԿԱՆԻ ՓԵՏՐՎԱՐԻ 9-Ի N 165-Ն ՈՐՈՇՄԱՆ ՄԵՋ ՓՈՓՈԽՈՒԹՅՈՒՆՆԵՐ ԿԱՏԱՐԵԼՈՒ ՄԱՍԻՆ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AK Courier" w:hAnsi="AK Courier" w:cs="AK Courier"/>
          <w:sz w:val="22"/>
          <w:szCs w:val="22"/>
        </w:rPr>
      </w:pP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proofErr w:type="spellStart"/>
      <w:r>
        <w:rPr>
          <w:rFonts w:ascii="GHEA Mariam" w:hAnsi="GHEA Mariam" w:cs="AK Courier"/>
          <w:sz w:val="22"/>
          <w:szCs w:val="22"/>
        </w:rPr>
        <w:t>Ղեկավարվելով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«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Գույքի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նկատմամբ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իրավունքների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պետական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գրանցման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»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օրենքում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փոփոխություններ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և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լրացումներ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կատարելու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» 2019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թվականի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հուլիսի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1-ի ՀՕ-105-Ն ՀՀ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 xml:space="preserve"> 3-րդ և 5-րդ </w:t>
      </w:r>
      <w:proofErr w:type="spellStart"/>
      <w:r w:rsidR="006557ED">
        <w:rPr>
          <w:rFonts w:ascii="GHEA Mariam" w:hAnsi="GHEA Mariam" w:cs="AK Courier"/>
          <w:sz w:val="22"/>
          <w:szCs w:val="22"/>
        </w:rPr>
        <w:t>հոդվածների</w:t>
      </w:r>
      <w:proofErr w:type="spellEnd"/>
      <w:r w:rsidR="006557ED">
        <w:rPr>
          <w:rFonts w:ascii="GHEA Mariam" w:hAnsi="GHEA Mariam" w:cs="AK Courier"/>
          <w:sz w:val="22"/>
          <w:szCs w:val="22"/>
        </w:rPr>
        <w:t>,</w:t>
      </w:r>
      <w:r>
        <w:rPr>
          <w:rFonts w:ascii="GHEA Mariam" w:hAnsi="GHEA Mariam" w:cs="AK Courier"/>
          <w:sz w:val="22"/>
          <w:szCs w:val="22"/>
        </w:rPr>
        <w:t xml:space="preserve"> «</w:t>
      </w:r>
      <w:proofErr w:type="spellStart"/>
      <w:r>
        <w:rPr>
          <w:rFonts w:ascii="GHEA Mariam" w:hAnsi="GHEA Mariam" w:cs="AK Courier"/>
          <w:sz w:val="22"/>
          <w:szCs w:val="22"/>
        </w:rPr>
        <w:t>Նորմատիվ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իրավական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ակտերի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մասին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» </w:t>
      </w:r>
      <w:proofErr w:type="spellStart"/>
      <w:r>
        <w:rPr>
          <w:rFonts w:ascii="GHEA Mariam" w:hAnsi="GHEA Mariam" w:cs="AK Courier"/>
          <w:sz w:val="22"/>
          <w:szCs w:val="22"/>
        </w:rPr>
        <w:t>Հա</w:t>
      </w:r>
      <w:r w:rsidR="000F09F3">
        <w:rPr>
          <w:rFonts w:ascii="GHEA Mariam" w:hAnsi="GHEA Mariam" w:cs="AK Courier"/>
          <w:sz w:val="22"/>
          <w:szCs w:val="22"/>
        </w:rPr>
        <w:t>յաստանի</w:t>
      </w:r>
      <w:proofErr w:type="spellEnd"/>
      <w:r w:rsidR="000F09F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0F09F3"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 w:rsidR="000F09F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0F09F3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0F09F3">
        <w:rPr>
          <w:rFonts w:ascii="GHEA Mariam" w:hAnsi="GHEA Mariam" w:cs="AK Courier"/>
          <w:sz w:val="22"/>
          <w:szCs w:val="22"/>
        </w:rPr>
        <w:t xml:space="preserve"> 3</w:t>
      </w:r>
      <w:r w:rsidR="000F09F3">
        <w:rPr>
          <w:rFonts w:ascii="GHEA Mariam" w:hAnsi="GHEA Mariam" w:cs="AK Courier"/>
          <w:sz w:val="22"/>
          <w:szCs w:val="22"/>
          <w:lang w:val="hy-AM"/>
        </w:rPr>
        <w:t>4</w:t>
      </w:r>
      <w:r>
        <w:rPr>
          <w:rFonts w:ascii="GHEA Mariam" w:hAnsi="GHEA Mariam" w:cs="AK Courier"/>
          <w:sz w:val="22"/>
          <w:szCs w:val="22"/>
        </w:rPr>
        <w:t>-</w:t>
      </w:r>
      <w:proofErr w:type="spellStart"/>
      <w:r>
        <w:rPr>
          <w:rFonts w:ascii="GHEA Mariam" w:hAnsi="GHEA Mariam" w:cs="AK Courier"/>
          <w:sz w:val="22"/>
          <w:szCs w:val="22"/>
        </w:rPr>
        <w:t>րդ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հոդվածի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պահանջներով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՝ </w:t>
      </w:r>
      <w:proofErr w:type="spellStart"/>
      <w:r>
        <w:rPr>
          <w:rFonts w:ascii="GHEA Mariam" w:hAnsi="GHEA Mariam" w:cs="AK Courier"/>
          <w:sz w:val="22"/>
          <w:szCs w:val="22"/>
        </w:rPr>
        <w:t>Հայաստանի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կառավարությունը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որոշում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է</w:t>
      </w:r>
      <w:r w:rsidR="00DB2B54">
        <w:rPr>
          <w:rFonts w:ascii="GHEA Mariam" w:hAnsi="GHEA Mariam" w:cs="AK Courier"/>
          <w:sz w:val="22"/>
          <w:szCs w:val="22"/>
        </w:rPr>
        <w:t>.</w:t>
      </w:r>
    </w:p>
    <w:p w:rsidR="00AB6E48" w:rsidRDefault="00AB6E48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1. </w:t>
      </w:r>
      <w:proofErr w:type="spellStart"/>
      <w:r>
        <w:rPr>
          <w:rFonts w:ascii="GHEA Mariam" w:hAnsi="GHEA Mariam" w:cs="AK Courier"/>
          <w:sz w:val="22"/>
          <w:szCs w:val="22"/>
        </w:rPr>
        <w:t>Հայաստանի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կառավարության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2012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փետրվարի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9-ի «</w:t>
      </w:r>
      <w:proofErr w:type="spellStart"/>
      <w:r>
        <w:rPr>
          <w:rFonts w:ascii="GHEA Mariam" w:hAnsi="GHEA Mariam" w:cs="AK Courier"/>
          <w:sz w:val="22"/>
          <w:szCs w:val="22"/>
        </w:rPr>
        <w:t>Գույքի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նկատմամբ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իրավունքների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սահմանափակումների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պետական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գրանցման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դիմումները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և </w:t>
      </w:r>
      <w:proofErr w:type="spellStart"/>
      <w:r>
        <w:rPr>
          <w:rFonts w:ascii="GHEA Mariam" w:hAnsi="GHEA Mariam" w:cs="AK Courier"/>
          <w:sz w:val="22"/>
          <w:szCs w:val="22"/>
        </w:rPr>
        <w:t>փաստաթղթերն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էլեկտրոնային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եղանակով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ներկայացնելու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կարգը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հաստատելու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մասին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» N 165-Ն </w:t>
      </w:r>
      <w:proofErr w:type="spellStart"/>
      <w:r>
        <w:rPr>
          <w:rFonts w:ascii="GHEA Mariam" w:hAnsi="GHEA Mariam" w:cs="AK Courier"/>
          <w:sz w:val="22"/>
          <w:szCs w:val="22"/>
        </w:rPr>
        <w:t>որոշման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հավելվածում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կատարել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հետևյալ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փոփոխությունները</w:t>
      </w:r>
      <w:proofErr w:type="spellEnd"/>
      <w:r>
        <w:rPr>
          <w:rFonts w:ascii="GHEA Mariam" w:hAnsi="GHEA Mariam" w:cs="AK Courier"/>
          <w:sz w:val="22"/>
          <w:szCs w:val="22"/>
        </w:rPr>
        <w:t>՝</w:t>
      </w:r>
    </w:p>
    <w:p w:rsidR="00290355" w:rsidRDefault="00AB6E48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</w:rPr>
        <w:t xml:space="preserve">   1) 3-րդ </w:t>
      </w:r>
      <w:proofErr w:type="spellStart"/>
      <w:r>
        <w:rPr>
          <w:rFonts w:ascii="GHEA Mariam" w:hAnsi="GHEA Mariam" w:cs="AK Courier"/>
          <w:sz w:val="22"/>
          <w:szCs w:val="22"/>
        </w:rPr>
        <w:t>կետ</w:t>
      </w:r>
      <w:proofErr w:type="spellEnd"/>
      <w:r w:rsidR="00290355">
        <w:rPr>
          <w:rFonts w:ascii="GHEA Mariam" w:hAnsi="GHEA Mariam" w:cs="AK Courier"/>
          <w:sz w:val="22"/>
          <w:szCs w:val="22"/>
          <w:lang w:val="hy-AM"/>
        </w:rPr>
        <w:t xml:space="preserve">ում «Հայաստանի Հանրապետության կառավարությանն առընթեր անշարժ գույքի կադաստրի պետական կոմիտեի </w:t>
      </w:r>
      <w:r w:rsidR="00290355">
        <w:rPr>
          <w:rFonts w:ascii="GHEA Mariam" w:hAnsi="GHEA Mariam" w:cs="AK Courier"/>
          <w:sz w:val="22"/>
          <w:szCs w:val="22"/>
        </w:rPr>
        <w:t>(</w:t>
      </w:r>
      <w:r w:rsidR="00290355">
        <w:rPr>
          <w:rFonts w:ascii="GHEA Mariam" w:hAnsi="GHEA Mariam" w:cs="AK Courier"/>
          <w:sz w:val="22"/>
          <w:szCs w:val="22"/>
          <w:lang w:val="hy-AM"/>
        </w:rPr>
        <w:t xml:space="preserve">այսուհետ՝ անշարժ գույքի պետական </w:t>
      </w:r>
      <w:proofErr w:type="gramStart"/>
      <w:r w:rsidR="00290355">
        <w:rPr>
          <w:rFonts w:ascii="GHEA Mariam" w:hAnsi="GHEA Mariam" w:cs="AK Courier"/>
          <w:sz w:val="22"/>
          <w:szCs w:val="22"/>
          <w:lang w:val="hy-AM"/>
        </w:rPr>
        <w:t>ռեգիստր</w:t>
      </w:r>
      <w:r w:rsidR="00290355">
        <w:rPr>
          <w:rFonts w:ascii="GHEA Mariam" w:hAnsi="GHEA Mariam" w:cs="AK Courier"/>
          <w:sz w:val="22"/>
          <w:szCs w:val="22"/>
        </w:rPr>
        <w:t>)</w:t>
      </w:r>
      <w:r w:rsidR="00290355">
        <w:rPr>
          <w:rFonts w:ascii="GHEA Mariam" w:hAnsi="GHEA Mariam" w:cs="AK Courier"/>
          <w:sz w:val="22"/>
          <w:szCs w:val="22"/>
          <w:lang w:val="hy-AM"/>
        </w:rPr>
        <w:t>»</w:t>
      </w:r>
      <w:proofErr w:type="gramEnd"/>
      <w:r w:rsidR="00290355">
        <w:rPr>
          <w:rFonts w:ascii="GHEA Mariam" w:hAnsi="GHEA Mariam" w:cs="AK Courier"/>
          <w:sz w:val="22"/>
          <w:szCs w:val="22"/>
          <w:lang w:val="hy-AM"/>
        </w:rPr>
        <w:t xml:space="preserve"> բառերը փոխար</w:t>
      </w:r>
      <w:r w:rsidR="00CB1A05">
        <w:rPr>
          <w:rFonts w:ascii="GHEA Mariam" w:hAnsi="GHEA Mariam" w:cs="AK Courier"/>
          <w:sz w:val="22"/>
          <w:szCs w:val="22"/>
          <w:lang w:val="hy-AM"/>
        </w:rPr>
        <w:t>ինել «Կադաստրի կոմիտեի» բառերով.</w:t>
      </w:r>
    </w:p>
    <w:p w:rsidR="00CB1A05" w:rsidRPr="000F09F3" w:rsidRDefault="00290355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  <w:lang w:val="hy-AM"/>
        </w:rPr>
        <w:t xml:space="preserve">   2</w:t>
      </w:r>
      <w:r w:rsidRPr="000F09F3">
        <w:rPr>
          <w:rFonts w:ascii="GHEA Mariam" w:hAnsi="GHEA Mariam" w:cs="AK Courier"/>
          <w:sz w:val="22"/>
          <w:szCs w:val="22"/>
          <w:lang w:val="hy-AM"/>
        </w:rPr>
        <w:t>)</w:t>
      </w:r>
      <w:r>
        <w:rPr>
          <w:rFonts w:ascii="GHEA Mariam" w:hAnsi="GHEA Mariam" w:cs="AK Courier"/>
          <w:sz w:val="22"/>
          <w:szCs w:val="22"/>
          <w:lang w:val="hy-AM"/>
        </w:rPr>
        <w:t xml:space="preserve"> </w:t>
      </w:r>
      <w:r w:rsidR="00CB1A05">
        <w:rPr>
          <w:rFonts w:ascii="GHEA Mariam" w:hAnsi="GHEA Mariam" w:cs="AK Courier"/>
          <w:sz w:val="22"/>
          <w:szCs w:val="22"/>
          <w:lang w:val="hy-AM"/>
        </w:rPr>
        <w:t>3.2</w:t>
      </w:r>
      <w:r w:rsidR="00CB1A05" w:rsidRPr="000F09F3">
        <w:rPr>
          <w:rFonts w:ascii="GHEA Mariam" w:hAnsi="GHEA Mariam" w:cs="AK Courier"/>
          <w:sz w:val="22"/>
          <w:szCs w:val="22"/>
          <w:lang w:val="hy-AM"/>
        </w:rPr>
        <w:t>-</w:t>
      </w:r>
      <w:r w:rsidR="00CB1A05">
        <w:rPr>
          <w:rFonts w:ascii="GHEA Mariam" w:hAnsi="GHEA Mariam" w:cs="AK Courier"/>
          <w:sz w:val="22"/>
          <w:szCs w:val="22"/>
          <w:lang w:val="hy-AM"/>
        </w:rPr>
        <w:t>րդ կետի 1-ին</w:t>
      </w:r>
      <w:r w:rsidR="00EA73D2" w:rsidRPr="000F09F3">
        <w:rPr>
          <w:rFonts w:ascii="GHEA Mariam" w:hAnsi="GHEA Mariam" w:cs="AK Courier"/>
          <w:sz w:val="22"/>
          <w:szCs w:val="22"/>
          <w:lang w:val="hy-AM"/>
        </w:rPr>
        <w:t xml:space="preserve"> և 2-րդ</w:t>
      </w:r>
      <w:r w:rsidR="00CB1A05">
        <w:rPr>
          <w:rFonts w:ascii="GHEA Mariam" w:hAnsi="GHEA Mariam" w:cs="AK Courier"/>
          <w:sz w:val="22"/>
          <w:szCs w:val="22"/>
          <w:lang w:val="hy-AM"/>
        </w:rPr>
        <w:t xml:space="preserve"> ենթակետ</w:t>
      </w:r>
      <w:r w:rsidR="00EA73D2" w:rsidRPr="000F09F3">
        <w:rPr>
          <w:rFonts w:ascii="GHEA Mariam" w:hAnsi="GHEA Mariam" w:cs="AK Courier"/>
          <w:sz w:val="22"/>
          <w:szCs w:val="22"/>
          <w:lang w:val="hy-AM"/>
        </w:rPr>
        <w:t>եր</w:t>
      </w:r>
      <w:r w:rsidR="00CB1A05">
        <w:rPr>
          <w:rFonts w:ascii="GHEA Mariam" w:hAnsi="GHEA Mariam" w:cs="AK Courier"/>
          <w:sz w:val="22"/>
          <w:szCs w:val="22"/>
          <w:lang w:val="hy-AM"/>
        </w:rPr>
        <w:t xml:space="preserve">ը շարադրել </w:t>
      </w:r>
      <w:proofErr w:type="spellStart"/>
      <w:r w:rsidR="00CB1A05">
        <w:rPr>
          <w:rFonts w:ascii="GHEA Mariam" w:hAnsi="GHEA Mariam" w:cs="AK Courier"/>
          <w:sz w:val="22"/>
          <w:szCs w:val="22"/>
          <w:lang w:val="hy-AM"/>
        </w:rPr>
        <w:t>հետևյալ</w:t>
      </w:r>
      <w:proofErr w:type="spellEnd"/>
      <w:r w:rsidR="00CB1A05">
        <w:rPr>
          <w:rFonts w:ascii="GHEA Mariam" w:hAnsi="GHEA Mariam" w:cs="AK Courier"/>
          <w:sz w:val="22"/>
          <w:szCs w:val="22"/>
          <w:lang w:val="hy-AM"/>
        </w:rPr>
        <w:t xml:space="preserve"> խմբագրությամբ</w:t>
      </w:r>
      <w:r w:rsidR="00CB1A05" w:rsidRPr="000F09F3">
        <w:rPr>
          <w:rFonts w:ascii="GHEA Mariam" w:hAnsi="GHEA Mariam" w:cs="AK Courier"/>
          <w:sz w:val="22"/>
          <w:szCs w:val="22"/>
          <w:lang w:val="hy-AM"/>
        </w:rPr>
        <w:t>՝</w:t>
      </w:r>
    </w:p>
    <w:p w:rsidR="00CB1A05" w:rsidRPr="000F09F3" w:rsidRDefault="00CB1A05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F09F3">
        <w:rPr>
          <w:rFonts w:ascii="GHEA Mariam" w:hAnsi="GHEA Mariam" w:cs="AK Courier"/>
          <w:sz w:val="22"/>
          <w:szCs w:val="22"/>
          <w:lang w:val="hy-AM"/>
        </w:rPr>
        <w:t xml:space="preserve">   </w:t>
      </w:r>
      <w:r>
        <w:rPr>
          <w:rFonts w:ascii="GHEA Mariam" w:hAnsi="GHEA Mariam" w:cs="AK Courier"/>
          <w:sz w:val="22"/>
          <w:szCs w:val="22"/>
          <w:lang w:val="hy-AM"/>
        </w:rPr>
        <w:t>«</w:t>
      </w:r>
      <w:r w:rsidRPr="000F09F3">
        <w:rPr>
          <w:rFonts w:ascii="GHEA Mariam" w:hAnsi="GHEA Mariam" w:cs="AK Courier"/>
          <w:sz w:val="22"/>
          <w:szCs w:val="22"/>
          <w:lang w:val="hy-AM"/>
        </w:rPr>
        <w:t xml:space="preserve">1) </w:t>
      </w:r>
      <w:r>
        <w:rPr>
          <w:rFonts w:ascii="GHEA Mariam" w:hAnsi="GHEA Mariam" w:cs="AK Courier"/>
          <w:sz w:val="22"/>
          <w:szCs w:val="22"/>
          <w:lang w:val="hy-AM"/>
        </w:rPr>
        <w:t>Նոտարիատի բնագավառում էլեկտրոնային կառավարման համակարգի միջոցով ներկայացված դիմումի դեպքում՝ էլեկտրոնային նոտարի համակարգ, դրանք դիմողներին կամ գրանցված իրավունքի սուբյեկտներին տրամադրելու համար</w:t>
      </w:r>
      <w:r w:rsidRPr="000F09F3">
        <w:rPr>
          <w:rFonts w:ascii="GHEA Mariam" w:hAnsi="GHEA Mariam" w:cs="AK Courier"/>
          <w:sz w:val="22"/>
          <w:szCs w:val="22"/>
          <w:lang w:val="hy-AM"/>
        </w:rPr>
        <w:t>.</w:t>
      </w:r>
    </w:p>
    <w:p w:rsidR="00CB1A05" w:rsidRPr="000F09F3" w:rsidRDefault="00EA73D2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  <w:lang w:val="hy-AM"/>
        </w:rPr>
        <w:t xml:space="preserve"> </w:t>
      </w:r>
      <w:r w:rsidRPr="000F09F3">
        <w:rPr>
          <w:rFonts w:ascii="GHEA Mariam" w:hAnsi="GHEA Mariam" w:cs="AK Courier"/>
          <w:sz w:val="22"/>
          <w:szCs w:val="22"/>
          <w:lang w:val="hy-AM"/>
        </w:rPr>
        <w:t xml:space="preserve">  2) </w:t>
      </w:r>
      <w:r w:rsidR="00CB1A05">
        <w:rPr>
          <w:rFonts w:ascii="GHEA Mariam" w:hAnsi="GHEA Mariam" w:cs="AK Courier"/>
          <w:sz w:val="22"/>
          <w:szCs w:val="22"/>
          <w:lang w:val="hy-AM"/>
        </w:rPr>
        <w:t xml:space="preserve">Հայաստանի Հանրապետության արտաքին գործերի նախարարության էլեկտրոնային հյուպատոսական համակարգի միջոցով ներկայացված դիմումի դեպքում էլեկտրոնային </w:t>
      </w:r>
      <w:r w:rsidR="00CB1A05">
        <w:rPr>
          <w:rFonts w:ascii="GHEA Mariam" w:hAnsi="GHEA Mariam" w:cs="AK Courier"/>
          <w:sz w:val="22"/>
          <w:szCs w:val="22"/>
          <w:lang w:val="hy-AM"/>
        </w:rPr>
        <w:lastRenderedPageBreak/>
        <w:t>հյուպատոսական համակարգ, դրանք դիմողներին կամ գրանցված իրավունքի սուբյեկտներին տրամադրելու համար</w:t>
      </w:r>
      <w:r w:rsidRPr="000F09F3">
        <w:rPr>
          <w:rFonts w:ascii="GHEA Mariam" w:hAnsi="GHEA Mariam" w:cs="AK Courier"/>
          <w:sz w:val="22"/>
          <w:szCs w:val="22"/>
          <w:lang w:val="hy-AM"/>
        </w:rPr>
        <w:t>.</w:t>
      </w:r>
      <w:r w:rsidR="00CB1A05">
        <w:rPr>
          <w:rFonts w:ascii="GHEA Mariam" w:hAnsi="GHEA Mariam" w:cs="AK Courier"/>
          <w:sz w:val="22"/>
          <w:szCs w:val="22"/>
          <w:lang w:val="hy-AM"/>
        </w:rPr>
        <w:t>»</w:t>
      </w:r>
    </w:p>
    <w:p w:rsidR="00290355" w:rsidRDefault="000F09F3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  <w:lang w:val="hy-AM"/>
        </w:rPr>
        <w:t xml:space="preserve">   3</w:t>
      </w:r>
      <w:bookmarkStart w:id="0" w:name="_GoBack"/>
      <w:bookmarkEnd w:id="0"/>
      <w:r w:rsidR="00CB1A05" w:rsidRPr="000F09F3">
        <w:rPr>
          <w:rFonts w:ascii="GHEA Mariam" w:hAnsi="GHEA Mariam" w:cs="AK Courier"/>
          <w:sz w:val="22"/>
          <w:szCs w:val="22"/>
          <w:lang w:val="hy-AM"/>
        </w:rPr>
        <w:t xml:space="preserve">) </w:t>
      </w:r>
      <w:r w:rsidR="00AB6A8C">
        <w:rPr>
          <w:rFonts w:ascii="GHEA Mariam" w:hAnsi="GHEA Mariam" w:cs="AK Courier"/>
          <w:sz w:val="22"/>
          <w:szCs w:val="22"/>
          <w:lang w:val="hy-AM"/>
        </w:rPr>
        <w:t>7</w:t>
      </w:r>
      <w:r w:rsidR="00290355" w:rsidRPr="000F09F3">
        <w:rPr>
          <w:rFonts w:ascii="GHEA Mariam" w:hAnsi="GHEA Mariam" w:cs="AK Courier"/>
          <w:sz w:val="22"/>
          <w:szCs w:val="22"/>
          <w:lang w:val="hy-AM"/>
        </w:rPr>
        <w:t>-րդ կետ</w:t>
      </w:r>
      <w:r w:rsidR="00AB6A8C">
        <w:rPr>
          <w:rFonts w:ascii="GHEA Mariam" w:hAnsi="GHEA Mariam" w:cs="AK Courier"/>
          <w:sz w:val="22"/>
          <w:szCs w:val="22"/>
          <w:lang w:val="hy-AM"/>
        </w:rPr>
        <w:t xml:space="preserve">ի 1-ին </w:t>
      </w:r>
      <w:r w:rsidR="007E0D0E">
        <w:rPr>
          <w:rFonts w:ascii="GHEA Mariam" w:hAnsi="GHEA Mariam" w:cs="AK Courier"/>
          <w:sz w:val="22"/>
          <w:szCs w:val="22"/>
          <w:lang w:val="hy-AM"/>
        </w:rPr>
        <w:t xml:space="preserve">և 2-րդ </w:t>
      </w:r>
      <w:r w:rsidR="00AB6A8C">
        <w:rPr>
          <w:rFonts w:ascii="GHEA Mariam" w:hAnsi="GHEA Mariam" w:cs="AK Courier"/>
          <w:sz w:val="22"/>
          <w:szCs w:val="22"/>
          <w:lang w:val="hy-AM"/>
        </w:rPr>
        <w:t>ենթակետ</w:t>
      </w:r>
      <w:r w:rsidR="007E0D0E">
        <w:rPr>
          <w:rFonts w:ascii="GHEA Mariam" w:hAnsi="GHEA Mariam" w:cs="AK Courier"/>
          <w:sz w:val="22"/>
          <w:szCs w:val="22"/>
          <w:lang w:val="hy-AM"/>
        </w:rPr>
        <w:t>եր</w:t>
      </w:r>
      <w:r w:rsidR="00AB6A8C">
        <w:rPr>
          <w:rFonts w:ascii="GHEA Mariam" w:hAnsi="GHEA Mariam" w:cs="AK Courier"/>
          <w:sz w:val="22"/>
          <w:szCs w:val="22"/>
          <w:lang w:val="hy-AM"/>
        </w:rPr>
        <w:t>ում «անշարժ գույքի պետական ռեգիստր» բառերը փոխարինել «Կադաստրի կոմիտե» բառերով, իսկ 10-րդ կետում «անշարժ գույքի պետական ռեգիստր» բառերը փոխարինել «Կադաստրի կոմիտեի» բառերով:</w:t>
      </w:r>
    </w:p>
    <w:p w:rsidR="00A804E2" w:rsidRPr="000F09F3" w:rsidRDefault="00AB6E48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0F09F3">
        <w:rPr>
          <w:rFonts w:ascii="GHEA Mariam" w:hAnsi="GHEA Mariam" w:cs="AK Courier"/>
          <w:sz w:val="22"/>
          <w:szCs w:val="22"/>
          <w:lang w:val="hy-AM"/>
        </w:rPr>
        <w:t xml:space="preserve">   2. Սույն որոշումն ուժի մեջ է մտնում պաշտոնական հրապարակմանը հաջորդող օրվանից:</w:t>
      </w:r>
    </w:p>
    <w:p w:rsidR="00316E53" w:rsidRPr="000F09F3" w:rsidRDefault="00316E53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</w:p>
    <w:p w:rsidR="00316E53" w:rsidRDefault="00316E53" w:rsidP="00FB0049">
      <w:pPr>
        <w:spacing w:line="360" w:lineRule="auto"/>
        <w:jc w:val="both"/>
        <w:rPr>
          <w:rFonts w:ascii="GHEA Mariam" w:hAnsi="GHEA Mariam"/>
          <w:bCs/>
          <w:sz w:val="22"/>
          <w:szCs w:val="22"/>
        </w:rPr>
      </w:pPr>
      <w:r>
        <w:rPr>
          <w:rFonts w:ascii="GHEA Mariam" w:hAnsi="GHEA Mariam"/>
          <w:bCs/>
        </w:rPr>
        <w:t>ՀԱՅԱՍՏԱՆԻ ՀԱՆՐԱՊԵՏՈՒԹՅԱՆ</w:t>
      </w:r>
    </w:p>
    <w:p w:rsidR="00316E53" w:rsidRDefault="00316E53" w:rsidP="00FB0049">
      <w:pPr>
        <w:spacing w:line="360" w:lineRule="auto"/>
        <w:jc w:val="both"/>
        <w:rPr>
          <w:rFonts w:ascii="GHEA Mariam" w:hAnsi="GHEA Mariam"/>
          <w:bCs/>
        </w:rPr>
      </w:pPr>
      <w:r>
        <w:rPr>
          <w:rFonts w:ascii="GHEA Mariam" w:hAnsi="GHEA Mariam"/>
          <w:bCs/>
        </w:rPr>
        <w:t>ՎԱՐՉԱՊԵՏ                                                                                          Ն. ՓԱՇԻՆՅԱՆ</w:t>
      </w:r>
    </w:p>
    <w:p w:rsidR="00316E53" w:rsidRDefault="00316E53" w:rsidP="00FB0049">
      <w:pPr>
        <w:spacing w:line="360" w:lineRule="auto"/>
        <w:jc w:val="both"/>
        <w:rPr>
          <w:rFonts w:ascii="GHEA Mariam" w:hAnsi="GHEA Mariam"/>
          <w:bCs/>
        </w:rPr>
      </w:pPr>
    </w:p>
    <w:p w:rsidR="00316E53" w:rsidRDefault="00316E53" w:rsidP="00FB0049">
      <w:pPr>
        <w:spacing w:line="360" w:lineRule="auto"/>
        <w:jc w:val="both"/>
        <w:rPr>
          <w:rFonts w:ascii="GHEA Mariam" w:hAnsi="GHEA Mariam"/>
          <w:bCs/>
        </w:rPr>
      </w:pPr>
    </w:p>
    <w:p w:rsidR="00316E53" w:rsidRPr="00EA73D2" w:rsidRDefault="00316E53" w:rsidP="00FB0049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</w:rPr>
      </w:pPr>
    </w:p>
    <w:sectPr w:rsidR="00316E53" w:rsidRPr="00EA73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AE3"/>
    <w:rsid w:val="00094E4B"/>
    <w:rsid w:val="000F09F3"/>
    <w:rsid w:val="000F3D1D"/>
    <w:rsid w:val="001541C1"/>
    <w:rsid w:val="0016036F"/>
    <w:rsid w:val="001B710E"/>
    <w:rsid w:val="00245161"/>
    <w:rsid w:val="00290355"/>
    <w:rsid w:val="00316E53"/>
    <w:rsid w:val="00397908"/>
    <w:rsid w:val="005F6A86"/>
    <w:rsid w:val="0061526A"/>
    <w:rsid w:val="006557ED"/>
    <w:rsid w:val="00672BC3"/>
    <w:rsid w:val="007E0D0E"/>
    <w:rsid w:val="00921CA7"/>
    <w:rsid w:val="00983F4A"/>
    <w:rsid w:val="00A804E2"/>
    <w:rsid w:val="00AB6A8C"/>
    <w:rsid w:val="00AB6E48"/>
    <w:rsid w:val="00AD4AE3"/>
    <w:rsid w:val="00CB1A05"/>
    <w:rsid w:val="00CB55C4"/>
    <w:rsid w:val="00DB2B54"/>
    <w:rsid w:val="00DE3E88"/>
    <w:rsid w:val="00E73823"/>
    <w:rsid w:val="00EA73D2"/>
    <w:rsid w:val="00FB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BFCC0"/>
  <w15:chartTrackingRefBased/>
  <w15:docId w15:val="{AEEE5504-8121-4C60-B189-73B59680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E48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1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Grancum</dc:creator>
  <cp:keywords>Mulberry 2.0</cp:keywords>
  <dc:description/>
  <cp:lastModifiedBy>Hayk Hayrapeti Simonyan</cp:lastModifiedBy>
  <cp:revision>17</cp:revision>
  <dcterms:created xsi:type="dcterms:W3CDTF">2019-08-08T13:29:00Z</dcterms:created>
  <dcterms:modified xsi:type="dcterms:W3CDTF">2019-10-21T11:44:00Z</dcterms:modified>
</cp:coreProperties>
</file>