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9F53C" w14:textId="77777777" w:rsidR="00BD1766" w:rsidRPr="003A039C" w:rsidRDefault="00BD1766" w:rsidP="0094380A">
      <w:pPr>
        <w:pStyle w:val="Heading2"/>
        <w:spacing w:after="120"/>
        <w:rPr>
          <w:rFonts w:ascii="GHEA Grapalat" w:hAnsi="GHEA Grapalat"/>
          <w:spacing w:val="80"/>
          <w:szCs w:val="24"/>
          <w:lang w:val="fr-FR"/>
        </w:rPr>
      </w:pPr>
      <w:r w:rsidRPr="003A039C">
        <w:rPr>
          <w:rFonts w:ascii="GHEA Grapalat" w:hAnsi="GHEA Grapalat"/>
          <w:szCs w:val="24"/>
          <w:lang w:val="fr-FR"/>
        </w:rPr>
        <w:t>Ա Մ Փ Ո Փ Ա Թ Ե Ր Թ</w:t>
      </w:r>
    </w:p>
    <w:p w14:paraId="0FBD10DB" w14:textId="77777777" w:rsidR="00E23560" w:rsidRPr="00E23560" w:rsidRDefault="0091635A" w:rsidP="00E23560">
      <w:pPr>
        <w:spacing w:line="360" w:lineRule="auto"/>
        <w:ind w:firstLine="284"/>
        <w:jc w:val="center"/>
        <w:rPr>
          <w:rFonts w:ascii="GHEA Grapalat" w:eastAsia="GHEA Grapalat" w:hAnsi="GHEA Grapalat" w:cs="GHEA Grapalat"/>
          <w:b/>
          <w:szCs w:val="24"/>
          <w:lang w:val="hy-AM"/>
        </w:rPr>
      </w:pPr>
      <w:proofErr w:type="gramStart"/>
      <w:r w:rsidRPr="00E23560">
        <w:rPr>
          <w:rFonts w:ascii="GHEA Grapalat" w:eastAsia="Calibri" w:hAnsi="GHEA Grapalat"/>
          <w:b/>
          <w:szCs w:val="24"/>
          <w:lang w:val="fr-FR"/>
        </w:rPr>
        <w:t>«</w:t>
      </w:r>
      <w:r w:rsidR="00E23560" w:rsidRPr="00E23560">
        <w:rPr>
          <w:rFonts w:ascii="GHEA Grapalat" w:hAnsi="GHEA Grapalat" w:cs="Arial"/>
          <w:b/>
          <w:szCs w:val="24"/>
          <w:lang w:val="hy-AM"/>
        </w:rPr>
        <w:t>ՀԱՅԱՍՏԱՆԻ</w:t>
      </w:r>
      <w:proofErr w:type="gramEnd"/>
      <w:r w:rsidR="00E23560" w:rsidRPr="00E23560">
        <w:rPr>
          <w:rFonts w:ascii="GHEA Grapalat" w:hAnsi="GHEA Grapalat"/>
          <w:b/>
          <w:szCs w:val="24"/>
          <w:lang w:val="af-ZA"/>
        </w:rPr>
        <w:t xml:space="preserve"> </w:t>
      </w:r>
      <w:r w:rsidR="00E23560" w:rsidRPr="00E23560">
        <w:rPr>
          <w:rFonts w:ascii="GHEA Grapalat" w:hAnsi="GHEA Grapalat" w:cs="Arial"/>
          <w:b/>
          <w:szCs w:val="24"/>
          <w:lang w:val="hy-AM"/>
        </w:rPr>
        <w:t>ՀԱՆՐԱՊԵՏՈՒԹՅԱՆ</w:t>
      </w:r>
      <w:r w:rsidR="00E23560" w:rsidRPr="00E23560">
        <w:rPr>
          <w:rFonts w:ascii="GHEA Grapalat" w:hAnsi="GHEA Grapalat"/>
          <w:b/>
          <w:szCs w:val="24"/>
          <w:lang w:val="af-ZA"/>
        </w:rPr>
        <w:t xml:space="preserve"> </w:t>
      </w:r>
      <w:r w:rsidR="00E23560" w:rsidRPr="00E23560">
        <w:rPr>
          <w:rFonts w:ascii="GHEA Grapalat" w:hAnsi="GHEA Grapalat" w:cs="Arial"/>
          <w:b/>
          <w:szCs w:val="24"/>
          <w:lang w:val="hy-AM"/>
        </w:rPr>
        <w:t>ԿԱՌԱՎԱՐՈՒԹՅԱՆ</w:t>
      </w:r>
      <w:r w:rsidR="00E23560" w:rsidRPr="00E23560">
        <w:rPr>
          <w:rFonts w:ascii="GHEA Grapalat" w:hAnsi="GHEA Grapalat"/>
          <w:b/>
          <w:szCs w:val="24"/>
          <w:lang w:val="af-ZA"/>
        </w:rPr>
        <w:t xml:space="preserve"> </w:t>
      </w:r>
      <w:r w:rsidR="00E23560" w:rsidRPr="00E23560">
        <w:rPr>
          <w:rFonts w:ascii="GHEA Grapalat" w:hAnsi="GHEA Grapalat" w:cs="Arial"/>
          <w:b/>
          <w:szCs w:val="24"/>
          <w:lang w:val="hy-AM"/>
        </w:rPr>
        <w:t>ՄԻ</w:t>
      </w:r>
      <w:r w:rsidR="00E23560" w:rsidRPr="00E23560">
        <w:rPr>
          <w:rFonts w:ascii="GHEA Grapalat" w:hAnsi="GHEA Grapalat"/>
          <w:b/>
          <w:szCs w:val="24"/>
          <w:lang w:val="hy-AM"/>
        </w:rPr>
        <w:t xml:space="preserve"> </w:t>
      </w:r>
      <w:r w:rsidR="00E23560" w:rsidRPr="00E23560">
        <w:rPr>
          <w:rFonts w:ascii="GHEA Grapalat" w:hAnsi="GHEA Grapalat" w:cs="Arial"/>
          <w:b/>
          <w:szCs w:val="24"/>
          <w:lang w:val="hy-AM"/>
        </w:rPr>
        <w:t xml:space="preserve">ՇԱՐՔ </w:t>
      </w:r>
      <w:r w:rsidR="00E23560" w:rsidRPr="00E23560">
        <w:rPr>
          <w:rFonts w:ascii="GHEA Grapalat" w:hAnsi="GHEA Grapalat" w:cs="Arial"/>
          <w:b/>
          <w:spacing w:val="-6"/>
          <w:szCs w:val="24"/>
          <w:lang w:val="hy-AM"/>
        </w:rPr>
        <w:t>ՈՐՈՇՈՒՄՆԵՐՈՒՄ</w:t>
      </w:r>
      <w:r w:rsidR="00E23560" w:rsidRPr="00E23560">
        <w:rPr>
          <w:rFonts w:ascii="GHEA Grapalat" w:hAnsi="GHEA Grapalat"/>
          <w:b/>
          <w:spacing w:val="-6"/>
          <w:szCs w:val="24"/>
          <w:lang w:val="hy-AM"/>
        </w:rPr>
        <w:t xml:space="preserve"> ՓՈՓՈԽՈՒԹՅՈՒՆՆԵՐ ԿԱՏԱՐԵԼՈՒ ԵՎ </w:t>
      </w:r>
      <w:r w:rsidR="00E23560" w:rsidRPr="00E23560">
        <w:rPr>
          <w:rFonts w:ascii="GHEA Grapalat" w:eastAsia="GHEA Grapalat" w:hAnsi="GHEA Grapalat" w:cs="GHEA Grapalat"/>
          <w:b/>
          <w:szCs w:val="24"/>
          <w:lang w:val="hy-AM"/>
        </w:rPr>
        <w:t>ՀԱՅԱՍՏԱՆԻ ՀԱՆՐԱՊԵՏՈՒԹՅԱՆ ԷԿՈՆՈՄԻԿԱՅԻ ՆԱԽԱՐԱՐՈՒԹՅԱՆ</w:t>
      </w:r>
      <w:proofErr w:type="gramStart"/>
      <w:r w:rsidR="00E23560" w:rsidRPr="00E23560">
        <w:rPr>
          <w:rFonts w:ascii="GHEA Grapalat" w:eastAsia="GHEA Grapalat" w:hAnsi="GHEA Grapalat" w:cs="GHEA Grapalat"/>
          <w:b/>
          <w:szCs w:val="24"/>
          <w:lang w:val="hy-AM"/>
        </w:rPr>
        <w:t xml:space="preserve"> «ՏՆՏԵՍԱԿԱՆ</w:t>
      </w:r>
      <w:proofErr w:type="gramEnd"/>
      <w:r w:rsidR="00E23560" w:rsidRPr="00E23560">
        <w:rPr>
          <w:rFonts w:ascii="GHEA Grapalat" w:eastAsia="GHEA Grapalat" w:hAnsi="GHEA Grapalat" w:cs="GHEA Grapalat"/>
          <w:b/>
          <w:szCs w:val="24"/>
          <w:lang w:val="hy-AM"/>
        </w:rPr>
        <w:t xml:space="preserve"> ԶԱՐԳԱՑՄԱՆ ԵՎ ՖԻՆԱՆՍԱՎՈՐՄԱՆ </w:t>
      </w:r>
      <w:proofErr w:type="gramStart"/>
      <w:r w:rsidR="00E23560" w:rsidRPr="00E23560">
        <w:rPr>
          <w:rFonts w:ascii="GHEA Grapalat" w:eastAsia="GHEA Grapalat" w:hAnsi="GHEA Grapalat" w:cs="GHEA Grapalat"/>
          <w:b/>
          <w:szCs w:val="24"/>
          <w:lang w:val="hy-AM"/>
        </w:rPr>
        <w:t>ԿԱՌՈՒՅՑ»</w:t>
      </w:r>
      <w:proofErr w:type="gramEnd"/>
      <w:r w:rsidR="00E23560" w:rsidRPr="00E23560">
        <w:rPr>
          <w:rFonts w:ascii="GHEA Grapalat" w:eastAsia="GHEA Grapalat" w:hAnsi="GHEA Grapalat" w:cs="GHEA Grapalat"/>
          <w:b/>
          <w:szCs w:val="24"/>
          <w:lang w:val="hy-AM"/>
        </w:rPr>
        <w:t xml:space="preserve"> ՀԻՄՆԱՐԿԻՆ ԳՈՐԾԱՌՈՒՅԹՆԵՐ</w:t>
      </w:r>
    </w:p>
    <w:p w14:paraId="1084F287" w14:textId="633C6059" w:rsidR="0091635A" w:rsidRPr="00E23560" w:rsidRDefault="00E23560" w:rsidP="00E23560">
      <w:pPr>
        <w:shd w:val="clear" w:color="auto" w:fill="FFFFFF"/>
        <w:spacing w:line="360" w:lineRule="auto"/>
        <w:jc w:val="center"/>
        <w:textAlignment w:val="baseline"/>
        <w:rPr>
          <w:rFonts w:ascii="GHEA Grapalat" w:hAnsi="GHEA Grapalat"/>
          <w:b/>
          <w:szCs w:val="24"/>
          <w:bdr w:val="none" w:sz="0" w:space="0" w:color="auto" w:frame="1"/>
          <w:lang w:val="fr-FR"/>
        </w:rPr>
      </w:pPr>
      <w:r w:rsidRPr="00E23560">
        <w:rPr>
          <w:rFonts w:ascii="GHEA Grapalat" w:eastAsia="GHEA Grapalat" w:hAnsi="GHEA Grapalat" w:cs="GHEA Grapalat"/>
          <w:b/>
          <w:szCs w:val="24"/>
          <w:lang w:val="hy-AM"/>
        </w:rPr>
        <w:t>ՊԱՏՎԻՐԱԿԵԼՈՒ</w:t>
      </w:r>
      <w:r w:rsidRPr="00E23560">
        <w:rPr>
          <w:rFonts w:ascii="GHEA Grapalat" w:hAnsi="GHEA Grapalat"/>
          <w:b/>
          <w:szCs w:val="24"/>
          <w:shd w:val="clear" w:color="auto" w:fill="FFFFFF"/>
          <w:lang w:val="hy-AM"/>
        </w:rPr>
        <w:t xml:space="preserve"> </w:t>
      </w:r>
      <w:r w:rsidRPr="00E23560">
        <w:rPr>
          <w:rFonts w:ascii="GHEA Grapalat" w:eastAsia="GHEA Grapalat" w:hAnsi="GHEA Grapalat" w:cs="GHEA Grapalat"/>
          <w:b/>
          <w:szCs w:val="24"/>
          <w:lang w:val="hy-AM"/>
        </w:rPr>
        <w:t>ՄԱՍԻՆ</w:t>
      </w:r>
      <w:r w:rsidR="0091635A" w:rsidRPr="00E23560">
        <w:rPr>
          <w:rFonts w:ascii="GHEA Grapalat" w:eastAsia="Calibri" w:hAnsi="GHEA Grapalat"/>
          <w:b/>
          <w:szCs w:val="24"/>
          <w:lang w:val="fr-FR"/>
        </w:rPr>
        <w:t xml:space="preserve">» </w:t>
      </w:r>
      <w:r w:rsidR="0091635A" w:rsidRPr="00E23560">
        <w:rPr>
          <w:rFonts w:ascii="GHEA Grapalat" w:hAnsi="GHEA Grapalat"/>
          <w:b/>
          <w:szCs w:val="24"/>
          <w:bdr w:val="none" w:sz="0" w:space="0" w:color="auto" w:frame="1"/>
          <w:lang w:val="hy-AM"/>
        </w:rPr>
        <w:t>ՀԱՅԱՍՏԱՆԻ</w:t>
      </w:r>
      <w:r w:rsidR="0091635A" w:rsidRPr="00E23560">
        <w:rPr>
          <w:rFonts w:ascii="GHEA Grapalat" w:hAnsi="GHEA Grapalat"/>
          <w:b/>
          <w:szCs w:val="24"/>
          <w:bdr w:val="none" w:sz="0" w:space="0" w:color="auto" w:frame="1"/>
          <w:lang w:val="fr-FR"/>
        </w:rPr>
        <w:t xml:space="preserve"> </w:t>
      </w:r>
      <w:r w:rsidR="0091635A" w:rsidRPr="00E23560">
        <w:rPr>
          <w:rFonts w:ascii="GHEA Grapalat" w:hAnsi="GHEA Grapalat"/>
          <w:b/>
          <w:szCs w:val="24"/>
          <w:bdr w:val="none" w:sz="0" w:space="0" w:color="auto" w:frame="1"/>
          <w:lang w:val="hy-AM"/>
        </w:rPr>
        <w:t>ՀԱՆՐԱՊԵՏՈՒԹՅԱՆ</w:t>
      </w:r>
      <w:r w:rsidR="0091635A" w:rsidRPr="00E23560">
        <w:rPr>
          <w:rFonts w:ascii="GHEA Grapalat" w:hAnsi="GHEA Grapalat"/>
          <w:b/>
          <w:szCs w:val="24"/>
          <w:bdr w:val="none" w:sz="0" w:space="0" w:color="auto" w:frame="1"/>
          <w:lang w:val="fr-FR"/>
        </w:rPr>
        <w:t xml:space="preserve"> </w:t>
      </w:r>
      <w:r w:rsidR="0091635A" w:rsidRPr="00E23560">
        <w:rPr>
          <w:rFonts w:ascii="GHEA Grapalat" w:eastAsia="Calibri" w:hAnsi="GHEA Grapalat"/>
          <w:b/>
          <w:szCs w:val="24"/>
          <w:lang w:val="hy-AM"/>
        </w:rPr>
        <w:t>ԿԱՌԱՎԱՐՈՒԹՅԱՆ</w:t>
      </w:r>
      <w:r w:rsidR="0091635A" w:rsidRPr="00E23560">
        <w:rPr>
          <w:rFonts w:ascii="GHEA Grapalat" w:eastAsia="Calibri" w:hAnsi="GHEA Grapalat"/>
          <w:b/>
          <w:szCs w:val="24"/>
          <w:lang w:val="fr-FR"/>
        </w:rPr>
        <w:t xml:space="preserve"> </w:t>
      </w:r>
      <w:r w:rsidR="0091635A" w:rsidRPr="00E23560">
        <w:rPr>
          <w:rFonts w:ascii="GHEA Grapalat" w:eastAsia="Calibri" w:hAnsi="GHEA Grapalat"/>
          <w:b/>
          <w:szCs w:val="24"/>
          <w:lang w:val="hy-AM"/>
        </w:rPr>
        <w:t>ՈՐՈՇՄԱՆ</w:t>
      </w:r>
      <w:r w:rsidR="0091635A" w:rsidRPr="00E23560">
        <w:rPr>
          <w:rFonts w:ascii="GHEA Grapalat" w:eastAsia="Calibri" w:hAnsi="GHEA Grapalat"/>
          <w:b/>
          <w:szCs w:val="24"/>
          <w:lang w:val="fr-FR"/>
        </w:rPr>
        <w:t xml:space="preserve"> </w:t>
      </w:r>
      <w:r w:rsidR="0091635A" w:rsidRPr="00E23560">
        <w:rPr>
          <w:rFonts w:ascii="GHEA Grapalat" w:eastAsia="Calibri" w:hAnsi="GHEA Grapalat"/>
          <w:b/>
          <w:szCs w:val="24"/>
          <w:lang w:val="hy-AM"/>
        </w:rPr>
        <w:t>ՆԱԽԱԳԾԻ</w:t>
      </w:r>
      <w:r w:rsidR="0091635A" w:rsidRPr="00E23560">
        <w:rPr>
          <w:rFonts w:ascii="GHEA Grapalat" w:eastAsia="Calibri" w:hAnsi="GHEA Grapalat"/>
          <w:b/>
          <w:szCs w:val="24"/>
          <w:lang w:val="fr-FR"/>
        </w:rPr>
        <w:t xml:space="preserve"> </w:t>
      </w:r>
      <w:r w:rsidR="0091635A" w:rsidRPr="00E23560">
        <w:rPr>
          <w:rFonts w:ascii="GHEA Grapalat" w:eastAsia="Calibri" w:hAnsi="GHEA Grapalat"/>
          <w:b/>
          <w:szCs w:val="24"/>
          <w:lang w:val="hy-AM"/>
        </w:rPr>
        <w:t>ՎԵՐԱԲԵՐՅԱԼ</w:t>
      </w:r>
    </w:p>
    <w:p w14:paraId="165030D7" w14:textId="77777777" w:rsidR="0081394E" w:rsidRPr="003A039C" w:rsidRDefault="0081394E" w:rsidP="0081394E">
      <w:pPr>
        <w:spacing w:line="360" w:lineRule="auto"/>
        <w:jc w:val="center"/>
        <w:rPr>
          <w:rFonts w:ascii="GHEA Grapalat" w:hAnsi="GHEA Grapalat"/>
          <w:b/>
          <w:szCs w:val="24"/>
          <w:lang w:val="af-ZA"/>
        </w:rPr>
      </w:pPr>
    </w:p>
    <w:tbl>
      <w:tblPr>
        <w:tblStyle w:val="TableGrid"/>
        <w:tblW w:w="14175" w:type="dxa"/>
        <w:tblInd w:w="-5" w:type="dxa"/>
        <w:tblLook w:val="04A0" w:firstRow="1" w:lastRow="0" w:firstColumn="1" w:lastColumn="0" w:noHBand="0" w:noVBand="1"/>
      </w:tblPr>
      <w:tblGrid>
        <w:gridCol w:w="7028"/>
        <w:gridCol w:w="82"/>
        <w:gridCol w:w="2895"/>
        <w:gridCol w:w="4170"/>
      </w:tblGrid>
      <w:tr w:rsidR="00524934" w:rsidRPr="003A039C" w14:paraId="59A4F025" w14:textId="77777777" w:rsidTr="00807215">
        <w:trPr>
          <w:trHeight w:val="408"/>
        </w:trPr>
        <w:tc>
          <w:tcPr>
            <w:tcW w:w="10005" w:type="dxa"/>
            <w:gridSpan w:val="3"/>
            <w:vMerge w:val="restart"/>
            <w:shd w:val="clear" w:color="auto" w:fill="D9D9D9" w:themeFill="background1" w:themeFillShade="D9"/>
          </w:tcPr>
          <w:p w14:paraId="29BC6F7D" w14:textId="7640DE4F" w:rsidR="00524934" w:rsidRPr="00D43CA0" w:rsidRDefault="00524934" w:rsidP="00524934">
            <w:pPr>
              <w:pStyle w:val="ListParagraph"/>
              <w:numPr>
                <w:ilvl w:val="0"/>
                <w:numId w:val="31"/>
              </w:numPr>
              <w:tabs>
                <w:tab w:val="left" w:pos="5355"/>
              </w:tabs>
              <w:jc w:val="center"/>
              <w:rPr>
                <w:rFonts w:ascii="GHEA Grapalat" w:eastAsia="MS Mincho" w:hAnsi="GHEA Grapalat" w:cs="MS Mincho"/>
                <w:b/>
                <w:bCs/>
                <w:szCs w:val="24"/>
                <w:lang w:val="hy-AM"/>
              </w:rPr>
            </w:pPr>
            <w:r w:rsidRPr="00B807A1">
              <w:rPr>
                <w:rFonts w:ascii="GHEA Grapalat" w:hAnsi="GHEA Grapalat"/>
                <w:b/>
                <w:bCs/>
                <w:szCs w:val="24"/>
                <w:lang w:val="hy-AM"/>
              </w:rPr>
              <w:t>ՀՀ արդարադատության նախարարություն</w:t>
            </w:r>
          </w:p>
        </w:tc>
        <w:tc>
          <w:tcPr>
            <w:tcW w:w="4170" w:type="dxa"/>
            <w:shd w:val="clear" w:color="auto" w:fill="D9D9D9" w:themeFill="background1" w:themeFillShade="D9"/>
          </w:tcPr>
          <w:p w14:paraId="3D0DE8B3" w14:textId="200B5BDC" w:rsidR="00524934" w:rsidRPr="00D43CA0" w:rsidRDefault="000800E5" w:rsidP="00524934">
            <w:pPr>
              <w:pStyle w:val="Footer"/>
              <w:tabs>
                <w:tab w:val="clear" w:pos="4153"/>
                <w:tab w:val="clear" w:pos="8306"/>
              </w:tabs>
              <w:spacing w:line="360" w:lineRule="auto"/>
              <w:jc w:val="center"/>
              <w:rPr>
                <w:rFonts w:ascii="GHEA Grapalat" w:eastAsia="MS Mincho" w:hAnsi="GHEA Grapalat" w:cs="MS Mincho"/>
                <w:b/>
                <w:bCs/>
                <w:szCs w:val="24"/>
              </w:rPr>
            </w:pPr>
            <w:r>
              <w:rPr>
                <w:rFonts w:ascii="GHEA Grapalat" w:hAnsi="GHEA Grapalat"/>
                <w:b/>
                <w:bCs/>
                <w:szCs w:val="24"/>
                <w:lang w:val="hy-AM"/>
              </w:rPr>
              <w:t>09</w:t>
            </w:r>
            <w:r w:rsidR="00524934" w:rsidRPr="00D43CA0">
              <w:rPr>
                <w:rFonts w:ascii="GHEA Grapalat" w:hAnsi="GHEA Grapalat"/>
                <w:b/>
                <w:bCs/>
                <w:szCs w:val="24"/>
                <w:lang w:val="hy-AM"/>
              </w:rPr>
              <w:t>.</w:t>
            </w:r>
            <w:r>
              <w:rPr>
                <w:rFonts w:ascii="GHEA Grapalat" w:hAnsi="GHEA Grapalat"/>
                <w:b/>
                <w:bCs/>
                <w:szCs w:val="24"/>
                <w:lang w:val="hy-AM"/>
              </w:rPr>
              <w:t>03</w:t>
            </w:r>
            <w:r w:rsidR="00524934" w:rsidRPr="00D43CA0">
              <w:rPr>
                <w:rFonts w:ascii="GHEA Grapalat" w:hAnsi="GHEA Grapalat"/>
                <w:b/>
                <w:bCs/>
                <w:szCs w:val="24"/>
                <w:lang w:val="hy-AM"/>
              </w:rPr>
              <w:t>.202</w:t>
            </w:r>
            <w:r>
              <w:rPr>
                <w:rFonts w:ascii="GHEA Grapalat" w:hAnsi="GHEA Grapalat"/>
                <w:b/>
                <w:bCs/>
                <w:szCs w:val="24"/>
                <w:lang w:val="hy-AM"/>
              </w:rPr>
              <w:t>6</w:t>
            </w:r>
            <w:r w:rsidR="00524934" w:rsidRPr="00D43CA0">
              <w:rPr>
                <w:rFonts w:ascii="GHEA Grapalat" w:hAnsi="GHEA Grapalat"/>
                <w:b/>
                <w:bCs/>
                <w:szCs w:val="24"/>
                <w:lang w:val="hy-AM"/>
              </w:rPr>
              <w:t>թ.</w:t>
            </w:r>
          </w:p>
        </w:tc>
      </w:tr>
      <w:tr w:rsidR="00524934" w:rsidRPr="003A039C" w14:paraId="67B089B1" w14:textId="77777777" w:rsidTr="00807215">
        <w:trPr>
          <w:trHeight w:val="485"/>
        </w:trPr>
        <w:tc>
          <w:tcPr>
            <w:tcW w:w="10005" w:type="dxa"/>
            <w:gridSpan w:val="3"/>
            <w:vMerge/>
            <w:shd w:val="clear" w:color="auto" w:fill="D9D9D9" w:themeFill="background1" w:themeFillShade="D9"/>
          </w:tcPr>
          <w:p w14:paraId="279DA278" w14:textId="77777777" w:rsidR="00524934" w:rsidRPr="00D43CA0" w:rsidRDefault="00524934" w:rsidP="00524934">
            <w:pPr>
              <w:spacing w:line="360" w:lineRule="auto"/>
              <w:jc w:val="center"/>
              <w:rPr>
                <w:rFonts w:ascii="GHEA Grapalat" w:hAnsi="GHEA Grapalat"/>
                <w:b/>
                <w:bCs/>
                <w:szCs w:val="24"/>
                <w:lang w:val="fr-FR"/>
              </w:rPr>
            </w:pPr>
          </w:p>
        </w:tc>
        <w:tc>
          <w:tcPr>
            <w:tcW w:w="4170" w:type="dxa"/>
            <w:shd w:val="clear" w:color="auto" w:fill="D9D9D9" w:themeFill="background1" w:themeFillShade="D9"/>
          </w:tcPr>
          <w:p w14:paraId="60E5B729" w14:textId="5395AB59" w:rsidR="00524934" w:rsidRPr="000800E5" w:rsidRDefault="00807215" w:rsidP="00807215">
            <w:pPr>
              <w:pStyle w:val="Footer"/>
              <w:jc w:val="center"/>
              <w:rPr>
                <w:rFonts w:ascii="GHEA Grapalat" w:hAnsi="GHEA Grapalat"/>
                <w:b/>
                <w:bCs/>
                <w:szCs w:val="24"/>
                <w:lang w:val="hy-AM"/>
              </w:rPr>
            </w:pPr>
            <w:r w:rsidRPr="00807215">
              <w:rPr>
                <w:rFonts w:ascii="GHEA Grapalat" w:hAnsi="GHEA Grapalat"/>
                <w:b/>
                <w:bCs/>
                <w:szCs w:val="24"/>
                <w:lang w:val="ru-RU"/>
              </w:rPr>
              <w:t>№/27.1</w:t>
            </w:r>
            <w:r w:rsidR="000800E5" w:rsidRPr="000800E5">
              <w:rPr>
                <w:rFonts w:ascii="Cambria Math" w:hAnsi="Cambria Math" w:cs="Cambria Math"/>
                <w:b/>
                <w:bCs/>
                <w:szCs w:val="24"/>
                <w:lang w:val="ru-RU"/>
              </w:rPr>
              <w:t>․</w:t>
            </w:r>
            <w:r w:rsidR="000800E5" w:rsidRPr="000800E5">
              <w:rPr>
                <w:rFonts w:ascii="GHEA Grapalat" w:hAnsi="GHEA Grapalat"/>
                <w:b/>
                <w:bCs/>
                <w:szCs w:val="24"/>
                <w:lang w:val="ru-RU"/>
              </w:rPr>
              <w:t>2</w:t>
            </w:r>
            <w:r w:rsidRPr="00807215">
              <w:rPr>
                <w:rFonts w:ascii="GHEA Grapalat" w:hAnsi="GHEA Grapalat"/>
                <w:b/>
                <w:bCs/>
                <w:szCs w:val="24"/>
                <w:lang w:val="ru-RU"/>
              </w:rPr>
              <w:t>/</w:t>
            </w:r>
            <w:r w:rsidR="000800E5" w:rsidRPr="000800E5">
              <w:rPr>
                <w:rFonts w:ascii="GHEA Grapalat" w:hAnsi="GHEA Grapalat"/>
                <w:b/>
                <w:bCs/>
                <w:szCs w:val="24"/>
                <w:lang w:val="ru-RU"/>
              </w:rPr>
              <w:t>11403</w:t>
            </w:r>
            <w:r w:rsidRPr="00807215">
              <w:rPr>
                <w:rFonts w:ascii="GHEA Grapalat" w:hAnsi="GHEA Grapalat"/>
                <w:b/>
                <w:bCs/>
                <w:szCs w:val="24"/>
                <w:lang w:val="ru-RU"/>
              </w:rPr>
              <w:t>-202</w:t>
            </w:r>
            <w:r w:rsidR="000800E5">
              <w:rPr>
                <w:rFonts w:ascii="GHEA Grapalat" w:hAnsi="GHEA Grapalat"/>
                <w:b/>
                <w:bCs/>
                <w:szCs w:val="24"/>
                <w:lang w:val="hy-AM"/>
              </w:rPr>
              <w:t>6</w:t>
            </w:r>
          </w:p>
        </w:tc>
      </w:tr>
      <w:tr w:rsidR="00524934" w:rsidRPr="000D05DE" w14:paraId="5B69CFB6" w14:textId="77777777" w:rsidTr="00AE2D59">
        <w:trPr>
          <w:trHeight w:val="333"/>
        </w:trPr>
        <w:tc>
          <w:tcPr>
            <w:tcW w:w="7110" w:type="dxa"/>
            <w:gridSpan w:val="2"/>
            <w:shd w:val="clear" w:color="auto" w:fill="FFFFFF" w:themeFill="background1"/>
          </w:tcPr>
          <w:p w14:paraId="37C4FEC0" w14:textId="45131861" w:rsidR="000800E5" w:rsidRDefault="000800E5" w:rsidP="00E23560">
            <w:pPr>
              <w:spacing w:line="360" w:lineRule="auto"/>
              <w:ind w:right="-90" w:firstLine="284"/>
              <w:jc w:val="both"/>
              <w:rPr>
                <w:rFonts w:ascii="GHEA Grapalat" w:hAnsi="GHEA Grapalat"/>
                <w:szCs w:val="24"/>
                <w:lang w:val="hy-AM"/>
              </w:rPr>
            </w:pPr>
            <w:r w:rsidRPr="002B3851">
              <w:rPr>
                <w:rFonts w:ascii="GHEA Grapalat" w:hAnsi="GHEA Grapalat" w:cs="Sylfaen"/>
                <w:szCs w:val="24"/>
                <w:lang w:val="hy-AM" w:eastAsia="ru-RU"/>
              </w:rPr>
              <w:t>«Գյուղատնտեսության ոլորտում Հայաստանի Հանրապետության կառավարության մի շարք որոշումներով հաստատված աջակցության ծրագրերի շրջանակներում Հայաստանի</w:t>
            </w:r>
            <w:r w:rsidR="00715CFB">
              <w:rPr>
                <w:rFonts w:ascii="GHEA Grapalat" w:hAnsi="GHEA Grapalat" w:cs="Sylfaen"/>
                <w:szCs w:val="24"/>
                <w:lang w:val="hy-AM" w:eastAsia="ru-RU"/>
              </w:rPr>
              <w:t xml:space="preserve"> </w:t>
            </w:r>
            <w:r w:rsidRPr="002B3851">
              <w:rPr>
                <w:rFonts w:ascii="GHEA Grapalat" w:hAnsi="GHEA Grapalat" w:cs="Sylfaen"/>
                <w:szCs w:val="24"/>
                <w:lang w:val="hy-AM" w:eastAsia="ru-RU"/>
              </w:rPr>
              <w:t xml:space="preserve">Հանրապետության էկոնոմիկայի նախարարության «Գյուղատնտեսական ծառայությունների կենտրոն» պետական ոչ առևտրային կազմակերպության գործառույթները Հայաստանի Հանրապետության էկոնոմիկայի նախարարության «Տնտեսական զարգացման և ֆինանսավորման կառույց» հիմնարկին վերապահելու մասին» ՀՀ կառավարության որոշման </w:t>
            </w:r>
            <w:r w:rsidRPr="001E7A4E">
              <w:rPr>
                <w:rFonts w:ascii="GHEA Grapalat" w:hAnsi="GHEA Grapalat" w:cs="Sylfaen"/>
                <w:szCs w:val="24"/>
                <w:lang w:val="hy-AM" w:eastAsia="ru-RU"/>
              </w:rPr>
              <w:t xml:space="preserve">նախագծի </w:t>
            </w:r>
            <w:r w:rsidRPr="00AD0552">
              <w:rPr>
                <w:rFonts w:ascii="GHEA Grapalat" w:hAnsi="GHEA Grapalat" w:cs="Sylfaen"/>
                <w:szCs w:val="24"/>
                <w:lang w:val="hy-AM" w:eastAsia="ru-RU"/>
              </w:rPr>
              <w:t xml:space="preserve"> (</w:t>
            </w:r>
            <w:r>
              <w:rPr>
                <w:rFonts w:ascii="GHEA Grapalat" w:hAnsi="GHEA Grapalat" w:cs="Sylfaen"/>
                <w:szCs w:val="24"/>
                <w:lang w:val="hy-AM" w:eastAsia="ru-RU"/>
              </w:rPr>
              <w:t>այսուհետ՝ Նախագիծ</w:t>
            </w:r>
            <w:r w:rsidRPr="00AD0552">
              <w:rPr>
                <w:rFonts w:ascii="GHEA Grapalat" w:hAnsi="GHEA Grapalat" w:cs="Sylfaen"/>
                <w:szCs w:val="24"/>
                <w:lang w:val="hy-AM" w:eastAsia="ru-RU"/>
              </w:rPr>
              <w:t xml:space="preserve">) </w:t>
            </w:r>
            <w:r w:rsidRPr="0037040F">
              <w:rPr>
                <w:rFonts w:ascii="GHEA Grapalat" w:hAnsi="GHEA Grapalat"/>
                <w:szCs w:val="24"/>
                <w:lang w:val="hy-AM"/>
              </w:rPr>
              <w:t xml:space="preserve">վերաբերյալ </w:t>
            </w:r>
            <w:r>
              <w:rPr>
                <w:rFonts w:ascii="GHEA Grapalat" w:hAnsi="GHEA Grapalat"/>
                <w:szCs w:val="24"/>
                <w:lang w:val="hy-AM"/>
              </w:rPr>
              <w:t xml:space="preserve">հայտնում ենք հետևյալը՝ </w:t>
            </w:r>
          </w:p>
          <w:p w14:paraId="1B6DD448" w14:textId="77777777" w:rsidR="000800E5" w:rsidRDefault="000800E5" w:rsidP="000800E5">
            <w:pPr>
              <w:spacing w:line="360" w:lineRule="auto"/>
              <w:ind w:right="65" w:firstLine="284"/>
              <w:jc w:val="both"/>
              <w:rPr>
                <w:rFonts w:ascii="GHEA Grapalat" w:hAnsi="GHEA Grapalat"/>
                <w:szCs w:val="24"/>
                <w:lang w:val="hy-AM"/>
              </w:rPr>
            </w:pPr>
            <w:r>
              <w:rPr>
                <w:rFonts w:ascii="GHEA Grapalat" w:hAnsi="GHEA Grapalat"/>
                <w:szCs w:val="24"/>
                <w:lang w:val="hy-AM"/>
              </w:rPr>
              <w:lastRenderedPageBreak/>
              <w:t>1</w:t>
            </w:r>
            <w:r>
              <w:rPr>
                <w:rFonts w:ascii="Cambria Math" w:hAnsi="Cambria Math" w:cs="Cambria Math"/>
                <w:szCs w:val="24"/>
                <w:lang w:val="hy-AM"/>
              </w:rPr>
              <w:t>․</w:t>
            </w:r>
            <w:r>
              <w:rPr>
                <w:rFonts w:ascii="GHEA Grapalat" w:hAnsi="GHEA Grapalat"/>
                <w:szCs w:val="24"/>
                <w:lang w:val="hy-AM"/>
              </w:rPr>
              <w:t xml:space="preserve"> «Նորմատիվ իրավական ակտերի մասին» օրենքի 2-րդ հոդվածի 1-ին մասի 6-րդ կետի համաձայն </w:t>
            </w:r>
            <w:r w:rsidRPr="00057AEF">
              <w:rPr>
                <w:rFonts w:ascii="GHEA Grapalat" w:hAnsi="GHEA Grapalat"/>
                <w:szCs w:val="24"/>
                <w:lang w:val="hy-AM"/>
              </w:rPr>
              <w:t>ներքին (լոկալ) իրավական ակտ</w:t>
            </w:r>
            <w:r>
              <w:rPr>
                <w:rFonts w:ascii="GHEA Grapalat" w:hAnsi="GHEA Grapalat"/>
                <w:szCs w:val="24"/>
                <w:lang w:val="hy-AM"/>
              </w:rPr>
              <w:t xml:space="preserve">ը, դա  </w:t>
            </w:r>
            <w:r w:rsidRPr="00057AEF">
              <w:rPr>
                <w:rFonts w:ascii="GHEA Grapalat" w:hAnsi="GHEA Grapalat"/>
                <w:szCs w:val="24"/>
                <w:lang w:val="hy-AM"/>
              </w:rPr>
              <w:t>նորմատիվ իրավական ակտի հիման վրա և դրան համապատասխան ընդունված իրավական ակտ</w:t>
            </w:r>
            <w:r>
              <w:rPr>
                <w:rFonts w:ascii="GHEA Grapalat" w:hAnsi="GHEA Grapalat"/>
                <w:szCs w:val="24"/>
                <w:lang w:val="hy-AM"/>
              </w:rPr>
              <w:t>ն է</w:t>
            </w:r>
            <w:r w:rsidRPr="00057AEF">
              <w:rPr>
                <w:rFonts w:ascii="GHEA Grapalat" w:hAnsi="GHEA Grapalat"/>
                <w:szCs w:val="24"/>
                <w:lang w:val="hy-AM"/>
              </w:rPr>
              <w:t>,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r>
              <w:rPr>
                <w:rFonts w:ascii="GHEA Grapalat" w:hAnsi="GHEA Grapalat"/>
                <w:szCs w:val="24"/>
                <w:lang w:val="hy-AM"/>
              </w:rPr>
              <w:t>։</w:t>
            </w:r>
          </w:p>
          <w:p w14:paraId="5F75A166" w14:textId="77777777" w:rsidR="000800E5" w:rsidRDefault="000800E5" w:rsidP="000800E5">
            <w:pPr>
              <w:spacing w:line="360" w:lineRule="auto"/>
              <w:ind w:right="65" w:firstLine="284"/>
              <w:jc w:val="both"/>
              <w:rPr>
                <w:rFonts w:ascii="GHEA Grapalat" w:hAnsi="GHEA Grapalat"/>
                <w:szCs w:val="24"/>
                <w:lang w:val="hy-AM"/>
              </w:rPr>
            </w:pPr>
            <w:r>
              <w:rPr>
                <w:rFonts w:ascii="GHEA Grapalat" w:hAnsi="GHEA Grapalat"/>
                <w:szCs w:val="24"/>
                <w:lang w:val="hy-AM"/>
              </w:rPr>
              <w:t>Նախագծի նախաբանում</w:t>
            </w:r>
            <w:r w:rsidRPr="00057AEF">
              <w:rPr>
                <w:rFonts w:ascii="GHEA Grapalat" w:hAnsi="GHEA Grapalat"/>
                <w:szCs w:val="24"/>
                <w:lang w:val="hy-AM"/>
              </w:rPr>
              <w:t>,</w:t>
            </w:r>
            <w:r>
              <w:rPr>
                <w:rFonts w:ascii="GHEA Grapalat" w:hAnsi="GHEA Grapalat"/>
                <w:szCs w:val="24"/>
                <w:lang w:val="hy-AM"/>
              </w:rPr>
              <w:t xml:space="preserve"> որպես դրա ընդունման իրավական հիմք հղում է կատարված </w:t>
            </w:r>
            <w:r w:rsidRPr="002B3851">
              <w:rPr>
                <w:rFonts w:ascii="GHEA Grapalat" w:hAnsi="GHEA Grapalat"/>
                <w:szCs w:val="24"/>
                <w:lang w:val="hy-AM"/>
              </w:rPr>
              <w:t xml:space="preserve">«Հայաստանի Հանրապետության 2026 թվականի պետական բյուջեի մասին» օրենքի 9-րդ հոդվածի 21-րդ </w:t>
            </w:r>
            <w:r>
              <w:rPr>
                <w:rFonts w:ascii="GHEA Grapalat" w:hAnsi="GHEA Grapalat"/>
                <w:szCs w:val="24"/>
                <w:lang w:val="hy-AM"/>
              </w:rPr>
              <w:t>մասին և</w:t>
            </w:r>
            <w:r w:rsidRPr="002B3851">
              <w:rPr>
                <w:rFonts w:ascii="GHEA Grapalat" w:hAnsi="GHEA Grapalat"/>
                <w:szCs w:val="24"/>
                <w:lang w:val="hy-AM"/>
              </w:rPr>
              <w:t xml:space="preserve"> Հայաստանի Հանրապետության կառավարության 2025 թվականի դեկտեմբերի 4-ի N 1742-Ն որոշման N 1 հավելվածի 7-րդ կետի 2-րդ </w:t>
            </w:r>
            <w:r>
              <w:rPr>
                <w:rFonts w:ascii="GHEA Grapalat" w:hAnsi="GHEA Grapalat"/>
                <w:szCs w:val="24"/>
                <w:lang w:val="hy-AM"/>
              </w:rPr>
              <w:t>ենթակետին։</w:t>
            </w:r>
          </w:p>
          <w:p w14:paraId="3EBDBEB1" w14:textId="77777777" w:rsidR="000800E5" w:rsidRDefault="000800E5" w:rsidP="000800E5">
            <w:pPr>
              <w:spacing w:line="360" w:lineRule="auto"/>
              <w:ind w:right="65" w:firstLine="284"/>
              <w:jc w:val="both"/>
              <w:rPr>
                <w:rFonts w:ascii="GHEA Grapalat" w:hAnsi="GHEA Grapalat" w:cs="Times Armenian"/>
                <w:i/>
                <w:szCs w:val="24"/>
                <w:lang w:val="hy-AM" w:eastAsia="ru-RU"/>
              </w:rPr>
            </w:pPr>
            <w:r w:rsidRPr="002B3851">
              <w:rPr>
                <w:rFonts w:ascii="GHEA Grapalat" w:hAnsi="GHEA Grapalat" w:cs="Times Armenian"/>
                <w:b/>
                <w:szCs w:val="24"/>
                <w:lang w:val="hy-AM" w:eastAsia="ru-RU"/>
              </w:rPr>
              <w:t>«Հայաստանի Հանրապետության 2026 թվականի պետական բյուջեի մասին» օրենքի 9-րդ հոդվածի 21-րդ մասի համաձայն՝</w:t>
            </w:r>
            <w:r>
              <w:rPr>
                <w:rFonts w:ascii="GHEA Grapalat" w:hAnsi="GHEA Grapalat" w:cs="Times Armenian"/>
                <w:szCs w:val="24"/>
                <w:lang w:val="hy-AM" w:eastAsia="ru-RU"/>
              </w:rPr>
              <w:t xml:space="preserve"> </w:t>
            </w:r>
            <w:r w:rsidRPr="002B3851">
              <w:rPr>
                <w:rFonts w:ascii="GHEA Grapalat" w:hAnsi="GHEA Grapalat" w:cs="Times Armenian"/>
                <w:i/>
                <w:szCs w:val="24"/>
                <w:lang w:val="hy-AM" w:eastAsia="ru-RU"/>
              </w:rPr>
              <w:t xml:space="preserve">Կառավարությանը անհրաժեշտության դեպքում թույլատրվում է հաստատել պետության ներքին և </w:t>
            </w:r>
            <w:r w:rsidRPr="002B3851">
              <w:rPr>
                <w:rFonts w:ascii="GHEA Grapalat" w:hAnsi="GHEA Grapalat" w:cs="Times Armenian"/>
                <w:i/>
                <w:szCs w:val="24"/>
                <w:lang w:val="hy-AM" w:eastAsia="ru-RU"/>
              </w:rPr>
              <w:lastRenderedPageBreak/>
              <w:t>արտաքին քաղաքականության բնագավառում Հայաստանի Հանրապետության 2026 թվականի պետական բյուջեի միջոցների հաշվին (մասնակի կամ ամբողջությամբ) իրականացվող ծրագրեր և միջոցառումներ։</w:t>
            </w:r>
          </w:p>
          <w:p w14:paraId="104950B7" w14:textId="77777777" w:rsidR="000800E5" w:rsidRDefault="000800E5" w:rsidP="000800E5">
            <w:pPr>
              <w:spacing w:line="360" w:lineRule="auto"/>
              <w:ind w:right="65" w:firstLine="284"/>
              <w:jc w:val="both"/>
              <w:rPr>
                <w:rFonts w:ascii="GHEA Grapalat" w:hAnsi="GHEA Grapalat" w:cs="Times Armenian"/>
                <w:b/>
                <w:szCs w:val="24"/>
                <w:lang w:val="hy-AM" w:eastAsia="ru-RU"/>
              </w:rPr>
            </w:pPr>
            <w:r w:rsidRPr="008C501A">
              <w:rPr>
                <w:rFonts w:ascii="GHEA Grapalat" w:hAnsi="GHEA Grapalat" w:cs="Times Armenian"/>
                <w:b/>
                <w:szCs w:val="24"/>
                <w:lang w:val="hy-AM" w:eastAsia="ru-RU"/>
              </w:rPr>
              <w:t>Հայաստանի Հանրապետության կառավարության 2025 թվականի դեկտեմբերի 4-ի N 1742-Ն որոշման N 1 հավելվածի 7-րդ կետի 2-րդ ենթակետի համաձայն</w:t>
            </w:r>
            <w:r>
              <w:rPr>
                <w:rFonts w:ascii="GHEA Grapalat" w:hAnsi="GHEA Grapalat" w:cs="Times Armenian"/>
                <w:szCs w:val="24"/>
                <w:lang w:val="hy-AM" w:eastAsia="ru-RU"/>
              </w:rPr>
              <w:t xml:space="preserve"> ի թիվս այլնի ՏԶՖԿ-ի խնդիրներից է </w:t>
            </w:r>
            <w:r w:rsidRPr="002B3851">
              <w:rPr>
                <w:rFonts w:ascii="GHEA Grapalat" w:hAnsi="GHEA Grapalat" w:cs="Times Armenian"/>
                <w:szCs w:val="24"/>
                <w:lang w:val="hy-AM" w:eastAsia="ru-RU"/>
              </w:rPr>
              <w:t xml:space="preserve">հիմնադրի որոշումներով ՏԶՖԿ-ին պատվիրակված Հայաստանի Հանրապետության տնտեսության արդիականացմանն ու զարգացմանն ուղղված պետական սուբսիդավորման և </w:t>
            </w:r>
            <w:r w:rsidRPr="002B3851">
              <w:rPr>
                <w:rFonts w:ascii="GHEA Grapalat" w:hAnsi="GHEA Grapalat" w:cs="Times Armenian"/>
                <w:b/>
                <w:szCs w:val="24"/>
                <w:lang w:val="hy-AM" w:eastAsia="ru-RU"/>
              </w:rPr>
              <w:t>այլ ծրագրերի իրականացումը</w:t>
            </w:r>
            <w:r>
              <w:rPr>
                <w:rFonts w:ascii="GHEA Grapalat" w:hAnsi="GHEA Grapalat" w:cs="Times Armenian"/>
                <w:b/>
                <w:szCs w:val="24"/>
                <w:lang w:val="hy-AM" w:eastAsia="ru-RU"/>
              </w:rPr>
              <w:t>։</w:t>
            </w:r>
          </w:p>
          <w:p w14:paraId="67AA29BC" w14:textId="77777777" w:rsidR="000800E5" w:rsidRPr="002B3851" w:rsidRDefault="000800E5" w:rsidP="000800E5">
            <w:pPr>
              <w:spacing w:line="360" w:lineRule="auto"/>
              <w:ind w:right="65" w:firstLine="284"/>
              <w:jc w:val="both"/>
              <w:rPr>
                <w:rFonts w:ascii="GHEA Grapalat" w:hAnsi="GHEA Grapalat" w:cs="Times Armenian"/>
                <w:i/>
                <w:szCs w:val="24"/>
                <w:lang w:val="hy-AM" w:eastAsia="ru-RU"/>
              </w:rPr>
            </w:pPr>
            <w:r w:rsidRPr="002B3851">
              <w:rPr>
                <w:rFonts w:ascii="GHEA Grapalat" w:hAnsi="GHEA Grapalat" w:cs="Times Armenian"/>
                <w:szCs w:val="24"/>
                <w:lang w:val="hy-AM" w:eastAsia="ru-RU"/>
              </w:rPr>
              <w:t xml:space="preserve">Մինչդեռ Նախագծի </w:t>
            </w:r>
            <w:r>
              <w:rPr>
                <w:rFonts w:ascii="GHEA Grapalat" w:hAnsi="GHEA Grapalat" w:cs="Times Armenian"/>
                <w:szCs w:val="24"/>
                <w:lang w:val="hy-AM" w:eastAsia="ru-RU"/>
              </w:rPr>
              <w:t xml:space="preserve">1-ին կետով սահմանվում է, </w:t>
            </w:r>
            <w:r w:rsidRPr="002B3851">
              <w:rPr>
                <w:rFonts w:ascii="GHEA Grapalat" w:hAnsi="GHEA Grapalat" w:cs="Times Armenian"/>
                <w:szCs w:val="24"/>
                <w:lang w:val="hy-AM" w:eastAsia="ru-RU"/>
              </w:rPr>
              <w:t xml:space="preserve">որ </w:t>
            </w:r>
            <w:r>
              <w:rPr>
                <w:rFonts w:ascii="GHEA Grapalat" w:hAnsi="GHEA Grapalat" w:cs="Times Armenian"/>
                <w:i/>
                <w:szCs w:val="24"/>
                <w:lang w:val="hy-AM" w:eastAsia="ru-RU"/>
              </w:rPr>
              <w:t xml:space="preserve">մի շարք </w:t>
            </w:r>
            <w:r w:rsidRPr="002B3851">
              <w:rPr>
                <w:rFonts w:ascii="GHEA Grapalat" w:hAnsi="GHEA Grapalat" w:cs="Times Armenian"/>
                <w:i/>
                <w:szCs w:val="24"/>
                <w:lang w:val="hy-AM" w:eastAsia="ru-RU"/>
              </w:rPr>
              <w:t xml:space="preserve">ծրագրերի շրջանակներում «Գյուղատնտեսական ծառայությունների կենտրոն» պետական ոչ առևտրային կազմակերպությանը վերապահված գյուղատնտեսական </w:t>
            </w:r>
            <w:r w:rsidRPr="002B3851">
              <w:rPr>
                <w:rFonts w:ascii="GHEA Grapalat" w:hAnsi="GHEA Grapalat" w:cs="Times Armenian"/>
                <w:b/>
                <w:i/>
                <w:szCs w:val="24"/>
                <w:lang w:val="hy-AM" w:eastAsia="ru-RU"/>
              </w:rPr>
              <w:t>ծրագրերի մոնիթորինգի կամ տեղազննության կամ ուսումնասիրությունների հետ կապված գործառույթների իրականացումը</w:t>
            </w:r>
            <w:r w:rsidRPr="002B3851">
              <w:rPr>
                <w:rFonts w:ascii="GHEA Grapalat" w:hAnsi="GHEA Grapalat" w:cs="Times Armenian"/>
                <w:i/>
                <w:szCs w:val="24"/>
                <w:lang w:val="hy-AM" w:eastAsia="ru-RU"/>
              </w:rPr>
              <w:t xml:space="preserve"> վերապահել (պատվիրակել) Հայաստանի Հանրապետության էկոնոմիկայի նախարարության </w:t>
            </w:r>
            <w:r w:rsidRPr="002B3851">
              <w:rPr>
                <w:rFonts w:ascii="GHEA Grapalat" w:hAnsi="GHEA Grapalat" w:cs="Times Armenian"/>
                <w:i/>
                <w:szCs w:val="24"/>
                <w:lang w:val="hy-AM" w:eastAsia="ru-RU"/>
              </w:rPr>
              <w:lastRenderedPageBreak/>
              <w:t>«Տնտեսական զարգացման և ֆինանսավորման կառույց» հիմնարկին։</w:t>
            </w:r>
          </w:p>
          <w:p w14:paraId="0610066A" w14:textId="77777777" w:rsidR="000800E5" w:rsidRDefault="000800E5" w:rsidP="000800E5">
            <w:pPr>
              <w:autoSpaceDE w:val="0"/>
              <w:autoSpaceDN w:val="0"/>
              <w:adjustRightInd w:val="0"/>
              <w:spacing w:line="360" w:lineRule="auto"/>
              <w:ind w:right="65" w:firstLine="284"/>
              <w:jc w:val="both"/>
              <w:rPr>
                <w:rFonts w:ascii="GHEA Grapalat" w:hAnsi="GHEA Grapalat" w:cs="Times Armenian"/>
                <w:szCs w:val="24"/>
                <w:lang w:val="hy-AM" w:eastAsia="ru-RU"/>
              </w:rPr>
            </w:pPr>
            <w:r w:rsidRPr="002B3851">
              <w:rPr>
                <w:rFonts w:ascii="GHEA Grapalat" w:hAnsi="GHEA Grapalat" w:cs="Times Armenian"/>
                <w:szCs w:val="24"/>
                <w:lang w:val="hy-AM" w:eastAsia="ru-RU"/>
              </w:rPr>
              <w:t>Վերոգրյալի արդյունքում կարելի է փաստել, որ 2025 թվականի դեկտեմբերի 4-ի N 1742-Ն որոշման N 1 հ</w:t>
            </w:r>
            <w:r>
              <w:rPr>
                <w:rFonts w:ascii="GHEA Grapalat" w:hAnsi="GHEA Grapalat" w:cs="Times Armenian"/>
                <w:szCs w:val="24"/>
                <w:lang w:val="hy-AM" w:eastAsia="ru-RU"/>
              </w:rPr>
              <w:t xml:space="preserve">ավելվածի 7-րդ կետի 2-րդ ենթակետով </w:t>
            </w:r>
            <w:r w:rsidRPr="002B3851">
              <w:rPr>
                <w:rFonts w:ascii="GHEA Grapalat" w:hAnsi="GHEA Grapalat" w:cs="Times Armenian"/>
                <w:szCs w:val="24"/>
                <w:lang w:val="hy-AM" w:eastAsia="ru-RU"/>
              </w:rPr>
              <w:t>ՏԶՖԿ-ին պատվիրակված Հայաստանի Հանրապետության տնտեսության արդիականացմանն ու զարգացմանն ուղղված պետական սուբսիդավոր</w:t>
            </w:r>
            <w:r>
              <w:rPr>
                <w:rFonts w:ascii="GHEA Grapalat" w:hAnsi="GHEA Grapalat" w:cs="Times Armenian"/>
                <w:szCs w:val="24"/>
                <w:lang w:val="hy-AM" w:eastAsia="ru-RU"/>
              </w:rPr>
              <w:t xml:space="preserve">ման և այլ ծրագրերի իրականացման լիազորություններ է նախատեսվում, իսկ Նախագծի վերոգրյալ կարգավորմամբ լիազորություն է նախատեսվում  </w:t>
            </w:r>
            <w:r w:rsidRPr="002B3851">
              <w:rPr>
                <w:rFonts w:ascii="GHEA Grapalat" w:hAnsi="GHEA Grapalat" w:cs="Times Armenian"/>
                <w:szCs w:val="24"/>
                <w:lang w:val="hy-AM" w:eastAsia="ru-RU"/>
              </w:rPr>
              <w:t>ծրագրերի մոնիթորինգի կամ տեղազննության կամ ուսումնասիրությունների հետ կա</w:t>
            </w:r>
            <w:r>
              <w:rPr>
                <w:rFonts w:ascii="GHEA Grapalat" w:hAnsi="GHEA Grapalat" w:cs="Times Armenian"/>
                <w:szCs w:val="24"/>
                <w:lang w:val="hy-AM" w:eastAsia="ru-RU"/>
              </w:rPr>
              <w:t>պված գործառույթների իրականացման նպատակով։</w:t>
            </w:r>
          </w:p>
          <w:p w14:paraId="1580E027" w14:textId="55D0FCB0" w:rsidR="00524934" w:rsidRPr="000800E5" w:rsidRDefault="000800E5" w:rsidP="000800E5">
            <w:pPr>
              <w:autoSpaceDE w:val="0"/>
              <w:autoSpaceDN w:val="0"/>
              <w:adjustRightInd w:val="0"/>
              <w:spacing w:line="360" w:lineRule="auto"/>
              <w:ind w:right="65" w:firstLine="284"/>
              <w:jc w:val="both"/>
              <w:rPr>
                <w:rFonts w:ascii="GHEA Grapalat" w:hAnsi="GHEA Grapalat" w:cs="Times Armenian"/>
                <w:szCs w:val="24"/>
                <w:lang w:val="hy-AM" w:eastAsia="ru-RU"/>
              </w:rPr>
            </w:pPr>
            <w:r>
              <w:rPr>
                <w:rFonts w:ascii="GHEA Grapalat" w:hAnsi="GHEA Grapalat" w:cs="Times Armenian"/>
                <w:szCs w:val="24"/>
                <w:lang w:val="hy-AM" w:eastAsia="ru-RU"/>
              </w:rPr>
              <w:t>Ամբողջ վերոգրյալի արդյունքում գտնում ենք, որ լրացուցիչ հիմնավորման և պարզաբանման կարիք ունի այն հարցը, թե արդյոք Նախագծի նախաբանում նշված օրենսդրական և ենթաօրենսդրական նորմատիվ իրավական ակտերը կարող են հանդիսանալ Նախագծի համար իրավական հիմք։</w:t>
            </w:r>
          </w:p>
        </w:tc>
        <w:tc>
          <w:tcPr>
            <w:tcW w:w="7065" w:type="dxa"/>
            <w:gridSpan w:val="2"/>
            <w:shd w:val="clear" w:color="auto" w:fill="FFFFFF" w:themeFill="background1"/>
          </w:tcPr>
          <w:p w14:paraId="7A3C306C" w14:textId="77777777" w:rsidR="00FC7550" w:rsidRDefault="00FC7550" w:rsidP="00524934">
            <w:pPr>
              <w:spacing w:line="360" w:lineRule="auto"/>
              <w:ind w:left="-194" w:firstLine="180"/>
              <w:jc w:val="center"/>
              <w:rPr>
                <w:rFonts w:ascii="GHEA Grapalat" w:hAnsi="GHEA Grapalat"/>
                <w:b/>
                <w:bCs/>
                <w:szCs w:val="24"/>
                <w:lang w:val="hy-AM"/>
              </w:rPr>
            </w:pPr>
          </w:p>
          <w:p w14:paraId="011BC31C" w14:textId="77777777" w:rsidR="00FC7550" w:rsidRDefault="00FC7550" w:rsidP="00524934">
            <w:pPr>
              <w:spacing w:line="360" w:lineRule="auto"/>
              <w:ind w:left="-194" w:firstLine="180"/>
              <w:jc w:val="center"/>
              <w:rPr>
                <w:rFonts w:ascii="GHEA Grapalat" w:hAnsi="GHEA Grapalat"/>
                <w:b/>
                <w:bCs/>
                <w:szCs w:val="24"/>
                <w:lang w:val="hy-AM"/>
              </w:rPr>
            </w:pPr>
          </w:p>
          <w:p w14:paraId="448E9006" w14:textId="77777777" w:rsidR="00985E3F" w:rsidRDefault="00985E3F" w:rsidP="00524934">
            <w:pPr>
              <w:spacing w:line="360" w:lineRule="auto"/>
              <w:ind w:left="-194" w:firstLine="180"/>
              <w:jc w:val="center"/>
              <w:rPr>
                <w:rFonts w:ascii="GHEA Grapalat" w:hAnsi="GHEA Grapalat"/>
                <w:b/>
                <w:bCs/>
                <w:szCs w:val="24"/>
                <w:lang w:val="hy-AM"/>
              </w:rPr>
            </w:pPr>
          </w:p>
          <w:p w14:paraId="7D1369C3" w14:textId="77777777" w:rsidR="00985E3F" w:rsidRDefault="00985E3F" w:rsidP="00524934">
            <w:pPr>
              <w:spacing w:line="360" w:lineRule="auto"/>
              <w:ind w:left="-194" w:firstLine="180"/>
              <w:jc w:val="center"/>
              <w:rPr>
                <w:rFonts w:ascii="GHEA Grapalat" w:hAnsi="GHEA Grapalat"/>
                <w:b/>
                <w:bCs/>
                <w:szCs w:val="24"/>
                <w:lang w:val="hy-AM"/>
              </w:rPr>
            </w:pPr>
          </w:p>
          <w:p w14:paraId="1CD466CC" w14:textId="77777777" w:rsidR="00985E3F" w:rsidRDefault="00985E3F" w:rsidP="00524934">
            <w:pPr>
              <w:spacing w:line="360" w:lineRule="auto"/>
              <w:ind w:left="-194" w:firstLine="180"/>
              <w:jc w:val="center"/>
              <w:rPr>
                <w:rFonts w:ascii="GHEA Grapalat" w:hAnsi="GHEA Grapalat"/>
                <w:b/>
                <w:bCs/>
                <w:szCs w:val="24"/>
                <w:lang w:val="hy-AM"/>
              </w:rPr>
            </w:pPr>
          </w:p>
          <w:p w14:paraId="76250561" w14:textId="77777777" w:rsidR="00985E3F" w:rsidRDefault="00985E3F" w:rsidP="00524934">
            <w:pPr>
              <w:spacing w:line="360" w:lineRule="auto"/>
              <w:ind w:left="-194" w:firstLine="180"/>
              <w:jc w:val="center"/>
              <w:rPr>
                <w:rFonts w:ascii="GHEA Grapalat" w:hAnsi="GHEA Grapalat"/>
                <w:b/>
                <w:bCs/>
                <w:szCs w:val="24"/>
                <w:lang w:val="hy-AM"/>
              </w:rPr>
            </w:pPr>
          </w:p>
          <w:p w14:paraId="5CFCF562" w14:textId="77777777" w:rsidR="00985E3F" w:rsidRDefault="00985E3F" w:rsidP="00524934">
            <w:pPr>
              <w:spacing w:line="360" w:lineRule="auto"/>
              <w:ind w:left="-194" w:firstLine="180"/>
              <w:jc w:val="center"/>
              <w:rPr>
                <w:rFonts w:ascii="GHEA Grapalat" w:hAnsi="GHEA Grapalat"/>
                <w:b/>
                <w:bCs/>
                <w:szCs w:val="24"/>
                <w:lang w:val="hy-AM"/>
              </w:rPr>
            </w:pPr>
          </w:p>
          <w:p w14:paraId="1AC66DA5" w14:textId="77777777" w:rsidR="00985E3F" w:rsidRDefault="00985E3F" w:rsidP="00524934">
            <w:pPr>
              <w:spacing w:line="360" w:lineRule="auto"/>
              <w:ind w:left="-194" w:firstLine="180"/>
              <w:jc w:val="center"/>
              <w:rPr>
                <w:rFonts w:ascii="GHEA Grapalat" w:hAnsi="GHEA Grapalat"/>
                <w:b/>
                <w:bCs/>
                <w:szCs w:val="24"/>
                <w:lang w:val="hy-AM"/>
              </w:rPr>
            </w:pPr>
          </w:p>
          <w:p w14:paraId="5FEB28BA" w14:textId="77777777" w:rsidR="00985E3F" w:rsidRDefault="00985E3F" w:rsidP="00524934">
            <w:pPr>
              <w:spacing w:line="360" w:lineRule="auto"/>
              <w:ind w:left="-194" w:firstLine="180"/>
              <w:jc w:val="center"/>
              <w:rPr>
                <w:rFonts w:ascii="GHEA Grapalat" w:hAnsi="GHEA Grapalat"/>
                <w:b/>
                <w:bCs/>
                <w:szCs w:val="24"/>
                <w:lang w:val="hy-AM"/>
              </w:rPr>
            </w:pPr>
          </w:p>
          <w:p w14:paraId="4BC40592" w14:textId="77777777" w:rsidR="00985E3F" w:rsidRDefault="00985E3F" w:rsidP="00524934">
            <w:pPr>
              <w:spacing w:line="360" w:lineRule="auto"/>
              <w:ind w:left="-194" w:firstLine="180"/>
              <w:jc w:val="center"/>
              <w:rPr>
                <w:rFonts w:ascii="GHEA Grapalat" w:hAnsi="GHEA Grapalat"/>
                <w:b/>
                <w:bCs/>
                <w:szCs w:val="24"/>
                <w:lang w:val="hy-AM"/>
              </w:rPr>
            </w:pPr>
          </w:p>
          <w:p w14:paraId="0E4BC50D" w14:textId="77777777" w:rsidR="00985E3F" w:rsidRDefault="00985E3F" w:rsidP="00524934">
            <w:pPr>
              <w:spacing w:line="360" w:lineRule="auto"/>
              <w:ind w:left="-194" w:firstLine="180"/>
              <w:jc w:val="center"/>
              <w:rPr>
                <w:rFonts w:ascii="GHEA Grapalat" w:hAnsi="GHEA Grapalat"/>
                <w:b/>
                <w:bCs/>
                <w:szCs w:val="24"/>
                <w:lang w:val="hy-AM"/>
              </w:rPr>
            </w:pPr>
          </w:p>
          <w:p w14:paraId="349C2178" w14:textId="7E16742D" w:rsidR="008A1155" w:rsidRPr="008A1155" w:rsidRDefault="008A1155" w:rsidP="008A1155">
            <w:pPr>
              <w:spacing w:line="360" w:lineRule="auto"/>
              <w:ind w:left="-194" w:firstLine="180"/>
              <w:jc w:val="center"/>
              <w:rPr>
                <w:rFonts w:ascii="GHEA Grapalat" w:hAnsi="GHEA Grapalat"/>
                <w:b/>
                <w:bCs/>
                <w:szCs w:val="24"/>
                <w:lang w:val="hy-AM"/>
              </w:rPr>
            </w:pPr>
            <w:r w:rsidRPr="008A1155">
              <w:rPr>
                <w:rFonts w:ascii="GHEA Grapalat" w:hAnsi="GHEA Grapalat"/>
                <w:b/>
                <w:bCs/>
                <w:szCs w:val="24"/>
                <w:lang w:val="hy-AM"/>
              </w:rPr>
              <w:lastRenderedPageBreak/>
              <w:t>Ընդունվել</w:t>
            </w:r>
            <w:r>
              <w:rPr>
                <w:rFonts w:ascii="GHEA Grapalat" w:hAnsi="GHEA Grapalat"/>
                <w:b/>
                <w:bCs/>
                <w:szCs w:val="24"/>
                <w:lang w:val="hy-AM"/>
              </w:rPr>
              <w:t xml:space="preserve"> է</w:t>
            </w:r>
            <w:r w:rsidRPr="008A1155">
              <w:rPr>
                <w:rFonts w:ascii="GHEA Grapalat" w:hAnsi="GHEA Grapalat"/>
                <w:b/>
                <w:bCs/>
                <w:szCs w:val="24"/>
                <w:lang w:val="hy-AM"/>
              </w:rPr>
              <w:t>։</w:t>
            </w:r>
          </w:p>
          <w:p w14:paraId="4218E444" w14:textId="77777777" w:rsidR="00985E3F" w:rsidRDefault="00985E3F" w:rsidP="00524934">
            <w:pPr>
              <w:spacing w:line="360" w:lineRule="auto"/>
              <w:ind w:left="-194" w:firstLine="180"/>
              <w:jc w:val="center"/>
              <w:rPr>
                <w:rFonts w:ascii="GHEA Grapalat" w:hAnsi="GHEA Grapalat"/>
                <w:b/>
                <w:bCs/>
                <w:szCs w:val="24"/>
                <w:lang w:val="hy-AM"/>
              </w:rPr>
            </w:pPr>
          </w:p>
          <w:p w14:paraId="41457BE0" w14:textId="4043E44B" w:rsidR="00985E3F" w:rsidRDefault="00E23560" w:rsidP="00E23560">
            <w:pPr>
              <w:spacing w:line="360" w:lineRule="auto"/>
              <w:ind w:left="10"/>
              <w:jc w:val="both"/>
              <w:rPr>
                <w:rFonts w:ascii="GHEA Grapalat" w:hAnsi="GHEA Grapalat"/>
                <w:b/>
                <w:bCs/>
                <w:szCs w:val="24"/>
                <w:lang w:val="hy-AM"/>
              </w:rPr>
            </w:pPr>
            <w:r>
              <w:rPr>
                <w:rFonts w:ascii="GHEA Grapalat" w:hAnsi="GHEA Grapalat" w:cs="Times Armenian"/>
                <w:szCs w:val="24"/>
                <w:lang w:val="hy-AM" w:eastAsia="ru-RU"/>
              </w:rPr>
              <w:t>Նախագծում և նախագծի նախաբանում կատարվել են փոփոխություններ։</w:t>
            </w:r>
          </w:p>
          <w:p w14:paraId="2C0BA5DD" w14:textId="77777777" w:rsidR="00985E3F" w:rsidRDefault="00985E3F" w:rsidP="00E23560">
            <w:pPr>
              <w:spacing w:line="360" w:lineRule="auto"/>
              <w:ind w:left="10"/>
              <w:jc w:val="both"/>
              <w:rPr>
                <w:rFonts w:ascii="GHEA Grapalat" w:hAnsi="GHEA Grapalat"/>
                <w:b/>
                <w:bCs/>
                <w:szCs w:val="24"/>
                <w:lang w:val="hy-AM"/>
              </w:rPr>
            </w:pPr>
          </w:p>
          <w:p w14:paraId="16EBFDE7" w14:textId="77777777" w:rsidR="00985E3F" w:rsidRDefault="00985E3F" w:rsidP="00524934">
            <w:pPr>
              <w:spacing w:line="360" w:lineRule="auto"/>
              <w:ind w:left="-194" w:firstLine="180"/>
              <w:jc w:val="center"/>
              <w:rPr>
                <w:rFonts w:ascii="GHEA Grapalat" w:hAnsi="GHEA Grapalat"/>
                <w:b/>
                <w:bCs/>
                <w:szCs w:val="24"/>
                <w:lang w:val="hy-AM"/>
              </w:rPr>
            </w:pPr>
          </w:p>
          <w:p w14:paraId="7F53701E" w14:textId="77777777" w:rsidR="00985E3F" w:rsidRDefault="00985E3F" w:rsidP="00524934">
            <w:pPr>
              <w:spacing w:line="360" w:lineRule="auto"/>
              <w:ind w:left="-194" w:firstLine="180"/>
              <w:jc w:val="center"/>
              <w:rPr>
                <w:rFonts w:ascii="GHEA Grapalat" w:hAnsi="GHEA Grapalat"/>
                <w:b/>
                <w:bCs/>
                <w:szCs w:val="24"/>
                <w:lang w:val="hy-AM"/>
              </w:rPr>
            </w:pPr>
          </w:p>
          <w:p w14:paraId="28AFEA44" w14:textId="77777777" w:rsidR="00985E3F" w:rsidRDefault="00985E3F" w:rsidP="00524934">
            <w:pPr>
              <w:spacing w:line="360" w:lineRule="auto"/>
              <w:ind w:left="-194" w:firstLine="180"/>
              <w:jc w:val="center"/>
              <w:rPr>
                <w:rFonts w:ascii="GHEA Grapalat" w:hAnsi="GHEA Grapalat"/>
                <w:b/>
                <w:bCs/>
                <w:szCs w:val="24"/>
                <w:lang w:val="hy-AM"/>
              </w:rPr>
            </w:pPr>
          </w:p>
          <w:p w14:paraId="44C62EB6" w14:textId="77777777" w:rsidR="00985E3F" w:rsidRDefault="00985E3F" w:rsidP="00524934">
            <w:pPr>
              <w:spacing w:line="360" w:lineRule="auto"/>
              <w:ind w:left="-194" w:firstLine="180"/>
              <w:jc w:val="center"/>
              <w:rPr>
                <w:rFonts w:ascii="GHEA Grapalat" w:hAnsi="GHEA Grapalat"/>
                <w:b/>
                <w:bCs/>
                <w:szCs w:val="24"/>
                <w:lang w:val="hy-AM"/>
              </w:rPr>
            </w:pPr>
          </w:p>
          <w:p w14:paraId="114A8E85" w14:textId="77777777" w:rsidR="00985E3F" w:rsidRDefault="00985E3F" w:rsidP="00524934">
            <w:pPr>
              <w:spacing w:line="360" w:lineRule="auto"/>
              <w:ind w:left="-194" w:firstLine="180"/>
              <w:jc w:val="center"/>
              <w:rPr>
                <w:rFonts w:ascii="GHEA Grapalat" w:hAnsi="GHEA Grapalat"/>
                <w:b/>
                <w:bCs/>
                <w:szCs w:val="24"/>
                <w:lang w:val="hy-AM"/>
              </w:rPr>
            </w:pPr>
          </w:p>
          <w:p w14:paraId="60C3B2F8" w14:textId="77777777" w:rsidR="00985E3F" w:rsidRDefault="00985E3F" w:rsidP="00524934">
            <w:pPr>
              <w:spacing w:line="360" w:lineRule="auto"/>
              <w:ind w:left="-194" w:firstLine="180"/>
              <w:jc w:val="center"/>
              <w:rPr>
                <w:rFonts w:ascii="GHEA Grapalat" w:hAnsi="GHEA Grapalat"/>
                <w:b/>
                <w:bCs/>
                <w:szCs w:val="24"/>
                <w:lang w:val="hy-AM"/>
              </w:rPr>
            </w:pPr>
          </w:p>
          <w:p w14:paraId="2B90B37B" w14:textId="77777777" w:rsidR="00985E3F" w:rsidRDefault="00985E3F" w:rsidP="00524934">
            <w:pPr>
              <w:spacing w:line="360" w:lineRule="auto"/>
              <w:ind w:left="-194" w:firstLine="180"/>
              <w:jc w:val="center"/>
              <w:rPr>
                <w:rFonts w:ascii="GHEA Grapalat" w:hAnsi="GHEA Grapalat"/>
                <w:b/>
                <w:bCs/>
                <w:szCs w:val="24"/>
                <w:lang w:val="hy-AM"/>
              </w:rPr>
            </w:pPr>
          </w:p>
          <w:p w14:paraId="2C14C5D7" w14:textId="77777777" w:rsidR="00985E3F" w:rsidRDefault="00985E3F" w:rsidP="00524934">
            <w:pPr>
              <w:spacing w:line="360" w:lineRule="auto"/>
              <w:ind w:left="-194" w:firstLine="180"/>
              <w:jc w:val="center"/>
              <w:rPr>
                <w:rFonts w:ascii="GHEA Grapalat" w:hAnsi="GHEA Grapalat"/>
                <w:b/>
                <w:bCs/>
                <w:szCs w:val="24"/>
                <w:lang w:val="hy-AM"/>
              </w:rPr>
            </w:pPr>
          </w:p>
          <w:p w14:paraId="177FB378" w14:textId="77777777" w:rsidR="00985E3F" w:rsidRDefault="00985E3F" w:rsidP="00524934">
            <w:pPr>
              <w:spacing w:line="360" w:lineRule="auto"/>
              <w:ind w:left="-194" w:firstLine="180"/>
              <w:jc w:val="center"/>
              <w:rPr>
                <w:rFonts w:ascii="GHEA Grapalat" w:hAnsi="GHEA Grapalat"/>
                <w:b/>
                <w:bCs/>
                <w:szCs w:val="24"/>
                <w:lang w:val="hy-AM"/>
              </w:rPr>
            </w:pPr>
          </w:p>
          <w:p w14:paraId="4BD0143E" w14:textId="77777777" w:rsidR="00985E3F" w:rsidRDefault="00985E3F" w:rsidP="00524934">
            <w:pPr>
              <w:spacing w:line="360" w:lineRule="auto"/>
              <w:ind w:left="-194" w:firstLine="180"/>
              <w:jc w:val="center"/>
              <w:rPr>
                <w:rFonts w:ascii="GHEA Grapalat" w:hAnsi="GHEA Grapalat"/>
                <w:b/>
                <w:bCs/>
                <w:szCs w:val="24"/>
                <w:lang w:val="hy-AM"/>
              </w:rPr>
            </w:pPr>
          </w:p>
          <w:p w14:paraId="4EDAAFDA" w14:textId="77777777" w:rsidR="00985E3F" w:rsidRDefault="00985E3F" w:rsidP="00524934">
            <w:pPr>
              <w:spacing w:line="360" w:lineRule="auto"/>
              <w:ind w:left="-194" w:firstLine="180"/>
              <w:jc w:val="center"/>
              <w:rPr>
                <w:rFonts w:ascii="GHEA Grapalat" w:hAnsi="GHEA Grapalat"/>
                <w:b/>
                <w:bCs/>
                <w:szCs w:val="24"/>
                <w:lang w:val="hy-AM"/>
              </w:rPr>
            </w:pPr>
          </w:p>
          <w:p w14:paraId="289DF591" w14:textId="77777777" w:rsidR="00985E3F" w:rsidRDefault="00985E3F" w:rsidP="00524934">
            <w:pPr>
              <w:spacing w:line="360" w:lineRule="auto"/>
              <w:ind w:left="-194" w:firstLine="180"/>
              <w:jc w:val="center"/>
              <w:rPr>
                <w:rFonts w:ascii="GHEA Grapalat" w:hAnsi="GHEA Grapalat"/>
                <w:b/>
                <w:bCs/>
                <w:szCs w:val="24"/>
                <w:lang w:val="hy-AM"/>
              </w:rPr>
            </w:pPr>
          </w:p>
          <w:p w14:paraId="626F9E93" w14:textId="77777777" w:rsidR="00985E3F" w:rsidRDefault="00985E3F" w:rsidP="00524934">
            <w:pPr>
              <w:spacing w:line="360" w:lineRule="auto"/>
              <w:ind w:left="-194" w:firstLine="180"/>
              <w:jc w:val="center"/>
              <w:rPr>
                <w:rFonts w:ascii="GHEA Grapalat" w:hAnsi="GHEA Grapalat"/>
                <w:b/>
                <w:bCs/>
                <w:szCs w:val="24"/>
                <w:lang w:val="hy-AM"/>
              </w:rPr>
            </w:pPr>
          </w:p>
          <w:p w14:paraId="3C562ECF" w14:textId="77777777" w:rsidR="00985E3F" w:rsidRDefault="00985E3F" w:rsidP="00524934">
            <w:pPr>
              <w:spacing w:line="360" w:lineRule="auto"/>
              <w:ind w:left="-194" w:firstLine="180"/>
              <w:jc w:val="center"/>
              <w:rPr>
                <w:rFonts w:ascii="GHEA Grapalat" w:hAnsi="GHEA Grapalat"/>
                <w:b/>
                <w:bCs/>
                <w:szCs w:val="24"/>
                <w:lang w:val="hy-AM"/>
              </w:rPr>
            </w:pPr>
          </w:p>
          <w:p w14:paraId="4F9E67F5" w14:textId="77777777" w:rsidR="00985E3F" w:rsidRDefault="00985E3F" w:rsidP="00524934">
            <w:pPr>
              <w:spacing w:line="360" w:lineRule="auto"/>
              <w:ind w:left="-194" w:firstLine="180"/>
              <w:jc w:val="center"/>
              <w:rPr>
                <w:rFonts w:ascii="GHEA Grapalat" w:hAnsi="GHEA Grapalat"/>
                <w:b/>
                <w:bCs/>
                <w:szCs w:val="24"/>
                <w:lang w:val="hy-AM"/>
              </w:rPr>
            </w:pPr>
          </w:p>
          <w:p w14:paraId="283D0505" w14:textId="77777777" w:rsidR="00985E3F" w:rsidRDefault="00985E3F" w:rsidP="00524934">
            <w:pPr>
              <w:spacing w:line="360" w:lineRule="auto"/>
              <w:ind w:left="-194" w:firstLine="180"/>
              <w:jc w:val="center"/>
              <w:rPr>
                <w:rFonts w:ascii="GHEA Grapalat" w:hAnsi="GHEA Grapalat"/>
                <w:b/>
                <w:bCs/>
                <w:szCs w:val="24"/>
                <w:lang w:val="hy-AM"/>
              </w:rPr>
            </w:pPr>
          </w:p>
          <w:p w14:paraId="4F502FC7" w14:textId="77777777" w:rsidR="00985E3F" w:rsidRDefault="00985E3F" w:rsidP="00524934">
            <w:pPr>
              <w:spacing w:line="360" w:lineRule="auto"/>
              <w:ind w:left="-194" w:firstLine="180"/>
              <w:jc w:val="center"/>
              <w:rPr>
                <w:rFonts w:ascii="GHEA Grapalat" w:hAnsi="GHEA Grapalat"/>
                <w:b/>
                <w:bCs/>
                <w:szCs w:val="24"/>
                <w:lang w:val="hy-AM"/>
              </w:rPr>
            </w:pPr>
          </w:p>
          <w:p w14:paraId="59468713" w14:textId="77777777" w:rsidR="00985E3F" w:rsidRDefault="00985E3F" w:rsidP="00524934">
            <w:pPr>
              <w:spacing w:line="360" w:lineRule="auto"/>
              <w:ind w:left="-194" w:firstLine="180"/>
              <w:jc w:val="center"/>
              <w:rPr>
                <w:rFonts w:ascii="GHEA Grapalat" w:hAnsi="GHEA Grapalat"/>
                <w:b/>
                <w:bCs/>
                <w:szCs w:val="24"/>
                <w:lang w:val="hy-AM"/>
              </w:rPr>
            </w:pPr>
          </w:p>
          <w:p w14:paraId="2798F098" w14:textId="77777777" w:rsidR="00985E3F" w:rsidRDefault="00985E3F" w:rsidP="00524934">
            <w:pPr>
              <w:spacing w:line="360" w:lineRule="auto"/>
              <w:ind w:left="-194" w:firstLine="180"/>
              <w:jc w:val="center"/>
              <w:rPr>
                <w:rFonts w:ascii="GHEA Grapalat" w:hAnsi="GHEA Grapalat"/>
                <w:b/>
                <w:bCs/>
                <w:szCs w:val="24"/>
                <w:lang w:val="hy-AM"/>
              </w:rPr>
            </w:pPr>
          </w:p>
          <w:p w14:paraId="4DC6FC2E" w14:textId="77777777" w:rsidR="00985E3F" w:rsidRDefault="00985E3F" w:rsidP="00524934">
            <w:pPr>
              <w:spacing w:line="360" w:lineRule="auto"/>
              <w:ind w:left="-194" w:firstLine="180"/>
              <w:jc w:val="center"/>
              <w:rPr>
                <w:rFonts w:ascii="GHEA Grapalat" w:hAnsi="GHEA Grapalat"/>
                <w:b/>
                <w:bCs/>
                <w:szCs w:val="24"/>
                <w:lang w:val="hy-AM"/>
              </w:rPr>
            </w:pPr>
          </w:p>
          <w:p w14:paraId="5DE66817" w14:textId="77777777" w:rsidR="00985E3F" w:rsidRDefault="00985E3F" w:rsidP="00524934">
            <w:pPr>
              <w:spacing w:line="360" w:lineRule="auto"/>
              <w:ind w:left="-194" w:firstLine="180"/>
              <w:jc w:val="center"/>
              <w:rPr>
                <w:rFonts w:ascii="GHEA Grapalat" w:hAnsi="GHEA Grapalat"/>
                <w:b/>
                <w:bCs/>
                <w:szCs w:val="24"/>
                <w:lang w:val="hy-AM"/>
              </w:rPr>
            </w:pPr>
          </w:p>
          <w:p w14:paraId="70264525" w14:textId="77777777" w:rsidR="00985E3F" w:rsidRDefault="00985E3F" w:rsidP="00524934">
            <w:pPr>
              <w:spacing w:line="360" w:lineRule="auto"/>
              <w:ind w:left="-194" w:firstLine="180"/>
              <w:jc w:val="center"/>
              <w:rPr>
                <w:rFonts w:ascii="GHEA Grapalat" w:hAnsi="GHEA Grapalat"/>
                <w:b/>
                <w:bCs/>
                <w:szCs w:val="24"/>
                <w:lang w:val="hy-AM"/>
              </w:rPr>
            </w:pPr>
          </w:p>
          <w:p w14:paraId="4D09FDFA" w14:textId="77777777" w:rsidR="00FC7550" w:rsidRPr="00E23560" w:rsidRDefault="00FC7550" w:rsidP="00524934">
            <w:pPr>
              <w:spacing w:line="360" w:lineRule="auto"/>
              <w:ind w:left="-194" w:firstLine="180"/>
              <w:jc w:val="center"/>
              <w:rPr>
                <w:rFonts w:ascii="GHEA Grapalat" w:hAnsi="GHEA Grapalat"/>
                <w:b/>
                <w:bCs/>
                <w:szCs w:val="24"/>
                <w:lang w:val="hy-AM"/>
              </w:rPr>
            </w:pPr>
          </w:p>
          <w:p w14:paraId="1595D708" w14:textId="77777777" w:rsidR="00FC7550" w:rsidRDefault="00FC7550" w:rsidP="00524934">
            <w:pPr>
              <w:spacing w:line="360" w:lineRule="auto"/>
              <w:ind w:left="-194" w:firstLine="180"/>
              <w:jc w:val="center"/>
              <w:rPr>
                <w:rFonts w:ascii="GHEA Grapalat" w:hAnsi="GHEA Grapalat"/>
                <w:b/>
                <w:bCs/>
                <w:szCs w:val="24"/>
                <w:lang w:val="hy-AM"/>
              </w:rPr>
            </w:pPr>
          </w:p>
          <w:p w14:paraId="7C05CEC0" w14:textId="77777777" w:rsidR="00FC7550" w:rsidRDefault="00FC7550" w:rsidP="00524934">
            <w:pPr>
              <w:spacing w:line="360" w:lineRule="auto"/>
              <w:ind w:left="-194" w:firstLine="180"/>
              <w:jc w:val="center"/>
              <w:rPr>
                <w:rFonts w:ascii="GHEA Grapalat" w:hAnsi="GHEA Grapalat"/>
                <w:b/>
                <w:bCs/>
                <w:szCs w:val="24"/>
                <w:lang w:val="hy-AM"/>
              </w:rPr>
            </w:pPr>
          </w:p>
          <w:p w14:paraId="08D06AED" w14:textId="77777777" w:rsidR="00FC7550" w:rsidRDefault="00FC7550" w:rsidP="00524934">
            <w:pPr>
              <w:spacing w:line="360" w:lineRule="auto"/>
              <w:ind w:left="-194" w:firstLine="180"/>
              <w:jc w:val="center"/>
              <w:rPr>
                <w:rFonts w:ascii="GHEA Grapalat" w:hAnsi="GHEA Grapalat"/>
                <w:b/>
                <w:bCs/>
                <w:szCs w:val="24"/>
                <w:lang w:val="hy-AM"/>
              </w:rPr>
            </w:pPr>
          </w:p>
          <w:p w14:paraId="0C23FB3B" w14:textId="5F05F194" w:rsidR="00B32078" w:rsidRPr="00B32078" w:rsidRDefault="00B32078" w:rsidP="000800E5">
            <w:pPr>
              <w:spacing w:line="360" w:lineRule="auto"/>
              <w:ind w:left="-194" w:firstLine="180"/>
              <w:jc w:val="center"/>
              <w:rPr>
                <w:rFonts w:ascii="GHEA Grapalat" w:hAnsi="GHEA Grapalat"/>
                <w:szCs w:val="24"/>
                <w:lang w:val="hy-AM"/>
              </w:rPr>
            </w:pPr>
          </w:p>
        </w:tc>
      </w:tr>
      <w:tr w:rsidR="000800E5" w:rsidRPr="00985E3F" w14:paraId="39CBC3D9" w14:textId="77777777" w:rsidTr="00AE2D59">
        <w:trPr>
          <w:trHeight w:val="333"/>
        </w:trPr>
        <w:tc>
          <w:tcPr>
            <w:tcW w:w="7110" w:type="dxa"/>
            <w:gridSpan w:val="2"/>
            <w:shd w:val="clear" w:color="auto" w:fill="FFFFFF" w:themeFill="background1"/>
          </w:tcPr>
          <w:p w14:paraId="56A65E0F" w14:textId="77777777" w:rsidR="000800E5" w:rsidRDefault="000800E5" w:rsidP="000800E5">
            <w:pPr>
              <w:autoSpaceDE w:val="0"/>
              <w:autoSpaceDN w:val="0"/>
              <w:adjustRightInd w:val="0"/>
              <w:spacing w:line="360" w:lineRule="auto"/>
              <w:ind w:right="65" w:firstLine="284"/>
              <w:jc w:val="both"/>
              <w:rPr>
                <w:rFonts w:ascii="GHEA Grapalat" w:hAnsi="GHEA Grapalat" w:cs="Times Armenian"/>
                <w:szCs w:val="24"/>
                <w:lang w:val="hy-AM" w:eastAsia="ru-RU"/>
              </w:rPr>
            </w:pPr>
            <w:r w:rsidRPr="005200DC">
              <w:rPr>
                <w:rFonts w:ascii="GHEA Grapalat" w:hAnsi="GHEA Grapalat" w:cs="Times Armenian"/>
                <w:szCs w:val="24"/>
                <w:lang w:val="hy-AM" w:eastAsia="ru-RU"/>
              </w:rPr>
              <w:lastRenderedPageBreak/>
              <w:t xml:space="preserve">2. </w:t>
            </w:r>
            <w:r>
              <w:rPr>
                <w:rFonts w:ascii="GHEA Grapalat" w:hAnsi="GHEA Grapalat" w:cs="Times Armenian"/>
                <w:szCs w:val="24"/>
                <w:lang w:val="hy-AM" w:eastAsia="ru-RU"/>
              </w:rPr>
              <w:t xml:space="preserve">Նախագծի 2-րդ և 3-րդ կետերի համաձայն՝ </w:t>
            </w:r>
          </w:p>
          <w:p w14:paraId="47733818" w14:textId="77777777" w:rsidR="000800E5" w:rsidRPr="005200DC" w:rsidRDefault="000800E5" w:rsidP="000800E5">
            <w:pPr>
              <w:autoSpaceDE w:val="0"/>
              <w:autoSpaceDN w:val="0"/>
              <w:adjustRightInd w:val="0"/>
              <w:spacing w:line="360" w:lineRule="auto"/>
              <w:ind w:right="65" w:firstLine="284"/>
              <w:jc w:val="both"/>
              <w:rPr>
                <w:rFonts w:ascii="GHEA Grapalat" w:hAnsi="GHEA Grapalat" w:cs="Times Armenian"/>
                <w:i/>
                <w:szCs w:val="24"/>
                <w:lang w:val="hy-AM" w:eastAsia="ru-RU"/>
              </w:rPr>
            </w:pPr>
            <w:r w:rsidRPr="005200DC">
              <w:rPr>
                <w:rFonts w:ascii="GHEA Grapalat" w:hAnsi="GHEA Grapalat" w:cs="Times Armenian"/>
                <w:i/>
                <w:szCs w:val="24"/>
                <w:lang w:val="hy-AM" w:eastAsia="ru-RU"/>
              </w:rPr>
              <w:lastRenderedPageBreak/>
              <w:t>2.</w:t>
            </w:r>
            <w:r w:rsidRPr="005200DC">
              <w:rPr>
                <w:rFonts w:ascii="GHEA Grapalat" w:hAnsi="GHEA Grapalat" w:cs="Times Armenian"/>
                <w:i/>
                <w:szCs w:val="24"/>
                <w:lang w:val="hy-AM" w:eastAsia="ru-RU"/>
              </w:rPr>
              <w:tab/>
              <w:t xml:space="preserve">Սույն որոշման 1-ին կետի դրույթները տարածվում են գյուղատնտեսության ոլորտում իրականացվող այն աջակցության ծրագրերի վրա, որոնց գործողության ժամկետը լրացել է, կամ Հայաստանի Հանրապետության կառավարության համապատասխան որոշումը ուժը կորցրած է ճանաչվել, սակայն շարունակվում են այդ ծրագրերի շրջանակում նախատեսված և Հայաստանի Հանրապետության էկոնոմիկայի նախարարությանը վերապահված մոնիթորինգի կամ տեղազննության կամ ուսումնասիրությունների հետ կապված </w:t>
            </w:r>
            <w:r>
              <w:rPr>
                <w:rFonts w:ascii="GHEA Grapalat" w:hAnsi="GHEA Grapalat" w:cs="Times Armenian"/>
                <w:i/>
                <w:szCs w:val="24"/>
                <w:lang w:val="hy-AM" w:eastAsia="ru-RU"/>
              </w:rPr>
              <w:t xml:space="preserve"> </w:t>
            </w:r>
            <w:r w:rsidRPr="005200DC">
              <w:rPr>
                <w:rFonts w:ascii="GHEA Grapalat" w:hAnsi="GHEA Grapalat" w:cs="Times Armenian"/>
                <w:i/>
                <w:szCs w:val="24"/>
                <w:lang w:val="hy-AM" w:eastAsia="ru-RU"/>
              </w:rPr>
              <w:t>իրավահարաբերությունները։</w:t>
            </w:r>
          </w:p>
          <w:p w14:paraId="2A3BD7F9" w14:textId="77777777" w:rsidR="000800E5" w:rsidRDefault="000800E5" w:rsidP="000800E5">
            <w:pPr>
              <w:autoSpaceDE w:val="0"/>
              <w:autoSpaceDN w:val="0"/>
              <w:adjustRightInd w:val="0"/>
              <w:spacing w:line="360" w:lineRule="auto"/>
              <w:ind w:right="65" w:firstLine="284"/>
              <w:jc w:val="both"/>
              <w:rPr>
                <w:rFonts w:ascii="GHEA Grapalat" w:hAnsi="GHEA Grapalat" w:cs="Times Armenian"/>
                <w:i/>
                <w:szCs w:val="24"/>
                <w:lang w:val="hy-AM" w:eastAsia="ru-RU"/>
              </w:rPr>
            </w:pPr>
            <w:r w:rsidRPr="005200DC">
              <w:rPr>
                <w:rFonts w:ascii="GHEA Grapalat" w:hAnsi="GHEA Grapalat" w:cs="Times Armenian"/>
                <w:i/>
                <w:szCs w:val="24"/>
                <w:lang w:val="hy-AM" w:eastAsia="ru-RU"/>
              </w:rPr>
              <w:t>3.</w:t>
            </w:r>
            <w:r w:rsidRPr="005200DC">
              <w:rPr>
                <w:rFonts w:ascii="GHEA Grapalat" w:hAnsi="GHEA Grapalat" w:cs="Times Armenian"/>
                <w:i/>
                <w:szCs w:val="24"/>
                <w:lang w:val="hy-AM" w:eastAsia="ru-RU"/>
              </w:rPr>
              <w:tab/>
              <w:t>Հայաստանի Հանրապետության էկոնոմիկայի նախարարին՝ սույն որոշումն ուժի մեջ մտնելուց հետո մեկամսյա ժամկետում ապահովել համապատասխան իրավական ակտերում փոփոխությունների իրականացումը։</w:t>
            </w:r>
          </w:p>
          <w:p w14:paraId="26A5B63F" w14:textId="2A3F3495" w:rsidR="000800E5" w:rsidRPr="000800E5" w:rsidRDefault="000800E5" w:rsidP="000800E5">
            <w:pPr>
              <w:autoSpaceDE w:val="0"/>
              <w:autoSpaceDN w:val="0"/>
              <w:adjustRightInd w:val="0"/>
              <w:spacing w:line="360" w:lineRule="auto"/>
              <w:ind w:right="65" w:firstLine="284"/>
              <w:jc w:val="both"/>
              <w:rPr>
                <w:rFonts w:ascii="GHEA Grapalat" w:hAnsi="GHEA Grapalat" w:cs="Times Armenian"/>
                <w:szCs w:val="24"/>
                <w:lang w:val="hy-AM" w:eastAsia="ru-RU"/>
              </w:rPr>
            </w:pPr>
            <w:r>
              <w:rPr>
                <w:rFonts w:ascii="GHEA Grapalat" w:hAnsi="GHEA Grapalat" w:cs="Times Armenian"/>
                <w:szCs w:val="24"/>
                <w:lang w:val="hy-AM" w:eastAsia="ru-RU"/>
              </w:rPr>
              <w:t xml:space="preserve">Վերոգրյալ կարգավորումների առումով նշենք, որ Նախագծի 1-ին կետում մատնանշված ծրագրերի մեծամասնության գործողության ժամկետները դեռևս ավարտված չեն, ուստի, տվյալ դեպքում պարզ չի դառնում, թե ինչու Նախագծի 1-ին կետով նշված ծրագրերի </w:t>
            </w:r>
            <w:bookmarkStart w:id="0" w:name="_Hlk222414499"/>
            <w:r>
              <w:rPr>
                <w:rFonts w:ascii="GHEA Grapalat" w:hAnsi="GHEA Grapalat" w:cs="Times Armenian"/>
                <w:szCs w:val="24"/>
                <w:lang w:val="hy-AM" w:eastAsia="ru-RU"/>
              </w:rPr>
              <w:t xml:space="preserve">շրջանակներում </w:t>
            </w:r>
            <w:r w:rsidRPr="005200DC">
              <w:rPr>
                <w:rFonts w:ascii="GHEA Grapalat" w:hAnsi="GHEA Grapalat" w:cs="Times Armenian"/>
                <w:szCs w:val="24"/>
                <w:lang w:val="hy-AM" w:eastAsia="ru-RU"/>
              </w:rPr>
              <w:lastRenderedPageBreak/>
              <w:t xml:space="preserve">«Գյուղատնտեսական ծառայությունների կենտրոն» պետական ոչ առևտրային կազմակերպությանը վերապահված գյուղատնտեսական ծրագրերի մոնիթորինգի կամ տեղազննության կամ ուսումնասիրությունների հետ կապված գործառույթների իրականացումը </w:t>
            </w:r>
            <w:bookmarkStart w:id="1" w:name="_Hlk222414188"/>
            <w:r w:rsidRPr="005200DC">
              <w:rPr>
                <w:rFonts w:ascii="GHEA Grapalat" w:hAnsi="GHEA Grapalat" w:cs="Times Armenian"/>
                <w:szCs w:val="24"/>
                <w:lang w:val="hy-AM" w:eastAsia="ru-RU"/>
              </w:rPr>
              <w:t xml:space="preserve">Հայաստանի Հանրապետության էկոնոմիկայի նախարարության </w:t>
            </w:r>
            <w:bookmarkEnd w:id="1"/>
            <w:r w:rsidRPr="005200DC">
              <w:rPr>
                <w:rFonts w:ascii="GHEA Grapalat" w:hAnsi="GHEA Grapalat" w:cs="Times Armenian"/>
                <w:szCs w:val="24"/>
                <w:lang w:val="hy-AM" w:eastAsia="ru-RU"/>
              </w:rPr>
              <w:t>«Տնտեսական զարգացման և ֆինանսավորման կառույց» հիմնարկին</w:t>
            </w:r>
            <w:bookmarkEnd w:id="0"/>
            <w:r w:rsidRPr="00CE58D9">
              <w:rPr>
                <w:rFonts w:ascii="GHEA Grapalat" w:hAnsi="GHEA Grapalat" w:cs="Times Armenian"/>
                <w:szCs w:val="24"/>
                <w:lang w:val="hy-AM" w:eastAsia="ru-RU"/>
              </w:rPr>
              <w:t xml:space="preserve"> </w:t>
            </w:r>
            <w:r w:rsidRPr="005200DC">
              <w:rPr>
                <w:rFonts w:ascii="GHEA Grapalat" w:hAnsi="GHEA Grapalat" w:cs="Times Armenian"/>
                <w:szCs w:val="24"/>
                <w:lang w:val="hy-AM" w:eastAsia="ru-RU"/>
              </w:rPr>
              <w:t>վերապահել</w:t>
            </w:r>
            <w:r>
              <w:rPr>
                <w:rFonts w:ascii="GHEA Grapalat" w:hAnsi="GHEA Grapalat" w:cs="Times Armenian"/>
                <w:szCs w:val="24"/>
                <w:lang w:val="hy-AM" w:eastAsia="ru-RU"/>
              </w:rPr>
              <w:t>ու</w:t>
            </w:r>
            <w:r w:rsidRPr="005200DC">
              <w:rPr>
                <w:rFonts w:ascii="GHEA Grapalat" w:hAnsi="GHEA Grapalat" w:cs="Times Armenian"/>
                <w:szCs w:val="24"/>
                <w:lang w:val="hy-AM" w:eastAsia="ru-RU"/>
              </w:rPr>
              <w:t xml:space="preserve"> (պատվիրակել</w:t>
            </w:r>
            <w:r>
              <w:rPr>
                <w:rFonts w:ascii="GHEA Grapalat" w:hAnsi="GHEA Grapalat" w:cs="Times Armenian"/>
                <w:szCs w:val="24"/>
                <w:lang w:val="hy-AM" w:eastAsia="ru-RU"/>
              </w:rPr>
              <w:t>ու</w:t>
            </w:r>
            <w:r w:rsidRPr="005200DC">
              <w:rPr>
                <w:rFonts w:ascii="GHEA Grapalat" w:hAnsi="GHEA Grapalat" w:cs="Times Armenian"/>
                <w:szCs w:val="24"/>
                <w:lang w:val="hy-AM" w:eastAsia="ru-RU"/>
              </w:rPr>
              <w:t>)</w:t>
            </w:r>
            <w:r>
              <w:rPr>
                <w:rFonts w:ascii="GHEA Grapalat" w:hAnsi="GHEA Grapalat" w:cs="Times Armenian"/>
                <w:szCs w:val="24"/>
                <w:lang w:val="hy-AM" w:eastAsia="ru-RU"/>
              </w:rPr>
              <w:t xml:space="preserve"> վերաբերյալ կարգավորումները չեն նախատեսվում Նախագծի 1-ին կետում նշած իրավական ակտերով։</w:t>
            </w:r>
          </w:p>
        </w:tc>
        <w:tc>
          <w:tcPr>
            <w:tcW w:w="7065" w:type="dxa"/>
            <w:gridSpan w:val="2"/>
            <w:shd w:val="clear" w:color="auto" w:fill="FFFFFF" w:themeFill="background1"/>
          </w:tcPr>
          <w:p w14:paraId="0AA592F2" w14:textId="77777777" w:rsidR="000800E5" w:rsidRDefault="000800E5" w:rsidP="00524934">
            <w:pPr>
              <w:spacing w:line="360" w:lineRule="auto"/>
              <w:ind w:left="-194" w:firstLine="180"/>
              <w:jc w:val="center"/>
              <w:rPr>
                <w:rFonts w:ascii="GHEA Grapalat" w:hAnsi="GHEA Grapalat"/>
                <w:b/>
                <w:bCs/>
                <w:szCs w:val="24"/>
                <w:lang w:val="hy-AM"/>
              </w:rPr>
            </w:pPr>
          </w:p>
          <w:p w14:paraId="3E4D6295" w14:textId="1456D5E6" w:rsidR="000F43E3" w:rsidRDefault="000F43E3" w:rsidP="000F43E3">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tc>
      </w:tr>
      <w:tr w:rsidR="006B46CC" w:rsidRPr="003A039C" w14:paraId="4E67DEC5" w14:textId="77777777" w:rsidTr="006B46CC">
        <w:trPr>
          <w:trHeight w:val="359"/>
        </w:trPr>
        <w:tc>
          <w:tcPr>
            <w:tcW w:w="10005" w:type="dxa"/>
            <w:gridSpan w:val="3"/>
            <w:vMerge w:val="restart"/>
            <w:shd w:val="clear" w:color="auto" w:fill="D9D9D9" w:themeFill="background1" w:themeFillShade="D9"/>
          </w:tcPr>
          <w:p w14:paraId="79AA13E7" w14:textId="568BB7D1" w:rsidR="006B46CC" w:rsidRPr="00D43CA0" w:rsidRDefault="006B46CC" w:rsidP="006B46CC">
            <w:pPr>
              <w:pStyle w:val="ListParagraph"/>
              <w:numPr>
                <w:ilvl w:val="0"/>
                <w:numId w:val="31"/>
              </w:numPr>
              <w:tabs>
                <w:tab w:val="left" w:pos="5355"/>
              </w:tabs>
              <w:jc w:val="center"/>
              <w:rPr>
                <w:rFonts w:ascii="GHEA Grapalat" w:hAnsi="GHEA Grapalat"/>
                <w:b/>
                <w:bCs/>
                <w:szCs w:val="24"/>
                <w:lang w:val="hy-AM"/>
              </w:rPr>
            </w:pPr>
            <w:bookmarkStart w:id="2" w:name="_Hlk189590851"/>
            <w:r w:rsidRPr="00D43CA0">
              <w:rPr>
                <w:rFonts w:ascii="GHEA Grapalat" w:hAnsi="GHEA Grapalat"/>
                <w:b/>
                <w:bCs/>
                <w:szCs w:val="24"/>
                <w:lang w:val="hy-AM"/>
              </w:rPr>
              <w:lastRenderedPageBreak/>
              <w:t>ՀՀ տարածքային կառավարման և ենթակառուցվածքների նախարարություն</w:t>
            </w:r>
          </w:p>
        </w:tc>
        <w:tc>
          <w:tcPr>
            <w:tcW w:w="4170" w:type="dxa"/>
            <w:shd w:val="clear" w:color="auto" w:fill="D9D9D9" w:themeFill="background1" w:themeFillShade="D9"/>
          </w:tcPr>
          <w:p w14:paraId="0CCA77F0" w14:textId="66EA1258" w:rsidR="006B46CC" w:rsidRPr="00D43CA0" w:rsidRDefault="0070536F" w:rsidP="006B46CC">
            <w:pPr>
              <w:pStyle w:val="Footer"/>
              <w:tabs>
                <w:tab w:val="clear" w:pos="4153"/>
                <w:tab w:val="clear" w:pos="8306"/>
              </w:tabs>
              <w:spacing w:line="360" w:lineRule="auto"/>
              <w:jc w:val="center"/>
              <w:rPr>
                <w:rFonts w:ascii="GHEA Grapalat" w:eastAsia="MS Mincho" w:hAnsi="GHEA Grapalat" w:cs="MS Mincho"/>
                <w:b/>
                <w:bCs/>
                <w:szCs w:val="24"/>
                <w:lang w:val="hy-AM"/>
              </w:rPr>
            </w:pPr>
            <w:r>
              <w:rPr>
                <w:rFonts w:ascii="GHEA Grapalat" w:hAnsi="GHEA Grapalat"/>
                <w:b/>
                <w:bCs/>
                <w:szCs w:val="24"/>
                <w:lang w:val="hy-AM"/>
              </w:rPr>
              <w:t>12</w:t>
            </w:r>
            <w:r w:rsidR="006B46CC" w:rsidRPr="00D43CA0">
              <w:rPr>
                <w:rFonts w:ascii="GHEA Grapalat" w:hAnsi="GHEA Grapalat"/>
                <w:b/>
                <w:bCs/>
                <w:szCs w:val="24"/>
                <w:lang w:val="hy-AM"/>
              </w:rPr>
              <w:t>.</w:t>
            </w:r>
            <w:r>
              <w:rPr>
                <w:rFonts w:ascii="GHEA Grapalat" w:hAnsi="GHEA Grapalat"/>
                <w:b/>
                <w:bCs/>
                <w:szCs w:val="24"/>
                <w:lang w:val="hy-AM"/>
              </w:rPr>
              <w:t>03</w:t>
            </w:r>
            <w:r w:rsidR="006B46CC" w:rsidRPr="00D43CA0">
              <w:rPr>
                <w:rFonts w:ascii="GHEA Grapalat" w:hAnsi="GHEA Grapalat"/>
                <w:b/>
                <w:bCs/>
                <w:szCs w:val="24"/>
                <w:lang w:val="hy-AM"/>
              </w:rPr>
              <w:t>.202</w:t>
            </w:r>
            <w:r>
              <w:rPr>
                <w:rFonts w:ascii="GHEA Grapalat" w:hAnsi="GHEA Grapalat"/>
                <w:b/>
                <w:bCs/>
                <w:szCs w:val="24"/>
                <w:lang w:val="hy-AM"/>
              </w:rPr>
              <w:t>6</w:t>
            </w:r>
            <w:r w:rsidR="006B46CC" w:rsidRPr="00D43CA0">
              <w:rPr>
                <w:rFonts w:ascii="GHEA Grapalat" w:hAnsi="GHEA Grapalat"/>
                <w:b/>
                <w:bCs/>
                <w:szCs w:val="24"/>
                <w:lang w:val="hy-AM"/>
              </w:rPr>
              <w:t>թ.</w:t>
            </w:r>
          </w:p>
        </w:tc>
      </w:tr>
      <w:tr w:rsidR="006B46CC" w:rsidRPr="003A039C" w14:paraId="0900E58C" w14:textId="77777777" w:rsidTr="00AE2D59">
        <w:trPr>
          <w:trHeight w:val="333"/>
        </w:trPr>
        <w:tc>
          <w:tcPr>
            <w:tcW w:w="10005" w:type="dxa"/>
            <w:gridSpan w:val="3"/>
            <w:vMerge/>
            <w:shd w:val="clear" w:color="auto" w:fill="D9D9D9" w:themeFill="background1" w:themeFillShade="D9"/>
          </w:tcPr>
          <w:p w14:paraId="01DA0855" w14:textId="77777777" w:rsidR="006B46CC" w:rsidRPr="00D43CA0" w:rsidRDefault="006B46CC" w:rsidP="006B46CC">
            <w:pPr>
              <w:tabs>
                <w:tab w:val="left" w:pos="5355"/>
              </w:tabs>
              <w:jc w:val="center"/>
              <w:rPr>
                <w:rFonts w:ascii="GHEA Grapalat" w:hAnsi="GHEA Grapalat"/>
                <w:b/>
                <w:bCs/>
                <w:szCs w:val="24"/>
                <w:lang w:val="hy-AM"/>
              </w:rPr>
            </w:pPr>
          </w:p>
        </w:tc>
        <w:tc>
          <w:tcPr>
            <w:tcW w:w="4170" w:type="dxa"/>
            <w:shd w:val="clear" w:color="auto" w:fill="D9D9D9" w:themeFill="background1" w:themeFillShade="D9"/>
          </w:tcPr>
          <w:p w14:paraId="1D52B545" w14:textId="5375D59F" w:rsidR="006B46CC" w:rsidRPr="0070536F" w:rsidRDefault="006B46CC" w:rsidP="0070536F">
            <w:pPr>
              <w:spacing w:line="360" w:lineRule="auto"/>
              <w:jc w:val="both"/>
              <w:rPr>
                <w:rFonts w:ascii="GHEA Grapalat" w:hAnsi="GHEA Grapalat"/>
                <w:lang w:val="hy-AM"/>
              </w:rPr>
            </w:pPr>
            <w:r w:rsidRPr="006B46CC">
              <w:rPr>
                <w:rFonts w:ascii="GHEA Grapalat" w:hAnsi="GHEA Grapalat"/>
                <w:b/>
                <w:bCs/>
                <w:szCs w:val="24"/>
                <w:lang w:val="hy-AM"/>
              </w:rPr>
              <w:t xml:space="preserve">   </w:t>
            </w:r>
            <w:r w:rsidR="0070536F">
              <w:rPr>
                <w:rFonts w:ascii="GHEA Grapalat" w:hAnsi="GHEA Grapalat"/>
                <w:lang w:val="hy-AM"/>
              </w:rPr>
              <w:t xml:space="preserve">   </w:t>
            </w:r>
            <w:r w:rsidR="0070536F">
              <w:rPr>
                <w:rFonts w:ascii="GHEA Grapalat" w:hAnsi="GHEA Grapalat" w:cs="Calibri Cyr"/>
                <w:b/>
                <w:lang w:val="hy-AM"/>
              </w:rPr>
              <w:t xml:space="preserve">№ </w:t>
            </w:r>
            <w:r w:rsidR="0070536F">
              <w:rPr>
                <w:rFonts w:ascii="GHEA Grapalat" w:hAnsi="GHEA Grapalat" w:cs="GHEA Grapalat"/>
                <w:b/>
                <w:lang w:val="hy-AM"/>
              </w:rPr>
              <w:t>ԴԽ/14.2/8902-2026</w:t>
            </w:r>
          </w:p>
        </w:tc>
      </w:tr>
      <w:bookmarkEnd w:id="2"/>
      <w:tr w:rsidR="006B46CC" w:rsidRPr="00985E3F" w14:paraId="121B4583" w14:textId="77777777" w:rsidTr="00AE2D59">
        <w:trPr>
          <w:trHeight w:val="1078"/>
        </w:trPr>
        <w:tc>
          <w:tcPr>
            <w:tcW w:w="7028" w:type="dxa"/>
          </w:tcPr>
          <w:p w14:paraId="0E338DDE" w14:textId="77777777" w:rsidR="0070536F" w:rsidRDefault="0070536F" w:rsidP="0070536F">
            <w:pPr>
              <w:tabs>
                <w:tab w:val="center" w:pos="4844"/>
              </w:tabs>
              <w:spacing w:line="360" w:lineRule="auto"/>
              <w:ind w:firstLine="426"/>
              <w:jc w:val="both"/>
              <w:rPr>
                <w:rFonts w:ascii="GHEA Grapalat" w:hAnsi="GHEA Grapalat"/>
                <w:lang w:val="hy-AM"/>
              </w:rPr>
            </w:pPr>
            <w:r>
              <w:rPr>
                <w:rFonts w:ascii="GHEA Grapalat" w:hAnsi="GHEA Grapalat"/>
                <w:lang w:val="hy-AM"/>
              </w:rPr>
              <w:t>Ձեր կողմից ներկայացված «Գյուղատնտեսության ոլորտում Հայաստանի</w:t>
            </w:r>
            <w:r>
              <w:rPr>
                <w:rFonts w:ascii="GHEA Grapalat" w:hAnsi="GHEA Grapalat"/>
                <w:lang w:val="af-ZA"/>
              </w:rPr>
              <w:t xml:space="preserve"> Հ</w:t>
            </w:r>
            <w:r>
              <w:rPr>
                <w:rFonts w:ascii="GHEA Grapalat" w:hAnsi="GHEA Grapalat"/>
                <w:lang w:val="hy-AM"/>
              </w:rPr>
              <w:t>անրապետության</w:t>
            </w:r>
            <w:r>
              <w:rPr>
                <w:rFonts w:ascii="GHEA Grapalat" w:hAnsi="GHEA Grapalat"/>
                <w:lang w:val="af-ZA"/>
              </w:rPr>
              <w:t xml:space="preserve"> </w:t>
            </w:r>
            <w:r>
              <w:rPr>
                <w:rFonts w:ascii="GHEA Grapalat" w:hAnsi="GHEA Grapalat"/>
                <w:lang w:val="hy-AM"/>
              </w:rPr>
              <w:t>կառավարության</w:t>
            </w:r>
            <w:r>
              <w:rPr>
                <w:rFonts w:ascii="GHEA Grapalat" w:hAnsi="GHEA Grapalat"/>
                <w:lang w:val="af-ZA"/>
              </w:rPr>
              <w:t xml:space="preserve"> </w:t>
            </w:r>
            <w:r>
              <w:rPr>
                <w:rFonts w:ascii="GHEA Grapalat" w:hAnsi="GHEA Grapalat"/>
                <w:lang w:val="hy-AM"/>
              </w:rPr>
              <w:t>մի շարք որոշումներով հաստատված աջակցության ծրագրերի շրջանակներում Հայաստանի</w:t>
            </w:r>
            <w:r>
              <w:rPr>
                <w:rFonts w:ascii="GHEA Grapalat" w:hAnsi="GHEA Grapalat"/>
                <w:lang w:val="af-ZA"/>
              </w:rPr>
              <w:t xml:space="preserve"> Հ</w:t>
            </w:r>
            <w:r>
              <w:rPr>
                <w:rFonts w:ascii="GHEA Grapalat" w:hAnsi="GHEA Grapalat"/>
                <w:lang w:val="hy-AM"/>
              </w:rPr>
              <w:t>անրապետության</w:t>
            </w:r>
            <w:r>
              <w:rPr>
                <w:rFonts w:ascii="GHEA Grapalat" w:hAnsi="GHEA Grapalat"/>
                <w:lang w:val="af-ZA"/>
              </w:rPr>
              <w:t xml:space="preserve"> </w:t>
            </w:r>
            <w:r>
              <w:rPr>
                <w:rFonts w:ascii="GHEA Grapalat" w:hAnsi="GHEA Grapalat"/>
                <w:lang w:val="hy-AM"/>
              </w:rPr>
              <w:t>էկոնոմիկայի նախարարության «Գյուղատնտեսական ծառայությունների կենտրոն» պետական ոչ առևտրային կազմակերպության գործառույթները Հայաստանի</w:t>
            </w:r>
            <w:r>
              <w:rPr>
                <w:rFonts w:ascii="GHEA Grapalat" w:hAnsi="GHEA Grapalat"/>
                <w:lang w:val="af-ZA"/>
              </w:rPr>
              <w:t xml:space="preserve"> Հ</w:t>
            </w:r>
            <w:r>
              <w:rPr>
                <w:rFonts w:ascii="GHEA Grapalat" w:hAnsi="GHEA Grapalat"/>
                <w:lang w:val="hy-AM"/>
              </w:rPr>
              <w:t>անրապետության</w:t>
            </w:r>
            <w:r>
              <w:rPr>
                <w:rFonts w:ascii="GHEA Grapalat" w:hAnsi="GHEA Grapalat"/>
                <w:lang w:val="af-ZA"/>
              </w:rPr>
              <w:t xml:space="preserve"> </w:t>
            </w:r>
            <w:r>
              <w:rPr>
                <w:rFonts w:ascii="GHEA Grapalat" w:hAnsi="GHEA Grapalat"/>
                <w:lang w:val="hy-AM"/>
              </w:rPr>
              <w:t xml:space="preserve">էկոնոմիկայի նախարարության </w:t>
            </w:r>
            <w:r>
              <w:rPr>
                <w:rFonts w:ascii="GHEA Grapalat" w:hAnsi="GHEA Grapalat"/>
                <w:lang w:val="hy-AM"/>
              </w:rPr>
              <w:lastRenderedPageBreak/>
              <w:t xml:space="preserve">«Տնտեսական զարգացման և ֆինանսավորման կառույց» հիմնարկին վերապահելու մասին» </w:t>
            </w:r>
            <w:r>
              <w:rPr>
                <w:rFonts w:ascii="GHEA Grapalat" w:hAnsi="GHEA Grapalat"/>
                <w:bCs/>
                <w:lang w:val="hy-AM"/>
              </w:rPr>
              <w:t>ՀՀ կառավարության որոշման նախագիծը</w:t>
            </w:r>
            <w:r>
              <w:rPr>
                <w:rFonts w:ascii="GHEA Grapalat" w:hAnsi="GHEA Grapalat"/>
                <w:lang w:val="hy-AM"/>
              </w:rPr>
              <w:t xml:space="preserve"> քննարկվել է ՀՀ տարածքային կառավարման և ենթակառուցվածքների նախարարությունում, ինչպես նաև ՀՀ մարզպետների աշխատակազմերի և համայնքների ղեկավարների հետ։</w:t>
            </w:r>
          </w:p>
          <w:p w14:paraId="6AD64727" w14:textId="77777777" w:rsidR="0070536F" w:rsidRDefault="0070536F" w:rsidP="0070536F">
            <w:pPr>
              <w:tabs>
                <w:tab w:val="center" w:pos="4844"/>
              </w:tabs>
              <w:spacing w:line="360" w:lineRule="auto"/>
              <w:ind w:firstLine="426"/>
              <w:jc w:val="both"/>
              <w:rPr>
                <w:rFonts w:ascii="GHEA Grapalat" w:hAnsi="GHEA Grapalat"/>
                <w:lang w:val="hy-AM"/>
              </w:rPr>
            </w:pPr>
            <w:r>
              <w:rPr>
                <w:rFonts w:ascii="GHEA Grapalat" w:hAnsi="GHEA Grapalat"/>
                <w:lang w:val="hy-AM"/>
              </w:rPr>
              <w:t>Կից ներկայացնում ենք ՀՀ Վայոց ձորի մարզպետի աշխատակազմի և ՀՀ Արմավիրի մարզի Բաղրամյան համայնքի ղեկավարի կողմից ներկայացված առաջարկությունները։</w:t>
            </w:r>
          </w:p>
          <w:p w14:paraId="0AE08413" w14:textId="3CCE9E99" w:rsidR="00195CD5" w:rsidRPr="0070536F" w:rsidRDefault="0070536F" w:rsidP="0070536F">
            <w:pPr>
              <w:tabs>
                <w:tab w:val="center" w:pos="4844"/>
              </w:tabs>
              <w:spacing w:line="360" w:lineRule="auto"/>
              <w:ind w:firstLine="426"/>
              <w:jc w:val="both"/>
              <w:rPr>
                <w:rFonts w:ascii="GHEA Grapalat" w:hAnsi="GHEA Grapalat"/>
                <w:lang w:val="hy-AM"/>
              </w:rPr>
            </w:pPr>
            <w:r>
              <w:rPr>
                <w:rFonts w:ascii="GHEA Grapalat" w:hAnsi="GHEA Grapalat"/>
                <w:lang w:val="hy-AM"/>
              </w:rPr>
              <w:t>Նախագծի վերաբերյալ այլ դիտարկումներ և առաջարկություններ չկան։</w:t>
            </w:r>
          </w:p>
        </w:tc>
        <w:tc>
          <w:tcPr>
            <w:tcW w:w="7147" w:type="dxa"/>
            <w:gridSpan w:val="3"/>
          </w:tcPr>
          <w:p w14:paraId="191AB356" w14:textId="77777777" w:rsidR="000F43E3" w:rsidRDefault="000F43E3" w:rsidP="006B46CC">
            <w:pPr>
              <w:pStyle w:val="NormalWeb"/>
              <w:spacing w:line="360" w:lineRule="auto"/>
              <w:ind w:firstLine="375"/>
              <w:jc w:val="center"/>
              <w:rPr>
                <w:rFonts w:ascii="GHEA Grapalat" w:hAnsi="GHEA Grapalat"/>
                <w:b/>
                <w:bCs/>
                <w:sz w:val="24"/>
                <w:szCs w:val="24"/>
                <w:lang w:val="hy-AM"/>
              </w:rPr>
            </w:pPr>
          </w:p>
          <w:p w14:paraId="06C36C38" w14:textId="7A794360" w:rsidR="006B46CC" w:rsidRPr="000F43E3" w:rsidRDefault="000F43E3" w:rsidP="006B46CC">
            <w:pPr>
              <w:pStyle w:val="NormalWeb"/>
              <w:spacing w:line="360" w:lineRule="auto"/>
              <w:ind w:firstLine="375"/>
              <w:jc w:val="center"/>
              <w:rPr>
                <w:rFonts w:ascii="GHEA Grapalat" w:hAnsi="GHEA Grapalat"/>
                <w:b/>
                <w:bCs/>
                <w:sz w:val="24"/>
                <w:szCs w:val="24"/>
                <w:lang w:val="hy-AM"/>
              </w:rPr>
            </w:pPr>
            <w:r w:rsidRPr="000F43E3">
              <w:rPr>
                <w:rFonts w:ascii="GHEA Grapalat" w:hAnsi="GHEA Grapalat"/>
                <w:b/>
                <w:bCs/>
                <w:sz w:val="24"/>
                <w:szCs w:val="24"/>
                <w:lang w:val="hy-AM"/>
              </w:rPr>
              <w:t>Ընդունվել է։</w:t>
            </w:r>
          </w:p>
        </w:tc>
      </w:tr>
      <w:tr w:rsidR="0070536F" w:rsidRPr="000D05DE" w14:paraId="0D9EE5FA" w14:textId="77777777" w:rsidTr="00AE2D59">
        <w:trPr>
          <w:trHeight w:val="1078"/>
        </w:trPr>
        <w:tc>
          <w:tcPr>
            <w:tcW w:w="7028" w:type="dxa"/>
          </w:tcPr>
          <w:p w14:paraId="4C39F3D7" w14:textId="2DAA2ED6" w:rsidR="0070536F" w:rsidRPr="0070536F" w:rsidRDefault="0070536F" w:rsidP="0070536F">
            <w:pPr>
              <w:spacing w:line="360" w:lineRule="auto"/>
              <w:ind w:firstLine="720"/>
              <w:jc w:val="both"/>
              <w:rPr>
                <w:rFonts w:ascii="GHEA Grapalat" w:hAnsi="GHEA Grapalat"/>
                <w:b/>
                <w:bCs/>
                <w:szCs w:val="24"/>
                <w:lang w:val="hy-AM"/>
              </w:rPr>
            </w:pPr>
            <w:r w:rsidRPr="0070536F">
              <w:rPr>
                <w:rFonts w:ascii="GHEA Grapalat" w:hAnsi="GHEA Grapalat"/>
                <w:b/>
                <w:bCs/>
                <w:lang w:val="hy-AM"/>
              </w:rPr>
              <w:t>ՀՀ Վայոց ձորի մարզպետի աշխատակազմ</w:t>
            </w:r>
          </w:p>
          <w:p w14:paraId="253AB9FB" w14:textId="7132FDA7" w:rsidR="0070536F" w:rsidRDefault="0070536F" w:rsidP="0070536F">
            <w:pPr>
              <w:spacing w:line="360" w:lineRule="auto"/>
              <w:ind w:firstLine="720"/>
              <w:jc w:val="both"/>
              <w:rPr>
                <w:rFonts w:ascii="GHEA Grapalat" w:hAnsi="GHEA Grapalat" w:cs="Arial"/>
                <w:b/>
                <w:szCs w:val="24"/>
                <w:lang w:val="af-ZA"/>
              </w:rPr>
            </w:pPr>
            <w:r>
              <w:rPr>
                <w:rFonts w:ascii="GHEA Grapalat" w:hAnsi="GHEA Grapalat"/>
                <w:szCs w:val="24"/>
                <w:lang w:val="hy-AM"/>
              </w:rPr>
              <w:t>Ի  կատարումն  Ձեր  2026 թվականի մարտի 3-ի թիվ</w:t>
            </w:r>
            <w:r>
              <w:rPr>
                <w:rFonts w:ascii="GHEA Grapalat" w:hAnsi="GHEA Grapalat"/>
                <w:b/>
                <w:szCs w:val="24"/>
                <w:lang w:val="hy-AM"/>
              </w:rPr>
              <w:t xml:space="preserve">  </w:t>
            </w:r>
            <w:r>
              <w:rPr>
                <w:rFonts w:ascii="GHEA Grapalat" w:hAnsi="GHEA Grapalat"/>
                <w:color w:val="000000"/>
                <w:szCs w:val="24"/>
                <w:shd w:val="clear" w:color="auto" w:fill="FFFFFF"/>
                <w:lang w:val="hy-AM"/>
              </w:rPr>
              <w:t>ԴԽ</w:t>
            </w:r>
            <w:r>
              <w:rPr>
                <w:rFonts w:ascii="GHEA Grapalat" w:hAnsi="GHEA Grapalat"/>
                <w:color w:val="000000"/>
                <w:szCs w:val="24"/>
                <w:shd w:val="clear" w:color="auto" w:fill="FFFFFF"/>
                <w:lang w:val="af-ZA"/>
              </w:rPr>
              <w:t xml:space="preserve">/14.2/7786-2026 </w:t>
            </w:r>
            <w:r>
              <w:rPr>
                <w:rFonts w:ascii="GHEA Grapalat" w:hAnsi="GHEA Grapalat"/>
                <w:color w:val="000000"/>
                <w:szCs w:val="24"/>
                <w:shd w:val="clear" w:color="auto" w:fill="FFFFFF"/>
                <w:lang w:val="hy-AM"/>
              </w:rPr>
              <w:t xml:space="preserve">հանձնարարականի՝ </w:t>
            </w:r>
            <w:r>
              <w:rPr>
                <w:rFonts w:ascii="GHEA Grapalat" w:hAnsi="GHEA Grapalat"/>
                <w:szCs w:val="24"/>
                <w:lang w:val="hy-AM"/>
              </w:rPr>
              <w:t>տեղեկացնում</w:t>
            </w:r>
            <w:r>
              <w:rPr>
                <w:rFonts w:ascii="GHEA Grapalat" w:hAnsi="GHEA Grapalat"/>
                <w:szCs w:val="24"/>
                <w:lang w:val="af-ZA"/>
              </w:rPr>
              <w:t xml:space="preserve"> </w:t>
            </w:r>
            <w:r>
              <w:rPr>
                <w:rFonts w:ascii="GHEA Grapalat" w:hAnsi="GHEA Grapalat"/>
                <w:szCs w:val="24"/>
                <w:lang w:val="hy-AM"/>
              </w:rPr>
              <w:t>ենք</w:t>
            </w:r>
            <w:r>
              <w:rPr>
                <w:rFonts w:ascii="GHEA Grapalat" w:hAnsi="GHEA Grapalat"/>
                <w:szCs w:val="24"/>
                <w:lang w:val="af-ZA"/>
              </w:rPr>
              <w:t xml:space="preserve">, </w:t>
            </w:r>
            <w:r>
              <w:rPr>
                <w:rFonts w:ascii="GHEA Grapalat" w:hAnsi="GHEA Grapalat"/>
                <w:szCs w:val="24"/>
                <w:lang w:val="hy-AM"/>
              </w:rPr>
              <w:t>որ</w:t>
            </w:r>
            <w:r>
              <w:rPr>
                <w:rFonts w:ascii="GHEA Grapalat" w:hAnsi="GHEA Grapalat"/>
                <w:szCs w:val="24"/>
                <w:lang w:val="af-ZA"/>
              </w:rPr>
              <w:t xml:space="preserve"> </w:t>
            </w:r>
            <w:r>
              <w:rPr>
                <w:rFonts w:ascii="GHEA Grapalat" w:hAnsi="GHEA Grapalat"/>
                <w:color w:val="000000"/>
                <w:szCs w:val="24"/>
                <w:shd w:val="clear" w:color="auto" w:fill="FFFFFF"/>
                <w:lang w:val="af-ZA"/>
              </w:rPr>
              <w:t>«</w:t>
            </w:r>
            <w:r>
              <w:rPr>
                <w:rFonts w:ascii="GHEA Grapalat" w:hAnsi="GHEA Grapalat"/>
                <w:color w:val="000000"/>
                <w:szCs w:val="24"/>
                <w:shd w:val="clear" w:color="auto" w:fill="FFFFFF"/>
                <w:lang w:val="hy-AM"/>
              </w:rPr>
              <w:t>Գյուղատնտեսության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ոլորտում</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Հայաստանի</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Հանրապետության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կառավարության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մի</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շարք</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որոշումներով</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հաստատված</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աջակցության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ծրագրերի</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շրջանակներում</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Հայաստանի</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Հանրապետության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էկոնոմիկայի</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նախարարության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Գյուղատնտեսական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ծառայությունների</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lastRenderedPageBreak/>
              <w:t>կենտրոն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պետական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ոչ</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առևտրային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կազմակերպության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գործառույթները</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Հայաստանի</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Հանրապետության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էկոնոմիկայի</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նախարարության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Տնտեսական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զարգացման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և</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ֆինանսավորման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կառույց</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հիմնարկին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վերապահելու</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մասին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ՀՀ</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կառավարության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որոշման</w:t>
            </w:r>
            <w:r>
              <w:rPr>
                <w:rFonts w:ascii="GHEA Grapalat" w:hAnsi="GHEA Grapalat"/>
                <w:color w:val="000000"/>
                <w:szCs w:val="24"/>
                <w:shd w:val="clear" w:color="auto" w:fill="FFFFFF"/>
                <w:lang w:val="af-ZA"/>
              </w:rPr>
              <w:t xml:space="preserve"> </w:t>
            </w:r>
            <w:r>
              <w:rPr>
                <w:rFonts w:ascii="GHEA Grapalat" w:hAnsi="GHEA Grapalat"/>
                <w:color w:val="000000"/>
                <w:szCs w:val="24"/>
                <w:shd w:val="clear" w:color="auto" w:fill="FFFFFF"/>
                <w:lang w:val="hy-AM"/>
              </w:rPr>
              <w:t xml:space="preserve">նախագիծը </w:t>
            </w:r>
            <w:r>
              <w:rPr>
                <w:rFonts w:ascii="GHEA Grapalat" w:hAnsi="GHEA Grapalat"/>
                <w:szCs w:val="24"/>
                <w:lang w:val="hy-AM"/>
              </w:rPr>
              <w:t>քննարկվել է մարզպետի աշխատակազմում։</w:t>
            </w:r>
          </w:p>
          <w:p w14:paraId="114832B5" w14:textId="74D38BB3" w:rsidR="0070536F" w:rsidRPr="0070536F" w:rsidRDefault="0070536F" w:rsidP="0070536F">
            <w:pPr>
              <w:shd w:val="clear" w:color="auto" w:fill="FFFFFF"/>
              <w:spacing w:line="360" w:lineRule="auto"/>
              <w:ind w:firstLine="720"/>
              <w:jc w:val="both"/>
              <w:rPr>
                <w:rFonts w:ascii="GHEA Grapalat" w:hAnsi="GHEA Grapalat" w:cstheme="minorBidi"/>
                <w:sz w:val="22"/>
                <w:szCs w:val="22"/>
                <w:lang w:val="hy-AM"/>
              </w:rPr>
            </w:pPr>
            <w:r>
              <w:rPr>
                <w:rFonts w:ascii="GHEA Grapalat" w:hAnsi="GHEA Grapalat"/>
                <w:szCs w:val="24"/>
                <w:lang w:val="hy-AM"/>
              </w:rPr>
              <w:t xml:space="preserve">Հայտնում ենք, որ գյուղատնտեսական աջակցության ծրագրերի շրջանակներում շահառուների ընտրությունը և պայմանագրերի կնքումն իրականացվում է կենտրոնացված կարգով, ինչի հետևանքով մարզպետների աշխատակազմերը դուրս են մնում գործընթացից և չունեն ամբողջական տեղեկատվություն իրենց մարզում իրականացվող ներդրումների ու շահառուների վերաբերյալ։           </w:t>
            </w:r>
          </w:p>
          <w:p w14:paraId="19CE04BA" w14:textId="77777777" w:rsidR="0070536F" w:rsidRDefault="0070536F" w:rsidP="0070536F">
            <w:pPr>
              <w:spacing w:line="360" w:lineRule="auto"/>
              <w:jc w:val="both"/>
              <w:rPr>
                <w:rFonts w:ascii="Cambria Math" w:hAnsi="Cambria Math"/>
                <w:szCs w:val="24"/>
                <w:lang w:val="hy-AM"/>
              </w:rPr>
            </w:pPr>
            <w:r>
              <w:rPr>
                <w:rFonts w:ascii="GHEA Grapalat" w:hAnsi="GHEA Grapalat"/>
                <w:szCs w:val="24"/>
                <w:lang w:val="hy-AM"/>
              </w:rPr>
              <w:t xml:space="preserve">     Ելնելով վերոգրյալից առաջարկում ենք</w:t>
            </w:r>
            <w:r>
              <w:rPr>
                <w:rFonts w:ascii="Cambria Math" w:hAnsi="Cambria Math"/>
                <w:szCs w:val="24"/>
                <w:lang w:val="hy-AM"/>
              </w:rPr>
              <w:t>՝</w:t>
            </w:r>
          </w:p>
          <w:p w14:paraId="0F98052D" w14:textId="77777777" w:rsidR="0070536F" w:rsidRDefault="0070536F" w:rsidP="0070536F">
            <w:pPr>
              <w:spacing w:line="360" w:lineRule="auto"/>
              <w:jc w:val="both"/>
              <w:rPr>
                <w:rFonts w:ascii="GHEA Grapalat" w:hAnsi="GHEA Grapalat"/>
                <w:b/>
                <w:szCs w:val="24"/>
                <w:lang w:val="hy-AM"/>
              </w:rPr>
            </w:pPr>
            <w:r>
              <w:rPr>
                <w:rFonts w:ascii="Cambria Math" w:hAnsi="Cambria Math"/>
                <w:szCs w:val="24"/>
                <w:lang w:val="hy-AM"/>
              </w:rPr>
              <w:t xml:space="preserve">  </w:t>
            </w:r>
            <w:r>
              <w:rPr>
                <w:rFonts w:ascii="GHEA Grapalat" w:hAnsi="GHEA Grapalat"/>
                <w:szCs w:val="24"/>
                <w:lang w:val="hy-AM"/>
              </w:rPr>
              <w:t xml:space="preserve"> - ամրագրել դրույթ, համաձայն որի՝ յուրաքանչյուր ծրագրի շրջանակում շահառուի հետ պայմանագիր կնքելուց կամ հայտը հաստատելուց հետո, </w:t>
            </w:r>
            <w:r>
              <w:rPr>
                <w:rFonts w:ascii="GHEA Grapalat" w:hAnsi="GHEA Grapalat"/>
                <w:bCs/>
                <w:szCs w:val="24"/>
                <w:lang w:val="hy-AM"/>
              </w:rPr>
              <w:t>«Տնտեսական զարգացման և ֆինանսավորման կառույց» հիմնարկը ամսական պարբերականությամբ</w:t>
            </w:r>
            <w:r>
              <w:rPr>
                <w:rFonts w:ascii="GHEA Grapalat" w:hAnsi="GHEA Grapalat"/>
                <w:szCs w:val="24"/>
                <w:lang w:val="hy-AM"/>
              </w:rPr>
              <w:t xml:space="preserve"> համապատասխան տեղեկատվությունը    (շահառուի անուն ազգանունը, </w:t>
            </w:r>
            <w:r>
              <w:rPr>
                <w:rFonts w:ascii="GHEA Grapalat" w:hAnsi="GHEA Grapalat"/>
                <w:szCs w:val="24"/>
                <w:lang w:val="hy-AM"/>
              </w:rPr>
              <w:lastRenderedPageBreak/>
              <w:t>բնակավայրը, ծրագրի տեսակը և նախատեսվող ներդրման ծավալը) տրամադրի մարզպետի աշխատակազմին:</w:t>
            </w:r>
            <w:r>
              <w:rPr>
                <w:rFonts w:ascii="GHEA Grapalat" w:hAnsi="GHEA Grapalat"/>
                <w:b/>
                <w:szCs w:val="24"/>
                <w:lang w:val="hy-AM"/>
              </w:rPr>
              <w:t xml:space="preserve"> </w:t>
            </w:r>
          </w:p>
          <w:p w14:paraId="54504DD5" w14:textId="72A34890" w:rsidR="0070536F" w:rsidRPr="00411C65" w:rsidRDefault="0070536F" w:rsidP="0070536F">
            <w:pPr>
              <w:spacing w:line="360" w:lineRule="auto"/>
              <w:jc w:val="both"/>
              <w:rPr>
                <w:rFonts w:ascii="GHEA Grapalat" w:hAnsi="GHEA Grapalat"/>
                <w:szCs w:val="24"/>
                <w:lang w:val="hy-AM"/>
              </w:rPr>
            </w:pPr>
            <w:r>
              <w:rPr>
                <w:rFonts w:ascii="GHEA Grapalat" w:hAnsi="GHEA Grapalat"/>
                <w:szCs w:val="24"/>
                <w:lang w:val="hy-AM"/>
              </w:rPr>
              <w:t xml:space="preserve">  -  ծրագրերի շրջանակներում առավել արդյունավետ հողատարածքների ընտրության, ինչպես նաև տեղազննությունների և մոնիթորինգի իրականացման աշխատանքներում ներգրավել մարզպետների աշխատակազմերի գյուղատնտեսության վարչությունների մասնագետներին:</w:t>
            </w:r>
          </w:p>
        </w:tc>
        <w:tc>
          <w:tcPr>
            <w:tcW w:w="7147" w:type="dxa"/>
            <w:gridSpan w:val="3"/>
          </w:tcPr>
          <w:p w14:paraId="3C9838EE" w14:textId="77777777" w:rsidR="000F43E3" w:rsidRDefault="000F43E3" w:rsidP="000F43E3">
            <w:pPr>
              <w:spacing w:line="360" w:lineRule="auto"/>
              <w:ind w:left="-194" w:firstLine="180"/>
              <w:jc w:val="center"/>
              <w:rPr>
                <w:rFonts w:ascii="GHEA Grapalat" w:hAnsi="GHEA Grapalat"/>
                <w:b/>
                <w:bCs/>
                <w:szCs w:val="24"/>
                <w:lang w:val="hy-AM"/>
              </w:rPr>
            </w:pPr>
            <w:r>
              <w:rPr>
                <w:rFonts w:ascii="GHEA Grapalat" w:hAnsi="GHEA Grapalat"/>
                <w:b/>
                <w:bCs/>
                <w:szCs w:val="24"/>
                <w:lang w:val="hy-AM"/>
              </w:rPr>
              <w:lastRenderedPageBreak/>
              <w:t>Չի ընդունվել։</w:t>
            </w:r>
          </w:p>
          <w:p w14:paraId="29B9199A" w14:textId="77777777" w:rsidR="000F43E3" w:rsidRDefault="000F43E3" w:rsidP="000F43E3">
            <w:pPr>
              <w:pStyle w:val="NormalWeb"/>
              <w:spacing w:line="360" w:lineRule="auto"/>
              <w:ind w:firstLine="375"/>
              <w:rPr>
                <w:rFonts w:ascii="GHEA Grapalat" w:hAnsi="GHEA Grapalat"/>
                <w:color w:val="000000"/>
                <w:szCs w:val="24"/>
                <w:shd w:val="clear" w:color="auto" w:fill="FFFFFF"/>
                <w:lang w:val="hy-AM"/>
              </w:rPr>
            </w:pPr>
          </w:p>
          <w:p w14:paraId="27C6B873" w14:textId="3F41CB71" w:rsidR="0070536F" w:rsidRPr="000F43E3" w:rsidRDefault="000F43E3" w:rsidP="000F43E3">
            <w:pPr>
              <w:pStyle w:val="NormalWeb"/>
              <w:spacing w:line="360" w:lineRule="auto"/>
              <w:ind w:firstLine="375"/>
              <w:rPr>
                <w:rFonts w:ascii="GHEA Grapalat" w:hAnsi="GHEA Grapalat"/>
                <w:b/>
                <w:bCs/>
                <w:sz w:val="24"/>
                <w:szCs w:val="24"/>
                <w:lang w:val="hy-AM"/>
              </w:rPr>
            </w:pPr>
            <w:r w:rsidRPr="000F43E3">
              <w:rPr>
                <w:rFonts w:ascii="GHEA Grapalat" w:hAnsi="GHEA Grapalat"/>
                <w:color w:val="000000"/>
                <w:sz w:val="24"/>
                <w:szCs w:val="24"/>
                <w:shd w:val="clear" w:color="auto" w:fill="FFFFFF"/>
                <w:lang w:val="hy-AM"/>
              </w:rPr>
              <w:t>Գյուղատնտեսության</w:t>
            </w:r>
            <w:r w:rsidRPr="000F43E3">
              <w:rPr>
                <w:rFonts w:ascii="GHEA Grapalat" w:hAnsi="GHEA Grapalat"/>
                <w:color w:val="000000"/>
                <w:sz w:val="24"/>
                <w:szCs w:val="24"/>
                <w:shd w:val="clear" w:color="auto" w:fill="FFFFFF"/>
                <w:lang w:val="af-ZA"/>
              </w:rPr>
              <w:t xml:space="preserve"> </w:t>
            </w:r>
            <w:r w:rsidRPr="000F43E3">
              <w:rPr>
                <w:rFonts w:ascii="GHEA Grapalat" w:hAnsi="GHEA Grapalat"/>
                <w:color w:val="000000"/>
                <w:sz w:val="24"/>
                <w:szCs w:val="24"/>
                <w:shd w:val="clear" w:color="auto" w:fill="FFFFFF"/>
                <w:lang w:val="hy-AM"/>
              </w:rPr>
              <w:t>ոլորտում</w:t>
            </w:r>
            <w:r w:rsidRPr="000F43E3">
              <w:rPr>
                <w:rFonts w:ascii="GHEA Grapalat" w:hAnsi="GHEA Grapalat"/>
                <w:color w:val="000000"/>
                <w:sz w:val="24"/>
                <w:szCs w:val="24"/>
                <w:shd w:val="clear" w:color="auto" w:fill="FFFFFF"/>
                <w:lang w:val="af-ZA"/>
              </w:rPr>
              <w:t xml:space="preserve"> </w:t>
            </w:r>
            <w:r w:rsidRPr="000F43E3">
              <w:rPr>
                <w:rFonts w:ascii="GHEA Grapalat" w:hAnsi="GHEA Grapalat"/>
                <w:color w:val="000000"/>
                <w:sz w:val="24"/>
                <w:szCs w:val="24"/>
                <w:shd w:val="clear" w:color="auto" w:fill="FFFFFF"/>
                <w:lang w:val="hy-AM"/>
              </w:rPr>
              <w:t>Հայաստանի</w:t>
            </w:r>
            <w:r w:rsidRPr="000F43E3">
              <w:rPr>
                <w:rFonts w:ascii="GHEA Grapalat" w:hAnsi="GHEA Grapalat"/>
                <w:color w:val="000000"/>
                <w:sz w:val="24"/>
                <w:szCs w:val="24"/>
                <w:shd w:val="clear" w:color="auto" w:fill="FFFFFF"/>
                <w:lang w:val="af-ZA"/>
              </w:rPr>
              <w:t xml:space="preserve"> </w:t>
            </w:r>
            <w:r w:rsidRPr="000F43E3">
              <w:rPr>
                <w:rFonts w:ascii="GHEA Grapalat" w:hAnsi="GHEA Grapalat"/>
                <w:color w:val="000000"/>
                <w:sz w:val="24"/>
                <w:szCs w:val="24"/>
                <w:shd w:val="clear" w:color="auto" w:fill="FFFFFF"/>
                <w:lang w:val="hy-AM"/>
              </w:rPr>
              <w:t>Հանրապետության</w:t>
            </w:r>
            <w:r w:rsidRPr="000F43E3">
              <w:rPr>
                <w:rFonts w:ascii="GHEA Grapalat" w:hAnsi="GHEA Grapalat"/>
                <w:color w:val="000000"/>
                <w:sz w:val="24"/>
                <w:szCs w:val="24"/>
                <w:shd w:val="clear" w:color="auto" w:fill="FFFFFF"/>
                <w:lang w:val="af-ZA"/>
              </w:rPr>
              <w:t xml:space="preserve"> </w:t>
            </w:r>
            <w:r w:rsidRPr="000F43E3">
              <w:rPr>
                <w:rFonts w:ascii="GHEA Grapalat" w:hAnsi="GHEA Grapalat"/>
                <w:color w:val="000000"/>
                <w:sz w:val="24"/>
                <w:szCs w:val="24"/>
                <w:shd w:val="clear" w:color="auto" w:fill="FFFFFF"/>
                <w:lang w:val="hy-AM"/>
              </w:rPr>
              <w:t>կառավարության</w:t>
            </w:r>
            <w:r w:rsidRPr="000F43E3">
              <w:rPr>
                <w:rFonts w:ascii="GHEA Grapalat" w:hAnsi="GHEA Grapalat"/>
                <w:color w:val="000000"/>
                <w:sz w:val="24"/>
                <w:szCs w:val="24"/>
                <w:shd w:val="clear" w:color="auto" w:fill="FFFFFF"/>
                <w:lang w:val="af-ZA"/>
              </w:rPr>
              <w:t xml:space="preserve"> </w:t>
            </w:r>
            <w:r w:rsidRPr="000F43E3">
              <w:rPr>
                <w:rFonts w:ascii="GHEA Grapalat" w:hAnsi="GHEA Grapalat"/>
                <w:color w:val="000000"/>
                <w:sz w:val="24"/>
                <w:szCs w:val="24"/>
                <w:shd w:val="clear" w:color="auto" w:fill="FFFFFF"/>
                <w:lang w:val="hy-AM"/>
              </w:rPr>
              <w:t>որոշումներով</w:t>
            </w:r>
            <w:r w:rsidRPr="000F43E3">
              <w:rPr>
                <w:rFonts w:ascii="GHEA Grapalat" w:hAnsi="GHEA Grapalat"/>
                <w:color w:val="000000"/>
                <w:sz w:val="24"/>
                <w:szCs w:val="24"/>
                <w:shd w:val="clear" w:color="auto" w:fill="FFFFFF"/>
                <w:lang w:val="af-ZA"/>
              </w:rPr>
              <w:t xml:space="preserve"> </w:t>
            </w:r>
            <w:r w:rsidRPr="000F43E3">
              <w:rPr>
                <w:rFonts w:ascii="GHEA Grapalat" w:hAnsi="GHEA Grapalat"/>
                <w:color w:val="000000"/>
                <w:sz w:val="24"/>
                <w:szCs w:val="24"/>
                <w:shd w:val="clear" w:color="auto" w:fill="FFFFFF"/>
                <w:lang w:val="hy-AM"/>
              </w:rPr>
              <w:t>հաստատված աջակցության ծրագրեր</w:t>
            </w:r>
            <w:r>
              <w:rPr>
                <w:rFonts w:ascii="GHEA Grapalat" w:hAnsi="GHEA Grapalat"/>
                <w:color w:val="000000"/>
                <w:sz w:val="24"/>
                <w:szCs w:val="24"/>
                <w:shd w:val="clear" w:color="auto" w:fill="FFFFFF"/>
                <w:lang w:val="hy-AM"/>
              </w:rPr>
              <w:t xml:space="preserve">ի </w:t>
            </w:r>
            <w:r w:rsidRPr="000F43E3">
              <w:rPr>
                <w:rFonts w:ascii="GHEA Grapalat" w:hAnsi="GHEA Grapalat"/>
                <w:color w:val="000000"/>
                <w:sz w:val="24"/>
                <w:szCs w:val="24"/>
                <w:shd w:val="clear" w:color="auto" w:fill="FFFFFF"/>
                <w:lang w:val="hy-AM"/>
              </w:rPr>
              <w:t xml:space="preserve">շրջանակներում շահառուների </w:t>
            </w:r>
            <w:r w:rsidR="00A24B7A">
              <w:rPr>
                <w:rFonts w:ascii="GHEA Grapalat" w:hAnsi="GHEA Grapalat"/>
                <w:color w:val="000000"/>
                <w:sz w:val="24"/>
                <w:szCs w:val="24"/>
                <w:shd w:val="clear" w:color="auto" w:fill="FFFFFF"/>
                <w:lang w:val="hy-AM"/>
              </w:rPr>
              <w:t>վերաբերյալ հաշվետվությունների ներկայացման</w:t>
            </w:r>
            <w:r w:rsidR="00810EAB">
              <w:rPr>
                <w:rFonts w:ascii="GHEA Grapalat" w:hAnsi="GHEA Grapalat"/>
                <w:color w:val="000000"/>
                <w:sz w:val="24"/>
                <w:szCs w:val="24"/>
                <w:shd w:val="clear" w:color="auto" w:fill="FFFFFF"/>
                <w:lang w:val="hy-AM"/>
              </w:rPr>
              <w:t xml:space="preserve"> </w:t>
            </w:r>
            <w:r w:rsidR="00E23560">
              <w:rPr>
                <w:rFonts w:ascii="GHEA Grapalat" w:hAnsi="GHEA Grapalat"/>
                <w:color w:val="000000"/>
                <w:sz w:val="24"/>
                <w:szCs w:val="24"/>
                <w:shd w:val="clear" w:color="auto" w:fill="FFFFFF"/>
                <w:lang w:val="hy-AM"/>
              </w:rPr>
              <w:t xml:space="preserve">և այլ գործընթացները </w:t>
            </w:r>
            <w:r w:rsidRPr="000F43E3">
              <w:rPr>
                <w:rFonts w:ascii="GHEA Grapalat" w:hAnsi="GHEA Grapalat"/>
                <w:color w:val="000000"/>
                <w:sz w:val="24"/>
                <w:szCs w:val="24"/>
                <w:shd w:val="clear" w:color="auto" w:fill="FFFFFF"/>
                <w:lang w:val="hy-AM"/>
              </w:rPr>
              <w:t xml:space="preserve">իրականացվում </w:t>
            </w:r>
            <w:r w:rsidR="00A24B7A">
              <w:rPr>
                <w:rFonts w:ascii="GHEA Grapalat" w:hAnsi="GHEA Grapalat"/>
                <w:color w:val="000000"/>
                <w:sz w:val="24"/>
                <w:szCs w:val="24"/>
                <w:shd w:val="clear" w:color="auto" w:fill="FFFFFF"/>
                <w:lang w:val="hy-AM"/>
              </w:rPr>
              <w:t>են</w:t>
            </w:r>
            <w:r>
              <w:rPr>
                <w:rFonts w:ascii="GHEA Grapalat" w:hAnsi="GHEA Grapalat"/>
                <w:color w:val="000000"/>
                <w:sz w:val="24"/>
                <w:szCs w:val="24"/>
                <w:shd w:val="clear" w:color="auto" w:fill="FFFFFF"/>
                <w:lang w:val="hy-AM"/>
              </w:rPr>
              <w:t xml:space="preserve"> </w:t>
            </w:r>
            <w:r w:rsidR="007C17F3">
              <w:rPr>
                <w:rFonts w:ascii="GHEA Grapalat" w:hAnsi="GHEA Grapalat"/>
                <w:color w:val="000000"/>
                <w:sz w:val="24"/>
                <w:szCs w:val="24"/>
                <w:shd w:val="clear" w:color="auto" w:fill="FFFFFF"/>
                <w:lang w:val="hy-AM"/>
              </w:rPr>
              <w:t xml:space="preserve">տվյալ ծրագրի պայմաններին համապատասխան։ </w:t>
            </w:r>
            <w:r w:rsidR="0083409D">
              <w:rPr>
                <w:rFonts w:ascii="GHEA Grapalat" w:hAnsi="GHEA Grapalat"/>
                <w:color w:val="000000"/>
                <w:sz w:val="24"/>
                <w:szCs w:val="24"/>
                <w:shd w:val="clear" w:color="auto" w:fill="FFFFFF"/>
                <w:lang w:val="hy-AM"/>
              </w:rPr>
              <w:t>Միաժամանակ</w:t>
            </w:r>
            <w:r w:rsidR="000C637B">
              <w:rPr>
                <w:rFonts w:ascii="GHEA Grapalat" w:hAnsi="GHEA Grapalat"/>
                <w:color w:val="000000"/>
                <w:sz w:val="24"/>
                <w:szCs w:val="24"/>
                <w:shd w:val="clear" w:color="auto" w:fill="FFFFFF"/>
                <w:lang w:val="hy-AM"/>
              </w:rPr>
              <w:t>,</w:t>
            </w:r>
            <w:r w:rsidR="0083409D">
              <w:rPr>
                <w:rFonts w:ascii="GHEA Grapalat" w:hAnsi="GHEA Grapalat"/>
                <w:color w:val="000000"/>
                <w:sz w:val="24"/>
                <w:szCs w:val="24"/>
                <w:shd w:val="clear" w:color="auto" w:fill="FFFFFF"/>
                <w:lang w:val="hy-AM"/>
              </w:rPr>
              <w:t xml:space="preserve"> ընթացիկ </w:t>
            </w:r>
            <w:r w:rsidR="0083409D">
              <w:rPr>
                <w:rFonts w:ascii="GHEA Grapalat" w:hAnsi="GHEA Grapalat"/>
                <w:color w:val="000000"/>
                <w:sz w:val="24"/>
                <w:szCs w:val="24"/>
                <w:shd w:val="clear" w:color="auto" w:fill="FFFFFF"/>
                <w:lang w:val="hy-AM"/>
              </w:rPr>
              <w:lastRenderedPageBreak/>
              <w:t>մոնիթորինգի աշխատանք</w:t>
            </w:r>
            <w:r w:rsidR="002F54CD">
              <w:rPr>
                <w:rFonts w:ascii="GHEA Grapalat" w:hAnsi="GHEA Grapalat"/>
                <w:color w:val="000000"/>
                <w:sz w:val="24"/>
                <w:szCs w:val="24"/>
                <w:shd w:val="clear" w:color="auto" w:fill="FFFFFF"/>
                <w:lang w:val="hy-AM"/>
              </w:rPr>
              <w:t>ների վերաբերյալ</w:t>
            </w:r>
            <w:r w:rsidR="0083409D">
              <w:rPr>
                <w:rFonts w:ascii="GHEA Grapalat" w:hAnsi="GHEA Grapalat"/>
                <w:color w:val="000000"/>
                <w:sz w:val="24"/>
                <w:szCs w:val="24"/>
                <w:shd w:val="clear" w:color="auto" w:fill="FFFFFF"/>
                <w:lang w:val="hy-AM"/>
              </w:rPr>
              <w:t xml:space="preserve"> կտեղեկացվի, ցանկության դեպքում կարող են մասնակցել:</w:t>
            </w:r>
          </w:p>
        </w:tc>
      </w:tr>
      <w:tr w:rsidR="00236C24" w:rsidRPr="00985E3F" w14:paraId="22450BB6" w14:textId="77777777" w:rsidTr="00AE2D59">
        <w:trPr>
          <w:trHeight w:val="1078"/>
        </w:trPr>
        <w:tc>
          <w:tcPr>
            <w:tcW w:w="7028" w:type="dxa"/>
          </w:tcPr>
          <w:p w14:paraId="15B8E366" w14:textId="70C40012" w:rsidR="007752D5" w:rsidRPr="002474D9" w:rsidRDefault="007752D5" w:rsidP="002474D9">
            <w:pPr>
              <w:spacing w:line="360" w:lineRule="auto"/>
              <w:jc w:val="center"/>
              <w:rPr>
                <w:rFonts w:ascii="GHEA Grapalat" w:hAnsi="GHEA Grapalat"/>
                <w:b/>
                <w:bCs/>
                <w:szCs w:val="24"/>
                <w:lang w:val="hy-AM"/>
              </w:rPr>
            </w:pPr>
            <w:r w:rsidRPr="002474D9">
              <w:rPr>
                <w:rFonts w:ascii="GHEA Grapalat" w:hAnsi="GHEA Grapalat"/>
                <w:b/>
                <w:bCs/>
                <w:szCs w:val="24"/>
                <w:lang w:val="hy-AM"/>
              </w:rPr>
              <w:lastRenderedPageBreak/>
              <w:t>ՀՀ Արմավիրի մարզի Բաղրամյան համայնք</w:t>
            </w:r>
          </w:p>
          <w:p w14:paraId="79A90A68" w14:textId="38E3C993" w:rsidR="00236C24" w:rsidRPr="00236C24" w:rsidRDefault="00236C24" w:rsidP="002474D9">
            <w:pPr>
              <w:spacing w:line="360" w:lineRule="auto"/>
              <w:jc w:val="both"/>
              <w:rPr>
                <w:rFonts w:ascii="GHEA Grapalat" w:hAnsi="GHEA Grapalat"/>
                <w:szCs w:val="24"/>
                <w:lang w:val="hy-AM"/>
              </w:rPr>
            </w:pPr>
            <w:r w:rsidRPr="00236C24">
              <w:rPr>
                <w:rFonts w:ascii="GHEA Grapalat" w:hAnsi="GHEA Grapalat"/>
                <w:szCs w:val="24"/>
                <w:lang w:val="hy-AM"/>
              </w:rPr>
              <w:t>Նախագիծը նպատակահարմար է ընդունել՝ այն դիտարկելով որպես.</w:t>
            </w:r>
          </w:p>
          <w:p w14:paraId="65012566" w14:textId="77777777" w:rsidR="00236C24" w:rsidRPr="00236C24" w:rsidRDefault="00236C24" w:rsidP="002474D9">
            <w:pPr>
              <w:numPr>
                <w:ilvl w:val="0"/>
                <w:numId w:val="38"/>
              </w:numPr>
              <w:spacing w:line="360" w:lineRule="auto"/>
              <w:jc w:val="both"/>
              <w:rPr>
                <w:rFonts w:ascii="GHEA Grapalat" w:hAnsi="GHEA Grapalat"/>
                <w:szCs w:val="24"/>
                <w:lang w:val="hy-AM"/>
              </w:rPr>
            </w:pPr>
            <w:r w:rsidRPr="00236C24">
              <w:rPr>
                <w:rFonts w:ascii="GHEA Grapalat" w:hAnsi="GHEA Grapalat"/>
                <w:szCs w:val="24"/>
                <w:lang w:val="hy-AM"/>
              </w:rPr>
              <w:t>պետական սուբսիդավորման արդյունավետության բարձրացման մեխանիզմ,</w:t>
            </w:r>
          </w:p>
          <w:p w14:paraId="7804B05D" w14:textId="77777777" w:rsidR="00236C24" w:rsidRPr="002474D9" w:rsidRDefault="00236C24" w:rsidP="002474D9">
            <w:pPr>
              <w:numPr>
                <w:ilvl w:val="0"/>
                <w:numId w:val="38"/>
              </w:numPr>
              <w:spacing w:line="360" w:lineRule="auto"/>
              <w:jc w:val="both"/>
              <w:rPr>
                <w:rFonts w:ascii="GHEA Grapalat" w:hAnsi="GHEA Grapalat"/>
                <w:szCs w:val="24"/>
                <w:lang w:val="hy-AM"/>
              </w:rPr>
            </w:pPr>
            <w:r w:rsidRPr="002474D9">
              <w:rPr>
                <w:rFonts w:ascii="GHEA Grapalat" w:hAnsi="GHEA Grapalat"/>
                <w:szCs w:val="24"/>
                <w:lang w:val="hy-AM"/>
              </w:rPr>
              <w:t>ներդրումային կառավարման բարելավման քայլ,</w:t>
            </w:r>
          </w:p>
          <w:p w14:paraId="66EED8B8" w14:textId="77777777" w:rsidR="00236C24" w:rsidRPr="002474D9" w:rsidRDefault="00236C24" w:rsidP="002474D9">
            <w:pPr>
              <w:numPr>
                <w:ilvl w:val="0"/>
                <w:numId w:val="38"/>
              </w:numPr>
              <w:spacing w:line="360" w:lineRule="auto"/>
              <w:jc w:val="both"/>
              <w:rPr>
                <w:rFonts w:ascii="GHEA Grapalat" w:hAnsi="GHEA Grapalat"/>
                <w:szCs w:val="24"/>
                <w:lang w:val="hy-AM"/>
              </w:rPr>
            </w:pPr>
            <w:r w:rsidRPr="002474D9">
              <w:rPr>
                <w:rFonts w:ascii="GHEA Grapalat" w:hAnsi="GHEA Grapalat"/>
                <w:szCs w:val="24"/>
                <w:lang w:val="hy-AM"/>
              </w:rPr>
              <w:t>համայնքային տնտեսական աճի կայունացման գործիք։</w:t>
            </w:r>
          </w:p>
          <w:p w14:paraId="73FCEB46" w14:textId="77777777" w:rsidR="00236C24" w:rsidRPr="002474D9" w:rsidRDefault="00236C24" w:rsidP="002474D9">
            <w:pPr>
              <w:spacing w:line="360" w:lineRule="auto"/>
              <w:jc w:val="both"/>
              <w:rPr>
                <w:rFonts w:ascii="GHEA Grapalat" w:hAnsi="GHEA Grapalat"/>
                <w:szCs w:val="24"/>
                <w:lang w:val="hy-AM"/>
              </w:rPr>
            </w:pPr>
            <w:r w:rsidRPr="002474D9">
              <w:rPr>
                <w:rFonts w:ascii="GHEA Grapalat" w:hAnsi="GHEA Grapalat"/>
                <w:szCs w:val="24"/>
                <w:lang w:val="hy-AM"/>
              </w:rPr>
              <w:t>Լրացուցիչ առաջարկությունների իրականացումը թույլ կտա.</w:t>
            </w:r>
          </w:p>
          <w:p w14:paraId="48DAD3DD" w14:textId="77777777" w:rsidR="00236C24" w:rsidRPr="002474D9" w:rsidRDefault="00236C24" w:rsidP="002474D9">
            <w:pPr>
              <w:numPr>
                <w:ilvl w:val="0"/>
                <w:numId w:val="39"/>
              </w:numPr>
              <w:spacing w:line="360" w:lineRule="auto"/>
              <w:jc w:val="both"/>
              <w:rPr>
                <w:rFonts w:ascii="GHEA Grapalat" w:hAnsi="GHEA Grapalat"/>
                <w:szCs w:val="24"/>
                <w:lang w:val="hy-AM"/>
              </w:rPr>
            </w:pPr>
            <w:r w:rsidRPr="002474D9">
              <w:rPr>
                <w:rFonts w:ascii="GHEA Grapalat" w:hAnsi="GHEA Grapalat"/>
                <w:szCs w:val="24"/>
                <w:lang w:val="hy-AM"/>
              </w:rPr>
              <w:t>բարձրացնել պետական աջակցության ծրագրերի վերադարձելիությունը,</w:t>
            </w:r>
          </w:p>
          <w:p w14:paraId="0DFEB3CF" w14:textId="77777777" w:rsidR="00236C24" w:rsidRPr="002474D9" w:rsidRDefault="00236C24" w:rsidP="002474D9">
            <w:pPr>
              <w:numPr>
                <w:ilvl w:val="0"/>
                <w:numId w:val="39"/>
              </w:numPr>
              <w:spacing w:line="360" w:lineRule="auto"/>
              <w:jc w:val="both"/>
              <w:rPr>
                <w:rFonts w:ascii="GHEA Grapalat" w:hAnsi="GHEA Grapalat"/>
                <w:szCs w:val="24"/>
                <w:lang w:val="hy-AM"/>
              </w:rPr>
            </w:pPr>
            <w:r w:rsidRPr="002474D9">
              <w:rPr>
                <w:rFonts w:ascii="GHEA Grapalat" w:hAnsi="GHEA Grapalat"/>
                <w:szCs w:val="24"/>
                <w:lang w:val="hy-AM"/>
              </w:rPr>
              <w:t>նվազեցնել ներդրումային ռիսկերը,</w:t>
            </w:r>
          </w:p>
          <w:p w14:paraId="710EFB35" w14:textId="2C7C6F6D" w:rsidR="00236C24" w:rsidRPr="002474D9" w:rsidRDefault="00236C24" w:rsidP="002474D9">
            <w:pPr>
              <w:numPr>
                <w:ilvl w:val="0"/>
                <w:numId w:val="39"/>
              </w:numPr>
              <w:spacing w:line="360" w:lineRule="auto"/>
              <w:jc w:val="both"/>
              <w:rPr>
                <w:rFonts w:ascii="GHEA Grapalat" w:hAnsi="GHEA Grapalat"/>
                <w:szCs w:val="24"/>
                <w:lang w:val="hy-AM"/>
              </w:rPr>
            </w:pPr>
            <w:r w:rsidRPr="002474D9">
              <w:rPr>
                <w:rFonts w:ascii="GHEA Grapalat" w:hAnsi="GHEA Grapalat"/>
                <w:szCs w:val="24"/>
                <w:lang w:val="hy-AM"/>
              </w:rPr>
              <w:lastRenderedPageBreak/>
              <w:t>ձևավորել հաշվետու և արդյունքահեն գյուղատնտեսական քաղաքականություն։</w:t>
            </w:r>
          </w:p>
        </w:tc>
        <w:tc>
          <w:tcPr>
            <w:tcW w:w="7147" w:type="dxa"/>
            <w:gridSpan w:val="3"/>
          </w:tcPr>
          <w:p w14:paraId="66C803C2" w14:textId="086EA795" w:rsidR="00236C24" w:rsidRDefault="007752D5" w:rsidP="000F43E3">
            <w:pPr>
              <w:spacing w:line="360" w:lineRule="auto"/>
              <w:ind w:left="-194" w:firstLine="180"/>
              <w:jc w:val="center"/>
              <w:rPr>
                <w:rFonts w:ascii="GHEA Grapalat" w:hAnsi="GHEA Grapalat"/>
                <w:b/>
                <w:bCs/>
                <w:szCs w:val="24"/>
                <w:lang w:val="hy-AM"/>
              </w:rPr>
            </w:pPr>
            <w:r w:rsidRPr="00B976D6">
              <w:rPr>
                <w:rFonts w:ascii="GHEA Grapalat" w:hAnsi="GHEA Grapalat"/>
                <w:b/>
                <w:bCs/>
                <w:szCs w:val="24"/>
                <w:lang w:val="hy-AM"/>
              </w:rPr>
              <w:lastRenderedPageBreak/>
              <w:t>Ընդունվել է։</w:t>
            </w:r>
          </w:p>
        </w:tc>
      </w:tr>
      <w:tr w:rsidR="006B46CC" w:rsidRPr="00D43CA0" w14:paraId="1CEAB6D4" w14:textId="77777777" w:rsidTr="00AE2D59">
        <w:trPr>
          <w:trHeight w:val="452"/>
        </w:trPr>
        <w:tc>
          <w:tcPr>
            <w:tcW w:w="10005" w:type="dxa"/>
            <w:gridSpan w:val="3"/>
            <w:vMerge w:val="restart"/>
            <w:shd w:val="clear" w:color="auto" w:fill="D9D9D9" w:themeFill="background1" w:themeFillShade="D9"/>
          </w:tcPr>
          <w:p w14:paraId="260BD443" w14:textId="64E78D75" w:rsidR="006B46CC" w:rsidRPr="00B807A1" w:rsidRDefault="006B46CC" w:rsidP="006B46CC">
            <w:pPr>
              <w:pStyle w:val="ListParagraph"/>
              <w:numPr>
                <w:ilvl w:val="0"/>
                <w:numId w:val="31"/>
              </w:numPr>
              <w:tabs>
                <w:tab w:val="left" w:pos="5355"/>
              </w:tabs>
              <w:jc w:val="center"/>
              <w:rPr>
                <w:rFonts w:ascii="GHEA Grapalat" w:hAnsi="GHEA Grapalat"/>
                <w:b/>
                <w:bCs/>
                <w:szCs w:val="24"/>
                <w:lang w:val="hy-AM"/>
              </w:rPr>
            </w:pPr>
            <w:bookmarkStart w:id="3" w:name="_Hlk216705572"/>
            <w:r w:rsidRPr="00D43CA0">
              <w:rPr>
                <w:rFonts w:ascii="GHEA Grapalat" w:hAnsi="GHEA Grapalat"/>
                <w:b/>
                <w:bCs/>
                <w:szCs w:val="24"/>
              </w:rPr>
              <w:t xml:space="preserve">ՀՀ </w:t>
            </w:r>
            <w:proofErr w:type="spellStart"/>
            <w:r w:rsidRPr="00D43CA0">
              <w:rPr>
                <w:rFonts w:ascii="GHEA Grapalat" w:hAnsi="GHEA Grapalat"/>
                <w:b/>
                <w:bCs/>
                <w:szCs w:val="24"/>
              </w:rPr>
              <w:t>ֆինանսների</w:t>
            </w:r>
            <w:proofErr w:type="spellEnd"/>
            <w:r w:rsidRPr="00D43CA0">
              <w:rPr>
                <w:rFonts w:ascii="GHEA Grapalat" w:hAnsi="GHEA Grapalat"/>
                <w:b/>
                <w:bCs/>
                <w:szCs w:val="24"/>
              </w:rPr>
              <w:t xml:space="preserve"> </w:t>
            </w:r>
            <w:proofErr w:type="spellStart"/>
            <w:r w:rsidRPr="00D43CA0">
              <w:rPr>
                <w:rFonts w:ascii="GHEA Grapalat" w:hAnsi="GHEA Grapalat"/>
                <w:b/>
                <w:bCs/>
                <w:szCs w:val="24"/>
              </w:rPr>
              <w:t>նախարարություն</w:t>
            </w:r>
            <w:proofErr w:type="spellEnd"/>
          </w:p>
        </w:tc>
        <w:tc>
          <w:tcPr>
            <w:tcW w:w="4170" w:type="dxa"/>
            <w:shd w:val="clear" w:color="auto" w:fill="D9D9D9" w:themeFill="background1" w:themeFillShade="D9"/>
          </w:tcPr>
          <w:p w14:paraId="2EDADA05" w14:textId="13A180A2" w:rsidR="006B46CC" w:rsidRPr="00D43CA0" w:rsidRDefault="00807215" w:rsidP="006B46CC">
            <w:pPr>
              <w:pStyle w:val="Footer"/>
              <w:tabs>
                <w:tab w:val="clear" w:pos="4153"/>
                <w:tab w:val="clear" w:pos="8306"/>
              </w:tabs>
              <w:spacing w:line="360" w:lineRule="auto"/>
              <w:jc w:val="center"/>
              <w:rPr>
                <w:rFonts w:ascii="GHEA Grapalat" w:eastAsia="MS Mincho" w:hAnsi="GHEA Grapalat" w:cs="MS Mincho"/>
                <w:b/>
                <w:bCs/>
                <w:szCs w:val="24"/>
                <w:lang w:val="hy-AM"/>
              </w:rPr>
            </w:pPr>
            <w:r>
              <w:rPr>
                <w:rFonts w:ascii="GHEA Grapalat" w:hAnsi="GHEA Grapalat"/>
                <w:b/>
                <w:bCs/>
                <w:szCs w:val="24"/>
                <w:lang w:val="hy-AM"/>
              </w:rPr>
              <w:t>1</w:t>
            </w:r>
            <w:r w:rsidR="003B7880">
              <w:rPr>
                <w:rFonts w:ascii="GHEA Grapalat" w:hAnsi="GHEA Grapalat"/>
                <w:b/>
                <w:bCs/>
                <w:szCs w:val="24"/>
                <w:lang w:val="hy-AM"/>
              </w:rPr>
              <w:t>7</w:t>
            </w:r>
            <w:r w:rsidR="006B46CC" w:rsidRPr="00D43CA0">
              <w:rPr>
                <w:rFonts w:ascii="MS Mincho" w:eastAsia="MS Mincho" w:hAnsi="MS Mincho" w:cs="MS Mincho" w:hint="eastAsia"/>
                <w:b/>
                <w:bCs/>
                <w:szCs w:val="24"/>
                <w:lang w:val="hy-AM"/>
              </w:rPr>
              <w:t>․</w:t>
            </w:r>
            <w:r w:rsidR="003B7880">
              <w:rPr>
                <w:rFonts w:ascii="GHEA Grapalat" w:eastAsia="MS Mincho" w:hAnsi="GHEA Grapalat" w:cs="MS Mincho"/>
                <w:b/>
                <w:bCs/>
                <w:szCs w:val="24"/>
                <w:lang w:val="hy-AM"/>
              </w:rPr>
              <w:t>03</w:t>
            </w:r>
            <w:r w:rsidR="006B46CC" w:rsidRPr="00D43CA0">
              <w:rPr>
                <w:rFonts w:ascii="MS Mincho" w:eastAsia="MS Mincho" w:hAnsi="MS Mincho" w:cs="MS Mincho" w:hint="eastAsia"/>
                <w:b/>
                <w:bCs/>
                <w:szCs w:val="24"/>
                <w:lang w:val="hy-AM"/>
              </w:rPr>
              <w:t>․</w:t>
            </w:r>
            <w:r w:rsidR="006B46CC" w:rsidRPr="00D43CA0">
              <w:rPr>
                <w:rFonts w:ascii="GHEA Grapalat" w:eastAsia="MS Mincho" w:hAnsi="GHEA Grapalat" w:cs="MS Mincho"/>
                <w:b/>
                <w:bCs/>
                <w:szCs w:val="24"/>
                <w:lang w:val="hy-AM"/>
              </w:rPr>
              <w:t>202</w:t>
            </w:r>
            <w:r w:rsidR="003B7880">
              <w:rPr>
                <w:rFonts w:ascii="GHEA Grapalat" w:eastAsia="MS Mincho" w:hAnsi="GHEA Grapalat" w:cs="MS Mincho"/>
                <w:b/>
                <w:bCs/>
                <w:szCs w:val="24"/>
                <w:lang w:val="hy-AM"/>
              </w:rPr>
              <w:t>6</w:t>
            </w:r>
          </w:p>
        </w:tc>
      </w:tr>
      <w:tr w:rsidR="006B46CC" w:rsidRPr="00D43CA0" w14:paraId="7C775D95" w14:textId="77777777" w:rsidTr="00AE2D59">
        <w:trPr>
          <w:trHeight w:val="333"/>
        </w:trPr>
        <w:tc>
          <w:tcPr>
            <w:tcW w:w="10005" w:type="dxa"/>
            <w:gridSpan w:val="3"/>
            <w:vMerge/>
            <w:shd w:val="clear" w:color="auto" w:fill="D9D9D9" w:themeFill="background1" w:themeFillShade="D9"/>
          </w:tcPr>
          <w:p w14:paraId="7374A1A7" w14:textId="77777777" w:rsidR="006B46CC" w:rsidRPr="00D43CA0" w:rsidRDefault="006B46CC" w:rsidP="006B46CC">
            <w:pPr>
              <w:tabs>
                <w:tab w:val="left" w:pos="5355"/>
              </w:tabs>
              <w:jc w:val="center"/>
              <w:rPr>
                <w:rFonts w:ascii="GHEA Grapalat" w:hAnsi="GHEA Grapalat"/>
                <w:b/>
                <w:bCs/>
                <w:szCs w:val="24"/>
                <w:lang w:val="hy-AM"/>
              </w:rPr>
            </w:pPr>
          </w:p>
        </w:tc>
        <w:tc>
          <w:tcPr>
            <w:tcW w:w="4170" w:type="dxa"/>
            <w:shd w:val="clear" w:color="auto" w:fill="D9D9D9" w:themeFill="background1" w:themeFillShade="D9"/>
          </w:tcPr>
          <w:p w14:paraId="5C6A7E2D" w14:textId="7D423D23" w:rsidR="006B46CC" w:rsidRPr="00D43CA0" w:rsidRDefault="00807215" w:rsidP="003B7880">
            <w:pPr>
              <w:pStyle w:val="Footer"/>
              <w:spacing w:line="360" w:lineRule="auto"/>
              <w:jc w:val="center"/>
              <w:rPr>
                <w:rFonts w:ascii="GHEA Grapalat" w:hAnsi="GHEA Grapalat"/>
                <w:b/>
                <w:bCs/>
                <w:szCs w:val="24"/>
              </w:rPr>
            </w:pPr>
            <w:r w:rsidRPr="00807215">
              <w:rPr>
                <w:rFonts w:ascii="GHEA Grapalat" w:hAnsi="GHEA Grapalat"/>
                <w:b/>
                <w:bCs/>
                <w:szCs w:val="24"/>
                <w:lang w:val="hy-AM"/>
              </w:rPr>
              <w:t xml:space="preserve"> </w:t>
            </w:r>
            <w:r w:rsidR="003B7880" w:rsidRPr="003B7880">
              <w:rPr>
                <w:rFonts w:ascii="GHEA Grapalat" w:hAnsi="GHEA Grapalat"/>
                <w:b/>
                <w:bCs/>
                <w:szCs w:val="24"/>
                <w:lang w:val="hy-AM"/>
              </w:rPr>
              <w:t>N 01/9-2/6808-2026</w:t>
            </w:r>
          </w:p>
        </w:tc>
      </w:tr>
      <w:bookmarkEnd w:id="3"/>
      <w:tr w:rsidR="006B46CC" w:rsidRPr="000D05DE" w14:paraId="1223965D" w14:textId="77777777" w:rsidTr="001C1AC1">
        <w:trPr>
          <w:trHeight w:val="596"/>
        </w:trPr>
        <w:tc>
          <w:tcPr>
            <w:tcW w:w="7028" w:type="dxa"/>
          </w:tcPr>
          <w:p w14:paraId="18DA67DE" w14:textId="77777777" w:rsidR="003B7880" w:rsidRDefault="003B7880" w:rsidP="003B7880">
            <w:pPr>
              <w:tabs>
                <w:tab w:val="left" w:pos="7531"/>
              </w:tabs>
              <w:spacing w:line="336" w:lineRule="auto"/>
              <w:ind w:firstLine="426"/>
              <w:contextualSpacing/>
              <w:jc w:val="both"/>
              <w:rPr>
                <w:rFonts w:ascii="GHEA Grapalat" w:hAnsi="GHEA Grapalat"/>
                <w:szCs w:val="24"/>
                <w:lang w:val="hy-AM"/>
              </w:rPr>
            </w:pPr>
            <w:r>
              <w:rPr>
                <w:rFonts w:ascii="GHEA Grapalat" w:hAnsi="GHEA Grapalat"/>
                <w:szCs w:val="24"/>
                <w:lang w:val="hy-AM"/>
              </w:rPr>
              <w:t>Ի պատասխան Ձեր 27</w:t>
            </w:r>
            <w:r>
              <w:rPr>
                <w:rFonts w:ascii="GHEA Grapalat" w:hAnsi="GHEA Grapalat" w:cs="Arial"/>
                <w:szCs w:val="24"/>
                <w:lang w:val="hy-AM"/>
              </w:rPr>
              <w:t>.02.2026թ. N 01/4280-2026 գրության՝ Գյուղատնտեսության ոլորտում Հայաստանի Հանրապետության կառավարության մի շարք որոշումներով հաստատված աջակցության ծրագրերի շրջանակներում Հայաստանի</w:t>
            </w:r>
            <w:r>
              <w:rPr>
                <w:rFonts w:ascii="GHEA Grapalat" w:eastAsia="GHEA Grapalat" w:hAnsi="GHEA Grapalat" w:cs="GHEA Grapalat"/>
                <w:szCs w:val="24"/>
                <w:lang w:val="hy-AM"/>
              </w:rPr>
              <w:t xml:space="preserve"> Հանրապետության էկոնոմիկայի նախարարության «Գյուղատնտեսական ծառայությունների կենտրոն» պետական ոչ առևտրային կազմակերպության գործառույթները Հայաստանի Հանրապետության էկոնոմիկայի նախարարության «Տնտեսական զարգացման և ֆինանսավորման կառույց» հիմնարկին վերապահելու</w:t>
            </w:r>
            <w:r>
              <w:rPr>
                <w:rFonts w:ascii="GHEA Grapalat" w:hAnsi="GHEA Grapalat"/>
                <w:szCs w:val="24"/>
                <w:shd w:val="clear" w:color="auto" w:fill="FFFFFF"/>
                <w:lang w:val="hy-AM"/>
              </w:rPr>
              <w:t xml:space="preserve"> </w:t>
            </w:r>
            <w:r>
              <w:rPr>
                <w:rFonts w:ascii="GHEA Grapalat" w:eastAsia="GHEA Grapalat" w:hAnsi="GHEA Grapalat" w:cs="GHEA Grapalat"/>
                <w:szCs w:val="24"/>
                <w:lang w:val="hy-AM"/>
              </w:rPr>
              <w:t>մասին</w:t>
            </w:r>
            <w:r>
              <w:rPr>
                <w:rFonts w:ascii="GHEA Grapalat" w:hAnsi="GHEA Grapalat"/>
                <w:szCs w:val="24"/>
                <w:lang w:val="hy-AM"/>
              </w:rPr>
              <w:t xml:space="preserve">» ՀՀ կառավարության որոշման նախագծի (այսուհետ՝ Նախագիծ) վերաբերյալ, որով առաջարկվում է ՀՀ կառավարության մի շարք որոշումներով հաստատված գյուղատնտեսության ոլորտի աջակցության </w:t>
            </w:r>
            <w:r>
              <w:rPr>
                <w:rFonts w:ascii="GHEA Grapalat" w:hAnsi="GHEA Grapalat" w:cs="Arial"/>
                <w:szCs w:val="24"/>
                <w:lang w:val="hy-AM"/>
              </w:rPr>
              <w:t xml:space="preserve">ծրագրերի շրջանակներում «Գյուղատնտեսական ծառայությունների կենտրոն» ՊՈԱԿ-ին </w:t>
            </w:r>
            <w:r>
              <w:rPr>
                <w:rFonts w:ascii="GHEA Grapalat" w:eastAsia="GHEA Grapalat" w:hAnsi="GHEA Grapalat" w:cs="GHEA Grapalat"/>
                <w:szCs w:val="24"/>
                <w:lang w:val="hy-AM"/>
              </w:rPr>
              <w:t xml:space="preserve">(այսուհետ՝ ՊՈԱԿ) </w:t>
            </w:r>
            <w:r>
              <w:rPr>
                <w:rFonts w:ascii="GHEA Grapalat" w:hAnsi="GHEA Grapalat" w:cs="Arial"/>
                <w:szCs w:val="24"/>
                <w:lang w:val="hy-AM"/>
              </w:rPr>
              <w:t xml:space="preserve">վերապահված գյուղատնտեսական ծրագրերի մոնիթորինգի կամ </w:t>
            </w:r>
            <w:r>
              <w:rPr>
                <w:rFonts w:ascii="GHEA Grapalat" w:hAnsi="GHEA Grapalat" w:cs="Arial"/>
                <w:color w:val="000000" w:themeColor="text1"/>
                <w:szCs w:val="24"/>
                <w:lang w:val="hy-AM"/>
              </w:rPr>
              <w:lastRenderedPageBreak/>
              <w:t xml:space="preserve">տեղազննության կամ ուսումնասիրությունների </w:t>
            </w:r>
            <w:r>
              <w:rPr>
                <w:rFonts w:ascii="GHEA Grapalat" w:hAnsi="GHEA Grapalat" w:cs="Arial"/>
                <w:szCs w:val="24"/>
                <w:lang w:val="hy-AM"/>
              </w:rPr>
              <w:t xml:space="preserve">հետ կապված գործառույթների իրականացումը վերապահել Էկոնոմիկայի նախարարության «Տնտեսական զարգացման և ֆինանսավորման կառույց» հիմնարկին </w:t>
            </w:r>
            <w:r>
              <w:rPr>
                <w:rFonts w:ascii="GHEA Grapalat" w:eastAsia="GHEA Grapalat" w:hAnsi="GHEA Grapalat" w:cs="GHEA Grapalat"/>
                <w:szCs w:val="24"/>
                <w:lang w:val="hy-AM"/>
              </w:rPr>
              <w:t>(այսուհետ՝ ՏԶՖԿ)</w:t>
            </w:r>
            <w:r>
              <w:rPr>
                <w:rFonts w:ascii="GHEA Grapalat" w:hAnsi="GHEA Grapalat"/>
                <w:szCs w:val="24"/>
                <w:lang w:val="hy-AM"/>
              </w:rPr>
              <w:t>, հայտնում ենք հետևյալը.</w:t>
            </w:r>
          </w:p>
          <w:p w14:paraId="0DCF6C92" w14:textId="77777777" w:rsidR="003B7880" w:rsidRDefault="003B7880" w:rsidP="003B7880">
            <w:pPr>
              <w:pStyle w:val="ListParagraph"/>
              <w:numPr>
                <w:ilvl w:val="0"/>
                <w:numId w:val="37"/>
              </w:numPr>
              <w:tabs>
                <w:tab w:val="left" w:pos="709"/>
              </w:tabs>
              <w:suppressAutoHyphens/>
              <w:spacing w:line="360" w:lineRule="auto"/>
              <w:ind w:left="0" w:firstLine="360"/>
              <w:jc w:val="both"/>
              <w:rPr>
                <w:rFonts w:ascii="GHEA Grapalat" w:eastAsia="GHEA Grapalat" w:hAnsi="GHEA Grapalat" w:cs="GHEA Grapalat"/>
                <w:szCs w:val="24"/>
                <w:lang w:val="hy-AM"/>
              </w:rPr>
            </w:pPr>
            <w:r>
              <w:rPr>
                <w:rFonts w:ascii="GHEA Grapalat" w:hAnsi="GHEA Grapalat"/>
                <w:szCs w:val="24"/>
                <w:lang w:val="hy-AM"/>
              </w:rPr>
              <w:t xml:space="preserve">Հիմնավորման համաձայն, Նախագծով առաջարկվող գործընթացը պայմանավորված է </w:t>
            </w:r>
            <w:r>
              <w:rPr>
                <w:rFonts w:ascii="GHEA Grapalat" w:eastAsia="GHEA Grapalat" w:hAnsi="GHEA Grapalat" w:cs="GHEA Grapalat"/>
                <w:szCs w:val="24"/>
                <w:lang w:val="hy-AM"/>
              </w:rPr>
              <w:t xml:space="preserve">գյուղատնտեսական ծրագրերի մոնիթորինգի իրականացումը ՏԶՖԿ-ին վերապահելու անհրաժեշտությամբ, նկատի ունենալով ՀՀ կառավարության </w:t>
            </w:r>
            <w:r>
              <w:rPr>
                <w:rFonts w:ascii="GHEA Grapalat" w:hAnsi="GHEA Grapalat"/>
                <w:szCs w:val="24"/>
                <w:lang w:val="hy-AM"/>
              </w:rPr>
              <w:t>04.12.</w:t>
            </w:r>
            <w:r>
              <w:rPr>
                <w:rFonts w:ascii="GHEA Grapalat" w:eastAsia="GHEA Grapalat" w:hAnsi="GHEA Grapalat" w:cs="GHEA Grapalat"/>
                <w:szCs w:val="24"/>
                <w:lang w:val="hy-AM"/>
              </w:rPr>
              <w:t xml:space="preserve">2025թ. N 1742–Ն որոշմամբ հաստատված </w:t>
            </w:r>
            <w:bookmarkStart w:id="4" w:name="_Hlk222474737"/>
            <w:r>
              <w:rPr>
                <w:rFonts w:ascii="GHEA Grapalat" w:eastAsia="GHEA Grapalat" w:hAnsi="GHEA Grapalat" w:cs="GHEA Grapalat"/>
                <w:szCs w:val="24"/>
                <w:lang w:val="hy-AM"/>
              </w:rPr>
              <w:t xml:space="preserve">ՏԶՖԿ-ի </w:t>
            </w:r>
            <w:bookmarkEnd w:id="4"/>
            <w:r>
              <w:rPr>
                <w:rFonts w:ascii="GHEA Grapalat" w:eastAsia="GHEA Grapalat" w:hAnsi="GHEA Grapalat" w:cs="GHEA Grapalat"/>
                <w:szCs w:val="24"/>
                <w:lang w:val="hy-AM"/>
              </w:rPr>
              <w:t>կանոնադրությամբ (7-րդ կետի 6-րդ ենթակետ) վերջինիս խնդիրների շարքում պետական սուբսիդավորման ծրագրերի շրջանակներում մոնիթորինգի իրականացումը նախատեսված լինելու հանգամանքը:</w:t>
            </w:r>
          </w:p>
          <w:p w14:paraId="47A28AE0" w14:textId="1E7A9A89" w:rsidR="006B46CC" w:rsidRPr="005611D2" w:rsidRDefault="003B7880" w:rsidP="003B7880">
            <w:pPr>
              <w:tabs>
                <w:tab w:val="left" w:pos="426"/>
              </w:tabs>
              <w:spacing w:line="360" w:lineRule="auto"/>
              <w:jc w:val="both"/>
              <w:rPr>
                <w:rFonts w:ascii="GHEA Grapalat" w:eastAsia="GHEA Grapalat" w:hAnsi="GHEA Grapalat" w:cs="GHEA Grapalat"/>
                <w:szCs w:val="24"/>
                <w:lang w:val="hy-AM"/>
              </w:rPr>
            </w:pPr>
            <w:r>
              <w:rPr>
                <w:rFonts w:ascii="GHEA Grapalat" w:eastAsia="GHEA Grapalat" w:hAnsi="GHEA Grapalat" w:cs="GHEA Grapalat"/>
                <w:szCs w:val="24"/>
                <w:lang w:val="hy-AM"/>
              </w:rPr>
              <w:tab/>
              <w:t xml:space="preserve">Այս կապակցությամբ նշենք, որ գյուղատնտեսության ոլորտում իրականացվող ծրագրերի մոնիթորինգն ու տեղազննությունները հանդիսանում են նաև ՊՈԱԿ-ի գործունեության առարկան, որի նպատակը մոնիթորինգի և տեղազննությունների միջոցով գյուղատնտեսության ոլորտում իրականացվող ծրագրերի նախապես պլանավորված և փաստացի արձանագրված նպատակների, արդյունքների, </w:t>
            </w:r>
            <w:r>
              <w:rPr>
                <w:rFonts w:ascii="GHEA Grapalat" w:eastAsia="GHEA Grapalat" w:hAnsi="GHEA Grapalat" w:cs="GHEA Grapalat"/>
                <w:szCs w:val="24"/>
                <w:lang w:val="hy-AM"/>
              </w:rPr>
              <w:lastRenderedPageBreak/>
              <w:t xml:space="preserve">գործողությունների իրականացման և բացթողումների բացահայտումն է (ՀՀ կառավարության 06.02.2003թ. N 138 որոշմամբ հաստատված ՊՈԱԿ-ի կանոնադրության 11-րդ և 12-րդ կետերի 5-րդ ենթակետեր): Այս համատեքստում, նկատի ունենալով գյուղատնտեսական ծրագրերի մոնիթորինգի և տեղազննության հետ կապված գործառույթների իրականացումը միաժամանակ երկու կառույցների կանոնադրություններով փաստացի սահմանված լինելու հանգամանքը, բացահայտման կարիք ունի թե ինչ գործողություններ են ձեռնարկվելու գործառույթների կրկնորդումներից խուսափելու համար:  </w:t>
            </w:r>
          </w:p>
        </w:tc>
        <w:tc>
          <w:tcPr>
            <w:tcW w:w="7147" w:type="dxa"/>
            <w:gridSpan w:val="3"/>
          </w:tcPr>
          <w:p w14:paraId="03CD8A06" w14:textId="77777777" w:rsidR="00B32078" w:rsidRPr="000D05DE" w:rsidRDefault="00B32078" w:rsidP="00CC2EB1">
            <w:pPr>
              <w:tabs>
                <w:tab w:val="left" w:pos="5355"/>
              </w:tabs>
              <w:spacing w:line="360" w:lineRule="auto"/>
              <w:ind w:firstLine="374"/>
              <w:jc w:val="both"/>
              <w:rPr>
                <w:rFonts w:ascii="GHEA Grapalat" w:hAnsi="GHEA Grapalat"/>
                <w:szCs w:val="24"/>
                <w:lang w:val="hy-AM"/>
              </w:rPr>
            </w:pPr>
          </w:p>
          <w:p w14:paraId="235261C0"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11167654"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3C8EDD3E"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2114FA04"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657C94F1"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54D1BAEE"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65DFC789"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1BBDAF7E"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0D4CBD32"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0CA755F6"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3B32C2D5"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50076BE6"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24417A18"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2FF67382"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2B24063A"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1618D59D"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7201BE1F"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1B14A3BA"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1A73E82E" w14:textId="77777777" w:rsidR="00E23560" w:rsidRPr="000D05DE" w:rsidRDefault="00E23560" w:rsidP="00CC2EB1">
            <w:pPr>
              <w:tabs>
                <w:tab w:val="left" w:pos="5355"/>
              </w:tabs>
              <w:spacing w:line="360" w:lineRule="auto"/>
              <w:ind w:firstLine="374"/>
              <w:jc w:val="both"/>
              <w:rPr>
                <w:rFonts w:ascii="GHEA Grapalat" w:hAnsi="GHEA Grapalat"/>
                <w:szCs w:val="24"/>
                <w:lang w:val="hy-AM"/>
              </w:rPr>
            </w:pPr>
          </w:p>
          <w:p w14:paraId="4D63E810" w14:textId="77777777" w:rsidR="00E23560" w:rsidRPr="000D05DE" w:rsidRDefault="00E23560" w:rsidP="002E5E17">
            <w:pPr>
              <w:tabs>
                <w:tab w:val="left" w:pos="5355"/>
              </w:tabs>
              <w:spacing w:line="360" w:lineRule="auto"/>
              <w:ind w:firstLine="374"/>
              <w:jc w:val="both"/>
              <w:rPr>
                <w:rFonts w:ascii="GHEA Grapalat" w:hAnsi="GHEA Grapalat"/>
                <w:szCs w:val="24"/>
                <w:lang w:val="hy-AM"/>
              </w:rPr>
            </w:pPr>
          </w:p>
          <w:p w14:paraId="734B88F6" w14:textId="77777777" w:rsidR="00E23560" w:rsidRPr="000D05DE" w:rsidRDefault="0053021A" w:rsidP="002E5E17">
            <w:pPr>
              <w:tabs>
                <w:tab w:val="left" w:pos="5355"/>
              </w:tabs>
              <w:spacing w:line="360" w:lineRule="auto"/>
              <w:ind w:firstLine="374"/>
              <w:jc w:val="center"/>
              <w:rPr>
                <w:rFonts w:ascii="GHEA Grapalat" w:hAnsi="GHEA Grapalat"/>
                <w:b/>
                <w:bCs/>
                <w:szCs w:val="24"/>
                <w:lang w:val="hy-AM"/>
              </w:rPr>
            </w:pPr>
            <w:r w:rsidRPr="000D05DE">
              <w:rPr>
                <w:rFonts w:ascii="GHEA Grapalat" w:hAnsi="GHEA Grapalat"/>
                <w:b/>
                <w:bCs/>
                <w:szCs w:val="24"/>
                <w:lang w:val="hy-AM"/>
              </w:rPr>
              <w:t>Մասամբ է ընդունվել։</w:t>
            </w:r>
          </w:p>
          <w:p w14:paraId="509FAB03" w14:textId="6C1D4856" w:rsidR="002E5E17" w:rsidRPr="000D05DE" w:rsidRDefault="00E1037D" w:rsidP="002E5E17">
            <w:pPr>
              <w:spacing w:line="360" w:lineRule="auto"/>
              <w:ind w:firstLine="360"/>
              <w:jc w:val="both"/>
              <w:rPr>
                <w:rFonts w:ascii="GHEA Grapalat" w:eastAsia="Calibri" w:hAnsi="GHEA Grapalat" w:cs="Sylfaen"/>
                <w:szCs w:val="24"/>
                <w:lang w:val="hy-AM"/>
              </w:rPr>
            </w:pPr>
            <w:bookmarkStart w:id="5" w:name="_Hlk224659474"/>
            <w:r w:rsidRPr="000D05DE">
              <w:rPr>
                <w:rFonts w:ascii="GHEA Grapalat" w:hAnsi="GHEA Grapalat"/>
                <w:szCs w:val="24"/>
                <w:lang w:val="hy-AM"/>
              </w:rPr>
              <w:t>Գ</w:t>
            </w:r>
            <w:r w:rsidR="00156348" w:rsidRPr="000D05DE">
              <w:rPr>
                <w:rFonts w:ascii="GHEA Grapalat" w:hAnsi="GHEA Grapalat"/>
                <w:szCs w:val="24"/>
                <w:lang w:val="hy-AM"/>
              </w:rPr>
              <w:t xml:space="preserve">յուղատնտեսության ոլորտի աջակցության </w:t>
            </w:r>
            <w:r w:rsidR="00156348" w:rsidRPr="000D05DE">
              <w:rPr>
                <w:rFonts w:ascii="GHEA Grapalat" w:hAnsi="GHEA Grapalat" w:cs="Arial"/>
                <w:szCs w:val="24"/>
                <w:lang w:val="hy-AM"/>
              </w:rPr>
              <w:t>ծրագրերի շրջանակներում մոնիթորինգի կամ տեղազննության կամ ուսումնասիրությունների</w:t>
            </w:r>
            <w:bookmarkEnd w:id="5"/>
            <w:r w:rsidR="00156348" w:rsidRPr="000D05DE">
              <w:rPr>
                <w:rFonts w:ascii="GHEA Grapalat" w:hAnsi="GHEA Grapalat" w:cs="Arial"/>
                <w:szCs w:val="24"/>
                <w:lang w:val="hy-AM"/>
              </w:rPr>
              <w:t xml:space="preserve"> հետ կապված գործառույթների </w:t>
            </w:r>
            <w:r w:rsidR="00156348" w:rsidRPr="000D05DE">
              <w:rPr>
                <w:rFonts w:ascii="GHEA Grapalat" w:eastAsia="GHEA Grapalat" w:hAnsi="GHEA Grapalat" w:cs="GHEA Grapalat"/>
                <w:szCs w:val="24"/>
                <w:lang w:val="hy-AM"/>
              </w:rPr>
              <w:t xml:space="preserve">կրկնորդումներից խուսափելու համար </w:t>
            </w:r>
            <w:r w:rsidR="00156348" w:rsidRPr="000D05DE">
              <w:rPr>
                <w:rFonts w:ascii="GHEA Grapalat" w:hAnsi="GHEA Grapalat" w:cs="Arial"/>
                <w:szCs w:val="24"/>
                <w:lang w:val="hy-AM"/>
              </w:rPr>
              <w:t xml:space="preserve">«Գյուղատնտեսական ծառայությունների կենտրոն» ՊՈԱԿ-ի փոխարեն դրանք </w:t>
            </w:r>
            <w:r w:rsidRPr="000D05DE">
              <w:rPr>
                <w:rFonts w:ascii="GHEA Grapalat" w:hAnsi="GHEA Grapalat"/>
                <w:szCs w:val="24"/>
                <w:lang w:val="hy-AM"/>
              </w:rPr>
              <w:t>Նախագծով</w:t>
            </w:r>
            <w:r w:rsidRPr="000D05DE">
              <w:rPr>
                <w:rFonts w:ascii="GHEA Grapalat" w:hAnsi="GHEA Grapalat" w:cs="Arial"/>
                <w:szCs w:val="24"/>
                <w:lang w:val="hy-AM"/>
              </w:rPr>
              <w:t xml:space="preserve"> </w:t>
            </w:r>
            <w:r w:rsidR="00156348" w:rsidRPr="000D05DE">
              <w:rPr>
                <w:rFonts w:ascii="GHEA Grapalat" w:hAnsi="GHEA Grapalat" w:cs="Arial"/>
                <w:szCs w:val="24"/>
                <w:lang w:val="hy-AM"/>
              </w:rPr>
              <w:t>պատվիրակվում են «Տնտեսական զարգացման և ֆինանսավորման կառույց» հիմնարկին</w:t>
            </w:r>
            <w:r w:rsidR="00F3794B" w:rsidRPr="000D05DE">
              <w:rPr>
                <w:rFonts w:ascii="GHEA Grapalat" w:hAnsi="GHEA Grapalat" w:cs="Arial"/>
                <w:szCs w:val="24"/>
                <w:lang w:val="hy-AM"/>
              </w:rPr>
              <w:t xml:space="preserve">, </w:t>
            </w:r>
            <w:r w:rsidR="00F3794B" w:rsidRPr="000D05DE">
              <w:rPr>
                <w:rFonts w:ascii="GHEA Grapalat" w:hAnsi="GHEA Grapalat"/>
                <w:szCs w:val="24"/>
                <w:shd w:val="clear" w:color="auto" w:fill="FFFFFF"/>
                <w:lang w:val="hy-AM"/>
              </w:rPr>
              <w:t xml:space="preserve"> իսկ </w:t>
            </w:r>
            <w:r w:rsidR="00F3794B" w:rsidRPr="000D05DE">
              <w:rPr>
                <w:rFonts w:ascii="GHEA Grapalat" w:eastAsia="GHEA Grapalat" w:hAnsi="GHEA Grapalat" w:cs="GHEA Grapalat"/>
                <w:szCs w:val="24"/>
                <w:lang w:val="hy-AM"/>
              </w:rPr>
              <w:t>Մթերատվության բարձրացման փորձնական ծրագրի շրջանակում մոնիթորինգի գործառույթները կշարունակի իրականացնել</w:t>
            </w:r>
            <w:r w:rsidR="00F3794B" w:rsidRPr="000D05DE">
              <w:rPr>
                <w:rFonts w:ascii="GHEA Grapalat" w:hAnsi="GHEA Grapalat"/>
                <w:szCs w:val="24"/>
                <w:shd w:val="clear" w:color="auto" w:fill="FFFFFF"/>
                <w:lang w:val="hy-AM"/>
              </w:rPr>
              <w:t xml:space="preserve"> ՊՈԱԿ-ը</w:t>
            </w:r>
            <w:r w:rsidR="00F3794B" w:rsidRPr="000D05DE">
              <w:rPr>
                <w:rFonts w:ascii="GHEA Grapalat" w:hAnsi="GHEA Grapalat" w:cs="Arial"/>
                <w:szCs w:val="24"/>
                <w:lang w:val="hy-AM"/>
              </w:rPr>
              <w:t>։</w:t>
            </w:r>
            <w:r w:rsidR="00156348" w:rsidRPr="000D05DE">
              <w:rPr>
                <w:rFonts w:ascii="GHEA Grapalat" w:hAnsi="GHEA Grapalat" w:cs="Arial"/>
                <w:szCs w:val="24"/>
                <w:lang w:val="hy-AM"/>
              </w:rPr>
              <w:t xml:space="preserve"> Միաժամանակ, հարցի հստակեցման համար այլ իրավական ակտերում նույնպես կկատարվեն փոփոխություններ</w:t>
            </w:r>
            <w:r w:rsidR="002E5E17" w:rsidRPr="000D05DE">
              <w:rPr>
                <w:rFonts w:ascii="GHEA Grapalat" w:hAnsi="GHEA Grapalat" w:cs="Arial"/>
                <w:szCs w:val="24"/>
                <w:lang w:val="hy-AM"/>
              </w:rPr>
              <w:t>,</w:t>
            </w:r>
            <w:r w:rsidR="005B76E6" w:rsidRPr="000D05DE">
              <w:rPr>
                <w:rFonts w:ascii="GHEA Grapalat" w:hAnsi="GHEA Grapalat" w:cs="Arial"/>
                <w:szCs w:val="24"/>
                <w:lang w:val="hy-AM"/>
              </w:rPr>
              <w:t xml:space="preserve"> ինչը նախատեսված է նախագծի 11-րդ կետով։</w:t>
            </w:r>
            <w:r w:rsidR="002E5E17" w:rsidRPr="000D05DE">
              <w:rPr>
                <w:rFonts w:ascii="GHEA Grapalat" w:hAnsi="GHEA Grapalat" w:cs="Arial"/>
                <w:szCs w:val="24"/>
                <w:lang w:val="hy-AM"/>
              </w:rPr>
              <w:t xml:space="preserve"> </w:t>
            </w:r>
            <w:r w:rsidR="005B76E6" w:rsidRPr="000D05DE">
              <w:rPr>
                <w:rFonts w:ascii="GHEA Grapalat" w:hAnsi="GHEA Grapalat" w:cs="Arial"/>
                <w:szCs w:val="24"/>
                <w:lang w:val="hy-AM"/>
              </w:rPr>
              <w:t>Մ</w:t>
            </w:r>
            <w:r w:rsidR="002E5E17" w:rsidRPr="000D05DE">
              <w:rPr>
                <w:rFonts w:ascii="GHEA Grapalat" w:hAnsi="GHEA Grapalat" w:cs="Arial"/>
                <w:szCs w:val="24"/>
                <w:lang w:val="hy-AM"/>
              </w:rPr>
              <w:t xml:space="preserve">ասնավորապես, շրջանառվում է </w:t>
            </w:r>
            <w:bookmarkStart w:id="6" w:name="_Hlk215153307"/>
            <w:r w:rsidR="002E5E17" w:rsidRPr="000D05DE">
              <w:rPr>
                <w:rFonts w:ascii="GHEA Grapalat" w:eastAsia="Calibri" w:hAnsi="GHEA Grapalat" w:cs="Sylfaen"/>
                <w:szCs w:val="24"/>
                <w:lang w:val="hy-AM"/>
              </w:rPr>
              <w:t>««Գյուղատնտեսական հետազոտությունների և հավաստագրման կենտրոն» պետական ոչ առ</w:t>
            </w:r>
            <w:r w:rsidR="00554C21" w:rsidRPr="000D05DE">
              <w:rPr>
                <w:rFonts w:ascii="GHEA Grapalat" w:eastAsia="Calibri" w:hAnsi="GHEA Grapalat" w:cs="Sylfaen"/>
                <w:szCs w:val="24"/>
                <w:lang w:val="hy-AM"/>
              </w:rPr>
              <w:t>և</w:t>
            </w:r>
            <w:r w:rsidR="002E5E17" w:rsidRPr="000D05DE">
              <w:rPr>
                <w:rFonts w:ascii="GHEA Grapalat" w:eastAsia="Calibri" w:hAnsi="GHEA Grapalat" w:cs="Sylfaen"/>
                <w:szCs w:val="24"/>
                <w:lang w:val="hy-AM"/>
              </w:rPr>
              <w:t xml:space="preserve">տրային </w:t>
            </w:r>
            <w:r w:rsidR="002E5E17" w:rsidRPr="000D05DE">
              <w:rPr>
                <w:rFonts w:ascii="GHEA Grapalat" w:eastAsia="Calibri" w:hAnsi="GHEA Grapalat" w:cs="Sylfaen"/>
                <w:szCs w:val="24"/>
                <w:lang w:val="hy-AM"/>
              </w:rPr>
              <w:lastRenderedPageBreak/>
              <w:t xml:space="preserve">կազմակերպությունը «Գյուղատնտեսական ծառայությունների կենտրոն» պետական ոչ առևտրային կազմակերպությանը միացման ձեվով վերակազմակերպելու և </w:t>
            </w:r>
            <w:r w:rsidR="002E5E17" w:rsidRPr="000D05DE">
              <w:rPr>
                <w:rFonts w:ascii="GHEA Grapalat" w:hAnsi="GHEA Grapalat" w:cs="Sylfaen"/>
                <w:szCs w:val="24"/>
                <w:lang w:val="hy-AM"/>
              </w:rPr>
              <w:t>Հայաստանի Հանրապետության կառավարության 2005 թվականի օգոստոսի 4-ի N 1275-ն որոշումը ուժը կորցրած ճանաչելու մասին</w:t>
            </w:r>
            <w:r w:rsidR="002E5E17" w:rsidRPr="000D05DE">
              <w:rPr>
                <w:rFonts w:ascii="GHEA Grapalat" w:eastAsia="Calibri" w:hAnsi="GHEA Grapalat" w:cs="Sylfaen"/>
                <w:szCs w:val="24"/>
                <w:lang w:val="hy-AM"/>
              </w:rPr>
              <w:t>» ՀՀ կառավարության որոշման նախագիծը</w:t>
            </w:r>
            <w:r w:rsidR="005B76E6" w:rsidRPr="000D05DE">
              <w:rPr>
                <w:rFonts w:ascii="GHEA Grapalat" w:eastAsia="Calibri" w:hAnsi="GHEA Grapalat" w:cs="Sylfaen"/>
                <w:szCs w:val="24"/>
                <w:lang w:val="hy-AM"/>
              </w:rPr>
              <w:t>, որի ընդունման պայմաններում «Գյուղատնտեսական ծառայությունների կենտրոն» պետական ոչ առևտրային կազմակերպության</w:t>
            </w:r>
            <w:r w:rsidR="002E5E17" w:rsidRPr="000D05DE">
              <w:rPr>
                <w:rFonts w:ascii="GHEA Grapalat" w:eastAsia="Calibri" w:hAnsi="GHEA Grapalat" w:cs="Sylfaen"/>
                <w:szCs w:val="24"/>
                <w:lang w:val="hy-AM"/>
              </w:rPr>
              <w:t xml:space="preserve"> </w:t>
            </w:r>
            <w:r w:rsidR="005B76E6" w:rsidRPr="000D05DE">
              <w:rPr>
                <w:rFonts w:ascii="GHEA Grapalat" w:eastAsia="Calibri" w:hAnsi="GHEA Grapalat" w:cs="Sylfaen"/>
                <w:szCs w:val="24"/>
                <w:lang w:val="hy-AM"/>
              </w:rPr>
              <w:t xml:space="preserve">կանոնադրության մեջ պետք է կատարվեն փոփոխություններ </w:t>
            </w:r>
            <w:r w:rsidR="002E5E17" w:rsidRPr="000D05DE">
              <w:rPr>
                <w:rFonts w:ascii="GHEA Grapalat" w:eastAsia="Calibri" w:hAnsi="GHEA Grapalat" w:cs="Sylfaen"/>
                <w:szCs w:val="24"/>
                <w:lang w:val="hy-AM"/>
              </w:rPr>
              <w:t xml:space="preserve">և անհրաժեշտությամբ պայմանավորված </w:t>
            </w:r>
            <w:r w:rsidR="005B76E6" w:rsidRPr="000D05DE">
              <w:rPr>
                <w:rFonts w:ascii="GHEA Grapalat" w:eastAsia="Calibri" w:hAnsi="GHEA Grapalat" w:cs="Sylfaen"/>
                <w:szCs w:val="24"/>
                <w:lang w:val="hy-AM"/>
              </w:rPr>
              <w:t>դրանցում կներառվեն նաև սույն նախագծից բխող</w:t>
            </w:r>
            <w:r w:rsidR="002E5E17" w:rsidRPr="000D05DE">
              <w:rPr>
                <w:rFonts w:ascii="GHEA Grapalat" w:eastAsia="Calibri" w:hAnsi="GHEA Grapalat" w:cs="Sylfaen"/>
                <w:szCs w:val="24"/>
                <w:lang w:val="hy-AM"/>
              </w:rPr>
              <w:t xml:space="preserve"> փոփոխություններ</w:t>
            </w:r>
            <w:r w:rsidR="005D6AC8" w:rsidRPr="000D05DE">
              <w:rPr>
                <w:rFonts w:ascii="GHEA Grapalat" w:eastAsia="Calibri" w:hAnsi="GHEA Grapalat" w:cs="Sylfaen"/>
                <w:szCs w:val="24"/>
                <w:lang w:val="hy-AM"/>
              </w:rPr>
              <w:t>ը</w:t>
            </w:r>
            <w:r w:rsidR="002E5E17" w:rsidRPr="000D05DE">
              <w:rPr>
                <w:rFonts w:ascii="GHEA Grapalat" w:eastAsia="Calibri" w:hAnsi="GHEA Grapalat" w:cs="Sylfaen"/>
                <w:szCs w:val="24"/>
                <w:lang w:val="hy-AM"/>
              </w:rPr>
              <w:t>։</w:t>
            </w:r>
          </w:p>
          <w:p w14:paraId="1870834F" w14:textId="77777777" w:rsidR="002E5E17" w:rsidRPr="000D05DE" w:rsidRDefault="002E5E17" w:rsidP="002E5E17">
            <w:pPr>
              <w:spacing w:line="360" w:lineRule="auto"/>
              <w:ind w:firstLine="360"/>
              <w:jc w:val="center"/>
              <w:rPr>
                <w:rFonts w:ascii="GHEA Grapalat" w:eastAsia="Calibri" w:hAnsi="GHEA Grapalat" w:cs="Sylfaen"/>
                <w:szCs w:val="24"/>
                <w:lang w:val="hy-AM"/>
              </w:rPr>
            </w:pPr>
            <w:r w:rsidRPr="000D05DE">
              <w:rPr>
                <w:rFonts w:ascii="GHEA Grapalat" w:eastAsia="Calibri" w:hAnsi="GHEA Grapalat" w:cs="Sylfaen"/>
                <w:szCs w:val="24"/>
                <w:lang w:val="hy-AM"/>
              </w:rPr>
              <w:t xml:space="preserve"> </w:t>
            </w:r>
          </w:p>
          <w:bookmarkEnd w:id="6"/>
          <w:p w14:paraId="41B68546" w14:textId="2F6A32C9" w:rsidR="0053021A" w:rsidRPr="000D05DE" w:rsidRDefault="0053021A" w:rsidP="00156348">
            <w:pPr>
              <w:tabs>
                <w:tab w:val="left" w:pos="5355"/>
              </w:tabs>
              <w:spacing w:line="360" w:lineRule="auto"/>
              <w:ind w:firstLine="374"/>
              <w:jc w:val="both"/>
              <w:rPr>
                <w:rFonts w:ascii="GHEA Grapalat" w:hAnsi="GHEA Grapalat"/>
                <w:szCs w:val="24"/>
                <w:lang w:val="hy-AM"/>
              </w:rPr>
            </w:pPr>
          </w:p>
        </w:tc>
      </w:tr>
      <w:tr w:rsidR="003B7880" w:rsidRPr="000D05DE" w14:paraId="07F92E5F" w14:textId="77777777" w:rsidTr="001C1AC1">
        <w:trPr>
          <w:trHeight w:val="596"/>
        </w:trPr>
        <w:tc>
          <w:tcPr>
            <w:tcW w:w="7028" w:type="dxa"/>
          </w:tcPr>
          <w:p w14:paraId="3659C1B6" w14:textId="77777777" w:rsidR="003B7880" w:rsidRDefault="003B7880" w:rsidP="003B7880">
            <w:pPr>
              <w:tabs>
                <w:tab w:val="left" w:pos="270"/>
                <w:tab w:val="left" w:pos="9270"/>
              </w:tabs>
              <w:spacing w:line="360" w:lineRule="auto"/>
              <w:ind w:right="-90" w:firstLine="284"/>
              <w:jc w:val="both"/>
              <w:rPr>
                <w:rFonts w:ascii="GHEA Grapalat" w:eastAsia="GHEA Grapalat" w:hAnsi="GHEA Grapalat" w:cs="GHEA Grapalat"/>
                <w:szCs w:val="24"/>
                <w:lang w:val="hy-AM"/>
              </w:rPr>
            </w:pPr>
            <w:r>
              <w:rPr>
                <w:rFonts w:ascii="GHEA Grapalat" w:eastAsia="GHEA Grapalat" w:hAnsi="GHEA Grapalat" w:cs="GHEA Grapalat"/>
                <w:szCs w:val="24"/>
                <w:lang w:val="hy-AM"/>
              </w:rPr>
              <w:lastRenderedPageBreak/>
              <w:t xml:space="preserve">2. Բացահայտման կարիք ունի Նախագծի ընդունման դեպքում ՊՈԱԿ-ի Մոնիթորինգի և տեղազննության իրականացման բաժնի (թվով 16 հաստիքների) հետագա գործունեության նպատակահարմարությունը, որին պետական բյուջեից տրամադրվող տարեկան աշխատավարձի ֆոնդը հաստիքացուցակի համաձայն կազմում է 42,120.0 հազ. դրամ: </w:t>
            </w:r>
            <w:r>
              <w:rPr>
                <w:rFonts w:ascii="GHEA Grapalat" w:eastAsia="GHEA Grapalat" w:hAnsi="GHEA Grapalat" w:cs="GHEA Grapalat"/>
                <w:szCs w:val="24"/>
                <w:lang w:val="hy-AM"/>
              </w:rPr>
              <w:lastRenderedPageBreak/>
              <w:t>Ընդ որում հիմնավորմամբ ներկայացվել է, որ Նախագծի ընդունման դեպքում պետական բյուջեում եկամուտների և ծախսերի ավելացում կամ նվազեցում չի նախատեսվում։</w:t>
            </w:r>
          </w:p>
          <w:p w14:paraId="3434BD65" w14:textId="5C17F764" w:rsidR="003B7880" w:rsidRPr="003B7880" w:rsidRDefault="003B7880" w:rsidP="003B7880">
            <w:pPr>
              <w:tabs>
                <w:tab w:val="left" w:pos="7531"/>
              </w:tabs>
              <w:spacing w:line="360" w:lineRule="auto"/>
              <w:ind w:firstLine="284"/>
              <w:contextualSpacing/>
              <w:jc w:val="both"/>
              <w:rPr>
                <w:rFonts w:ascii="GHEA Grapalat" w:eastAsia="GHEA Grapalat" w:hAnsi="GHEA Grapalat" w:cs="GHEA Grapalat"/>
                <w:szCs w:val="24"/>
                <w:lang w:val="hy-AM"/>
              </w:rPr>
            </w:pPr>
            <w:r>
              <w:rPr>
                <w:rFonts w:ascii="GHEA Grapalat" w:eastAsia="GHEA Grapalat" w:hAnsi="GHEA Grapalat" w:cs="GHEA Grapalat"/>
                <w:szCs w:val="24"/>
                <w:lang w:val="hy-AM"/>
              </w:rPr>
              <w:t>Ելնելով վերոգրյալից՝ ներկայացված տարբերակով և հիմնավորմամբ Նախագծի ընդունումը համարում ենք խնդրահարույց և գտնում ենք նպատակահարմար վերջինիս անդրադառնալ վերը նշված խնդիրների բացահայտման և տեղեկատվության առկայության պարագայում:</w:t>
            </w:r>
          </w:p>
        </w:tc>
        <w:tc>
          <w:tcPr>
            <w:tcW w:w="7147" w:type="dxa"/>
            <w:gridSpan w:val="3"/>
          </w:tcPr>
          <w:p w14:paraId="41F10E7E" w14:textId="77777777" w:rsidR="00156348" w:rsidRPr="000D05DE" w:rsidRDefault="00156348" w:rsidP="00156348">
            <w:pPr>
              <w:tabs>
                <w:tab w:val="left" w:pos="5355"/>
              </w:tabs>
              <w:spacing w:line="360" w:lineRule="auto"/>
              <w:ind w:firstLine="374"/>
              <w:jc w:val="center"/>
              <w:rPr>
                <w:rFonts w:ascii="GHEA Grapalat" w:hAnsi="GHEA Grapalat"/>
                <w:b/>
                <w:bCs/>
                <w:szCs w:val="24"/>
                <w:lang w:val="hy-AM"/>
              </w:rPr>
            </w:pPr>
            <w:r w:rsidRPr="000D05DE">
              <w:rPr>
                <w:rFonts w:ascii="GHEA Grapalat" w:hAnsi="GHEA Grapalat"/>
                <w:b/>
                <w:bCs/>
                <w:szCs w:val="24"/>
                <w:lang w:val="hy-AM"/>
              </w:rPr>
              <w:lastRenderedPageBreak/>
              <w:t>Մասամբ է ընդունվել։</w:t>
            </w:r>
          </w:p>
          <w:p w14:paraId="48B91B21" w14:textId="4A9758A4" w:rsidR="002E5E17" w:rsidRPr="000D05DE" w:rsidRDefault="00156348" w:rsidP="005D6AC8">
            <w:pPr>
              <w:spacing w:line="360" w:lineRule="auto"/>
              <w:ind w:firstLine="360"/>
              <w:jc w:val="both"/>
              <w:rPr>
                <w:rFonts w:ascii="GHEA Grapalat" w:eastAsia="Calibri" w:hAnsi="GHEA Grapalat" w:cs="Sylfaen"/>
                <w:szCs w:val="24"/>
                <w:lang w:val="hy-AM"/>
              </w:rPr>
            </w:pPr>
            <w:r w:rsidRPr="000D05DE">
              <w:rPr>
                <w:rFonts w:ascii="GHEA Grapalat" w:hAnsi="GHEA Grapalat" w:cs="Arial"/>
                <w:szCs w:val="24"/>
                <w:lang w:val="hy-AM"/>
              </w:rPr>
              <w:t>Հարցի հստակեցման համար այլ իրավական ակտերում նույնպես կկատարվեն փոփոխություններ</w:t>
            </w:r>
            <w:r w:rsidR="002E5E17" w:rsidRPr="000D05DE">
              <w:rPr>
                <w:rFonts w:ascii="GHEA Grapalat" w:hAnsi="GHEA Grapalat" w:cs="Arial"/>
                <w:szCs w:val="24"/>
                <w:lang w:val="hy-AM"/>
              </w:rPr>
              <w:t xml:space="preserve">, </w:t>
            </w:r>
            <w:r w:rsidR="005D6AC8" w:rsidRPr="000D05DE">
              <w:rPr>
                <w:rFonts w:ascii="GHEA Grapalat" w:hAnsi="GHEA Grapalat" w:cs="Arial"/>
                <w:szCs w:val="24"/>
                <w:lang w:val="hy-AM"/>
              </w:rPr>
              <w:t xml:space="preserve">ինչը նախատեսված է նախագծի 11-րդ կետով։ Մասնավորապես, շրջանառվում է </w:t>
            </w:r>
            <w:r w:rsidR="005D6AC8" w:rsidRPr="000D05DE">
              <w:rPr>
                <w:rFonts w:ascii="GHEA Grapalat" w:eastAsia="Calibri" w:hAnsi="GHEA Grapalat" w:cs="Sylfaen"/>
                <w:szCs w:val="24"/>
                <w:lang w:val="hy-AM"/>
              </w:rPr>
              <w:t xml:space="preserve">««Գյուղատնտեսական հետազոտությունների և հավաստագրման կենտրոն» պետական ոչ առևտրային </w:t>
            </w:r>
            <w:r w:rsidR="005D6AC8" w:rsidRPr="000D05DE">
              <w:rPr>
                <w:rFonts w:ascii="GHEA Grapalat" w:eastAsia="Calibri" w:hAnsi="GHEA Grapalat" w:cs="Sylfaen"/>
                <w:szCs w:val="24"/>
                <w:lang w:val="hy-AM"/>
              </w:rPr>
              <w:lastRenderedPageBreak/>
              <w:t xml:space="preserve">կազմակերպությունը «Գյուղատնտեսական ծառայությունների կենտրոն» պետական ոչ առևտրային կազմակերպությանը միացման ձեվով վերակազմակերպելու և </w:t>
            </w:r>
            <w:r w:rsidR="005D6AC8" w:rsidRPr="000D05DE">
              <w:rPr>
                <w:rFonts w:ascii="GHEA Grapalat" w:hAnsi="GHEA Grapalat" w:cs="Sylfaen"/>
                <w:szCs w:val="24"/>
                <w:lang w:val="hy-AM"/>
              </w:rPr>
              <w:t>Հայաստանի Հանրապետության կառավարության 2005 թվականի օգոստոսի 4-ի N 1275-ն որոշումը ուժը կորցրած ճանաչելու մասին</w:t>
            </w:r>
            <w:r w:rsidR="005D6AC8" w:rsidRPr="000D05DE">
              <w:rPr>
                <w:rFonts w:ascii="GHEA Grapalat" w:eastAsia="Calibri" w:hAnsi="GHEA Grapalat" w:cs="Sylfaen"/>
                <w:szCs w:val="24"/>
                <w:lang w:val="hy-AM"/>
              </w:rPr>
              <w:t>» ՀՀ կառավարության որոշման նախագիծը, որի ընդունման պայմաններում «Գյուղատնտեսական ծառայությունների կենտրոն» պետական ոչ առևտրային կազմակերպության կանոնադրության մեջ պետք է կատարվեն փոփոխություններ և անհրաժեշտությամբ պայմանավորված դրանցում կներառվեն նաև սույն նախագծից բխող փոփոխությունները։</w:t>
            </w:r>
          </w:p>
          <w:p w14:paraId="66528D07" w14:textId="00529C68" w:rsidR="003B7880" w:rsidRPr="000D05DE" w:rsidRDefault="003B7880" w:rsidP="00156348">
            <w:pPr>
              <w:tabs>
                <w:tab w:val="left" w:pos="5355"/>
              </w:tabs>
              <w:spacing w:line="360" w:lineRule="auto"/>
              <w:ind w:firstLine="374"/>
              <w:jc w:val="both"/>
              <w:rPr>
                <w:rFonts w:ascii="GHEA Grapalat" w:hAnsi="GHEA Grapalat"/>
                <w:szCs w:val="24"/>
                <w:lang w:val="hy-AM"/>
              </w:rPr>
            </w:pPr>
          </w:p>
        </w:tc>
      </w:tr>
      <w:tr w:rsidR="00195CD5" w:rsidRPr="00D43CA0" w14:paraId="0D10F057" w14:textId="77777777" w:rsidTr="00F30CD7">
        <w:trPr>
          <w:trHeight w:val="452"/>
        </w:trPr>
        <w:tc>
          <w:tcPr>
            <w:tcW w:w="10005" w:type="dxa"/>
            <w:gridSpan w:val="3"/>
            <w:vMerge w:val="restart"/>
            <w:shd w:val="clear" w:color="auto" w:fill="D9D9D9" w:themeFill="background1" w:themeFillShade="D9"/>
          </w:tcPr>
          <w:p w14:paraId="5E7ED12A" w14:textId="4C06C40A" w:rsidR="00195CD5" w:rsidRPr="00B807A1" w:rsidRDefault="00195CD5" w:rsidP="00195CD5">
            <w:pPr>
              <w:pStyle w:val="ListParagraph"/>
              <w:numPr>
                <w:ilvl w:val="0"/>
                <w:numId w:val="31"/>
              </w:numPr>
              <w:tabs>
                <w:tab w:val="left" w:pos="5355"/>
              </w:tabs>
              <w:jc w:val="center"/>
              <w:rPr>
                <w:rFonts w:ascii="GHEA Grapalat" w:hAnsi="GHEA Grapalat"/>
                <w:b/>
                <w:bCs/>
                <w:szCs w:val="24"/>
                <w:lang w:val="hy-AM"/>
              </w:rPr>
            </w:pPr>
            <w:r w:rsidRPr="003A1587">
              <w:rPr>
                <w:rFonts w:ascii="GHEA Grapalat" w:hAnsi="GHEA Grapalat"/>
                <w:b/>
                <w:bCs/>
                <w:szCs w:val="24"/>
                <w:lang w:val="hy-AM"/>
              </w:rPr>
              <w:lastRenderedPageBreak/>
              <w:t xml:space="preserve">ՀՀ </w:t>
            </w:r>
            <w:r w:rsidR="003A1587">
              <w:rPr>
                <w:rFonts w:ascii="GHEA Grapalat" w:hAnsi="GHEA Grapalat"/>
                <w:b/>
                <w:bCs/>
                <w:szCs w:val="24"/>
                <w:lang w:val="hy-AM"/>
              </w:rPr>
              <w:t xml:space="preserve">ԷՆ </w:t>
            </w:r>
            <w:r w:rsidR="003A1587" w:rsidRPr="003A1587">
              <w:rPr>
                <w:rFonts w:ascii="GHEA Grapalat" w:hAnsi="GHEA Grapalat"/>
                <w:b/>
                <w:bCs/>
                <w:szCs w:val="24"/>
                <w:lang w:val="hy-AM"/>
              </w:rPr>
              <w:t>«Տնտեսական զարգացման և ֆինանսավորման կառույց» հիմնարկ</w:t>
            </w:r>
          </w:p>
        </w:tc>
        <w:tc>
          <w:tcPr>
            <w:tcW w:w="4170" w:type="dxa"/>
            <w:shd w:val="clear" w:color="auto" w:fill="D9D9D9" w:themeFill="background1" w:themeFillShade="D9"/>
          </w:tcPr>
          <w:p w14:paraId="422B2AAC" w14:textId="795D2F49" w:rsidR="00195CD5" w:rsidRPr="00D43CA0" w:rsidRDefault="003A1587" w:rsidP="00F30CD7">
            <w:pPr>
              <w:pStyle w:val="Footer"/>
              <w:tabs>
                <w:tab w:val="clear" w:pos="4153"/>
                <w:tab w:val="clear" w:pos="8306"/>
              </w:tabs>
              <w:spacing w:line="360" w:lineRule="auto"/>
              <w:jc w:val="center"/>
              <w:rPr>
                <w:rFonts w:ascii="GHEA Grapalat" w:eastAsia="MS Mincho" w:hAnsi="GHEA Grapalat" w:cs="MS Mincho"/>
                <w:b/>
                <w:bCs/>
                <w:szCs w:val="24"/>
                <w:lang w:val="hy-AM"/>
              </w:rPr>
            </w:pPr>
            <w:r>
              <w:rPr>
                <w:rFonts w:ascii="GHEA Grapalat" w:hAnsi="GHEA Grapalat"/>
                <w:b/>
                <w:bCs/>
                <w:szCs w:val="24"/>
                <w:lang w:val="hy-AM"/>
              </w:rPr>
              <w:t>02</w:t>
            </w:r>
            <w:r w:rsidR="00195CD5" w:rsidRPr="00D43CA0">
              <w:rPr>
                <w:rFonts w:ascii="MS Mincho" w:eastAsia="MS Mincho" w:hAnsi="MS Mincho" w:cs="MS Mincho" w:hint="eastAsia"/>
                <w:b/>
                <w:bCs/>
                <w:szCs w:val="24"/>
                <w:lang w:val="hy-AM"/>
              </w:rPr>
              <w:t>․</w:t>
            </w:r>
            <w:r>
              <w:rPr>
                <w:rFonts w:ascii="GHEA Grapalat" w:eastAsia="MS Mincho" w:hAnsi="GHEA Grapalat" w:cs="MS Mincho"/>
                <w:b/>
                <w:bCs/>
                <w:szCs w:val="24"/>
                <w:lang w:val="hy-AM"/>
              </w:rPr>
              <w:t>03</w:t>
            </w:r>
            <w:r w:rsidR="00195CD5" w:rsidRPr="00D43CA0">
              <w:rPr>
                <w:rFonts w:ascii="MS Mincho" w:eastAsia="MS Mincho" w:hAnsi="MS Mincho" w:cs="MS Mincho" w:hint="eastAsia"/>
                <w:b/>
                <w:bCs/>
                <w:szCs w:val="24"/>
                <w:lang w:val="hy-AM"/>
              </w:rPr>
              <w:t>․</w:t>
            </w:r>
            <w:r w:rsidR="00195CD5" w:rsidRPr="00D43CA0">
              <w:rPr>
                <w:rFonts w:ascii="GHEA Grapalat" w:eastAsia="MS Mincho" w:hAnsi="GHEA Grapalat" w:cs="MS Mincho"/>
                <w:b/>
                <w:bCs/>
                <w:szCs w:val="24"/>
                <w:lang w:val="hy-AM"/>
              </w:rPr>
              <w:t>202</w:t>
            </w:r>
            <w:r>
              <w:rPr>
                <w:rFonts w:ascii="GHEA Grapalat" w:eastAsia="MS Mincho" w:hAnsi="GHEA Grapalat" w:cs="MS Mincho"/>
                <w:b/>
                <w:bCs/>
                <w:szCs w:val="24"/>
                <w:lang w:val="hy-AM"/>
              </w:rPr>
              <w:t>6</w:t>
            </w:r>
          </w:p>
        </w:tc>
      </w:tr>
      <w:tr w:rsidR="00195CD5" w:rsidRPr="00D43CA0" w14:paraId="1F7A1524" w14:textId="77777777" w:rsidTr="00F30CD7">
        <w:trPr>
          <w:trHeight w:val="333"/>
        </w:trPr>
        <w:tc>
          <w:tcPr>
            <w:tcW w:w="10005" w:type="dxa"/>
            <w:gridSpan w:val="3"/>
            <w:vMerge/>
            <w:shd w:val="clear" w:color="auto" w:fill="D9D9D9" w:themeFill="background1" w:themeFillShade="D9"/>
          </w:tcPr>
          <w:p w14:paraId="5DE0E3A4" w14:textId="77777777" w:rsidR="00195CD5" w:rsidRPr="00D43CA0" w:rsidRDefault="00195CD5" w:rsidP="00F30CD7">
            <w:pPr>
              <w:tabs>
                <w:tab w:val="left" w:pos="5355"/>
              </w:tabs>
              <w:jc w:val="center"/>
              <w:rPr>
                <w:rFonts w:ascii="GHEA Grapalat" w:hAnsi="GHEA Grapalat"/>
                <w:b/>
                <w:bCs/>
                <w:szCs w:val="24"/>
                <w:lang w:val="hy-AM"/>
              </w:rPr>
            </w:pPr>
          </w:p>
        </w:tc>
        <w:tc>
          <w:tcPr>
            <w:tcW w:w="4170" w:type="dxa"/>
            <w:shd w:val="clear" w:color="auto" w:fill="D9D9D9" w:themeFill="background1" w:themeFillShade="D9"/>
          </w:tcPr>
          <w:p w14:paraId="1789E099" w14:textId="714060CF" w:rsidR="00195CD5" w:rsidRPr="00D43CA0" w:rsidRDefault="003A1587" w:rsidP="00F30CD7">
            <w:pPr>
              <w:pStyle w:val="Footer"/>
              <w:spacing w:line="360" w:lineRule="auto"/>
              <w:jc w:val="center"/>
              <w:rPr>
                <w:rFonts w:ascii="GHEA Grapalat" w:hAnsi="GHEA Grapalat"/>
                <w:b/>
                <w:bCs/>
                <w:szCs w:val="24"/>
              </w:rPr>
            </w:pPr>
            <w:r>
              <w:rPr>
                <w:rFonts w:ascii="GHEA Grapalat" w:hAnsi="GHEA Grapalat"/>
                <w:b/>
                <w:bCs/>
                <w:szCs w:val="24"/>
              </w:rPr>
              <w:t>Ե-63-1</w:t>
            </w:r>
          </w:p>
        </w:tc>
      </w:tr>
      <w:tr w:rsidR="00195CD5" w:rsidRPr="00B976D6" w14:paraId="04BB9234" w14:textId="77777777" w:rsidTr="00AE2D59">
        <w:trPr>
          <w:trHeight w:val="997"/>
        </w:trPr>
        <w:tc>
          <w:tcPr>
            <w:tcW w:w="7028" w:type="dxa"/>
          </w:tcPr>
          <w:p w14:paraId="66A398F0" w14:textId="1D71D764" w:rsidR="00195CD5" w:rsidRPr="00B976D6" w:rsidRDefault="003A1587" w:rsidP="00B976D6">
            <w:pPr>
              <w:spacing w:line="360" w:lineRule="auto"/>
              <w:ind w:right="187" w:firstLine="432"/>
              <w:jc w:val="both"/>
              <w:rPr>
                <w:rFonts w:ascii="GHEA Grapalat" w:eastAsia="NSimSun" w:hAnsi="GHEA Grapalat" w:cs="Lucida Sans"/>
                <w:kern w:val="2"/>
                <w:szCs w:val="24"/>
                <w:lang w:val="hy-AM" w:eastAsia="zh-CN" w:bidi="hi-IN"/>
              </w:rPr>
            </w:pPr>
            <w:r w:rsidRPr="003A1587">
              <w:rPr>
                <w:rFonts w:ascii="GHEA Grapalat" w:eastAsia="NSimSun" w:hAnsi="GHEA Grapalat" w:cs="Lucida Sans"/>
                <w:kern w:val="2"/>
                <w:szCs w:val="24"/>
                <w:lang w:eastAsia="zh-CN" w:bidi="hi-IN"/>
              </w:rPr>
              <w:t xml:space="preserve">Ի </w:t>
            </w:r>
            <w:proofErr w:type="spellStart"/>
            <w:r w:rsidRPr="003A1587">
              <w:rPr>
                <w:rFonts w:ascii="GHEA Grapalat" w:eastAsia="NSimSun" w:hAnsi="GHEA Grapalat" w:cs="Lucida Sans"/>
                <w:kern w:val="2"/>
                <w:szCs w:val="24"/>
                <w:lang w:eastAsia="zh-CN" w:bidi="hi-IN"/>
              </w:rPr>
              <w:t>պատասխան</w:t>
            </w:r>
            <w:proofErr w:type="spellEnd"/>
            <w:r w:rsidRPr="003A1587">
              <w:rPr>
                <w:rFonts w:ascii="GHEA Grapalat" w:eastAsia="NSimSun" w:hAnsi="GHEA Grapalat" w:cs="Lucida Sans"/>
                <w:kern w:val="2"/>
                <w:szCs w:val="24"/>
                <w:lang w:eastAsia="zh-CN" w:bidi="hi-IN"/>
              </w:rPr>
              <w:t xml:space="preserve"> </w:t>
            </w:r>
            <w:proofErr w:type="spellStart"/>
            <w:r w:rsidRPr="003A1587">
              <w:rPr>
                <w:rFonts w:ascii="GHEA Grapalat" w:eastAsia="NSimSun" w:hAnsi="GHEA Grapalat" w:cs="Lucida Sans"/>
                <w:kern w:val="2"/>
                <w:szCs w:val="24"/>
                <w:lang w:eastAsia="zh-CN" w:bidi="hi-IN"/>
              </w:rPr>
              <w:t>Ձեր</w:t>
            </w:r>
            <w:proofErr w:type="spellEnd"/>
            <w:r w:rsidRPr="003A1587">
              <w:rPr>
                <w:rFonts w:ascii="GHEA Grapalat" w:eastAsia="NSimSun" w:hAnsi="GHEA Grapalat" w:cs="Lucida Sans"/>
                <w:kern w:val="2"/>
                <w:szCs w:val="24"/>
                <w:lang w:eastAsia="zh-CN" w:bidi="hi-IN"/>
              </w:rPr>
              <w:t xml:space="preserve"> 2026 </w:t>
            </w:r>
            <w:proofErr w:type="spellStart"/>
            <w:r w:rsidRPr="003A1587">
              <w:rPr>
                <w:rFonts w:ascii="GHEA Grapalat" w:eastAsia="NSimSun" w:hAnsi="GHEA Grapalat" w:cs="Lucida Sans"/>
                <w:kern w:val="2"/>
                <w:szCs w:val="24"/>
                <w:lang w:eastAsia="zh-CN" w:bidi="hi-IN"/>
              </w:rPr>
              <w:t>թվականի</w:t>
            </w:r>
            <w:proofErr w:type="spellEnd"/>
            <w:r w:rsidRPr="003A1587">
              <w:rPr>
                <w:rFonts w:ascii="GHEA Grapalat" w:eastAsia="NSimSun" w:hAnsi="GHEA Grapalat" w:cs="Lucida Sans"/>
                <w:kern w:val="2"/>
                <w:szCs w:val="24"/>
                <w:lang w:eastAsia="zh-CN" w:bidi="hi-IN"/>
              </w:rPr>
              <w:t xml:space="preserve"> </w:t>
            </w:r>
            <w:proofErr w:type="spellStart"/>
            <w:r w:rsidRPr="003A1587">
              <w:rPr>
                <w:rFonts w:ascii="GHEA Grapalat" w:eastAsia="NSimSun" w:hAnsi="GHEA Grapalat" w:cs="Lucida Sans"/>
                <w:kern w:val="2"/>
                <w:szCs w:val="24"/>
                <w:lang w:eastAsia="zh-CN" w:bidi="hi-IN"/>
              </w:rPr>
              <w:t>փետրվարի</w:t>
            </w:r>
            <w:proofErr w:type="spellEnd"/>
            <w:r w:rsidRPr="003A1587">
              <w:rPr>
                <w:rFonts w:ascii="GHEA Grapalat" w:eastAsia="NSimSun" w:hAnsi="GHEA Grapalat" w:cs="Lucida Sans"/>
                <w:kern w:val="2"/>
                <w:szCs w:val="24"/>
                <w:lang w:eastAsia="zh-CN" w:bidi="hi-IN"/>
              </w:rPr>
              <w:t xml:space="preserve"> 27-ի N 09.7.3/4595-2026 </w:t>
            </w:r>
            <w:proofErr w:type="spellStart"/>
            <w:r w:rsidRPr="003A1587">
              <w:rPr>
                <w:rFonts w:ascii="GHEA Grapalat" w:eastAsia="NSimSun" w:hAnsi="GHEA Grapalat" w:cs="Lucida Sans"/>
                <w:kern w:val="2"/>
                <w:szCs w:val="24"/>
                <w:lang w:eastAsia="zh-CN" w:bidi="hi-IN"/>
              </w:rPr>
              <w:t>գրության</w:t>
            </w:r>
            <w:proofErr w:type="spellEnd"/>
            <w:r w:rsidRPr="003A1587">
              <w:rPr>
                <w:rFonts w:ascii="GHEA Grapalat" w:eastAsia="NSimSun" w:hAnsi="GHEA Grapalat" w:cs="Lucida Sans"/>
                <w:kern w:val="2"/>
                <w:szCs w:val="24"/>
                <w:lang w:eastAsia="zh-CN" w:bidi="hi-IN"/>
              </w:rPr>
              <w:t xml:space="preserve">՝ </w:t>
            </w:r>
            <w:proofErr w:type="spellStart"/>
            <w:r w:rsidRPr="003A1587">
              <w:rPr>
                <w:rFonts w:ascii="GHEA Grapalat" w:eastAsia="NSimSun" w:hAnsi="GHEA Grapalat" w:cs="Lucida Sans"/>
                <w:kern w:val="2"/>
                <w:szCs w:val="24"/>
                <w:lang w:eastAsia="zh-CN" w:bidi="hi-IN"/>
              </w:rPr>
              <w:t>հայտնում</w:t>
            </w:r>
            <w:proofErr w:type="spellEnd"/>
            <w:r w:rsidRPr="003A1587">
              <w:rPr>
                <w:rFonts w:ascii="GHEA Grapalat" w:eastAsia="NSimSun" w:hAnsi="GHEA Grapalat" w:cs="Lucida Sans"/>
                <w:kern w:val="2"/>
                <w:szCs w:val="24"/>
                <w:lang w:eastAsia="zh-CN" w:bidi="hi-IN"/>
              </w:rPr>
              <w:t xml:space="preserve"> </w:t>
            </w:r>
            <w:proofErr w:type="spellStart"/>
            <w:r w:rsidRPr="003A1587">
              <w:rPr>
                <w:rFonts w:ascii="GHEA Grapalat" w:eastAsia="NSimSun" w:hAnsi="GHEA Grapalat" w:cs="Lucida Sans"/>
                <w:kern w:val="2"/>
                <w:szCs w:val="24"/>
                <w:lang w:eastAsia="zh-CN" w:bidi="hi-IN"/>
              </w:rPr>
              <w:t>եմ</w:t>
            </w:r>
            <w:proofErr w:type="spellEnd"/>
            <w:r w:rsidRPr="003A1587">
              <w:rPr>
                <w:rFonts w:ascii="GHEA Grapalat" w:eastAsia="NSimSun" w:hAnsi="GHEA Grapalat" w:cs="Lucida Sans"/>
                <w:kern w:val="2"/>
                <w:szCs w:val="24"/>
                <w:lang w:eastAsia="zh-CN" w:bidi="hi-IN"/>
              </w:rPr>
              <w:t xml:space="preserve"> Ձեզ, </w:t>
            </w:r>
            <w:proofErr w:type="spellStart"/>
            <w:r w:rsidRPr="003A1587">
              <w:rPr>
                <w:rFonts w:ascii="GHEA Grapalat" w:eastAsia="NSimSun" w:hAnsi="GHEA Grapalat" w:cs="Lucida Sans"/>
                <w:kern w:val="2"/>
                <w:szCs w:val="24"/>
                <w:lang w:eastAsia="zh-CN" w:bidi="hi-IN"/>
              </w:rPr>
              <w:t>որ</w:t>
            </w:r>
            <w:proofErr w:type="spellEnd"/>
            <w:r w:rsidRPr="003A1587">
              <w:rPr>
                <w:rFonts w:ascii="GHEA Grapalat" w:eastAsia="NSimSun" w:hAnsi="GHEA Grapalat" w:cs="Lucida Sans"/>
                <w:kern w:val="2"/>
                <w:szCs w:val="24"/>
                <w:lang w:eastAsia="zh-CN" w:bidi="hi-IN"/>
              </w:rPr>
              <w:t xml:space="preserve"> «</w:t>
            </w:r>
            <w:proofErr w:type="spellStart"/>
            <w:r w:rsidRPr="003A1587">
              <w:rPr>
                <w:rFonts w:ascii="GHEA Grapalat" w:eastAsia="NSimSun" w:hAnsi="GHEA Grapalat" w:cs="Lucida Sans"/>
                <w:kern w:val="2"/>
                <w:szCs w:val="24"/>
                <w:lang w:eastAsia="zh-CN" w:bidi="hi-IN"/>
              </w:rPr>
              <w:t>Տնտեսական</w:t>
            </w:r>
            <w:proofErr w:type="spellEnd"/>
            <w:r w:rsidRPr="003A1587">
              <w:rPr>
                <w:rFonts w:ascii="GHEA Grapalat" w:eastAsia="NSimSun" w:hAnsi="GHEA Grapalat" w:cs="Lucida Sans"/>
                <w:kern w:val="2"/>
                <w:szCs w:val="24"/>
                <w:lang w:eastAsia="zh-CN" w:bidi="hi-IN"/>
              </w:rPr>
              <w:t xml:space="preserve"> </w:t>
            </w:r>
            <w:proofErr w:type="spellStart"/>
            <w:r w:rsidRPr="003A1587">
              <w:rPr>
                <w:rFonts w:ascii="GHEA Grapalat" w:eastAsia="NSimSun" w:hAnsi="GHEA Grapalat" w:cs="Lucida Sans"/>
                <w:kern w:val="2"/>
                <w:szCs w:val="24"/>
                <w:lang w:eastAsia="zh-CN" w:bidi="hi-IN"/>
              </w:rPr>
              <w:t>զարգացման</w:t>
            </w:r>
            <w:proofErr w:type="spellEnd"/>
            <w:r w:rsidRPr="003A1587">
              <w:rPr>
                <w:rFonts w:ascii="GHEA Grapalat" w:eastAsia="NSimSun" w:hAnsi="GHEA Grapalat" w:cs="Lucida Sans"/>
                <w:kern w:val="2"/>
                <w:szCs w:val="24"/>
                <w:lang w:eastAsia="zh-CN" w:bidi="hi-IN"/>
              </w:rPr>
              <w:t xml:space="preserve"> և </w:t>
            </w:r>
            <w:proofErr w:type="spellStart"/>
            <w:r w:rsidRPr="003A1587">
              <w:rPr>
                <w:rFonts w:ascii="GHEA Grapalat" w:eastAsia="NSimSun" w:hAnsi="GHEA Grapalat" w:cs="Lucida Sans"/>
                <w:kern w:val="2"/>
                <w:szCs w:val="24"/>
                <w:lang w:eastAsia="zh-CN" w:bidi="hi-IN"/>
              </w:rPr>
              <w:t>ֆինանսավորման</w:t>
            </w:r>
            <w:proofErr w:type="spellEnd"/>
            <w:r w:rsidRPr="003A1587">
              <w:rPr>
                <w:rFonts w:ascii="GHEA Grapalat" w:eastAsia="NSimSun" w:hAnsi="GHEA Grapalat" w:cs="Lucida Sans"/>
                <w:kern w:val="2"/>
                <w:szCs w:val="24"/>
                <w:lang w:eastAsia="zh-CN" w:bidi="hi-IN"/>
              </w:rPr>
              <w:t xml:space="preserve"> </w:t>
            </w:r>
            <w:proofErr w:type="spellStart"/>
            <w:r w:rsidRPr="003A1587">
              <w:rPr>
                <w:rFonts w:ascii="GHEA Grapalat" w:eastAsia="NSimSun" w:hAnsi="GHEA Grapalat" w:cs="Lucida Sans"/>
                <w:kern w:val="2"/>
                <w:szCs w:val="24"/>
                <w:lang w:eastAsia="zh-CN" w:bidi="hi-IN"/>
              </w:rPr>
              <w:t>կառույց</w:t>
            </w:r>
            <w:proofErr w:type="spellEnd"/>
            <w:r w:rsidRPr="003A1587">
              <w:rPr>
                <w:rFonts w:ascii="GHEA Grapalat" w:eastAsia="NSimSun" w:hAnsi="GHEA Grapalat" w:cs="Lucida Sans"/>
                <w:kern w:val="2"/>
                <w:szCs w:val="24"/>
                <w:lang w:eastAsia="zh-CN" w:bidi="hi-IN"/>
              </w:rPr>
              <w:t xml:space="preserve">» </w:t>
            </w:r>
            <w:proofErr w:type="spellStart"/>
            <w:r w:rsidRPr="003A1587">
              <w:rPr>
                <w:rFonts w:ascii="GHEA Grapalat" w:eastAsia="NSimSun" w:hAnsi="GHEA Grapalat" w:cs="Lucida Sans"/>
                <w:kern w:val="2"/>
                <w:szCs w:val="24"/>
                <w:lang w:eastAsia="zh-CN" w:bidi="hi-IN"/>
              </w:rPr>
              <w:t>հիմնարկը</w:t>
            </w:r>
            <w:proofErr w:type="spellEnd"/>
            <w:r w:rsidRPr="003A1587">
              <w:rPr>
                <w:rFonts w:ascii="GHEA Grapalat" w:eastAsia="NSimSun" w:hAnsi="GHEA Grapalat" w:cs="Lucida Sans"/>
                <w:kern w:val="2"/>
                <w:szCs w:val="24"/>
                <w:lang w:eastAsia="zh-CN" w:bidi="hi-IN"/>
              </w:rPr>
              <w:t xml:space="preserve"> </w:t>
            </w:r>
            <w:proofErr w:type="spellStart"/>
            <w:r w:rsidRPr="003A1587">
              <w:rPr>
                <w:rFonts w:ascii="GHEA Grapalat" w:eastAsia="NSimSun" w:hAnsi="GHEA Grapalat" w:cs="Lucida Sans"/>
                <w:kern w:val="2"/>
                <w:szCs w:val="24"/>
                <w:lang w:eastAsia="zh-CN" w:bidi="hi-IN"/>
              </w:rPr>
              <w:t>գրությամբ</w:t>
            </w:r>
            <w:proofErr w:type="spellEnd"/>
            <w:r w:rsidRPr="003A1587">
              <w:rPr>
                <w:rFonts w:ascii="GHEA Grapalat" w:eastAsia="NSimSun" w:hAnsi="GHEA Grapalat" w:cs="Lucida Sans"/>
                <w:kern w:val="2"/>
                <w:szCs w:val="24"/>
                <w:lang w:eastAsia="zh-CN" w:bidi="hi-IN"/>
              </w:rPr>
              <w:t xml:space="preserve"> </w:t>
            </w:r>
            <w:proofErr w:type="spellStart"/>
            <w:r w:rsidRPr="003A1587">
              <w:rPr>
                <w:rFonts w:ascii="GHEA Grapalat" w:eastAsia="NSimSun" w:hAnsi="GHEA Grapalat" w:cs="Lucida Sans"/>
                <w:kern w:val="2"/>
                <w:szCs w:val="24"/>
                <w:lang w:eastAsia="zh-CN" w:bidi="hi-IN"/>
              </w:rPr>
              <w:t>ներկայացված</w:t>
            </w:r>
            <w:proofErr w:type="spellEnd"/>
            <w:r w:rsidRPr="003A1587">
              <w:rPr>
                <w:rFonts w:ascii="GHEA Grapalat" w:eastAsia="NSimSun" w:hAnsi="GHEA Grapalat" w:cs="Lucida Sans"/>
                <w:kern w:val="2"/>
                <w:szCs w:val="24"/>
                <w:lang w:eastAsia="zh-CN" w:bidi="hi-IN"/>
              </w:rPr>
              <w:t xml:space="preserve"> ՀՀ </w:t>
            </w:r>
            <w:proofErr w:type="spellStart"/>
            <w:r w:rsidRPr="003A1587">
              <w:rPr>
                <w:rFonts w:ascii="GHEA Grapalat" w:eastAsia="NSimSun" w:hAnsi="GHEA Grapalat" w:cs="Lucida Sans"/>
                <w:kern w:val="2"/>
                <w:szCs w:val="24"/>
                <w:lang w:eastAsia="zh-CN" w:bidi="hi-IN"/>
              </w:rPr>
              <w:t>կառավարության</w:t>
            </w:r>
            <w:proofErr w:type="spellEnd"/>
            <w:r w:rsidRPr="003A1587">
              <w:rPr>
                <w:rFonts w:ascii="GHEA Grapalat" w:eastAsia="NSimSun" w:hAnsi="GHEA Grapalat" w:cs="Lucida Sans"/>
                <w:kern w:val="2"/>
                <w:szCs w:val="24"/>
                <w:lang w:eastAsia="zh-CN" w:bidi="hi-IN"/>
              </w:rPr>
              <w:t xml:space="preserve"> </w:t>
            </w:r>
            <w:proofErr w:type="spellStart"/>
            <w:r w:rsidRPr="003A1587">
              <w:rPr>
                <w:rFonts w:ascii="GHEA Grapalat" w:eastAsia="NSimSun" w:hAnsi="GHEA Grapalat" w:cs="Lucida Sans"/>
                <w:kern w:val="2"/>
                <w:szCs w:val="24"/>
                <w:lang w:eastAsia="zh-CN" w:bidi="hi-IN"/>
              </w:rPr>
              <w:lastRenderedPageBreak/>
              <w:t>որոշման</w:t>
            </w:r>
            <w:proofErr w:type="spellEnd"/>
            <w:r w:rsidRPr="003A1587">
              <w:rPr>
                <w:rFonts w:ascii="GHEA Grapalat" w:eastAsia="NSimSun" w:hAnsi="GHEA Grapalat" w:cs="Lucida Sans"/>
                <w:kern w:val="2"/>
                <w:szCs w:val="24"/>
                <w:lang w:eastAsia="zh-CN" w:bidi="hi-IN"/>
              </w:rPr>
              <w:t xml:space="preserve"> </w:t>
            </w:r>
            <w:proofErr w:type="spellStart"/>
            <w:r w:rsidRPr="003A1587">
              <w:rPr>
                <w:rFonts w:ascii="GHEA Grapalat" w:eastAsia="NSimSun" w:hAnsi="GHEA Grapalat" w:cs="Lucida Sans"/>
                <w:kern w:val="2"/>
                <w:szCs w:val="24"/>
                <w:lang w:eastAsia="zh-CN" w:bidi="hi-IN"/>
              </w:rPr>
              <w:t>նախագծի</w:t>
            </w:r>
            <w:proofErr w:type="spellEnd"/>
            <w:r w:rsidRPr="003A1587">
              <w:rPr>
                <w:rFonts w:ascii="GHEA Grapalat" w:eastAsia="NSimSun" w:hAnsi="GHEA Grapalat" w:cs="Lucida Sans"/>
                <w:kern w:val="2"/>
                <w:szCs w:val="24"/>
                <w:lang w:eastAsia="zh-CN" w:bidi="hi-IN"/>
              </w:rPr>
              <w:t xml:space="preserve"> </w:t>
            </w:r>
            <w:proofErr w:type="spellStart"/>
            <w:r w:rsidRPr="003A1587">
              <w:rPr>
                <w:rFonts w:ascii="GHEA Grapalat" w:eastAsia="NSimSun" w:hAnsi="GHEA Grapalat" w:cs="Lucida Sans"/>
                <w:kern w:val="2"/>
                <w:szCs w:val="24"/>
                <w:lang w:eastAsia="zh-CN" w:bidi="hi-IN"/>
              </w:rPr>
              <w:t>վերաբերյալ</w:t>
            </w:r>
            <w:proofErr w:type="spellEnd"/>
            <w:r w:rsidRPr="003A1587">
              <w:rPr>
                <w:rFonts w:ascii="GHEA Grapalat" w:eastAsia="NSimSun" w:hAnsi="GHEA Grapalat" w:cs="Lucida Sans"/>
                <w:kern w:val="2"/>
                <w:szCs w:val="24"/>
                <w:lang w:eastAsia="zh-CN" w:bidi="hi-IN"/>
              </w:rPr>
              <w:t xml:space="preserve"> </w:t>
            </w:r>
            <w:proofErr w:type="spellStart"/>
            <w:r w:rsidRPr="003A1587">
              <w:rPr>
                <w:rFonts w:ascii="GHEA Grapalat" w:eastAsia="NSimSun" w:hAnsi="GHEA Grapalat" w:cs="Lucida Sans"/>
                <w:kern w:val="2"/>
                <w:szCs w:val="24"/>
                <w:lang w:eastAsia="zh-CN" w:bidi="hi-IN"/>
              </w:rPr>
              <w:t>դիտողություններ</w:t>
            </w:r>
            <w:proofErr w:type="spellEnd"/>
            <w:r w:rsidRPr="003A1587">
              <w:rPr>
                <w:rFonts w:ascii="GHEA Grapalat" w:eastAsia="NSimSun" w:hAnsi="GHEA Grapalat" w:cs="Lucida Sans"/>
                <w:kern w:val="2"/>
                <w:szCs w:val="24"/>
                <w:lang w:eastAsia="zh-CN" w:bidi="hi-IN"/>
              </w:rPr>
              <w:t xml:space="preserve"> և </w:t>
            </w:r>
            <w:proofErr w:type="spellStart"/>
            <w:r w:rsidRPr="003A1587">
              <w:rPr>
                <w:rFonts w:ascii="GHEA Grapalat" w:eastAsia="NSimSun" w:hAnsi="GHEA Grapalat" w:cs="Lucida Sans"/>
                <w:kern w:val="2"/>
                <w:szCs w:val="24"/>
                <w:lang w:eastAsia="zh-CN" w:bidi="hi-IN"/>
              </w:rPr>
              <w:t>առարկություններ</w:t>
            </w:r>
            <w:proofErr w:type="spellEnd"/>
            <w:r w:rsidRPr="003A1587">
              <w:rPr>
                <w:rFonts w:ascii="GHEA Grapalat" w:eastAsia="NSimSun" w:hAnsi="GHEA Grapalat" w:cs="Lucida Sans"/>
                <w:kern w:val="2"/>
                <w:szCs w:val="24"/>
                <w:lang w:eastAsia="zh-CN" w:bidi="hi-IN"/>
              </w:rPr>
              <w:t xml:space="preserve"> </w:t>
            </w:r>
            <w:proofErr w:type="spellStart"/>
            <w:r w:rsidRPr="003A1587">
              <w:rPr>
                <w:rFonts w:ascii="GHEA Grapalat" w:eastAsia="NSimSun" w:hAnsi="GHEA Grapalat" w:cs="Lucida Sans"/>
                <w:kern w:val="2"/>
                <w:szCs w:val="24"/>
                <w:lang w:eastAsia="zh-CN" w:bidi="hi-IN"/>
              </w:rPr>
              <w:t>չունի</w:t>
            </w:r>
            <w:proofErr w:type="spellEnd"/>
            <w:r w:rsidRPr="003A1587">
              <w:rPr>
                <w:rFonts w:ascii="GHEA Grapalat" w:eastAsia="NSimSun" w:hAnsi="GHEA Grapalat" w:cs="Lucida Sans"/>
                <w:kern w:val="2"/>
                <w:szCs w:val="24"/>
                <w:lang w:eastAsia="zh-CN" w:bidi="hi-IN"/>
              </w:rPr>
              <w:t>:</w:t>
            </w:r>
          </w:p>
        </w:tc>
        <w:tc>
          <w:tcPr>
            <w:tcW w:w="7147" w:type="dxa"/>
            <w:gridSpan w:val="3"/>
          </w:tcPr>
          <w:p w14:paraId="2D2F256D" w14:textId="33C88121" w:rsidR="00195CD5" w:rsidRPr="00B976D6" w:rsidRDefault="00B976D6" w:rsidP="00B976D6">
            <w:pPr>
              <w:tabs>
                <w:tab w:val="left" w:pos="5355"/>
              </w:tabs>
              <w:jc w:val="center"/>
              <w:rPr>
                <w:rFonts w:ascii="GHEA Grapalat" w:hAnsi="GHEA Grapalat"/>
                <w:b/>
                <w:bCs/>
                <w:szCs w:val="24"/>
                <w:lang w:val="hy-AM"/>
              </w:rPr>
            </w:pPr>
            <w:r w:rsidRPr="00B976D6">
              <w:rPr>
                <w:rFonts w:ascii="GHEA Grapalat" w:hAnsi="GHEA Grapalat"/>
                <w:b/>
                <w:bCs/>
                <w:szCs w:val="24"/>
                <w:lang w:val="hy-AM"/>
              </w:rPr>
              <w:lastRenderedPageBreak/>
              <w:t>Ընդունվել է։</w:t>
            </w:r>
          </w:p>
        </w:tc>
      </w:tr>
      <w:tr w:rsidR="00195CD5" w:rsidRPr="003A039C" w14:paraId="439A08CA" w14:textId="77777777" w:rsidTr="00F30CD7">
        <w:trPr>
          <w:trHeight w:val="452"/>
        </w:trPr>
        <w:tc>
          <w:tcPr>
            <w:tcW w:w="10005" w:type="dxa"/>
            <w:gridSpan w:val="3"/>
            <w:vMerge w:val="restart"/>
            <w:shd w:val="clear" w:color="auto" w:fill="D9D9D9" w:themeFill="background1" w:themeFillShade="D9"/>
          </w:tcPr>
          <w:p w14:paraId="669E424E" w14:textId="63424951" w:rsidR="00195CD5" w:rsidRPr="003A1587" w:rsidRDefault="003A1587" w:rsidP="00195CD5">
            <w:pPr>
              <w:pStyle w:val="ListParagraph"/>
              <w:numPr>
                <w:ilvl w:val="0"/>
                <w:numId w:val="31"/>
              </w:numPr>
              <w:tabs>
                <w:tab w:val="left" w:pos="5355"/>
              </w:tabs>
              <w:jc w:val="center"/>
              <w:rPr>
                <w:rFonts w:ascii="GHEA Grapalat" w:hAnsi="GHEA Grapalat"/>
                <w:b/>
                <w:bCs/>
                <w:szCs w:val="24"/>
                <w:lang w:val="hy-AM"/>
              </w:rPr>
            </w:pPr>
            <w:bookmarkStart w:id="7" w:name="_Hlk181605730"/>
            <w:r w:rsidRPr="003A1587">
              <w:rPr>
                <w:rFonts w:ascii="GHEA Grapalat" w:hAnsi="GHEA Grapalat"/>
                <w:b/>
                <w:bCs/>
                <w:szCs w:val="24"/>
              </w:rPr>
              <w:t>ՀՀ ԷՆ «</w:t>
            </w:r>
            <w:proofErr w:type="spellStart"/>
            <w:r w:rsidRPr="003A1587">
              <w:rPr>
                <w:rFonts w:ascii="GHEA Grapalat" w:hAnsi="GHEA Grapalat"/>
                <w:b/>
                <w:bCs/>
                <w:szCs w:val="24"/>
              </w:rPr>
              <w:t>Գյուղատնտեսական</w:t>
            </w:r>
            <w:proofErr w:type="spellEnd"/>
            <w:r w:rsidRPr="003A1587">
              <w:rPr>
                <w:rFonts w:ascii="GHEA Grapalat" w:hAnsi="GHEA Grapalat"/>
                <w:b/>
                <w:bCs/>
                <w:szCs w:val="24"/>
              </w:rPr>
              <w:t xml:space="preserve"> </w:t>
            </w:r>
            <w:proofErr w:type="spellStart"/>
            <w:r w:rsidRPr="003A1587">
              <w:rPr>
                <w:rFonts w:ascii="GHEA Grapalat" w:hAnsi="GHEA Grapalat"/>
                <w:b/>
                <w:bCs/>
                <w:szCs w:val="24"/>
              </w:rPr>
              <w:t>ծառայությունների</w:t>
            </w:r>
            <w:proofErr w:type="spellEnd"/>
            <w:r w:rsidRPr="003A1587">
              <w:rPr>
                <w:rFonts w:ascii="GHEA Grapalat" w:hAnsi="GHEA Grapalat"/>
                <w:b/>
                <w:bCs/>
                <w:szCs w:val="24"/>
              </w:rPr>
              <w:t xml:space="preserve"> </w:t>
            </w:r>
            <w:proofErr w:type="spellStart"/>
            <w:r w:rsidRPr="003A1587">
              <w:rPr>
                <w:rFonts w:ascii="GHEA Grapalat" w:hAnsi="GHEA Grapalat"/>
                <w:b/>
                <w:bCs/>
                <w:szCs w:val="24"/>
              </w:rPr>
              <w:t>կենտրոն</w:t>
            </w:r>
            <w:proofErr w:type="spellEnd"/>
            <w:r w:rsidRPr="003A1587">
              <w:rPr>
                <w:rFonts w:ascii="GHEA Grapalat" w:hAnsi="GHEA Grapalat"/>
                <w:b/>
                <w:bCs/>
                <w:szCs w:val="24"/>
              </w:rPr>
              <w:t xml:space="preserve">» </w:t>
            </w:r>
            <w:proofErr w:type="spellStart"/>
            <w:r w:rsidRPr="003A1587">
              <w:rPr>
                <w:rFonts w:ascii="GHEA Grapalat" w:hAnsi="GHEA Grapalat"/>
                <w:b/>
                <w:bCs/>
                <w:szCs w:val="24"/>
              </w:rPr>
              <w:t>պետական</w:t>
            </w:r>
            <w:proofErr w:type="spellEnd"/>
            <w:r w:rsidRPr="003A1587">
              <w:rPr>
                <w:rFonts w:ascii="GHEA Grapalat" w:hAnsi="GHEA Grapalat"/>
                <w:b/>
                <w:bCs/>
                <w:szCs w:val="24"/>
              </w:rPr>
              <w:t xml:space="preserve"> </w:t>
            </w:r>
            <w:proofErr w:type="spellStart"/>
            <w:r w:rsidRPr="003A1587">
              <w:rPr>
                <w:rFonts w:ascii="GHEA Grapalat" w:hAnsi="GHEA Grapalat"/>
                <w:b/>
                <w:bCs/>
                <w:szCs w:val="24"/>
              </w:rPr>
              <w:t>ոչ</w:t>
            </w:r>
            <w:proofErr w:type="spellEnd"/>
            <w:r w:rsidRPr="003A1587">
              <w:rPr>
                <w:rFonts w:ascii="GHEA Grapalat" w:hAnsi="GHEA Grapalat"/>
                <w:b/>
                <w:bCs/>
                <w:szCs w:val="24"/>
              </w:rPr>
              <w:t xml:space="preserve"> </w:t>
            </w:r>
            <w:proofErr w:type="spellStart"/>
            <w:r w:rsidRPr="003A1587">
              <w:rPr>
                <w:rFonts w:ascii="GHEA Grapalat" w:hAnsi="GHEA Grapalat"/>
                <w:b/>
                <w:bCs/>
                <w:szCs w:val="24"/>
              </w:rPr>
              <w:t>առևտրային</w:t>
            </w:r>
            <w:proofErr w:type="spellEnd"/>
            <w:r w:rsidRPr="003A1587">
              <w:rPr>
                <w:rFonts w:ascii="GHEA Grapalat" w:hAnsi="GHEA Grapalat"/>
                <w:b/>
                <w:bCs/>
                <w:szCs w:val="24"/>
              </w:rPr>
              <w:t xml:space="preserve"> </w:t>
            </w:r>
            <w:proofErr w:type="spellStart"/>
            <w:r w:rsidRPr="003A1587">
              <w:rPr>
                <w:rFonts w:ascii="GHEA Grapalat" w:hAnsi="GHEA Grapalat"/>
                <w:b/>
                <w:bCs/>
                <w:szCs w:val="24"/>
              </w:rPr>
              <w:t>կազմակերպություն</w:t>
            </w:r>
            <w:proofErr w:type="spellEnd"/>
          </w:p>
        </w:tc>
        <w:tc>
          <w:tcPr>
            <w:tcW w:w="4170" w:type="dxa"/>
            <w:shd w:val="clear" w:color="auto" w:fill="D9D9D9" w:themeFill="background1" w:themeFillShade="D9"/>
          </w:tcPr>
          <w:p w14:paraId="6062A67E" w14:textId="2F757E5E" w:rsidR="00195CD5" w:rsidRPr="00D43CA0" w:rsidRDefault="003A1587" w:rsidP="00F30CD7">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02</w:t>
            </w:r>
            <w:r w:rsidR="00195CD5" w:rsidRPr="00D43CA0">
              <w:rPr>
                <w:rFonts w:ascii="GHEA Grapalat" w:hAnsi="GHEA Grapalat"/>
                <w:b/>
                <w:bCs/>
                <w:szCs w:val="24"/>
                <w:lang w:val="hy-AM"/>
              </w:rPr>
              <w:t>.</w:t>
            </w:r>
            <w:r>
              <w:rPr>
                <w:rFonts w:ascii="GHEA Grapalat" w:hAnsi="GHEA Grapalat"/>
                <w:b/>
                <w:bCs/>
                <w:szCs w:val="24"/>
                <w:lang w:val="hy-AM"/>
              </w:rPr>
              <w:t>03</w:t>
            </w:r>
            <w:r w:rsidR="00195CD5" w:rsidRPr="00D43CA0">
              <w:rPr>
                <w:rFonts w:ascii="GHEA Grapalat" w:hAnsi="GHEA Grapalat"/>
                <w:b/>
                <w:bCs/>
                <w:szCs w:val="24"/>
                <w:lang w:val="hy-AM"/>
              </w:rPr>
              <w:t>.202</w:t>
            </w:r>
            <w:r>
              <w:rPr>
                <w:rFonts w:ascii="GHEA Grapalat" w:hAnsi="GHEA Grapalat"/>
                <w:b/>
                <w:bCs/>
                <w:szCs w:val="24"/>
                <w:lang w:val="hy-AM"/>
              </w:rPr>
              <w:t>6</w:t>
            </w:r>
            <w:r w:rsidR="00195CD5" w:rsidRPr="00D43CA0">
              <w:rPr>
                <w:rFonts w:ascii="GHEA Grapalat" w:hAnsi="GHEA Grapalat"/>
                <w:b/>
                <w:bCs/>
                <w:szCs w:val="24"/>
                <w:lang w:val="hy-AM"/>
              </w:rPr>
              <w:t>թ.</w:t>
            </w:r>
          </w:p>
        </w:tc>
      </w:tr>
      <w:tr w:rsidR="00195CD5" w:rsidRPr="003A039C" w14:paraId="23D1A170" w14:textId="77777777" w:rsidTr="00195CD5">
        <w:trPr>
          <w:trHeight w:val="426"/>
        </w:trPr>
        <w:tc>
          <w:tcPr>
            <w:tcW w:w="10005" w:type="dxa"/>
            <w:gridSpan w:val="3"/>
            <w:vMerge/>
            <w:shd w:val="clear" w:color="auto" w:fill="D9D9D9" w:themeFill="background1" w:themeFillShade="D9"/>
          </w:tcPr>
          <w:p w14:paraId="074FFF22" w14:textId="77777777" w:rsidR="00195CD5" w:rsidRPr="00D43CA0" w:rsidRDefault="00195CD5" w:rsidP="00F30CD7">
            <w:pPr>
              <w:spacing w:line="360" w:lineRule="auto"/>
              <w:jc w:val="center"/>
              <w:rPr>
                <w:rFonts w:ascii="GHEA Grapalat" w:hAnsi="GHEA Grapalat"/>
                <w:b/>
                <w:bCs/>
                <w:szCs w:val="24"/>
                <w:lang w:val="fr-FR"/>
              </w:rPr>
            </w:pPr>
          </w:p>
        </w:tc>
        <w:tc>
          <w:tcPr>
            <w:tcW w:w="4170" w:type="dxa"/>
            <w:shd w:val="clear" w:color="auto" w:fill="D9D9D9" w:themeFill="background1" w:themeFillShade="D9"/>
          </w:tcPr>
          <w:p w14:paraId="22FB7559" w14:textId="50F201B3" w:rsidR="00195CD5" w:rsidRPr="00D43CA0" w:rsidRDefault="003A1587" w:rsidP="00F30CD7">
            <w:pPr>
              <w:pStyle w:val="Footer"/>
              <w:jc w:val="center"/>
              <w:rPr>
                <w:rFonts w:ascii="GHEA Grapalat" w:hAnsi="GHEA Grapalat"/>
                <w:b/>
                <w:bCs/>
                <w:szCs w:val="24"/>
              </w:rPr>
            </w:pPr>
            <w:r w:rsidRPr="00807215">
              <w:rPr>
                <w:rFonts w:ascii="GHEA Grapalat" w:hAnsi="GHEA Grapalat"/>
                <w:b/>
                <w:bCs/>
                <w:szCs w:val="24"/>
                <w:lang w:val="hy-AM"/>
              </w:rPr>
              <w:t xml:space="preserve">N </w:t>
            </w:r>
            <w:r>
              <w:rPr>
                <w:rFonts w:ascii="GHEA Grapalat" w:hAnsi="GHEA Grapalat"/>
                <w:b/>
                <w:bCs/>
                <w:szCs w:val="24"/>
                <w:lang w:val="hy-AM"/>
              </w:rPr>
              <w:t>20</w:t>
            </w:r>
          </w:p>
        </w:tc>
      </w:tr>
      <w:tr w:rsidR="00195CD5" w:rsidRPr="00A173BE" w14:paraId="3E5A46E1" w14:textId="77777777" w:rsidTr="00F30CD7">
        <w:trPr>
          <w:trHeight w:val="132"/>
        </w:trPr>
        <w:tc>
          <w:tcPr>
            <w:tcW w:w="7028" w:type="dxa"/>
          </w:tcPr>
          <w:p w14:paraId="3C2B11D1" w14:textId="56F79C02" w:rsidR="00C01DBE" w:rsidRPr="00C01DBE" w:rsidRDefault="003A1587" w:rsidP="003A1587">
            <w:pPr>
              <w:pStyle w:val="NoSpacing"/>
              <w:spacing w:line="360" w:lineRule="auto"/>
              <w:ind w:firstLine="567"/>
              <w:jc w:val="both"/>
              <w:rPr>
                <w:rFonts w:ascii="GHEA Grapalat" w:hAnsi="GHEA Grapalat"/>
                <w:szCs w:val="24"/>
              </w:rPr>
            </w:pPr>
            <w:bookmarkStart w:id="8" w:name="_Hlk167282525"/>
            <w:proofErr w:type="spellStart"/>
            <w:r w:rsidRPr="003A1587">
              <w:rPr>
                <w:rFonts w:ascii="GHEA Grapalat" w:hAnsi="GHEA Grapalat"/>
                <w:szCs w:val="24"/>
              </w:rPr>
              <w:t>Հայտնում</w:t>
            </w:r>
            <w:proofErr w:type="spellEnd"/>
            <w:r w:rsidRPr="003A1587">
              <w:rPr>
                <w:rFonts w:ascii="GHEA Grapalat" w:hAnsi="GHEA Grapalat"/>
                <w:szCs w:val="24"/>
              </w:rPr>
              <w:t xml:space="preserve"> </w:t>
            </w:r>
            <w:proofErr w:type="spellStart"/>
            <w:r w:rsidRPr="003A1587">
              <w:rPr>
                <w:rFonts w:ascii="GHEA Grapalat" w:hAnsi="GHEA Grapalat"/>
                <w:szCs w:val="24"/>
              </w:rPr>
              <w:t>եմ</w:t>
            </w:r>
            <w:proofErr w:type="spellEnd"/>
            <w:r w:rsidRPr="003A1587">
              <w:rPr>
                <w:rFonts w:ascii="GHEA Grapalat" w:hAnsi="GHEA Grapalat"/>
                <w:szCs w:val="24"/>
              </w:rPr>
              <w:t xml:space="preserve"> </w:t>
            </w:r>
            <w:proofErr w:type="spellStart"/>
            <w:r w:rsidRPr="003A1587">
              <w:rPr>
                <w:rFonts w:ascii="GHEA Grapalat" w:hAnsi="GHEA Grapalat"/>
                <w:szCs w:val="24"/>
              </w:rPr>
              <w:t>ձեզ</w:t>
            </w:r>
            <w:proofErr w:type="spellEnd"/>
            <w:r w:rsidRPr="003A1587">
              <w:rPr>
                <w:rFonts w:ascii="GHEA Grapalat" w:hAnsi="GHEA Grapalat"/>
                <w:szCs w:val="24"/>
              </w:rPr>
              <w:t xml:space="preserve">, </w:t>
            </w:r>
            <w:proofErr w:type="spellStart"/>
            <w:r w:rsidRPr="003A1587">
              <w:rPr>
                <w:rFonts w:ascii="GHEA Grapalat" w:hAnsi="GHEA Grapalat"/>
                <w:szCs w:val="24"/>
              </w:rPr>
              <w:t>որ</w:t>
            </w:r>
            <w:proofErr w:type="spellEnd"/>
            <w:r w:rsidRPr="003A1587">
              <w:rPr>
                <w:rFonts w:ascii="GHEA Grapalat" w:hAnsi="GHEA Grapalat"/>
                <w:szCs w:val="24"/>
              </w:rPr>
              <w:t xml:space="preserve"> ՀՀ ԷՆ «</w:t>
            </w:r>
            <w:proofErr w:type="spellStart"/>
            <w:r w:rsidRPr="003A1587">
              <w:rPr>
                <w:rFonts w:ascii="GHEA Grapalat" w:hAnsi="GHEA Grapalat"/>
                <w:szCs w:val="24"/>
              </w:rPr>
              <w:t>Գյուղատնտեսական</w:t>
            </w:r>
            <w:proofErr w:type="spellEnd"/>
            <w:r w:rsidRPr="003A1587">
              <w:rPr>
                <w:rFonts w:ascii="GHEA Grapalat" w:hAnsi="GHEA Grapalat"/>
                <w:szCs w:val="24"/>
              </w:rPr>
              <w:t xml:space="preserve"> </w:t>
            </w:r>
            <w:proofErr w:type="spellStart"/>
            <w:r w:rsidRPr="003A1587">
              <w:rPr>
                <w:rFonts w:ascii="GHEA Grapalat" w:hAnsi="GHEA Grapalat"/>
                <w:szCs w:val="24"/>
              </w:rPr>
              <w:t>ծառայությունների</w:t>
            </w:r>
            <w:proofErr w:type="spellEnd"/>
            <w:r w:rsidRPr="003A1587">
              <w:rPr>
                <w:rFonts w:ascii="GHEA Grapalat" w:hAnsi="GHEA Grapalat"/>
                <w:szCs w:val="24"/>
              </w:rPr>
              <w:t xml:space="preserve"> </w:t>
            </w:r>
            <w:proofErr w:type="spellStart"/>
            <w:r w:rsidRPr="003A1587">
              <w:rPr>
                <w:rFonts w:ascii="GHEA Grapalat" w:hAnsi="GHEA Grapalat"/>
                <w:szCs w:val="24"/>
              </w:rPr>
              <w:t>կենտրոն</w:t>
            </w:r>
            <w:proofErr w:type="spellEnd"/>
            <w:r w:rsidRPr="003A1587">
              <w:rPr>
                <w:rFonts w:ascii="GHEA Grapalat" w:hAnsi="GHEA Grapalat"/>
                <w:szCs w:val="24"/>
              </w:rPr>
              <w:t xml:space="preserve">» </w:t>
            </w:r>
            <w:proofErr w:type="spellStart"/>
            <w:r w:rsidRPr="003A1587">
              <w:rPr>
                <w:rFonts w:ascii="GHEA Grapalat" w:hAnsi="GHEA Grapalat"/>
                <w:szCs w:val="24"/>
              </w:rPr>
              <w:t>պետական</w:t>
            </w:r>
            <w:proofErr w:type="spellEnd"/>
            <w:r w:rsidRPr="003A1587">
              <w:rPr>
                <w:rFonts w:ascii="GHEA Grapalat" w:hAnsi="GHEA Grapalat"/>
                <w:szCs w:val="24"/>
              </w:rPr>
              <w:t xml:space="preserve"> </w:t>
            </w:r>
            <w:proofErr w:type="spellStart"/>
            <w:r w:rsidRPr="003A1587">
              <w:rPr>
                <w:rFonts w:ascii="GHEA Grapalat" w:hAnsi="GHEA Grapalat"/>
                <w:szCs w:val="24"/>
              </w:rPr>
              <w:t>ոչ</w:t>
            </w:r>
            <w:proofErr w:type="spellEnd"/>
            <w:r w:rsidRPr="003A1587">
              <w:rPr>
                <w:rFonts w:ascii="GHEA Grapalat" w:hAnsi="GHEA Grapalat"/>
                <w:szCs w:val="24"/>
              </w:rPr>
              <w:t xml:space="preserve"> </w:t>
            </w:r>
            <w:proofErr w:type="spellStart"/>
            <w:r w:rsidRPr="003A1587">
              <w:rPr>
                <w:rFonts w:ascii="GHEA Grapalat" w:hAnsi="GHEA Grapalat"/>
                <w:szCs w:val="24"/>
              </w:rPr>
              <w:t>առևտրային</w:t>
            </w:r>
            <w:proofErr w:type="spellEnd"/>
            <w:r w:rsidRPr="003A1587">
              <w:rPr>
                <w:rFonts w:ascii="GHEA Grapalat" w:hAnsi="GHEA Grapalat"/>
                <w:szCs w:val="24"/>
              </w:rPr>
              <w:t xml:space="preserve"> </w:t>
            </w:r>
            <w:proofErr w:type="spellStart"/>
            <w:r w:rsidRPr="003A1587">
              <w:rPr>
                <w:rFonts w:ascii="GHEA Grapalat" w:hAnsi="GHEA Grapalat"/>
                <w:szCs w:val="24"/>
              </w:rPr>
              <w:t>կազմակերպությունը</w:t>
            </w:r>
            <w:proofErr w:type="spellEnd"/>
            <w:r w:rsidRPr="003A1587">
              <w:rPr>
                <w:rFonts w:ascii="GHEA Grapalat" w:hAnsi="GHEA Grapalat"/>
                <w:szCs w:val="24"/>
              </w:rPr>
              <w:t xml:space="preserve"> </w:t>
            </w:r>
            <w:proofErr w:type="spellStart"/>
            <w:r w:rsidRPr="003A1587">
              <w:rPr>
                <w:rFonts w:ascii="GHEA Grapalat" w:hAnsi="GHEA Grapalat"/>
                <w:szCs w:val="24"/>
              </w:rPr>
              <w:t>իր</w:t>
            </w:r>
            <w:proofErr w:type="spellEnd"/>
            <w:r w:rsidRPr="003A1587">
              <w:rPr>
                <w:rFonts w:ascii="GHEA Grapalat" w:hAnsi="GHEA Grapalat"/>
                <w:szCs w:val="24"/>
              </w:rPr>
              <w:t xml:space="preserve"> </w:t>
            </w:r>
            <w:proofErr w:type="spellStart"/>
            <w:r w:rsidRPr="003A1587">
              <w:rPr>
                <w:rFonts w:ascii="GHEA Grapalat" w:hAnsi="GHEA Grapalat"/>
                <w:szCs w:val="24"/>
              </w:rPr>
              <w:t>գործառույթները</w:t>
            </w:r>
            <w:proofErr w:type="spellEnd"/>
            <w:r w:rsidRPr="003A1587">
              <w:rPr>
                <w:rFonts w:ascii="GHEA Grapalat" w:hAnsi="GHEA Grapalat"/>
                <w:szCs w:val="24"/>
              </w:rPr>
              <w:t xml:space="preserve"> </w:t>
            </w:r>
            <w:proofErr w:type="spellStart"/>
            <w:r w:rsidRPr="003A1587">
              <w:rPr>
                <w:rFonts w:ascii="GHEA Grapalat" w:hAnsi="GHEA Grapalat"/>
                <w:szCs w:val="24"/>
              </w:rPr>
              <w:t>Հայաստանի</w:t>
            </w:r>
            <w:proofErr w:type="spellEnd"/>
            <w:r w:rsidRPr="003A1587">
              <w:rPr>
                <w:rFonts w:ascii="GHEA Grapalat" w:hAnsi="GHEA Grapalat"/>
                <w:szCs w:val="24"/>
              </w:rPr>
              <w:t xml:space="preserve"> </w:t>
            </w:r>
            <w:proofErr w:type="spellStart"/>
            <w:r w:rsidRPr="003A1587">
              <w:rPr>
                <w:rFonts w:ascii="GHEA Grapalat" w:hAnsi="GHEA Grapalat"/>
                <w:szCs w:val="24"/>
              </w:rPr>
              <w:t>Հանրապետության</w:t>
            </w:r>
            <w:proofErr w:type="spellEnd"/>
            <w:r w:rsidRPr="003A1587">
              <w:rPr>
                <w:rFonts w:ascii="GHEA Grapalat" w:hAnsi="GHEA Grapalat"/>
                <w:szCs w:val="24"/>
              </w:rPr>
              <w:t xml:space="preserve"> </w:t>
            </w:r>
            <w:proofErr w:type="spellStart"/>
            <w:r w:rsidRPr="003A1587">
              <w:rPr>
                <w:rFonts w:ascii="GHEA Grapalat" w:hAnsi="GHEA Grapalat"/>
                <w:szCs w:val="24"/>
              </w:rPr>
              <w:t>էկոնոմիկայի</w:t>
            </w:r>
            <w:proofErr w:type="spellEnd"/>
            <w:r w:rsidRPr="003A1587">
              <w:rPr>
                <w:rFonts w:ascii="GHEA Grapalat" w:hAnsi="GHEA Grapalat"/>
                <w:szCs w:val="24"/>
              </w:rPr>
              <w:t xml:space="preserve"> </w:t>
            </w:r>
            <w:proofErr w:type="spellStart"/>
            <w:r w:rsidRPr="003A1587">
              <w:rPr>
                <w:rFonts w:ascii="GHEA Grapalat" w:hAnsi="GHEA Grapalat"/>
                <w:szCs w:val="24"/>
              </w:rPr>
              <w:t>նախարարության</w:t>
            </w:r>
            <w:proofErr w:type="spellEnd"/>
            <w:r w:rsidRPr="003A1587">
              <w:rPr>
                <w:rFonts w:ascii="GHEA Grapalat" w:hAnsi="GHEA Grapalat"/>
                <w:szCs w:val="24"/>
              </w:rPr>
              <w:t xml:space="preserve"> «</w:t>
            </w:r>
            <w:proofErr w:type="spellStart"/>
            <w:r w:rsidRPr="003A1587">
              <w:rPr>
                <w:rFonts w:ascii="GHEA Grapalat" w:hAnsi="GHEA Grapalat"/>
                <w:szCs w:val="24"/>
              </w:rPr>
              <w:t>Տնտեսական</w:t>
            </w:r>
            <w:proofErr w:type="spellEnd"/>
            <w:r w:rsidRPr="003A1587">
              <w:rPr>
                <w:rFonts w:ascii="GHEA Grapalat" w:hAnsi="GHEA Grapalat"/>
                <w:szCs w:val="24"/>
              </w:rPr>
              <w:t xml:space="preserve"> </w:t>
            </w:r>
            <w:proofErr w:type="spellStart"/>
            <w:r w:rsidRPr="003A1587">
              <w:rPr>
                <w:rFonts w:ascii="GHEA Grapalat" w:hAnsi="GHEA Grapalat"/>
                <w:szCs w:val="24"/>
              </w:rPr>
              <w:t>զարգացման</w:t>
            </w:r>
            <w:proofErr w:type="spellEnd"/>
            <w:r w:rsidRPr="003A1587">
              <w:rPr>
                <w:rFonts w:ascii="GHEA Grapalat" w:hAnsi="GHEA Grapalat"/>
                <w:szCs w:val="24"/>
              </w:rPr>
              <w:t xml:space="preserve"> և </w:t>
            </w:r>
            <w:proofErr w:type="spellStart"/>
            <w:r w:rsidRPr="003A1587">
              <w:rPr>
                <w:rFonts w:ascii="GHEA Grapalat" w:hAnsi="GHEA Grapalat"/>
                <w:szCs w:val="24"/>
              </w:rPr>
              <w:t>ֆինանսավորման</w:t>
            </w:r>
            <w:proofErr w:type="spellEnd"/>
            <w:r w:rsidRPr="003A1587">
              <w:rPr>
                <w:rFonts w:ascii="GHEA Grapalat" w:hAnsi="GHEA Grapalat"/>
                <w:szCs w:val="24"/>
              </w:rPr>
              <w:t xml:space="preserve"> </w:t>
            </w:r>
            <w:proofErr w:type="spellStart"/>
            <w:r w:rsidRPr="003A1587">
              <w:rPr>
                <w:rFonts w:ascii="GHEA Grapalat" w:hAnsi="GHEA Grapalat"/>
                <w:szCs w:val="24"/>
              </w:rPr>
              <w:t>կառույց</w:t>
            </w:r>
            <w:proofErr w:type="spellEnd"/>
            <w:r w:rsidRPr="003A1587">
              <w:rPr>
                <w:rFonts w:ascii="GHEA Grapalat" w:hAnsi="GHEA Grapalat"/>
                <w:szCs w:val="24"/>
              </w:rPr>
              <w:t xml:space="preserve">» </w:t>
            </w:r>
            <w:proofErr w:type="spellStart"/>
            <w:r w:rsidRPr="003A1587">
              <w:rPr>
                <w:rFonts w:ascii="GHEA Grapalat" w:hAnsi="GHEA Grapalat"/>
                <w:szCs w:val="24"/>
              </w:rPr>
              <w:t>հիմնարկին</w:t>
            </w:r>
            <w:proofErr w:type="spellEnd"/>
            <w:r w:rsidRPr="003A1587">
              <w:rPr>
                <w:rFonts w:ascii="GHEA Grapalat" w:hAnsi="GHEA Grapalat"/>
                <w:szCs w:val="24"/>
              </w:rPr>
              <w:t xml:space="preserve"> </w:t>
            </w:r>
            <w:proofErr w:type="spellStart"/>
            <w:r w:rsidRPr="003A1587">
              <w:rPr>
                <w:rFonts w:ascii="GHEA Grapalat" w:hAnsi="GHEA Grapalat"/>
                <w:szCs w:val="24"/>
              </w:rPr>
              <w:t>վերապահելու</w:t>
            </w:r>
            <w:proofErr w:type="spellEnd"/>
            <w:r w:rsidRPr="003A1587">
              <w:rPr>
                <w:rFonts w:ascii="GHEA Grapalat" w:hAnsi="GHEA Grapalat"/>
                <w:szCs w:val="24"/>
              </w:rPr>
              <w:t xml:space="preserve"> </w:t>
            </w:r>
            <w:proofErr w:type="spellStart"/>
            <w:r w:rsidRPr="003A1587">
              <w:rPr>
                <w:rFonts w:ascii="GHEA Grapalat" w:hAnsi="GHEA Grapalat"/>
                <w:szCs w:val="24"/>
              </w:rPr>
              <w:t>մասին</w:t>
            </w:r>
            <w:proofErr w:type="spellEnd"/>
            <w:r w:rsidRPr="003A1587">
              <w:rPr>
                <w:rFonts w:ascii="GHEA Grapalat" w:hAnsi="GHEA Grapalat"/>
                <w:szCs w:val="24"/>
              </w:rPr>
              <w:t xml:space="preserve"> ՀՀ </w:t>
            </w:r>
            <w:proofErr w:type="spellStart"/>
            <w:r w:rsidRPr="003A1587">
              <w:rPr>
                <w:rFonts w:ascii="GHEA Grapalat" w:hAnsi="GHEA Grapalat"/>
                <w:szCs w:val="24"/>
              </w:rPr>
              <w:t>կառավարության</w:t>
            </w:r>
            <w:proofErr w:type="spellEnd"/>
            <w:r w:rsidRPr="003A1587">
              <w:rPr>
                <w:rFonts w:ascii="GHEA Grapalat" w:hAnsi="GHEA Grapalat"/>
                <w:szCs w:val="24"/>
              </w:rPr>
              <w:t xml:space="preserve"> </w:t>
            </w:r>
            <w:proofErr w:type="spellStart"/>
            <w:r w:rsidRPr="003A1587">
              <w:rPr>
                <w:rFonts w:ascii="GHEA Grapalat" w:hAnsi="GHEA Grapalat"/>
                <w:szCs w:val="24"/>
              </w:rPr>
              <w:t>որոշման</w:t>
            </w:r>
            <w:proofErr w:type="spellEnd"/>
            <w:r w:rsidRPr="003A1587">
              <w:rPr>
                <w:rFonts w:ascii="GHEA Grapalat" w:hAnsi="GHEA Grapalat"/>
                <w:szCs w:val="24"/>
              </w:rPr>
              <w:t xml:space="preserve"> </w:t>
            </w:r>
            <w:proofErr w:type="spellStart"/>
            <w:r w:rsidRPr="003A1587">
              <w:rPr>
                <w:rFonts w:ascii="GHEA Grapalat" w:hAnsi="GHEA Grapalat"/>
                <w:szCs w:val="24"/>
              </w:rPr>
              <w:t>նախագծի</w:t>
            </w:r>
            <w:proofErr w:type="spellEnd"/>
            <w:r w:rsidRPr="003A1587">
              <w:rPr>
                <w:rFonts w:ascii="GHEA Grapalat" w:hAnsi="GHEA Grapalat"/>
                <w:szCs w:val="24"/>
              </w:rPr>
              <w:t xml:space="preserve"> </w:t>
            </w:r>
            <w:proofErr w:type="spellStart"/>
            <w:r w:rsidRPr="003A1587">
              <w:rPr>
                <w:rFonts w:ascii="GHEA Grapalat" w:hAnsi="GHEA Grapalat"/>
                <w:szCs w:val="24"/>
              </w:rPr>
              <w:t>վերաբերյալ</w:t>
            </w:r>
            <w:proofErr w:type="spellEnd"/>
            <w:r w:rsidRPr="003A1587">
              <w:rPr>
                <w:rFonts w:ascii="GHEA Grapalat" w:hAnsi="GHEA Grapalat"/>
                <w:szCs w:val="24"/>
              </w:rPr>
              <w:t xml:space="preserve"> </w:t>
            </w:r>
            <w:proofErr w:type="spellStart"/>
            <w:r w:rsidRPr="003A1587">
              <w:rPr>
                <w:rFonts w:ascii="GHEA Grapalat" w:hAnsi="GHEA Grapalat"/>
                <w:szCs w:val="24"/>
              </w:rPr>
              <w:t>դիտողություններ</w:t>
            </w:r>
            <w:proofErr w:type="spellEnd"/>
            <w:r w:rsidRPr="003A1587">
              <w:rPr>
                <w:rFonts w:ascii="GHEA Grapalat" w:hAnsi="GHEA Grapalat"/>
                <w:szCs w:val="24"/>
              </w:rPr>
              <w:t xml:space="preserve"> և </w:t>
            </w:r>
            <w:proofErr w:type="spellStart"/>
            <w:r w:rsidRPr="003A1587">
              <w:rPr>
                <w:rFonts w:ascii="GHEA Grapalat" w:hAnsi="GHEA Grapalat"/>
                <w:szCs w:val="24"/>
              </w:rPr>
              <w:t>առաջարկություններ</w:t>
            </w:r>
            <w:proofErr w:type="spellEnd"/>
            <w:r w:rsidRPr="003A1587">
              <w:rPr>
                <w:rFonts w:ascii="GHEA Grapalat" w:hAnsi="GHEA Grapalat"/>
                <w:szCs w:val="24"/>
              </w:rPr>
              <w:t xml:space="preserve"> </w:t>
            </w:r>
            <w:proofErr w:type="spellStart"/>
            <w:r w:rsidRPr="003A1587">
              <w:rPr>
                <w:rFonts w:ascii="GHEA Grapalat" w:hAnsi="GHEA Grapalat"/>
                <w:szCs w:val="24"/>
              </w:rPr>
              <w:t>չունի</w:t>
            </w:r>
            <w:proofErr w:type="spellEnd"/>
            <w:r w:rsidRPr="003A1587">
              <w:rPr>
                <w:rFonts w:ascii="GHEA Grapalat" w:hAnsi="GHEA Grapalat"/>
                <w:szCs w:val="24"/>
              </w:rPr>
              <w:t>:</w:t>
            </w:r>
          </w:p>
        </w:tc>
        <w:tc>
          <w:tcPr>
            <w:tcW w:w="7147" w:type="dxa"/>
            <w:gridSpan w:val="3"/>
          </w:tcPr>
          <w:p w14:paraId="5B574761" w14:textId="77777777" w:rsidR="00195CD5" w:rsidRPr="00D43CA0" w:rsidRDefault="00195CD5" w:rsidP="00F30CD7">
            <w:pPr>
              <w:spacing w:line="360" w:lineRule="auto"/>
              <w:contextualSpacing/>
              <w:jc w:val="center"/>
              <w:rPr>
                <w:rFonts w:ascii="Calibri" w:eastAsiaTheme="minorHAnsi" w:hAnsi="Calibri" w:cs="Calibri"/>
                <w:szCs w:val="24"/>
                <w:lang w:val="hy-AM"/>
              </w:rPr>
            </w:pPr>
            <w:r w:rsidRPr="003A039C">
              <w:rPr>
                <w:rFonts w:ascii="GHEA Grapalat" w:hAnsi="GHEA Grapalat"/>
                <w:b/>
                <w:bCs/>
                <w:szCs w:val="24"/>
                <w:lang w:val="hy-AM"/>
              </w:rPr>
              <w:t>Ընդունվել է։</w:t>
            </w:r>
          </w:p>
        </w:tc>
      </w:tr>
      <w:bookmarkEnd w:id="7"/>
      <w:bookmarkEnd w:id="8"/>
    </w:tbl>
    <w:p w14:paraId="7AFB5BCE" w14:textId="77777777" w:rsidR="001A1230" w:rsidRPr="003A039C" w:rsidRDefault="001A1230">
      <w:pPr>
        <w:spacing w:line="360" w:lineRule="auto"/>
        <w:jc w:val="both"/>
        <w:rPr>
          <w:rFonts w:ascii="GHEA Grapalat" w:hAnsi="GHEA Grapalat"/>
          <w:szCs w:val="24"/>
          <w:lang w:val="af-ZA"/>
        </w:rPr>
      </w:pPr>
    </w:p>
    <w:sectPr w:rsidR="001A1230" w:rsidRPr="003A039C" w:rsidSect="003737FA">
      <w:footerReference w:type="default" r:id="rId8"/>
      <w:pgSz w:w="15840" w:h="12240" w:orient="landscape"/>
      <w:pgMar w:top="568"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2F4D7" w14:textId="77777777" w:rsidR="00E727EA" w:rsidRDefault="00E727EA" w:rsidP="00B600F4">
      <w:r>
        <w:separator/>
      </w:r>
    </w:p>
  </w:endnote>
  <w:endnote w:type="continuationSeparator" w:id="0">
    <w:p w14:paraId="327C6DEC" w14:textId="77777777" w:rsidR="00E727EA" w:rsidRDefault="00E727EA" w:rsidP="00B60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Cyr">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881A2" w14:textId="77777777" w:rsidR="00B600F4" w:rsidRDefault="00B600F4">
    <w:pPr>
      <w:pStyle w:val="Footer"/>
      <w:rPr>
        <w:rFonts w:asciiTheme="minorHAnsi" w:hAnsiTheme="minorHAnsi"/>
        <w:lang w:val="hy-AM"/>
      </w:rPr>
    </w:pPr>
  </w:p>
  <w:p w14:paraId="164D56BD" w14:textId="77777777" w:rsidR="00B600F4" w:rsidRPr="00B600F4" w:rsidRDefault="00B600F4">
    <w:pPr>
      <w:pStyle w:val="Footer"/>
      <w:rPr>
        <w:rFonts w:asciiTheme="minorHAnsi" w:hAnsiTheme="minorHAnsi"/>
        <w:lang w:val="hy-AM"/>
      </w:rPr>
    </w:pPr>
  </w:p>
  <w:p w14:paraId="0AE6997F" w14:textId="77777777" w:rsidR="00B600F4" w:rsidRDefault="00B600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0E1EA" w14:textId="77777777" w:rsidR="00E727EA" w:rsidRDefault="00E727EA" w:rsidP="00B600F4">
      <w:r>
        <w:separator/>
      </w:r>
    </w:p>
  </w:footnote>
  <w:footnote w:type="continuationSeparator" w:id="0">
    <w:p w14:paraId="51618447" w14:textId="77777777" w:rsidR="00E727EA" w:rsidRDefault="00E727EA" w:rsidP="00B600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3"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F4904F2"/>
    <w:multiLevelType w:val="hybridMultilevel"/>
    <w:tmpl w:val="DEEA4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966B03"/>
    <w:multiLevelType w:val="hybridMultilevel"/>
    <w:tmpl w:val="10E8E368"/>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12242DAA"/>
    <w:multiLevelType w:val="hybridMultilevel"/>
    <w:tmpl w:val="10E8E368"/>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 w15:restartNumberingAfterBreak="0">
    <w:nsid w:val="2713477B"/>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7DB2B17"/>
    <w:multiLevelType w:val="multilevel"/>
    <w:tmpl w:val="9D567B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003F4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2A4E1EA0"/>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3" w15:restartNumberingAfterBreak="0">
    <w:nsid w:val="2F5750C7"/>
    <w:multiLevelType w:val="hybridMultilevel"/>
    <w:tmpl w:val="6A84B17C"/>
    <w:lvl w:ilvl="0" w:tplc="0809000F">
      <w:start w:val="1"/>
      <w:numFmt w:val="decimal"/>
      <w:lvlText w:val="%1."/>
      <w:lvlJc w:val="left"/>
      <w:pPr>
        <w:ind w:left="1170" w:hanging="360"/>
      </w:p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4"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6"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071FE3"/>
    <w:multiLevelType w:val="multilevel"/>
    <w:tmpl w:val="EC8414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1"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52D036CE"/>
    <w:multiLevelType w:val="hybridMultilevel"/>
    <w:tmpl w:val="D6B0C916"/>
    <w:lvl w:ilvl="0" w:tplc="A4C8059E">
      <w:start w:val="1"/>
      <w:numFmt w:val="decimal"/>
      <w:lvlText w:val="%1."/>
      <w:lvlJc w:val="left"/>
      <w:pPr>
        <w:ind w:left="720" w:hanging="360"/>
      </w:pPr>
      <w:rPr>
        <w:rFonts w:eastAsia="Calibri" w:cstheme="minorBid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5" w15:restartNumberingAfterBreak="0">
    <w:nsid w:val="5D0E29A1"/>
    <w:multiLevelType w:val="hybridMultilevel"/>
    <w:tmpl w:val="10E8E368"/>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6" w15:restartNumberingAfterBreak="0">
    <w:nsid w:val="5D280E70"/>
    <w:multiLevelType w:val="hybridMultilevel"/>
    <w:tmpl w:val="10E8E36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61292477"/>
    <w:multiLevelType w:val="hybridMultilevel"/>
    <w:tmpl w:val="E264A11C"/>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384BC7"/>
    <w:multiLevelType w:val="hybridMultilevel"/>
    <w:tmpl w:val="0CFC90C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2"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4"/>
  </w:num>
  <w:num w:numId="2" w16cid:durableId="865946566">
    <w:abstractNumId w:val="17"/>
  </w:num>
  <w:num w:numId="3" w16cid:durableId="673150604">
    <w:abstractNumId w:val="0"/>
  </w:num>
  <w:num w:numId="4" w16cid:durableId="129327709">
    <w:abstractNumId w:val="32"/>
  </w:num>
  <w:num w:numId="5" w16cid:durableId="1296064286">
    <w:abstractNumId w:val="29"/>
  </w:num>
  <w:num w:numId="6" w16cid:durableId="125438153">
    <w:abstractNumId w:val="1"/>
  </w:num>
  <w:num w:numId="7" w16cid:durableId="621225330">
    <w:abstractNumId w:val="23"/>
  </w:num>
  <w:num w:numId="8" w16cid:durableId="5834948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34"/>
  </w:num>
  <w:num w:numId="10" w16cid:durableId="687758373">
    <w:abstractNumId w:val="20"/>
  </w:num>
  <w:num w:numId="11" w16cid:durableId="1425878181">
    <w:abstractNumId w:val="35"/>
  </w:num>
  <w:num w:numId="12" w16cid:durableId="390352327">
    <w:abstractNumId w:val="18"/>
  </w:num>
  <w:num w:numId="13" w16cid:durableId="1169517438">
    <w:abstractNumId w:val="30"/>
  </w:num>
  <w:num w:numId="14" w16cid:durableId="1494418065">
    <w:abstractNumId w:val="36"/>
  </w:num>
  <w:num w:numId="15" w16cid:durableId="7752920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24"/>
  </w:num>
  <w:num w:numId="17" w16cid:durableId="1584606090">
    <w:abstractNumId w:val="2"/>
  </w:num>
  <w:num w:numId="18" w16cid:durableId="1626307441">
    <w:abstractNumId w:val="3"/>
  </w:num>
  <w:num w:numId="19" w16cid:durableId="18817510">
    <w:abstractNumId w:val="16"/>
  </w:num>
  <w:num w:numId="20" w16cid:durableId="1547251795">
    <w:abstractNumId w:val="4"/>
  </w:num>
  <w:num w:numId="21" w16cid:durableId="1342586630">
    <w:abstractNumId w:val="21"/>
  </w:num>
  <w:num w:numId="22" w16cid:durableId="400375">
    <w:abstractNumId w:val="15"/>
  </w:num>
  <w:num w:numId="23" w16cid:durableId="2141220880">
    <w:abstractNumId w:val="12"/>
  </w:num>
  <w:num w:numId="24" w16cid:durableId="1785542126">
    <w:abstractNumId w:val="27"/>
  </w:num>
  <w:num w:numId="25" w16cid:durableId="8180389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2645193">
    <w:abstractNumId w:val="28"/>
  </w:num>
  <w:num w:numId="27" w16cid:durableId="1831671381">
    <w:abstractNumId w:val="8"/>
  </w:num>
  <w:num w:numId="28" w16cid:durableId="1420979935">
    <w:abstractNumId w:val="10"/>
  </w:num>
  <w:num w:numId="29" w16cid:durableId="607080499">
    <w:abstractNumId w:val="11"/>
  </w:num>
  <w:num w:numId="30" w16cid:durableId="1865442687">
    <w:abstractNumId w:val="5"/>
  </w:num>
  <w:num w:numId="31" w16cid:durableId="1233810291">
    <w:abstractNumId w:val="26"/>
  </w:num>
  <w:num w:numId="32" w16cid:durableId="1689914281">
    <w:abstractNumId w:val="31"/>
  </w:num>
  <w:num w:numId="33" w16cid:durableId="1089083476">
    <w:abstractNumId w:val="13"/>
  </w:num>
  <w:num w:numId="34" w16cid:durableId="1370883420">
    <w:abstractNumId w:val="25"/>
  </w:num>
  <w:num w:numId="35" w16cid:durableId="529415906">
    <w:abstractNumId w:val="6"/>
  </w:num>
  <w:num w:numId="36" w16cid:durableId="2085226751">
    <w:abstractNumId w:val="7"/>
  </w:num>
  <w:num w:numId="37" w16cid:durableId="2793358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7161165">
    <w:abstractNumId w:val="19"/>
  </w:num>
  <w:num w:numId="39" w16cid:durableId="127756023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304E"/>
    <w:rsid w:val="000162BD"/>
    <w:rsid w:val="00021602"/>
    <w:rsid w:val="00023DB3"/>
    <w:rsid w:val="00023DD5"/>
    <w:rsid w:val="00036FDE"/>
    <w:rsid w:val="00037695"/>
    <w:rsid w:val="00037924"/>
    <w:rsid w:val="00042F6C"/>
    <w:rsid w:val="00043E37"/>
    <w:rsid w:val="00043EB8"/>
    <w:rsid w:val="00047012"/>
    <w:rsid w:val="00053E7C"/>
    <w:rsid w:val="000542E5"/>
    <w:rsid w:val="000548BB"/>
    <w:rsid w:val="00054A2C"/>
    <w:rsid w:val="00063E00"/>
    <w:rsid w:val="000658E7"/>
    <w:rsid w:val="00065AAE"/>
    <w:rsid w:val="00066353"/>
    <w:rsid w:val="000676FC"/>
    <w:rsid w:val="000729FA"/>
    <w:rsid w:val="000744B6"/>
    <w:rsid w:val="00075980"/>
    <w:rsid w:val="00077075"/>
    <w:rsid w:val="000800E5"/>
    <w:rsid w:val="0008136F"/>
    <w:rsid w:val="000824B7"/>
    <w:rsid w:val="00091FC9"/>
    <w:rsid w:val="0009218A"/>
    <w:rsid w:val="00094EB5"/>
    <w:rsid w:val="000950CB"/>
    <w:rsid w:val="00095A09"/>
    <w:rsid w:val="000A72A5"/>
    <w:rsid w:val="000B23AD"/>
    <w:rsid w:val="000B2B0E"/>
    <w:rsid w:val="000B5188"/>
    <w:rsid w:val="000C0113"/>
    <w:rsid w:val="000C1645"/>
    <w:rsid w:val="000C3115"/>
    <w:rsid w:val="000C51F1"/>
    <w:rsid w:val="000C637B"/>
    <w:rsid w:val="000C6EB1"/>
    <w:rsid w:val="000D05DE"/>
    <w:rsid w:val="000D26FF"/>
    <w:rsid w:val="000D5AC8"/>
    <w:rsid w:val="000D5DA5"/>
    <w:rsid w:val="000D68A1"/>
    <w:rsid w:val="000D7057"/>
    <w:rsid w:val="000E2341"/>
    <w:rsid w:val="000E7022"/>
    <w:rsid w:val="000F0C47"/>
    <w:rsid w:val="000F1271"/>
    <w:rsid w:val="000F203C"/>
    <w:rsid w:val="000F3791"/>
    <w:rsid w:val="000F39F9"/>
    <w:rsid w:val="000F3AB7"/>
    <w:rsid w:val="000F43E3"/>
    <w:rsid w:val="00103C81"/>
    <w:rsid w:val="00103D2C"/>
    <w:rsid w:val="00107807"/>
    <w:rsid w:val="001129A9"/>
    <w:rsid w:val="00112C78"/>
    <w:rsid w:val="001158B3"/>
    <w:rsid w:val="00115C80"/>
    <w:rsid w:val="00120E69"/>
    <w:rsid w:val="0012161C"/>
    <w:rsid w:val="001216C1"/>
    <w:rsid w:val="001225BE"/>
    <w:rsid w:val="00125536"/>
    <w:rsid w:val="00125C14"/>
    <w:rsid w:val="0013012A"/>
    <w:rsid w:val="00131BD4"/>
    <w:rsid w:val="0013205D"/>
    <w:rsid w:val="00134540"/>
    <w:rsid w:val="00142E8E"/>
    <w:rsid w:val="001436B7"/>
    <w:rsid w:val="00145B5A"/>
    <w:rsid w:val="001536D8"/>
    <w:rsid w:val="001540CA"/>
    <w:rsid w:val="0015501A"/>
    <w:rsid w:val="00155E84"/>
    <w:rsid w:val="00156348"/>
    <w:rsid w:val="0016032D"/>
    <w:rsid w:val="001605FB"/>
    <w:rsid w:val="0016348E"/>
    <w:rsid w:val="00164C2F"/>
    <w:rsid w:val="001653F5"/>
    <w:rsid w:val="001663DC"/>
    <w:rsid w:val="00170DDA"/>
    <w:rsid w:val="00176AC7"/>
    <w:rsid w:val="0017719A"/>
    <w:rsid w:val="00181C74"/>
    <w:rsid w:val="00184147"/>
    <w:rsid w:val="001863CC"/>
    <w:rsid w:val="001936B9"/>
    <w:rsid w:val="00195CD5"/>
    <w:rsid w:val="001960A4"/>
    <w:rsid w:val="001A1230"/>
    <w:rsid w:val="001A1D69"/>
    <w:rsid w:val="001B77EC"/>
    <w:rsid w:val="001C1AC1"/>
    <w:rsid w:val="001C2EE9"/>
    <w:rsid w:val="001C3A7D"/>
    <w:rsid w:val="001C499D"/>
    <w:rsid w:val="001C6910"/>
    <w:rsid w:val="001C6E13"/>
    <w:rsid w:val="001C7B77"/>
    <w:rsid w:val="001D11E4"/>
    <w:rsid w:val="001D33FE"/>
    <w:rsid w:val="001D5261"/>
    <w:rsid w:val="001D6836"/>
    <w:rsid w:val="001D7612"/>
    <w:rsid w:val="001D7F4F"/>
    <w:rsid w:val="001E0930"/>
    <w:rsid w:val="001E1EF4"/>
    <w:rsid w:val="001E2D18"/>
    <w:rsid w:val="001E33BE"/>
    <w:rsid w:val="001E5FB5"/>
    <w:rsid w:val="001E7142"/>
    <w:rsid w:val="001F4704"/>
    <w:rsid w:val="001F4A40"/>
    <w:rsid w:val="001F4B59"/>
    <w:rsid w:val="001F5C97"/>
    <w:rsid w:val="00201969"/>
    <w:rsid w:val="00201D73"/>
    <w:rsid w:val="0020336A"/>
    <w:rsid w:val="0020364A"/>
    <w:rsid w:val="002062D6"/>
    <w:rsid w:val="00206BCA"/>
    <w:rsid w:val="00207959"/>
    <w:rsid w:val="002103D6"/>
    <w:rsid w:val="0021125E"/>
    <w:rsid w:val="002234B2"/>
    <w:rsid w:val="00225555"/>
    <w:rsid w:val="0023020C"/>
    <w:rsid w:val="0023041A"/>
    <w:rsid w:val="0023249C"/>
    <w:rsid w:val="00234560"/>
    <w:rsid w:val="00234566"/>
    <w:rsid w:val="00235454"/>
    <w:rsid w:val="0023589C"/>
    <w:rsid w:val="00235AF0"/>
    <w:rsid w:val="00236C24"/>
    <w:rsid w:val="00240ADE"/>
    <w:rsid w:val="00240FB6"/>
    <w:rsid w:val="00242507"/>
    <w:rsid w:val="002474D9"/>
    <w:rsid w:val="00251DAB"/>
    <w:rsid w:val="00252888"/>
    <w:rsid w:val="002565FD"/>
    <w:rsid w:val="00256A10"/>
    <w:rsid w:val="0025707E"/>
    <w:rsid w:val="00261323"/>
    <w:rsid w:val="00262956"/>
    <w:rsid w:val="0027118F"/>
    <w:rsid w:val="002717AB"/>
    <w:rsid w:val="00274608"/>
    <w:rsid w:val="002810F1"/>
    <w:rsid w:val="0028215C"/>
    <w:rsid w:val="00283806"/>
    <w:rsid w:val="002847B2"/>
    <w:rsid w:val="00285307"/>
    <w:rsid w:val="00286840"/>
    <w:rsid w:val="00291FB6"/>
    <w:rsid w:val="0029530F"/>
    <w:rsid w:val="002A3C0A"/>
    <w:rsid w:val="002A4593"/>
    <w:rsid w:val="002B087B"/>
    <w:rsid w:val="002B702D"/>
    <w:rsid w:val="002C027A"/>
    <w:rsid w:val="002C1E0C"/>
    <w:rsid w:val="002C24BB"/>
    <w:rsid w:val="002C2B78"/>
    <w:rsid w:val="002D117B"/>
    <w:rsid w:val="002D6855"/>
    <w:rsid w:val="002D6DC2"/>
    <w:rsid w:val="002E5E17"/>
    <w:rsid w:val="002F0E46"/>
    <w:rsid w:val="002F54CD"/>
    <w:rsid w:val="002F5612"/>
    <w:rsid w:val="00310113"/>
    <w:rsid w:val="00312780"/>
    <w:rsid w:val="00314351"/>
    <w:rsid w:val="00316473"/>
    <w:rsid w:val="00321349"/>
    <w:rsid w:val="0032261A"/>
    <w:rsid w:val="003239E5"/>
    <w:rsid w:val="0032789F"/>
    <w:rsid w:val="00330F08"/>
    <w:rsid w:val="00331FC6"/>
    <w:rsid w:val="00334B01"/>
    <w:rsid w:val="0033566C"/>
    <w:rsid w:val="00335ADD"/>
    <w:rsid w:val="003365B8"/>
    <w:rsid w:val="003368C1"/>
    <w:rsid w:val="00337F7B"/>
    <w:rsid w:val="0035098C"/>
    <w:rsid w:val="0035180B"/>
    <w:rsid w:val="0035348F"/>
    <w:rsid w:val="00364FAD"/>
    <w:rsid w:val="00367397"/>
    <w:rsid w:val="003737FA"/>
    <w:rsid w:val="00385649"/>
    <w:rsid w:val="003A039C"/>
    <w:rsid w:val="003A1587"/>
    <w:rsid w:val="003A4910"/>
    <w:rsid w:val="003A55DD"/>
    <w:rsid w:val="003A7390"/>
    <w:rsid w:val="003B217A"/>
    <w:rsid w:val="003B7880"/>
    <w:rsid w:val="003C2449"/>
    <w:rsid w:val="003C433E"/>
    <w:rsid w:val="003C5DA5"/>
    <w:rsid w:val="003D2E9B"/>
    <w:rsid w:val="003D4253"/>
    <w:rsid w:val="003E3C07"/>
    <w:rsid w:val="003E409A"/>
    <w:rsid w:val="003F7845"/>
    <w:rsid w:val="003F7DDC"/>
    <w:rsid w:val="00400D9F"/>
    <w:rsid w:val="00401BEA"/>
    <w:rsid w:val="00404A05"/>
    <w:rsid w:val="00405E03"/>
    <w:rsid w:val="004116E9"/>
    <w:rsid w:val="004118DB"/>
    <w:rsid w:val="00411C65"/>
    <w:rsid w:val="00414229"/>
    <w:rsid w:val="00416863"/>
    <w:rsid w:val="0042100D"/>
    <w:rsid w:val="0042123C"/>
    <w:rsid w:val="00422BBA"/>
    <w:rsid w:val="00427F6A"/>
    <w:rsid w:val="00437442"/>
    <w:rsid w:val="00440C3D"/>
    <w:rsid w:val="00441E6A"/>
    <w:rsid w:val="00443AA4"/>
    <w:rsid w:val="00455247"/>
    <w:rsid w:val="00460A69"/>
    <w:rsid w:val="00463366"/>
    <w:rsid w:val="00466B2F"/>
    <w:rsid w:val="0047231E"/>
    <w:rsid w:val="00473E1F"/>
    <w:rsid w:val="00474289"/>
    <w:rsid w:val="00476A5F"/>
    <w:rsid w:val="004825C2"/>
    <w:rsid w:val="004844AF"/>
    <w:rsid w:val="00485F22"/>
    <w:rsid w:val="004867FD"/>
    <w:rsid w:val="00492138"/>
    <w:rsid w:val="00492AD3"/>
    <w:rsid w:val="004954F1"/>
    <w:rsid w:val="00496536"/>
    <w:rsid w:val="00496ACB"/>
    <w:rsid w:val="00497A21"/>
    <w:rsid w:val="004A1525"/>
    <w:rsid w:val="004A366C"/>
    <w:rsid w:val="004A55EE"/>
    <w:rsid w:val="004A5D2D"/>
    <w:rsid w:val="004B413F"/>
    <w:rsid w:val="004B4725"/>
    <w:rsid w:val="004B56D8"/>
    <w:rsid w:val="004B6E5B"/>
    <w:rsid w:val="004C05E9"/>
    <w:rsid w:val="004C1205"/>
    <w:rsid w:val="004C2076"/>
    <w:rsid w:val="004C3047"/>
    <w:rsid w:val="004D208B"/>
    <w:rsid w:val="004D4ADD"/>
    <w:rsid w:val="004D5748"/>
    <w:rsid w:val="004F0F8A"/>
    <w:rsid w:val="004F1A69"/>
    <w:rsid w:val="004F7D53"/>
    <w:rsid w:val="00501FC2"/>
    <w:rsid w:val="00504682"/>
    <w:rsid w:val="00505787"/>
    <w:rsid w:val="00506702"/>
    <w:rsid w:val="0050676A"/>
    <w:rsid w:val="0051217E"/>
    <w:rsid w:val="005137A2"/>
    <w:rsid w:val="00522ABF"/>
    <w:rsid w:val="005232E9"/>
    <w:rsid w:val="00524934"/>
    <w:rsid w:val="00527129"/>
    <w:rsid w:val="0053021A"/>
    <w:rsid w:val="00532C87"/>
    <w:rsid w:val="005340D1"/>
    <w:rsid w:val="005348C0"/>
    <w:rsid w:val="00537B45"/>
    <w:rsid w:val="0054145D"/>
    <w:rsid w:val="0054150E"/>
    <w:rsid w:val="005422EB"/>
    <w:rsid w:val="00544806"/>
    <w:rsid w:val="005475AA"/>
    <w:rsid w:val="0055167F"/>
    <w:rsid w:val="00554C21"/>
    <w:rsid w:val="00556A3D"/>
    <w:rsid w:val="00556CCD"/>
    <w:rsid w:val="00560888"/>
    <w:rsid w:val="005611D2"/>
    <w:rsid w:val="00561C51"/>
    <w:rsid w:val="00563130"/>
    <w:rsid w:val="00564B3A"/>
    <w:rsid w:val="00564C44"/>
    <w:rsid w:val="00565639"/>
    <w:rsid w:val="00566878"/>
    <w:rsid w:val="00567FD2"/>
    <w:rsid w:val="0057410B"/>
    <w:rsid w:val="0057560D"/>
    <w:rsid w:val="00576CB0"/>
    <w:rsid w:val="005772CE"/>
    <w:rsid w:val="0058360A"/>
    <w:rsid w:val="005836D8"/>
    <w:rsid w:val="005947DB"/>
    <w:rsid w:val="00594FD4"/>
    <w:rsid w:val="00597FD8"/>
    <w:rsid w:val="005A1383"/>
    <w:rsid w:val="005A1D7F"/>
    <w:rsid w:val="005A2A7F"/>
    <w:rsid w:val="005B46B2"/>
    <w:rsid w:val="005B76E6"/>
    <w:rsid w:val="005C08A5"/>
    <w:rsid w:val="005C225B"/>
    <w:rsid w:val="005D304E"/>
    <w:rsid w:val="005D45CC"/>
    <w:rsid w:val="005D6AC8"/>
    <w:rsid w:val="005E190F"/>
    <w:rsid w:val="005E230E"/>
    <w:rsid w:val="005E6466"/>
    <w:rsid w:val="005F28BC"/>
    <w:rsid w:val="005F346A"/>
    <w:rsid w:val="005F34ED"/>
    <w:rsid w:val="005F36CE"/>
    <w:rsid w:val="005F616A"/>
    <w:rsid w:val="0060208A"/>
    <w:rsid w:val="00602C5D"/>
    <w:rsid w:val="00602C65"/>
    <w:rsid w:val="00603E87"/>
    <w:rsid w:val="00610002"/>
    <w:rsid w:val="00612324"/>
    <w:rsid w:val="00622A06"/>
    <w:rsid w:val="0062442A"/>
    <w:rsid w:val="006249CE"/>
    <w:rsid w:val="00627485"/>
    <w:rsid w:val="0063201F"/>
    <w:rsid w:val="00632D0A"/>
    <w:rsid w:val="006359B6"/>
    <w:rsid w:val="00635DC0"/>
    <w:rsid w:val="00641B52"/>
    <w:rsid w:val="00642618"/>
    <w:rsid w:val="0064491B"/>
    <w:rsid w:val="006451E7"/>
    <w:rsid w:val="00645EA5"/>
    <w:rsid w:val="006514C2"/>
    <w:rsid w:val="00652AAD"/>
    <w:rsid w:val="00661705"/>
    <w:rsid w:val="00664013"/>
    <w:rsid w:val="00664CB6"/>
    <w:rsid w:val="00670A98"/>
    <w:rsid w:val="006710A4"/>
    <w:rsid w:val="00671158"/>
    <w:rsid w:val="00671332"/>
    <w:rsid w:val="0067153A"/>
    <w:rsid w:val="006715A6"/>
    <w:rsid w:val="0067276A"/>
    <w:rsid w:val="00675327"/>
    <w:rsid w:val="006766DE"/>
    <w:rsid w:val="006827D0"/>
    <w:rsid w:val="00684B07"/>
    <w:rsid w:val="00687789"/>
    <w:rsid w:val="006911B0"/>
    <w:rsid w:val="00691CDF"/>
    <w:rsid w:val="006923F7"/>
    <w:rsid w:val="00692447"/>
    <w:rsid w:val="0069600C"/>
    <w:rsid w:val="00697D35"/>
    <w:rsid w:val="006A111E"/>
    <w:rsid w:val="006A1CBA"/>
    <w:rsid w:val="006A1F9C"/>
    <w:rsid w:val="006A5F27"/>
    <w:rsid w:val="006A5FCC"/>
    <w:rsid w:val="006A7FF6"/>
    <w:rsid w:val="006B1CEA"/>
    <w:rsid w:val="006B2D1E"/>
    <w:rsid w:val="006B46CC"/>
    <w:rsid w:val="006B6569"/>
    <w:rsid w:val="006B794E"/>
    <w:rsid w:val="006C355A"/>
    <w:rsid w:val="006C3638"/>
    <w:rsid w:val="006C3B82"/>
    <w:rsid w:val="006C3E9E"/>
    <w:rsid w:val="006C50A8"/>
    <w:rsid w:val="006C55F6"/>
    <w:rsid w:val="006C65BC"/>
    <w:rsid w:val="006C6865"/>
    <w:rsid w:val="006E2C9A"/>
    <w:rsid w:val="006E3DC8"/>
    <w:rsid w:val="006E62D6"/>
    <w:rsid w:val="006F0A7D"/>
    <w:rsid w:val="007034B5"/>
    <w:rsid w:val="007041E7"/>
    <w:rsid w:val="007041FA"/>
    <w:rsid w:val="0070536F"/>
    <w:rsid w:val="007055A6"/>
    <w:rsid w:val="007069D6"/>
    <w:rsid w:val="00707585"/>
    <w:rsid w:val="007135E0"/>
    <w:rsid w:val="00715CFB"/>
    <w:rsid w:val="007332EF"/>
    <w:rsid w:val="00733492"/>
    <w:rsid w:val="00733541"/>
    <w:rsid w:val="007336B1"/>
    <w:rsid w:val="0073794C"/>
    <w:rsid w:val="00737DCB"/>
    <w:rsid w:val="00741FA8"/>
    <w:rsid w:val="00747763"/>
    <w:rsid w:val="00747EDE"/>
    <w:rsid w:val="007543D8"/>
    <w:rsid w:val="00755AB9"/>
    <w:rsid w:val="00755B36"/>
    <w:rsid w:val="00756976"/>
    <w:rsid w:val="00756DBE"/>
    <w:rsid w:val="00760520"/>
    <w:rsid w:val="00760DC0"/>
    <w:rsid w:val="00764A4D"/>
    <w:rsid w:val="007675B1"/>
    <w:rsid w:val="0077155D"/>
    <w:rsid w:val="00774BE6"/>
    <w:rsid w:val="007752D5"/>
    <w:rsid w:val="00775971"/>
    <w:rsid w:val="00783243"/>
    <w:rsid w:val="00790040"/>
    <w:rsid w:val="007915CE"/>
    <w:rsid w:val="00791A1B"/>
    <w:rsid w:val="007936CB"/>
    <w:rsid w:val="007A0659"/>
    <w:rsid w:val="007A213A"/>
    <w:rsid w:val="007A3914"/>
    <w:rsid w:val="007A596F"/>
    <w:rsid w:val="007B10A5"/>
    <w:rsid w:val="007B17CB"/>
    <w:rsid w:val="007B3804"/>
    <w:rsid w:val="007B75FA"/>
    <w:rsid w:val="007C17F3"/>
    <w:rsid w:val="007C20ED"/>
    <w:rsid w:val="007C5C23"/>
    <w:rsid w:val="007D1E05"/>
    <w:rsid w:val="007D6A5E"/>
    <w:rsid w:val="007E759C"/>
    <w:rsid w:val="007E778E"/>
    <w:rsid w:val="007F0539"/>
    <w:rsid w:val="007F0D0F"/>
    <w:rsid w:val="007F24F4"/>
    <w:rsid w:val="007F6528"/>
    <w:rsid w:val="007F6A39"/>
    <w:rsid w:val="007F6CD1"/>
    <w:rsid w:val="008020D1"/>
    <w:rsid w:val="008025FB"/>
    <w:rsid w:val="00803924"/>
    <w:rsid w:val="0080432C"/>
    <w:rsid w:val="00807215"/>
    <w:rsid w:val="00807301"/>
    <w:rsid w:val="00807462"/>
    <w:rsid w:val="00807A81"/>
    <w:rsid w:val="00810EAB"/>
    <w:rsid w:val="008113F8"/>
    <w:rsid w:val="0081394E"/>
    <w:rsid w:val="00816E64"/>
    <w:rsid w:val="00817C07"/>
    <w:rsid w:val="008224F2"/>
    <w:rsid w:val="00823FFB"/>
    <w:rsid w:val="00824C59"/>
    <w:rsid w:val="00824EC2"/>
    <w:rsid w:val="0083409D"/>
    <w:rsid w:val="00837502"/>
    <w:rsid w:val="0083773E"/>
    <w:rsid w:val="0084231A"/>
    <w:rsid w:val="00872A68"/>
    <w:rsid w:val="00876570"/>
    <w:rsid w:val="00876720"/>
    <w:rsid w:val="008816C0"/>
    <w:rsid w:val="00881F1F"/>
    <w:rsid w:val="0088364A"/>
    <w:rsid w:val="00883C1B"/>
    <w:rsid w:val="00885387"/>
    <w:rsid w:val="00886196"/>
    <w:rsid w:val="0088715C"/>
    <w:rsid w:val="008872CB"/>
    <w:rsid w:val="00887948"/>
    <w:rsid w:val="00890BCA"/>
    <w:rsid w:val="00891A05"/>
    <w:rsid w:val="00892524"/>
    <w:rsid w:val="00893040"/>
    <w:rsid w:val="008A1155"/>
    <w:rsid w:val="008A26B3"/>
    <w:rsid w:val="008A4D80"/>
    <w:rsid w:val="008A6F98"/>
    <w:rsid w:val="008B5FA6"/>
    <w:rsid w:val="008C119A"/>
    <w:rsid w:val="008C16A8"/>
    <w:rsid w:val="008C4A87"/>
    <w:rsid w:val="008C6EC5"/>
    <w:rsid w:val="008D0B5A"/>
    <w:rsid w:val="008D37E8"/>
    <w:rsid w:val="008E210F"/>
    <w:rsid w:val="008E23FA"/>
    <w:rsid w:val="008E58B8"/>
    <w:rsid w:val="008E59A7"/>
    <w:rsid w:val="008E6357"/>
    <w:rsid w:val="008F0F6F"/>
    <w:rsid w:val="008F23E4"/>
    <w:rsid w:val="008F4F69"/>
    <w:rsid w:val="008F6AC0"/>
    <w:rsid w:val="00900CC9"/>
    <w:rsid w:val="0090197F"/>
    <w:rsid w:val="009049E7"/>
    <w:rsid w:val="00913BF3"/>
    <w:rsid w:val="00914510"/>
    <w:rsid w:val="00915477"/>
    <w:rsid w:val="0091635A"/>
    <w:rsid w:val="00917CB0"/>
    <w:rsid w:val="009249A2"/>
    <w:rsid w:val="00926ED1"/>
    <w:rsid w:val="00927167"/>
    <w:rsid w:val="009325E1"/>
    <w:rsid w:val="00936198"/>
    <w:rsid w:val="009367A1"/>
    <w:rsid w:val="00940617"/>
    <w:rsid w:val="0094380A"/>
    <w:rsid w:val="009443D3"/>
    <w:rsid w:val="00945000"/>
    <w:rsid w:val="009465B0"/>
    <w:rsid w:val="009553DC"/>
    <w:rsid w:val="00956A84"/>
    <w:rsid w:val="0095778E"/>
    <w:rsid w:val="00961144"/>
    <w:rsid w:val="00963BE0"/>
    <w:rsid w:val="0096425D"/>
    <w:rsid w:val="00964FA5"/>
    <w:rsid w:val="0098084D"/>
    <w:rsid w:val="00985E3F"/>
    <w:rsid w:val="0098620C"/>
    <w:rsid w:val="00991790"/>
    <w:rsid w:val="009929D8"/>
    <w:rsid w:val="00993120"/>
    <w:rsid w:val="009946AC"/>
    <w:rsid w:val="009956C9"/>
    <w:rsid w:val="00997E73"/>
    <w:rsid w:val="00997F13"/>
    <w:rsid w:val="009A2B5C"/>
    <w:rsid w:val="009A412E"/>
    <w:rsid w:val="009A4951"/>
    <w:rsid w:val="009A6927"/>
    <w:rsid w:val="009A7949"/>
    <w:rsid w:val="009B1C28"/>
    <w:rsid w:val="009B3A06"/>
    <w:rsid w:val="009C0B3D"/>
    <w:rsid w:val="009C2625"/>
    <w:rsid w:val="009C48D8"/>
    <w:rsid w:val="009C68F3"/>
    <w:rsid w:val="009C6A3E"/>
    <w:rsid w:val="009C6AB1"/>
    <w:rsid w:val="009D123B"/>
    <w:rsid w:val="009D24E5"/>
    <w:rsid w:val="009D2C6B"/>
    <w:rsid w:val="009E2FD4"/>
    <w:rsid w:val="009E602F"/>
    <w:rsid w:val="009E7B25"/>
    <w:rsid w:val="009F2B8B"/>
    <w:rsid w:val="009F320A"/>
    <w:rsid w:val="009F5CF0"/>
    <w:rsid w:val="009F738C"/>
    <w:rsid w:val="00A03ED0"/>
    <w:rsid w:val="00A060A3"/>
    <w:rsid w:val="00A07C28"/>
    <w:rsid w:val="00A173BE"/>
    <w:rsid w:val="00A24098"/>
    <w:rsid w:val="00A24B7A"/>
    <w:rsid w:val="00A2681C"/>
    <w:rsid w:val="00A35CED"/>
    <w:rsid w:val="00A40686"/>
    <w:rsid w:val="00A42C0F"/>
    <w:rsid w:val="00A50ABB"/>
    <w:rsid w:val="00A50F32"/>
    <w:rsid w:val="00A51249"/>
    <w:rsid w:val="00A54571"/>
    <w:rsid w:val="00A63ADD"/>
    <w:rsid w:val="00A66AF4"/>
    <w:rsid w:val="00A67991"/>
    <w:rsid w:val="00A83454"/>
    <w:rsid w:val="00A83486"/>
    <w:rsid w:val="00A85D98"/>
    <w:rsid w:val="00A90481"/>
    <w:rsid w:val="00A91737"/>
    <w:rsid w:val="00A941A4"/>
    <w:rsid w:val="00AA02C9"/>
    <w:rsid w:val="00AA27F3"/>
    <w:rsid w:val="00AA3362"/>
    <w:rsid w:val="00AA6F1F"/>
    <w:rsid w:val="00AB060F"/>
    <w:rsid w:val="00AB0F0F"/>
    <w:rsid w:val="00AB4251"/>
    <w:rsid w:val="00AB5611"/>
    <w:rsid w:val="00AC102F"/>
    <w:rsid w:val="00AC1EC5"/>
    <w:rsid w:val="00AC3FA0"/>
    <w:rsid w:val="00AC588E"/>
    <w:rsid w:val="00AD0556"/>
    <w:rsid w:val="00AD22FB"/>
    <w:rsid w:val="00AD2422"/>
    <w:rsid w:val="00AD7763"/>
    <w:rsid w:val="00AD79D6"/>
    <w:rsid w:val="00AD7B97"/>
    <w:rsid w:val="00AE2D59"/>
    <w:rsid w:val="00AE6AA2"/>
    <w:rsid w:val="00AE78F0"/>
    <w:rsid w:val="00AF083D"/>
    <w:rsid w:val="00AF6811"/>
    <w:rsid w:val="00AF6A76"/>
    <w:rsid w:val="00AF6B67"/>
    <w:rsid w:val="00B0097B"/>
    <w:rsid w:val="00B02BD3"/>
    <w:rsid w:val="00B075F1"/>
    <w:rsid w:val="00B078A2"/>
    <w:rsid w:val="00B1215B"/>
    <w:rsid w:val="00B15259"/>
    <w:rsid w:val="00B15E50"/>
    <w:rsid w:val="00B160BB"/>
    <w:rsid w:val="00B17C97"/>
    <w:rsid w:val="00B23F67"/>
    <w:rsid w:val="00B243D4"/>
    <w:rsid w:val="00B2594E"/>
    <w:rsid w:val="00B271B0"/>
    <w:rsid w:val="00B278C2"/>
    <w:rsid w:val="00B32078"/>
    <w:rsid w:val="00B35E6A"/>
    <w:rsid w:val="00B376BE"/>
    <w:rsid w:val="00B37C5B"/>
    <w:rsid w:val="00B37EC1"/>
    <w:rsid w:val="00B40843"/>
    <w:rsid w:val="00B40AC6"/>
    <w:rsid w:val="00B40B13"/>
    <w:rsid w:val="00B43EA7"/>
    <w:rsid w:val="00B51974"/>
    <w:rsid w:val="00B53F9D"/>
    <w:rsid w:val="00B600F4"/>
    <w:rsid w:val="00B620E8"/>
    <w:rsid w:val="00B63C70"/>
    <w:rsid w:val="00B660C4"/>
    <w:rsid w:val="00B667ED"/>
    <w:rsid w:val="00B67B0E"/>
    <w:rsid w:val="00B72C3F"/>
    <w:rsid w:val="00B75F9E"/>
    <w:rsid w:val="00B76C11"/>
    <w:rsid w:val="00B76DD4"/>
    <w:rsid w:val="00B806C2"/>
    <w:rsid w:val="00B807A1"/>
    <w:rsid w:val="00B81F81"/>
    <w:rsid w:val="00B82EFE"/>
    <w:rsid w:val="00B85B50"/>
    <w:rsid w:val="00B873AA"/>
    <w:rsid w:val="00B90D6E"/>
    <w:rsid w:val="00B90EF0"/>
    <w:rsid w:val="00B917D7"/>
    <w:rsid w:val="00B945A7"/>
    <w:rsid w:val="00B976D6"/>
    <w:rsid w:val="00BA1B01"/>
    <w:rsid w:val="00BA51CD"/>
    <w:rsid w:val="00BA64F4"/>
    <w:rsid w:val="00BB06A7"/>
    <w:rsid w:val="00BB1AC4"/>
    <w:rsid w:val="00BB4313"/>
    <w:rsid w:val="00BB5C6A"/>
    <w:rsid w:val="00BC019C"/>
    <w:rsid w:val="00BC45D8"/>
    <w:rsid w:val="00BC6BCB"/>
    <w:rsid w:val="00BC795B"/>
    <w:rsid w:val="00BD1766"/>
    <w:rsid w:val="00BD3781"/>
    <w:rsid w:val="00BD5096"/>
    <w:rsid w:val="00BD604F"/>
    <w:rsid w:val="00BE0493"/>
    <w:rsid w:val="00BE097B"/>
    <w:rsid w:val="00BE5348"/>
    <w:rsid w:val="00BE5409"/>
    <w:rsid w:val="00BF0494"/>
    <w:rsid w:val="00BF23A6"/>
    <w:rsid w:val="00BF3BF6"/>
    <w:rsid w:val="00BF5DC5"/>
    <w:rsid w:val="00C002C9"/>
    <w:rsid w:val="00C00CD2"/>
    <w:rsid w:val="00C0128A"/>
    <w:rsid w:val="00C01DBE"/>
    <w:rsid w:val="00C04552"/>
    <w:rsid w:val="00C055AA"/>
    <w:rsid w:val="00C07F1A"/>
    <w:rsid w:val="00C11513"/>
    <w:rsid w:val="00C12943"/>
    <w:rsid w:val="00C149F2"/>
    <w:rsid w:val="00C16003"/>
    <w:rsid w:val="00C2175E"/>
    <w:rsid w:val="00C218FC"/>
    <w:rsid w:val="00C226DB"/>
    <w:rsid w:val="00C22849"/>
    <w:rsid w:val="00C246CE"/>
    <w:rsid w:val="00C3291C"/>
    <w:rsid w:val="00C34499"/>
    <w:rsid w:val="00C373A9"/>
    <w:rsid w:val="00C374A0"/>
    <w:rsid w:val="00C40B60"/>
    <w:rsid w:val="00C44AA1"/>
    <w:rsid w:val="00C4717B"/>
    <w:rsid w:val="00C50884"/>
    <w:rsid w:val="00C55552"/>
    <w:rsid w:val="00C60170"/>
    <w:rsid w:val="00C61D0F"/>
    <w:rsid w:val="00C647BB"/>
    <w:rsid w:val="00C64BEE"/>
    <w:rsid w:val="00C673A4"/>
    <w:rsid w:val="00C71530"/>
    <w:rsid w:val="00C729C4"/>
    <w:rsid w:val="00C7306A"/>
    <w:rsid w:val="00C76123"/>
    <w:rsid w:val="00C7673E"/>
    <w:rsid w:val="00C77F20"/>
    <w:rsid w:val="00C835E4"/>
    <w:rsid w:val="00C8423B"/>
    <w:rsid w:val="00C84D15"/>
    <w:rsid w:val="00C86A89"/>
    <w:rsid w:val="00C911E1"/>
    <w:rsid w:val="00C97592"/>
    <w:rsid w:val="00CA5B98"/>
    <w:rsid w:val="00CA7C1F"/>
    <w:rsid w:val="00CB05C2"/>
    <w:rsid w:val="00CB2AC0"/>
    <w:rsid w:val="00CB2E90"/>
    <w:rsid w:val="00CB6DB3"/>
    <w:rsid w:val="00CC2EB1"/>
    <w:rsid w:val="00CC3134"/>
    <w:rsid w:val="00CD3726"/>
    <w:rsid w:val="00CD78C5"/>
    <w:rsid w:val="00CE01A9"/>
    <w:rsid w:val="00CE2991"/>
    <w:rsid w:val="00CE2AA0"/>
    <w:rsid w:val="00CE3E81"/>
    <w:rsid w:val="00CE7F8F"/>
    <w:rsid w:val="00CF121F"/>
    <w:rsid w:val="00CF3E43"/>
    <w:rsid w:val="00CF437F"/>
    <w:rsid w:val="00CF43EF"/>
    <w:rsid w:val="00CF4A24"/>
    <w:rsid w:val="00D02197"/>
    <w:rsid w:val="00D05592"/>
    <w:rsid w:val="00D13DA7"/>
    <w:rsid w:val="00D15B43"/>
    <w:rsid w:val="00D241FC"/>
    <w:rsid w:val="00D257B9"/>
    <w:rsid w:val="00D3228E"/>
    <w:rsid w:val="00D32583"/>
    <w:rsid w:val="00D40A9A"/>
    <w:rsid w:val="00D43CA0"/>
    <w:rsid w:val="00D44C49"/>
    <w:rsid w:val="00D47412"/>
    <w:rsid w:val="00D50863"/>
    <w:rsid w:val="00D52B13"/>
    <w:rsid w:val="00D531E0"/>
    <w:rsid w:val="00D53799"/>
    <w:rsid w:val="00D5744C"/>
    <w:rsid w:val="00D61170"/>
    <w:rsid w:val="00D61453"/>
    <w:rsid w:val="00D6598B"/>
    <w:rsid w:val="00D674D5"/>
    <w:rsid w:val="00D71184"/>
    <w:rsid w:val="00D71569"/>
    <w:rsid w:val="00D840BD"/>
    <w:rsid w:val="00D84AA9"/>
    <w:rsid w:val="00D87CAF"/>
    <w:rsid w:val="00D91B9D"/>
    <w:rsid w:val="00D94820"/>
    <w:rsid w:val="00D955D9"/>
    <w:rsid w:val="00DA19B1"/>
    <w:rsid w:val="00DA1DBE"/>
    <w:rsid w:val="00DA30D7"/>
    <w:rsid w:val="00DA4D1F"/>
    <w:rsid w:val="00DA5386"/>
    <w:rsid w:val="00DB0461"/>
    <w:rsid w:val="00DB15DC"/>
    <w:rsid w:val="00DB2B7C"/>
    <w:rsid w:val="00DB5612"/>
    <w:rsid w:val="00DB7D17"/>
    <w:rsid w:val="00DC0037"/>
    <w:rsid w:val="00DC05FC"/>
    <w:rsid w:val="00DC0DBD"/>
    <w:rsid w:val="00DC0EF8"/>
    <w:rsid w:val="00DC59A1"/>
    <w:rsid w:val="00DC75BE"/>
    <w:rsid w:val="00DD1645"/>
    <w:rsid w:val="00DD65C2"/>
    <w:rsid w:val="00DE4017"/>
    <w:rsid w:val="00DE460C"/>
    <w:rsid w:val="00DE4F16"/>
    <w:rsid w:val="00DE5033"/>
    <w:rsid w:val="00DF147D"/>
    <w:rsid w:val="00DF25AA"/>
    <w:rsid w:val="00DF5B80"/>
    <w:rsid w:val="00DF6C29"/>
    <w:rsid w:val="00E00224"/>
    <w:rsid w:val="00E1037D"/>
    <w:rsid w:val="00E12F9C"/>
    <w:rsid w:val="00E135EE"/>
    <w:rsid w:val="00E177A9"/>
    <w:rsid w:val="00E230D4"/>
    <w:rsid w:val="00E23560"/>
    <w:rsid w:val="00E25D6A"/>
    <w:rsid w:val="00E260D9"/>
    <w:rsid w:val="00E263D9"/>
    <w:rsid w:val="00E27C92"/>
    <w:rsid w:val="00E31941"/>
    <w:rsid w:val="00E34918"/>
    <w:rsid w:val="00E407CE"/>
    <w:rsid w:val="00E42A22"/>
    <w:rsid w:val="00E42E33"/>
    <w:rsid w:val="00E4382E"/>
    <w:rsid w:val="00E455B2"/>
    <w:rsid w:val="00E509D4"/>
    <w:rsid w:val="00E53B07"/>
    <w:rsid w:val="00E53F31"/>
    <w:rsid w:val="00E57DE5"/>
    <w:rsid w:val="00E65A5F"/>
    <w:rsid w:val="00E705F9"/>
    <w:rsid w:val="00E727EA"/>
    <w:rsid w:val="00E83447"/>
    <w:rsid w:val="00E85140"/>
    <w:rsid w:val="00E8682B"/>
    <w:rsid w:val="00E87324"/>
    <w:rsid w:val="00E913B6"/>
    <w:rsid w:val="00E960AA"/>
    <w:rsid w:val="00EA2D92"/>
    <w:rsid w:val="00EA2F4E"/>
    <w:rsid w:val="00EA5D5F"/>
    <w:rsid w:val="00EA6D92"/>
    <w:rsid w:val="00EB34BB"/>
    <w:rsid w:val="00EB3A3F"/>
    <w:rsid w:val="00EB5553"/>
    <w:rsid w:val="00EB6C03"/>
    <w:rsid w:val="00EB7CEC"/>
    <w:rsid w:val="00EC1D34"/>
    <w:rsid w:val="00EC201B"/>
    <w:rsid w:val="00EC3650"/>
    <w:rsid w:val="00EC5143"/>
    <w:rsid w:val="00EC7568"/>
    <w:rsid w:val="00ED150F"/>
    <w:rsid w:val="00ED1A78"/>
    <w:rsid w:val="00ED603A"/>
    <w:rsid w:val="00ED7B70"/>
    <w:rsid w:val="00EE29C1"/>
    <w:rsid w:val="00EE2B4B"/>
    <w:rsid w:val="00EE4C71"/>
    <w:rsid w:val="00EE7E2B"/>
    <w:rsid w:val="00EF1D47"/>
    <w:rsid w:val="00EF4A5A"/>
    <w:rsid w:val="00EF78FB"/>
    <w:rsid w:val="00F00832"/>
    <w:rsid w:val="00F02C89"/>
    <w:rsid w:val="00F03403"/>
    <w:rsid w:val="00F05B5D"/>
    <w:rsid w:val="00F06B8B"/>
    <w:rsid w:val="00F06CDA"/>
    <w:rsid w:val="00F0700C"/>
    <w:rsid w:val="00F07C4A"/>
    <w:rsid w:val="00F10BB1"/>
    <w:rsid w:val="00F13FC5"/>
    <w:rsid w:val="00F1454B"/>
    <w:rsid w:val="00F151C1"/>
    <w:rsid w:val="00F16B83"/>
    <w:rsid w:val="00F252D3"/>
    <w:rsid w:val="00F30D3F"/>
    <w:rsid w:val="00F3420C"/>
    <w:rsid w:val="00F3735D"/>
    <w:rsid w:val="00F3794B"/>
    <w:rsid w:val="00F436D7"/>
    <w:rsid w:val="00F447CD"/>
    <w:rsid w:val="00F450D8"/>
    <w:rsid w:val="00F450E5"/>
    <w:rsid w:val="00F450F3"/>
    <w:rsid w:val="00F46470"/>
    <w:rsid w:val="00F46AEB"/>
    <w:rsid w:val="00F474A4"/>
    <w:rsid w:val="00F47E9F"/>
    <w:rsid w:val="00F50E03"/>
    <w:rsid w:val="00F52740"/>
    <w:rsid w:val="00F52F35"/>
    <w:rsid w:val="00F53C75"/>
    <w:rsid w:val="00F57B52"/>
    <w:rsid w:val="00F72E26"/>
    <w:rsid w:val="00F74440"/>
    <w:rsid w:val="00F75B67"/>
    <w:rsid w:val="00F77401"/>
    <w:rsid w:val="00F777D1"/>
    <w:rsid w:val="00F8074A"/>
    <w:rsid w:val="00F86637"/>
    <w:rsid w:val="00F91337"/>
    <w:rsid w:val="00F91F1F"/>
    <w:rsid w:val="00F95492"/>
    <w:rsid w:val="00F969B1"/>
    <w:rsid w:val="00FA0E42"/>
    <w:rsid w:val="00FB02B7"/>
    <w:rsid w:val="00FB079F"/>
    <w:rsid w:val="00FB1C02"/>
    <w:rsid w:val="00FB3026"/>
    <w:rsid w:val="00FB3AB5"/>
    <w:rsid w:val="00FB7AF6"/>
    <w:rsid w:val="00FC0E41"/>
    <w:rsid w:val="00FC6DB4"/>
    <w:rsid w:val="00FC7550"/>
    <w:rsid w:val="00FD0B01"/>
    <w:rsid w:val="00FD54A0"/>
    <w:rsid w:val="00FD60A4"/>
    <w:rsid w:val="00FE13CE"/>
    <w:rsid w:val="00FE2875"/>
    <w:rsid w:val="00FE3729"/>
    <w:rsid w:val="00FE48EA"/>
    <w:rsid w:val="00FE6441"/>
    <w:rsid w:val="00FE6CB2"/>
    <w:rsid w:val="00FE7C10"/>
    <w:rsid w:val="00FF1179"/>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D59"/>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uiPriority w:val="99"/>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uiPriority w:val="1"/>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60912041">
      <w:bodyDiv w:val="1"/>
      <w:marLeft w:val="0"/>
      <w:marRight w:val="0"/>
      <w:marTop w:val="0"/>
      <w:marBottom w:val="0"/>
      <w:divBdr>
        <w:top w:val="none" w:sz="0" w:space="0" w:color="auto"/>
        <w:left w:val="none" w:sz="0" w:space="0" w:color="auto"/>
        <w:bottom w:val="none" w:sz="0" w:space="0" w:color="auto"/>
        <w:right w:val="none" w:sz="0" w:space="0" w:color="auto"/>
      </w:divBdr>
    </w:div>
    <w:div w:id="68238596">
      <w:bodyDiv w:val="1"/>
      <w:marLeft w:val="0"/>
      <w:marRight w:val="0"/>
      <w:marTop w:val="0"/>
      <w:marBottom w:val="0"/>
      <w:divBdr>
        <w:top w:val="none" w:sz="0" w:space="0" w:color="auto"/>
        <w:left w:val="none" w:sz="0" w:space="0" w:color="auto"/>
        <w:bottom w:val="none" w:sz="0" w:space="0" w:color="auto"/>
        <w:right w:val="none" w:sz="0" w:space="0" w:color="auto"/>
      </w:divBdr>
    </w:div>
    <w:div w:id="74866839">
      <w:bodyDiv w:val="1"/>
      <w:marLeft w:val="0"/>
      <w:marRight w:val="0"/>
      <w:marTop w:val="0"/>
      <w:marBottom w:val="0"/>
      <w:divBdr>
        <w:top w:val="none" w:sz="0" w:space="0" w:color="auto"/>
        <w:left w:val="none" w:sz="0" w:space="0" w:color="auto"/>
        <w:bottom w:val="none" w:sz="0" w:space="0" w:color="auto"/>
        <w:right w:val="none" w:sz="0" w:space="0" w:color="auto"/>
      </w:divBdr>
    </w:div>
    <w:div w:id="161047015">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272523243">
      <w:bodyDiv w:val="1"/>
      <w:marLeft w:val="0"/>
      <w:marRight w:val="0"/>
      <w:marTop w:val="0"/>
      <w:marBottom w:val="0"/>
      <w:divBdr>
        <w:top w:val="none" w:sz="0" w:space="0" w:color="auto"/>
        <w:left w:val="none" w:sz="0" w:space="0" w:color="auto"/>
        <w:bottom w:val="none" w:sz="0" w:space="0" w:color="auto"/>
        <w:right w:val="none" w:sz="0" w:space="0" w:color="auto"/>
      </w:divBdr>
    </w:div>
    <w:div w:id="410739755">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554507579">
      <w:bodyDiv w:val="1"/>
      <w:marLeft w:val="0"/>
      <w:marRight w:val="0"/>
      <w:marTop w:val="0"/>
      <w:marBottom w:val="0"/>
      <w:divBdr>
        <w:top w:val="none" w:sz="0" w:space="0" w:color="auto"/>
        <w:left w:val="none" w:sz="0" w:space="0" w:color="auto"/>
        <w:bottom w:val="none" w:sz="0" w:space="0" w:color="auto"/>
        <w:right w:val="none" w:sz="0" w:space="0" w:color="auto"/>
      </w:divBdr>
    </w:div>
    <w:div w:id="596449325">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91825665">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829565524">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52444992">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37587893">
      <w:bodyDiv w:val="1"/>
      <w:marLeft w:val="0"/>
      <w:marRight w:val="0"/>
      <w:marTop w:val="0"/>
      <w:marBottom w:val="0"/>
      <w:divBdr>
        <w:top w:val="none" w:sz="0" w:space="0" w:color="auto"/>
        <w:left w:val="none" w:sz="0" w:space="0" w:color="auto"/>
        <w:bottom w:val="none" w:sz="0" w:space="0" w:color="auto"/>
        <w:right w:val="none" w:sz="0" w:space="0" w:color="auto"/>
      </w:divBdr>
    </w:div>
    <w:div w:id="1051732215">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75474893">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150050880">
      <w:bodyDiv w:val="1"/>
      <w:marLeft w:val="0"/>
      <w:marRight w:val="0"/>
      <w:marTop w:val="0"/>
      <w:marBottom w:val="0"/>
      <w:divBdr>
        <w:top w:val="none" w:sz="0" w:space="0" w:color="auto"/>
        <w:left w:val="none" w:sz="0" w:space="0" w:color="auto"/>
        <w:bottom w:val="none" w:sz="0" w:space="0" w:color="auto"/>
        <w:right w:val="none" w:sz="0" w:space="0" w:color="auto"/>
      </w:divBdr>
      <w:divsChild>
        <w:div w:id="1570379314">
          <w:marLeft w:val="0"/>
          <w:marRight w:val="0"/>
          <w:marTop w:val="0"/>
          <w:marBottom w:val="0"/>
          <w:divBdr>
            <w:top w:val="none" w:sz="0" w:space="0" w:color="auto"/>
            <w:left w:val="none" w:sz="0" w:space="0" w:color="auto"/>
            <w:bottom w:val="none" w:sz="0" w:space="0" w:color="auto"/>
            <w:right w:val="none" w:sz="0" w:space="0" w:color="auto"/>
          </w:divBdr>
        </w:div>
      </w:divsChild>
    </w:div>
    <w:div w:id="1221483269">
      <w:bodyDiv w:val="1"/>
      <w:marLeft w:val="0"/>
      <w:marRight w:val="0"/>
      <w:marTop w:val="0"/>
      <w:marBottom w:val="0"/>
      <w:divBdr>
        <w:top w:val="none" w:sz="0" w:space="0" w:color="auto"/>
        <w:left w:val="none" w:sz="0" w:space="0" w:color="auto"/>
        <w:bottom w:val="none" w:sz="0" w:space="0" w:color="auto"/>
        <w:right w:val="none" w:sz="0" w:space="0" w:color="auto"/>
      </w:divBdr>
    </w:div>
    <w:div w:id="1238323617">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38457070">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375495649">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606424971">
      <w:bodyDiv w:val="1"/>
      <w:marLeft w:val="0"/>
      <w:marRight w:val="0"/>
      <w:marTop w:val="0"/>
      <w:marBottom w:val="0"/>
      <w:divBdr>
        <w:top w:val="none" w:sz="0" w:space="0" w:color="auto"/>
        <w:left w:val="none" w:sz="0" w:space="0" w:color="auto"/>
        <w:bottom w:val="none" w:sz="0" w:space="0" w:color="auto"/>
        <w:right w:val="none" w:sz="0" w:space="0" w:color="auto"/>
      </w:divBdr>
    </w:div>
    <w:div w:id="1628781877">
      <w:bodyDiv w:val="1"/>
      <w:marLeft w:val="0"/>
      <w:marRight w:val="0"/>
      <w:marTop w:val="0"/>
      <w:marBottom w:val="0"/>
      <w:divBdr>
        <w:top w:val="none" w:sz="0" w:space="0" w:color="auto"/>
        <w:left w:val="none" w:sz="0" w:space="0" w:color="auto"/>
        <w:bottom w:val="none" w:sz="0" w:space="0" w:color="auto"/>
        <w:right w:val="none" w:sz="0" w:space="0" w:color="auto"/>
      </w:divBdr>
    </w:div>
    <w:div w:id="1713576644">
      <w:bodyDiv w:val="1"/>
      <w:marLeft w:val="0"/>
      <w:marRight w:val="0"/>
      <w:marTop w:val="0"/>
      <w:marBottom w:val="0"/>
      <w:divBdr>
        <w:top w:val="none" w:sz="0" w:space="0" w:color="auto"/>
        <w:left w:val="none" w:sz="0" w:space="0" w:color="auto"/>
        <w:bottom w:val="none" w:sz="0" w:space="0" w:color="auto"/>
        <w:right w:val="none" w:sz="0" w:space="0" w:color="auto"/>
      </w:divBdr>
    </w:div>
    <w:div w:id="1785464496">
      <w:bodyDiv w:val="1"/>
      <w:marLeft w:val="0"/>
      <w:marRight w:val="0"/>
      <w:marTop w:val="0"/>
      <w:marBottom w:val="0"/>
      <w:divBdr>
        <w:top w:val="none" w:sz="0" w:space="0" w:color="auto"/>
        <w:left w:val="none" w:sz="0" w:space="0" w:color="auto"/>
        <w:bottom w:val="none" w:sz="0" w:space="0" w:color="auto"/>
        <w:right w:val="none" w:sz="0" w:space="0" w:color="auto"/>
      </w:divBdr>
    </w:div>
    <w:div w:id="1835992398">
      <w:bodyDiv w:val="1"/>
      <w:marLeft w:val="0"/>
      <w:marRight w:val="0"/>
      <w:marTop w:val="0"/>
      <w:marBottom w:val="0"/>
      <w:divBdr>
        <w:top w:val="none" w:sz="0" w:space="0" w:color="auto"/>
        <w:left w:val="none" w:sz="0" w:space="0" w:color="auto"/>
        <w:bottom w:val="none" w:sz="0" w:space="0" w:color="auto"/>
        <w:right w:val="none" w:sz="0" w:space="0" w:color="auto"/>
      </w:divBdr>
    </w:div>
    <w:div w:id="1860847868">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 w:id="212180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2098</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https:/mul2-mineconomy.gov.am/tasks/690093/oneclick/3.Ampopatert - 927 -v (1).docx?token=8476f2adb519e7dcd8663de4d63a95b4</cp:keywords>
  <cp:lastModifiedBy>Meri A. Najaryan</cp:lastModifiedBy>
  <cp:revision>4</cp:revision>
  <cp:lastPrinted>2026-01-16T06:49:00Z</cp:lastPrinted>
  <dcterms:created xsi:type="dcterms:W3CDTF">2026-03-26T09:36:00Z</dcterms:created>
  <dcterms:modified xsi:type="dcterms:W3CDTF">2026-03-26T10:22:00Z</dcterms:modified>
</cp:coreProperties>
</file>