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AABD" w14:textId="77777777" w:rsidR="003218A8" w:rsidRDefault="003218A8" w:rsidP="003218A8">
      <w:pPr>
        <w:spacing w:line="360" w:lineRule="auto"/>
        <w:jc w:val="right"/>
        <w:rPr>
          <w:rFonts w:ascii="GHEA Grapalat" w:hAnsi="GHEA Grapalat"/>
          <w:i/>
          <w:u w:val="single"/>
          <w:lang w:val="hy-AM"/>
        </w:rPr>
      </w:pPr>
      <w:r>
        <w:rPr>
          <w:rFonts w:ascii="GHEA Grapalat" w:hAnsi="GHEA Grapalat"/>
          <w:i/>
          <w:u w:val="single"/>
          <w:lang w:val="hy-AM"/>
        </w:rPr>
        <w:t>Նախագիծ</w:t>
      </w:r>
    </w:p>
    <w:p w14:paraId="73A90413" w14:textId="77777777" w:rsidR="003218A8" w:rsidRDefault="003218A8" w:rsidP="003218A8">
      <w:pPr>
        <w:spacing w:line="360" w:lineRule="auto"/>
        <w:jc w:val="center"/>
        <w:rPr>
          <w:rFonts w:ascii="GHEA Grapalat" w:hAnsi="GHEA Grapalat"/>
          <w:b/>
          <w:lang w:val="hy-AM"/>
        </w:rPr>
      </w:pPr>
      <w:r>
        <w:rPr>
          <w:rFonts w:ascii="GHEA Grapalat" w:hAnsi="GHEA Grapalat"/>
          <w:b/>
          <w:lang w:val="hy-AM"/>
        </w:rPr>
        <w:t xml:space="preserve">ՀԱՅԱՍՏԱՆԻ ՀԱՆՐԱՊԵՏՈՒԹՅԱՆ </w:t>
      </w:r>
    </w:p>
    <w:p w14:paraId="360E5100" w14:textId="77777777" w:rsidR="003218A8" w:rsidRDefault="003218A8" w:rsidP="003218A8">
      <w:pPr>
        <w:spacing w:line="360" w:lineRule="auto"/>
        <w:jc w:val="center"/>
        <w:rPr>
          <w:rFonts w:ascii="GHEA Grapalat" w:hAnsi="GHEA Grapalat"/>
          <w:b/>
          <w:lang w:val="hy-AM"/>
        </w:rPr>
      </w:pPr>
      <w:r>
        <w:rPr>
          <w:rFonts w:ascii="GHEA Grapalat" w:hAnsi="GHEA Grapalat"/>
          <w:b/>
          <w:lang w:val="hy-AM"/>
        </w:rPr>
        <w:t>ՕՐԵՆՔԸ</w:t>
      </w:r>
    </w:p>
    <w:p w14:paraId="5E464FD4" w14:textId="77777777" w:rsidR="003218A8" w:rsidRDefault="003218A8" w:rsidP="003218A8">
      <w:pPr>
        <w:spacing w:line="360" w:lineRule="auto"/>
        <w:jc w:val="center"/>
        <w:rPr>
          <w:rFonts w:ascii="GHEA Grapalat" w:hAnsi="GHEA Grapalat"/>
          <w:b/>
          <w:lang w:val="hy-AM"/>
        </w:rPr>
      </w:pPr>
      <w:r>
        <w:rPr>
          <w:rFonts w:ascii="GHEA Grapalat" w:hAnsi="GHEA Grapalat"/>
          <w:b/>
          <w:lang w:val="hy-AM"/>
        </w:rPr>
        <w:t>ՀԱՅԱՍՏԱՆԻ ՀԱՆՐԱՊԵՏՈՒԹՅԱՆ ՀԱՐԿԱՅԻՆ ՕՐԵՆՍԳՐՔՈՒՄ ՓՈՓՈԽՈՒԹՅՈՒՆՆԵՐ ԵՎ ԼՐԱՑՈՒՄՆԵՐ ԿԱՏԱՐԵԼՈՒ ՄԱՍԻՆ</w:t>
      </w:r>
    </w:p>
    <w:p w14:paraId="062D4FA1" w14:textId="18D94B70" w:rsidR="00920FD3" w:rsidRDefault="003218A8" w:rsidP="00C107D4">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5C7F00">
        <w:rPr>
          <w:rFonts w:ascii="GHEA Grapalat" w:eastAsia="Times New Roman" w:hAnsi="GHEA Grapalat" w:cs="Arial"/>
          <w:b/>
          <w:color w:val="333333"/>
          <w:kern w:val="0"/>
          <w:lang w:val="hy-AM"/>
          <w14:ligatures w14:val="none"/>
        </w:rPr>
        <w:t>Հոդված 1.</w:t>
      </w:r>
      <w:r w:rsidRPr="00A50DC1">
        <w:rPr>
          <w:rFonts w:ascii="GHEA Grapalat" w:eastAsia="Times New Roman" w:hAnsi="GHEA Grapalat" w:cs="Arial"/>
          <w:color w:val="333333"/>
          <w:kern w:val="0"/>
          <w:lang w:val="hy-AM"/>
          <w14:ligatures w14:val="none"/>
        </w:rPr>
        <w:t xml:space="preserve"> 2016 թվականի հոկտեմբերի 4-ի Հայաստանի Հանրապետության հար</w:t>
      </w:r>
      <w:r w:rsidR="0089794B">
        <w:rPr>
          <w:rFonts w:ascii="GHEA Grapalat" w:eastAsia="Times New Roman" w:hAnsi="GHEA Grapalat" w:cs="Arial"/>
          <w:color w:val="333333"/>
          <w:kern w:val="0"/>
          <w:lang w:val="hy-AM"/>
          <w14:ligatures w14:val="none"/>
        </w:rPr>
        <w:softHyphen/>
      </w:r>
      <w:r w:rsidRPr="00A50DC1">
        <w:rPr>
          <w:rFonts w:ascii="GHEA Grapalat" w:eastAsia="Times New Roman" w:hAnsi="GHEA Grapalat" w:cs="Arial"/>
          <w:color w:val="333333"/>
          <w:kern w:val="0"/>
          <w:lang w:val="hy-AM"/>
          <w14:ligatures w14:val="none"/>
        </w:rPr>
        <w:t>կա</w:t>
      </w:r>
      <w:r w:rsidR="0089794B">
        <w:rPr>
          <w:rFonts w:ascii="GHEA Grapalat" w:eastAsia="Times New Roman" w:hAnsi="GHEA Grapalat" w:cs="Arial"/>
          <w:color w:val="333333"/>
          <w:kern w:val="0"/>
          <w:lang w:val="hy-AM"/>
          <w14:ligatures w14:val="none"/>
        </w:rPr>
        <w:softHyphen/>
      </w:r>
      <w:r w:rsidRPr="00A50DC1">
        <w:rPr>
          <w:rFonts w:ascii="GHEA Grapalat" w:eastAsia="Times New Roman" w:hAnsi="GHEA Grapalat" w:cs="Arial"/>
          <w:color w:val="333333"/>
          <w:kern w:val="0"/>
          <w:lang w:val="hy-AM"/>
          <w14:ligatures w14:val="none"/>
        </w:rPr>
        <w:t xml:space="preserve">յին օրենսգրքի (այսուհետ՝ Օրենսգիրք) </w:t>
      </w:r>
      <w:r w:rsidR="008D33B7">
        <w:rPr>
          <w:rFonts w:ascii="GHEA Grapalat" w:eastAsia="Times New Roman" w:hAnsi="GHEA Grapalat" w:cs="Arial"/>
          <w:color w:val="333333"/>
          <w:kern w:val="0"/>
          <w:lang w:val="hy-AM"/>
          <w14:ligatures w14:val="none"/>
        </w:rPr>
        <w:t>134-րդ</w:t>
      </w:r>
      <w:r w:rsidR="00920FD3">
        <w:rPr>
          <w:rFonts w:ascii="GHEA Grapalat" w:eastAsia="Times New Roman" w:hAnsi="GHEA Grapalat" w:cs="Arial"/>
          <w:color w:val="333333"/>
          <w:kern w:val="0"/>
          <w:lang w:val="hy-AM"/>
          <w14:ligatures w14:val="none"/>
        </w:rPr>
        <w:t xml:space="preserve"> հոդվածի </w:t>
      </w:r>
      <w:r w:rsidR="0089794B">
        <w:rPr>
          <w:rFonts w:ascii="GHEA Grapalat" w:eastAsia="Times New Roman" w:hAnsi="GHEA Grapalat" w:cs="Arial"/>
          <w:color w:val="333333"/>
          <w:kern w:val="0"/>
          <w:lang w:val="hy-AM"/>
          <w14:ligatures w14:val="none"/>
        </w:rPr>
        <w:t xml:space="preserve"> </w:t>
      </w:r>
      <w:r w:rsidR="000D069A">
        <w:rPr>
          <w:rFonts w:ascii="GHEA Grapalat" w:eastAsia="Times New Roman" w:hAnsi="GHEA Grapalat" w:cs="Arial"/>
          <w:color w:val="333333"/>
          <w:kern w:val="0"/>
          <w:lang w:val="hy-AM"/>
          <w14:ligatures w14:val="none"/>
        </w:rPr>
        <w:t>5-րդ մասը</w:t>
      </w:r>
      <w:r w:rsidR="00920FD3">
        <w:rPr>
          <w:rFonts w:ascii="GHEA Grapalat" w:eastAsia="Times New Roman" w:hAnsi="GHEA Grapalat" w:cs="Arial"/>
          <w:color w:val="333333"/>
          <w:kern w:val="0"/>
          <w:lang w:val="hy-AM"/>
          <w14:ligatures w14:val="none"/>
        </w:rPr>
        <w:t xml:space="preserve"> </w:t>
      </w:r>
      <w:r w:rsidR="00920FD3" w:rsidRPr="00920FD3">
        <w:rPr>
          <w:rFonts w:ascii="GHEA Grapalat" w:eastAsia="Times New Roman" w:hAnsi="GHEA Grapalat" w:cs="GHEA Grapalat"/>
          <w:color w:val="333333"/>
          <w:kern w:val="0"/>
          <w:lang w:val="hy-AM"/>
          <w14:ligatures w14:val="none"/>
        </w:rPr>
        <w:t>շարադրել հետևյալ խմբագ</w:t>
      </w:r>
      <w:r w:rsidR="00F4543E">
        <w:rPr>
          <w:rFonts w:ascii="GHEA Grapalat" w:eastAsia="Times New Roman" w:hAnsi="GHEA Grapalat" w:cs="GHEA Grapalat"/>
          <w:color w:val="333333"/>
          <w:kern w:val="0"/>
          <w:lang w:val="hy-AM"/>
          <w14:ligatures w14:val="none"/>
        </w:rPr>
        <w:softHyphen/>
      </w:r>
      <w:r w:rsidR="00920FD3" w:rsidRPr="00920FD3">
        <w:rPr>
          <w:rFonts w:ascii="GHEA Grapalat" w:eastAsia="Times New Roman" w:hAnsi="GHEA Grapalat" w:cs="GHEA Grapalat"/>
          <w:color w:val="333333"/>
          <w:kern w:val="0"/>
          <w:lang w:val="hy-AM"/>
          <w14:ligatures w14:val="none"/>
        </w:rPr>
        <w:t>րությամբ</w:t>
      </w:r>
      <w:r w:rsidR="00920FD3">
        <w:rPr>
          <w:rFonts w:ascii="GHEA Grapalat" w:eastAsia="Times New Roman" w:hAnsi="GHEA Grapalat" w:cs="GHEA Grapalat"/>
          <w:color w:val="333333"/>
          <w:kern w:val="0"/>
          <w:lang w:val="hy-AM"/>
          <w14:ligatures w14:val="none"/>
        </w:rPr>
        <w:t>․</w:t>
      </w:r>
    </w:p>
    <w:p w14:paraId="34813FE4" w14:textId="0D364B40" w:rsidR="00920FD3" w:rsidRPr="00EB471B" w:rsidRDefault="00920FD3" w:rsidP="00C107D4">
      <w:pPr>
        <w:shd w:val="clear" w:color="auto" w:fill="FFFFFF"/>
        <w:spacing w:after="0" w:line="360" w:lineRule="auto"/>
        <w:ind w:firstLine="720"/>
        <w:jc w:val="both"/>
        <w:rPr>
          <w:rFonts w:ascii="GHEA Grapalat" w:eastAsia="Times New Roman" w:hAnsi="GHEA Grapalat" w:cs="Arial"/>
          <w:color w:val="333333"/>
          <w:kern w:val="0"/>
          <w:lang w:val="hy-AM"/>
          <w14:ligatures w14:val="none"/>
        </w:rPr>
      </w:pPr>
      <w:r w:rsidRPr="00EB471B">
        <w:rPr>
          <w:rFonts w:ascii="GHEA Grapalat" w:eastAsia="Times New Roman" w:hAnsi="GHEA Grapalat" w:cs="Arial"/>
          <w:color w:val="333333"/>
          <w:kern w:val="0"/>
          <w:lang w:val="hy-AM"/>
          <w14:ligatures w14:val="none"/>
        </w:rPr>
        <w:t>«5․</w:t>
      </w:r>
      <w:r w:rsidR="00EC7D69">
        <w:rPr>
          <w:rFonts w:ascii="GHEA Grapalat" w:eastAsia="Times New Roman" w:hAnsi="GHEA Grapalat" w:cs="Arial"/>
          <w:color w:val="333333"/>
          <w:kern w:val="0"/>
          <w:lang w:val="hy-AM"/>
          <w14:ligatures w14:val="none"/>
        </w:rPr>
        <w:t xml:space="preserve"> </w:t>
      </w:r>
      <w:r w:rsidRPr="00EB471B">
        <w:rPr>
          <w:rFonts w:ascii="GHEA Grapalat" w:eastAsia="Times New Roman" w:hAnsi="GHEA Grapalat" w:cs="Arial"/>
          <w:color w:val="333333"/>
          <w:kern w:val="0"/>
          <w:lang w:val="hy-AM"/>
          <w14:ligatures w14:val="none"/>
        </w:rPr>
        <w:t>Հայաստանի Հանրապետությունում պետական գրանցում ստացած (հաշ</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վառ</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ված) ռեզի</w:t>
      </w:r>
      <w:r w:rsidR="00F4543E">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դենտ և Հայաստանի Հանրապետությունում հաշվառված մշտական հաս</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տա</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տություն ունեցող ոչ ռեզիդենտ համարվող` Օրե</w:t>
      </w:r>
      <w:r w:rsidR="00C749EF">
        <w:rPr>
          <w:rFonts w:ascii="GHEA Grapalat" w:eastAsia="Times New Roman" w:hAnsi="GHEA Grapalat" w:cs="Arial"/>
          <w:color w:val="333333"/>
          <w:kern w:val="0"/>
          <w:lang w:val="hy-AM"/>
          <w14:ligatures w14:val="none"/>
        </w:rPr>
        <w:t>նսգրքի 80.2-րդ գլխով սահմանված հ</w:t>
      </w:r>
      <w:r w:rsidRPr="00EB471B">
        <w:rPr>
          <w:rFonts w:ascii="GHEA Grapalat" w:eastAsia="Times New Roman" w:hAnsi="GHEA Grapalat" w:cs="Arial"/>
          <w:color w:val="333333"/>
          <w:kern w:val="0"/>
          <w:lang w:val="hy-AM"/>
          <w14:ligatures w14:val="none"/>
        </w:rPr>
        <w:t>աշ</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վետու ֆինան</w:t>
      </w:r>
      <w:r w:rsidR="00F4543E">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սական հաստատությունները Օրենսգրքի 53-րդ հոդվածով սահմանված կար</w:t>
      </w:r>
      <w:r w:rsidR="00EC7D69">
        <w:rPr>
          <w:rFonts w:ascii="GHEA Grapalat" w:eastAsia="Times New Roman" w:hAnsi="GHEA Grapalat" w:cs="Arial"/>
          <w:color w:val="333333"/>
          <w:kern w:val="0"/>
          <w:lang w:val="hy-AM"/>
          <w14:ligatures w14:val="none"/>
        </w:rPr>
        <w:softHyphen/>
      </w:r>
      <w:r w:rsidR="00634FD7">
        <w:rPr>
          <w:rFonts w:ascii="GHEA Grapalat" w:eastAsia="Times New Roman" w:hAnsi="GHEA Grapalat" w:cs="Arial"/>
          <w:color w:val="333333"/>
          <w:kern w:val="0"/>
          <w:lang w:val="hy-AM"/>
          <w14:ligatures w14:val="none"/>
        </w:rPr>
        <w:t>գով և Օրենսգրքի 443.4</w:t>
      </w:r>
      <w:r w:rsidRPr="00EB471B">
        <w:rPr>
          <w:rFonts w:ascii="GHEA Grapalat" w:eastAsia="Times New Roman" w:hAnsi="GHEA Grapalat" w:cs="Arial"/>
          <w:color w:val="333333"/>
          <w:kern w:val="0"/>
          <w:lang w:val="hy-AM"/>
          <w14:ligatures w14:val="none"/>
        </w:rPr>
        <w:t>-րդ հոդվածով սահմանված ժամկետում հարկային մարմին են ներ</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կա</w:t>
      </w:r>
      <w:r w:rsidR="00F4543E">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յա</w:t>
      </w:r>
      <w:r w:rsidR="00EC7D69">
        <w:rPr>
          <w:rFonts w:ascii="GHEA Grapalat" w:eastAsia="Times New Roman" w:hAnsi="GHEA Grapalat" w:cs="Arial"/>
          <w:color w:val="333333"/>
          <w:kern w:val="0"/>
          <w:lang w:val="hy-AM"/>
          <w14:ligatures w14:val="none"/>
        </w:rPr>
        <w:softHyphen/>
      </w:r>
      <w:r w:rsidRPr="00EB471B">
        <w:rPr>
          <w:rFonts w:ascii="GHEA Grapalat" w:eastAsia="Times New Roman" w:hAnsi="GHEA Grapalat" w:cs="Arial"/>
          <w:color w:val="333333"/>
          <w:kern w:val="0"/>
          <w:lang w:val="hy-AM"/>
          <w14:ligatures w14:val="none"/>
        </w:rPr>
        <w:t>ց</w:t>
      </w:r>
      <w:r w:rsidR="00F4543E">
        <w:rPr>
          <w:rFonts w:ascii="GHEA Grapalat" w:eastAsia="Times New Roman" w:hAnsi="GHEA Grapalat" w:cs="Arial"/>
          <w:color w:val="333333"/>
          <w:kern w:val="0"/>
          <w:lang w:val="hy-AM"/>
          <w14:ligatures w14:val="none"/>
        </w:rPr>
        <w:softHyphen/>
      </w:r>
      <w:r w:rsidR="00C749EF">
        <w:rPr>
          <w:rFonts w:ascii="GHEA Grapalat" w:eastAsia="Times New Roman" w:hAnsi="GHEA Grapalat" w:cs="Arial"/>
          <w:color w:val="333333"/>
          <w:kern w:val="0"/>
          <w:lang w:val="hy-AM"/>
          <w14:ligatures w14:val="none"/>
        </w:rPr>
        <w:t>նում հ</w:t>
      </w:r>
      <w:r w:rsidRPr="00EB471B">
        <w:rPr>
          <w:rFonts w:ascii="GHEA Grapalat" w:eastAsia="Times New Roman" w:hAnsi="GHEA Grapalat" w:cs="Arial"/>
          <w:color w:val="333333"/>
          <w:kern w:val="0"/>
          <w:lang w:val="hy-AM"/>
          <w14:ligatures w14:val="none"/>
        </w:rPr>
        <w:t xml:space="preserve">աշվետու հաշիվների </w:t>
      </w:r>
      <w:r w:rsidRPr="004C48D2">
        <w:rPr>
          <w:rFonts w:ascii="GHEA Grapalat" w:eastAsia="Times New Roman" w:hAnsi="GHEA Grapalat" w:cs="Arial"/>
          <w:color w:val="333333"/>
          <w:kern w:val="0"/>
          <w:lang w:val="hy-AM"/>
          <w14:ligatures w14:val="none"/>
        </w:rPr>
        <w:t xml:space="preserve">վերաբերյալ </w:t>
      </w:r>
      <w:r w:rsidR="000D069A" w:rsidRPr="004C48D2">
        <w:rPr>
          <w:rFonts w:ascii="GHEA Grapalat" w:eastAsia="Times New Roman" w:hAnsi="GHEA Grapalat" w:cs="Arial"/>
          <w:color w:val="333333"/>
          <w:kern w:val="0"/>
          <w:lang w:val="hy-AM"/>
          <w14:ligatures w14:val="none"/>
        </w:rPr>
        <w:t xml:space="preserve">Ստանդարտով սահմանված </w:t>
      </w:r>
      <w:r w:rsidRPr="004C48D2">
        <w:rPr>
          <w:rFonts w:ascii="GHEA Grapalat" w:eastAsia="Times New Roman" w:hAnsi="GHEA Grapalat" w:cs="Arial"/>
          <w:color w:val="333333"/>
          <w:kern w:val="0"/>
          <w:lang w:val="hy-AM"/>
          <w14:ligatures w14:val="none"/>
        </w:rPr>
        <w:t>տեղե</w:t>
      </w:r>
      <w:r w:rsidR="00F4543E">
        <w:rPr>
          <w:rFonts w:ascii="GHEA Grapalat" w:eastAsia="Times New Roman" w:hAnsi="GHEA Grapalat" w:cs="Arial"/>
          <w:color w:val="333333"/>
          <w:kern w:val="0"/>
          <w:lang w:val="hy-AM"/>
          <w14:ligatures w14:val="none"/>
        </w:rPr>
        <w:softHyphen/>
      </w:r>
      <w:r w:rsidRPr="004C48D2">
        <w:rPr>
          <w:rFonts w:ascii="GHEA Grapalat" w:eastAsia="Times New Roman" w:hAnsi="GHEA Grapalat" w:cs="Arial"/>
          <w:color w:val="333333"/>
          <w:kern w:val="0"/>
          <w:lang w:val="hy-AM"/>
          <w14:ligatures w14:val="none"/>
        </w:rPr>
        <w:t>կությունները:»։</w:t>
      </w:r>
    </w:p>
    <w:p w14:paraId="3ED83DC7" w14:textId="2B985340" w:rsidR="0089794B" w:rsidRPr="00EB471B" w:rsidRDefault="008D33B7" w:rsidP="0089794B">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B471B">
        <w:rPr>
          <w:rFonts w:ascii="GHEA Grapalat" w:eastAsia="Times New Roman" w:hAnsi="GHEA Grapalat" w:cs="Arial"/>
          <w:b/>
          <w:color w:val="333333"/>
          <w:kern w:val="0"/>
          <w:lang w:val="hy-AM"/>
          <w14:ligatures w14:val="none"/>
        </w:rPr>
        <w:t>Հոդված 2.</w:t>
      </w:r>
      <w:r w:rsidRPr="00EB471B">
        <w:rPr>
          <w:rFonts w:ascii="GHEA Grapalat" w:eastAsia="Times New Roman" w:hAnsi="GHEA Grapalat" w:cs="GHEA Grapalat"/>
          <w:color w:val="333333"/>
          <w:kern w:val="0"/>
          <w:lang w:val="hy-AM"/>
          <w14:ligatures w14:val="none"/>
        </w:rPr>
        <w:t xml:space="preserve"> </w:t>
      </w:r>
      <w:r w:rsidR="0089794B" w:rsidRPr="00EB471B">
        <w:rPr>
          <w:rFonts w:ascii="GHEA Grapalat" w:eastAsia="Times New Roman" w:hAnsi="GHEA Grapalat" w:cs="GHEA Grapalat"/>
          <w:color w:val="333333"/>
          <w:kern w:val="0"/>
          <w:lang w:val="hy-AM"/>
          <w14:ligatures w14:val="none"/>
        </w:rPr>
        <w:t xml:space="preserve">Օրենսգրքի </w:t>
      </w:r>
      <w:r w:rsidR="00920FD3" w:rsidRPr="00EB471B">
        <w:rPr>
          <w:rFonts w:ascii="GHEA Grapalat" w:eastAsia="Times New Roman" w:hAnsi="GHEA Grapalat" w:cs="GHEA Grapalat"/>
          <w:color w:val="333333"/>
          <w:kern w:val="0"/>
          <w:lang w:val="hy-AM"/>
          <w14:ligatures w14:val="none"/>
        </w:rPr>
        <w:t xml:space="preserve"> 156-րդ հոդվածի  6-րդ կետը շարադրել հետևյալ խմբագ</w:t>
      </w:r>
      <w:r w:rsidR="00F4543E">
        <w:rPr>
          <w:rFonts w:ascii="GHEA Grapalat" w:eastAsia="Times New Roman" w:hAnsi="GHEA Grapalat" w:cs="GHEA Grapalat"/>
          <w:color w:val="333333"/>
          <w:kern w:val="0"/>
          <w:lang w:val="hy-AM"/>
          <w14:ligatures w14:val="none"/>
        </w:rPr>
        <w:softHyphen/>
      </w:r>
      <w:r w:rsidR="00920FD3" w:rsidRPr="00EB471B">
        <w:rPr>
          <w:rFonts w:ascii="GHEA Grapalat" w:eastAsia="Times New Roman" w:hAnsi="GHEA Grapalat" w:cs="GHEA Grapalat"/>
          <w:color w:val="333333"/>
          <w:kern w:val="0"/>
          <w:lang w:val="hy-AM"/>
          <w14:ligatures w14:val="none"/>
        </w:rPr>
        <w:t>րությամբ</w:t>
      </w:r>
      <w:r w:rsidR="00920FD3" w:rsidRPr="00EB471B">
        <w:rPr>
          <w:rFonts w:ascii="Cambria Math" w:eastAsia="Times New Roman" w:hAnsi="Cambria Math" w:cs="Cambria Math"/>
          <w:color w:val="333333"/>
          <w:kern w:val="0"/>
          <w:lang w:val="hy-AM"/>
          <w14:ligatures w14:val="none"/>
        </w:rPr>
        <w:t>․</w:t>
      </w:r>
    </w:p>
    <w:p w14:paraId="66715FA2" w14:textId="3E9588B2" w:rsidR="0089794B" w:rsidRDefault="00920FD3" w:rsidP="0089794B">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B471B">
        <w:rPr>
          <w:rFonts w:ascii="GHEA Grapalat" w:eastAsia="Times New Roman" w:hAnsi="GHEA Grapalat" w:cs="GHEA Grapalat"/>
          <w:color w:val="333333"/>
          <w:kern w:val="0"/>
          <w:lang w:val="hy-AM"/>
          <w14:ligatures w14:val="none"/>
        </w:rPr>
        <w:t>«6</w:t>
      </w:r>
      <w:r w:rsidRPr="00EB471B">
        <w:rPr>
          <w:rFonts w:ascii="Cambria Math" w:eastAsia="Times New Roman" w:hAnsi="Cambria Math" w:cs="Cambria Math"/>
          <w:color w:val="333333"/>
          <w:kern w:val="0"/>
          <w:lang w:val="hy-AM"/>
          <w14:ligatures w14:val="none"/>
        </w:rPr>
        <w:t>․</w:t>
      </w:r>
      <w:r w:rsidR="00F4543E">
        <w:rPr>
          <w:rFonts w:ascii="Cambria Math" w:eastAsia="Times New Roman" w:hAnsi="Cambria Math" w:cs="Cambria Math"/>
          <w:color w:val="333333"/>
          <w:kern w:val="0"/>
          <w:lang w:val="hy-AM"/>
          <w14:ligatures w14:val="none"/>
        </w:rPr>
        <w:t xml:space="preserve">  </w:t>
      </w:r>
      <w:r w:rsidRPr="00EB471B">
        <w:rPr>
          <w:rFonts w:ascii="GHEA Grapalat" w:eastAsia="Times New Roman" w:hAnsi="GHEA Grapalat" w:cs="GHEA Grapalat"/>
          <w:color w:val="333333"/>
          <w:kern w:val="0"/>
          <w:lang w:val="hy-AM"/>
          <w14:ligatures w14:val="none"/>
        </w:rPr>
        <w:t>Հայաստանի Հանրապետությունում պետական գրանցում ստացած (հաշվառ</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ված) ռեզիդենտ և Հայաստանի Հանրապետությունում հաշվառված մշտական հաս</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տա</w:t>
      </w:r>
      <w:r w:rsidR="00EC7D69">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տութ</w:t>
      </w:r>
      <w:r w:rsidR="00EC7D69">
        <w:rPr>
          <w:rFonts w:ascii="GHEA Grapalat" w:eastAsia="Times New Roman" w:hAnsi="GHEA Grapalat" w:cs="GHEA Grapalat"/>
          <w:color w:val="333333"/>
          <w:kern w:val="0"/>
          <w:lang w:val="hy-AM"/>
          <w14:ligatures w14:val="none"/>
        </w:rPr>
        <w:softHyphen/>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յուն ունեցող ոչ ռեզիդենտ համարվող` Օրենսգրքի</w:t>
      </w:r>
      <w:r w:rsidR="00C749EF">
        <w:rPr>
          <w:rFonts w:ascii="GHEA Grapalat" w:eastAsia="Times New Roman" w:hAnsi="GHEA Grapalat" w:cs="GHEA Grapalat"/>
          <w:color w:val="333333"/>
          <w:kern w:val="0"/>
          <w:lang w:val="hy-AM"/>
          <w14:ligatures w14:val="none"/>
        </w:rPr>
        <w:t xml:space="preserve"> 80.2-րդ գլխով սահմանված հ</w:t>
      </w:r>
      <w:r w:rsidRPr="00EB471B">
        <w:rPr>
          <w:rFonts w:ascii="GHEA Grapalat" w:eastAsia="Times New Roman" w:hAnsi="GHEA Grapalat" w:cs="GHEA Grapalat"/>
          <w:color w:val="333333"/>
          <w:kern w:val="0"/>
          <w:lang w:val="hy-AM"/>
          <w14:ligatures w14:val="none"/>
        </w:rPr>
        <w:t>աշ</w:t>
      </w:r>
      <w:r w:rsidR="00F4543E">
        <w:rPr>
          <w:rFonts w:ascii="GHEA Grapalat" w:eastAsia="Times New Roman" w:hAnsi="GHEA Grapalat" w:cs="GHEA Grapalat"/>
          <w:color w:val="333333"/>
          <w:kern w:val="0"/>
          <w:lang w:val="hy-AM"/>
          <w14:ligatures w14:val="none"/>
        </w:rPr>
        <w:softHyphen/>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վետու ֆինանսական հաստատությունները Օրենսգրքի 53-րդ հոդվածով սահմանված կար</w:t>
      </w:r>
      <w:r w:rsidR="00F4543E">
        <w:rPr>
          <w:rFonts w:ascii="GHEA Grapalat" w:eastAsia="Times New Roman" w:hAnsi="GHEA Grapalat" w:cs="GHEA Grapalat"/>
          <w:color w:val="333333"/>
          <w:kern w:val="0"/>
          <w:lang w:val="hy-AM"/>
          <w14:ligatures w14:val="none"/>
        </w:rPr>
        <w:softHyphen/>
      </w:r>
      <w:r w:rsidR="00634FD7">
        <w:rPr>
          <w:rFonts w:ascii="GHEA Grapalat" w:eastAsia="Times New Roman" w:hAnsi="GHEA Grapalat" w:cs="GHEA Grapalat"/>
          <w:color w:val="333333"/>
          <w:kern w:val="0"/>
          <w:lang w:val="hy-AM"/>
          <w14:ligatures w14:val="none"/>
        </w:rPr>
        <w:t>գով և Օրենսգրքի 443.4</w:t>
      </w:r>
      <w:r w:rsidRPr="00EB471B">
        <w:rPr>
          <w:rFonts w:ascii="GHEA Grapalat" w:eastAsia="Times New Roman" w:hAnsi="GHEA Grapalat" w:cs="GHEA Grapalat"/>
          <w:color w:val="333333"/>
          <w:kern w:val="0"/>
          <w:lang w:val="hy-AM"/>
          <w14:ligatures w14:val="none"/>
        </w:rPr>
        <w:t>-րդ հոդվածով սահմանված ժամկետում հարկային մարմին են ներ</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կա</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յաց</w:t>
      </w:r>
      <w:r w:rsidR="00EC7D69">
        <w:rPr>
          <w:rFonts w:ascii="GHEA Grapalat" w:eastAsia="Times New Roman" w:hAnsi="GHEA Grapalat" w:cs="GHEA Grapalat"/>
          <w:color w:val="333333"/>
          <w:kern w:val="0"/>
          <w:lang w:val="hy-AM"/>
          <w14:ligatures w14:val="none"/>
        </w:rPr>
        <w:softHyphen/>
      </w:r>
      <w:r w:rsidR="00C749EF">
        <w:rPr>
          <w:rFonts w:ascii="GHEA Grapalat" w:eastAsia="Times New Roman" w:hAnsi="GHEA Grapalat" w:cs="GHEA Grapalat"/>
          <w:color w:val="333333"/>
          <w:kern w:val="0"/>
          <w:lang w:val="hy-AM"/>
          <w14:ligatures w14:val="none"/>
        </w:rPr>
        <w:t>նում հ</w:t>
      </w:r>
      <w:r w:rsidRPr="00EB471B">
        <w:rPr>
          <w:rFonts w:ascii="GHEA Grapalat" w:eastAsia="Times New Roman" w:hAnsi="GHEA Grapalat" w:cs="GHEA Grapalat"/>
          <w:color w:val="333333"/>
          <w:kern w:val="0"/>
          <w:lang w:val="hy-AM"/>
          <w14:ligatures w14:val="none"/>
        </w:rPr>
        <w:t xml:space="preserve">աշվետու հաշիվների վերաբերյալ </w:t>
      </w:r>
      <w:r w:rsidR="000D069A" w:rsidRPr="004C48D2">
        <w:rPr>
          <w:rFonts w:ascii="GHEA Grapalat" w:eastAsia="Times New Roman" w:hAnsi="GHEA Grapalat" w:cs="GHEA Grapalat"/>
          <w:color w:val="333333"/>
          <w:kern w:val="0"/>
          <w:lang w:val="hy-AM"/>
          <w14:ligatures w14:val="none"/>
        </w:rPr>
        <w:t>Ստանդարտով սահմանված</w:t>
      </w:r>
      <w:r w:rsidR="000D069A" w:rsidRPr="000D069A">
        <w:rPr>
          <w:rFonts w:ascii="GHEA Grapalat" w:eastAsia="Times New Roman" w:hAnsi="GHEA Grapalat" w:cs="GHEA Grapalat"/>
          <w:color w:val="333333"/>
          <w:kern w:val="0"/>
          <w:lang w:val="hy-AM"/>
          <w14:ligatures w14:val="none"/>
        </w:rPr>
        <w:t xml:space="preserve"> </w:t>
      </w:r>
      <w:r w:rsidRPr="00EB471B">
        <w:rPr>
          <w:rFonts w:ascii="GHEA Grapalat" w:eastAsia="Times New Roman" w:hAnsi="GHEA Grapalat" w:cs="GHEA Grapalat"/>
          <w:color w:val="333333"/>
          <w:kern w:val="0"/>
          <w:lang w:val="hy-AM"/>
          <w14:ligatures w14:val="none"/>
        </w:rPr>
        <w:t>տեղե</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կութ</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յուն</w:t>
      </w:r>
      <w:r w:rsidR="00F4543E">
        <w:rPr>
          <w:rFonts w:ascii="GHEA Grapalat" w:eastAsia="Times New Roman" w:hAnsi="GHEA Grapalat" w:cs="GHEA Grapalat"/>
          <w:color w:val="333333"/>
          <w:kern w:val="0"/>
          <w:lang w:val="hy-AM"/>
          <w14:ligatures w14:val="none"/>
        </w:rPr>
        <w:softHyphen/>
      </w:r>
      <w:r w:rsidRPr="00EB471B">
        <w:rPr>
          <w:rFonts w:ascii="GHEA Grapalat" w:eastAsia="Times New Roman" w:hAnsi="GHEA Grapalat" w:cs="GHEA Grapalat"/>
          <w:color w:val="333333"/>
          <w:kern w:val="0"/>
          <w:lang w:val="hy-AM"/>
          <w14:ligatures w14:val="none"/>
        </w:rPr>
        <w:t>ները:»։</w:t>
      </w:r>
    </w:p>
    <w:p w14:paraId="1D5D4864" w14:textId="77777777" w:rsidR="00542083" w:rsidRDefault="00542083" w:rsidP="008D33B7">
      <w:pPr>
        <w:shd w:val="clear" w:color="auto" w:fill="FFFFFF"/>
        <w:spacing w:after="0" w:line="360" w:lineRule="auto"/>
        <w:ind w:firstLine="720"/>
        <w:jc w:val="both"/>
        <w:rPr>
          <w:rFonts w:ascii="GHEA Grapalat" w:eastAsia="Times New Roman" w:hAnsi="GHEA Grapalat" w:cs="Arial"/>
          <w:b/>
          <w:color w:val="333333"/>
          <w:kern w:val="0"/>
          <w:lang w:val="hy-AM"/>
          <w14:ligatures w14:val="none"/>
        </w:rPr>
      </w:pPr>
    </w:p>
    <w:p w14:paraId="46259EE3" w14:textId="6E4D0F9F" w:rsidR="008D33B7" w:rsidRPr="008D33B7" w:rsidRDefault="0089794B" w:rsidP="008D33B7">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Pr>
          <w:rFonts w:ascii="GHEA Grapalat" w:eastAsia="Times New Roman" w:hAnsi="GHEA Grapalat" w:cs="Arial"/>
          <w:b/>
          <w:color w:val="333333"/>
          <w:kern w:val="0"/>
          <w:lang w:val="hy-AM"/>
          <w14:ligatures w14:val="none"/>
        </w:rPr>
        <w:lastRenderedPageBreak/>
        <w:t>Հոդված 3</w:t>
      </w:r>
      <w:r w:rsidRPr="005C7F00">
        <w:rPr>
          <w:rFonts w:ascii="GHEA Grapalat" w:eastAsia="Times New Roman" w:hAnsi="GHEA Grapalat" w:cs="Arial"/>
          <w:b/>
          <w:color w:val="333333"/>
          <w:kern w:val="0"/>
          <w:lang w:val="hy-AM"/>
          <w14:ligatures w14:val="none"/>
        </w:rPr>
        <w:t>.</w:t>
      </w:r>
      <w:r w:rsidRPr="008D33B7">
        <w:rPr>
          <w:rFonts w:ascii="GHEA Grapalat" w:eastAsia="Times New Roman" w:hAnsi="GHEA Grapalat" w:cs="GHEA Grapalat"/>
          <w:color w:val="333333"/>
          <w:kern w:val="0"/>
          <w:lang w:val="hy-AM"/>
          <w14:ligatures w14:val="none"/>
        </w:rPr>
        <w:t xml:space="preserve"> </w:t>
      </w:r>
      <w:r w:rsidR="008D33B7">
        <w:rPr>
          <w:rFonts w:ascii="GHEA Grapalat" w:eastAsia="Times New Roman" w:hAnsi="GHEA Grapalat" w:cs="GHEA Grapalat"/>
          <w:color w:val="333333"/>
          <w:kern w:val="0"/>
          <w:lang w:val="hy-AM"/>
          <w14:ligatures w14:val="none"/>
        </w:rPr>
        <w:t xml:space="preserve">Օրենսգրքի </w:t>
      </w:r>
      <w:r w:rsidR="008D33B7" w:rsidRPr="008D33B7">
        <w:rPr>
          <w:rFonts w:ascii="GHEA Grapalat" w:eastAsia="Times New Roman" w:hAnsi="GHEA Grapalat" w:cs="GHEA Grapalat"/>
          <w:color w:val="333333"/>
          <w:kern w:val="0"/>
          <w:lang w:val="hy-AM"/>
          <w14:ligatures w14:val="none"/>
        </w:rPr>
        <w:t>335-րդ հոդվածում՝</w:t>
      </w:r>
    </w:p>
    <w:p w14:paraId="2C4D462E" w14:textId="33B0059F" w:rsidR="008D33B7" w:rsidRPr="008D33B7" w:rsidRDefault="008D33B7" w:rsidP="008D33B7">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8D33B7">
        <w:rPr>
          <w:rFonts w:ascii="GHEA Grapalat" w:eastAsia="Times New Roman" w:hAnsi="GHEA Grapalat" w:cs="GHEA Grapalat"/>
          <w:color w:val="333333"/>
          <w:kern w:val="0"/>
          <w:lang w:val="hy-AM"/>
          <w14:ligatures w14:val="none"/>
        </w:rPr>
        <w:t>1) 3-րդ մաս</w:t>
      </w:r>
      <w:r w:rsidR="0089794B">
        <w:rPr>
          <w:rFonts w:ascii="GHEA Grapalat" w:eastAsia="Times New Roman" w:hAnsi="GHEA Grapalat" w:cs="GHEA Grapalat"/>
          <w:color w:val="333333"/>
          <w:kern w:val="0"/>
          <w:lang w:val="hy-AM"/>
          <w14:ligatures w14:val="none"/>
        </w:rPr>
        <w:t>ում</w:t>
      </w:r>
      <w:r w:rsidRPr="008D33B7">
        <w:rPr>
          <w:rFonts w:ascii="GHEA Grapalat" w:eastAsia="Times New Roman" w:hAnsi="GHEA Grapalat" w:cs="GHEA Grapalat"/>
          <w:color w:val="333333"/>
          <w:kern w:val="0"/>
          <w:lang w:val="hy-AM"/>
          <w14:ligatures w14:val="none"/>
        </w:rPr>
        <w:t>՝</w:t>
      </w:r>
    </w:p>
    <w:p w14:paraId="2B8A12C7" w14:textId="2F9E4051" w:rsidR="008D33B7" w:rsidRPr="008D33B7" w:rsidRDefault="000D069A" w:rsidP="008D33B7">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Pr>
          <w:rFonts w:ascii="GHEA Grapalat" w:eastAsia="Times New Roman" w:hAnsi="GHEA Grapalat" w:cs="GHEA Grapalat"/>
          <w:color w:val="333333"/>
          <w:kern w:val="0"/>
          <w:lang w:val="hy-AM"/>
          <w14:ligatures w14:val="none"/>
        </w:rPr>
        <w:t>ա․</w:t>
      </w:r>
      <w:r w:rsidR="008D33B7" w:rsidRPr="008D33B7">
        <w:rPr>
          <w:rFonts w:ascii="GHEA Grapalat" w:eastAsia="Times New Roman" w:hAnsi="GHEA Grapalat" w:cs="GHEA Grapalat"/>
          <w:color w:val="333333"/>
          <w:kern w:val="0"/>
          <w:lang w:val="hy-AM"/>
          <w14:ligatures w14:val="none"/>
        </w:rPr>
        <w:t xml:space="preserve"> 9-րդ կետում «փակցնելը։» բառը </w:t>
      </w:r>
      <w:r w:rsidR="004544EF" w:rsidRPr="004544EF">
        <w:rPr>
          <w:rFonts w:ascii="GHEA Grapalat" w:eastAsia="Times New Roman" w:hAnsi="GHEA Grapalat" w:cs="GHEA Grapalat"/>
          <w:color w:val="333333"/>
          <w:kern w:val="0"/>
          <w:lang w:val="hy-AM"/>
          <w14:ligatures w14:val="none"/>
        </w:rPr>
        <w:t xml:space="preserve">և կետադրական նշանը </w:t>
      </w:r>
      <w:r w:rsidR="008D33B7" w:rsidRPr="008D33B7">
        <w:rPr>
          <w:rFonts w:ascii="GHEA Grapalat" w:eastAsia="Times New Roman" w:hAnsi="GHEA Grapalat" w:cs="GHEA Grapalat"/>
          <w:color w:val="333333"/>
          <w:kern w:val="0"/>
          <w:lang w:val="hy-AM"/>
          <w14:ligatures w14:val="none"/>
        </w:rPr>
        <w:t>փոխարինել «փակցնելը</w:t>
      </w:r>
      <w:r w:rsidR="008D33B7" w:rsidRPr="008D33B7">
        <w:rPr>
          <w:rFonts w:ascii="Cambria Math" w:eastAsia="Times New Roman" w:hAnsi="Cambria Math" w:cs="Cambria Math"/>
          <w:color w:val="333333"/>
          <w:kern w:val="0"/>
          <w:lang w:val="hy-AM"/>
          <w14:ligatures w14:val="none"/>
        </w:rPr>
        <w:t>․</w:t>
      </w:r>
      <w:r w:rsidR="008D33B7" w:rsidRPr="008D33B7">
        <w:rPr>
          <w:rFonts w:ascii="GHEA Grapalat" w:eastAsia="Times New Roman" w:hAnsi="GHEA Grapalat" w:cs="GHEA Grapalat"/>
          <w:color w:val="333333"/>
          <w:kern w:val="0"/>
          <w:lang w:val="hy-AM"/>
          <w14:ligatures w14:val="none"/>
        </w:rPr>
        <w:t>» բառով</w:t>
      </w:r>
      <w:r w:rsidR="004544EF" w:rsidRPr="004544EF">
        <w:rPr>
          <w:lang w:val="hy-AM"/>
        </w:rPr>
        <w:t xml:space="preserve"> </w:t>
      </w:r>
      <w:r w:rsidR="004544EF" w:rsidRPr="004544EF">
        <w:rPr>
          <w:rFonts w:ascii="GHEA Grapalat" w:eastAsia="Times New Roman" w:hAnsi="GHEA Grapalat" w:cs="GHEA Grapalat"/>
          <w:color w:val="333333"/>
          <w:kern w:val="0"/>
          <w:lang w:val="hy-AM"/>
          <w14:ligatures w14:val="none"/>
        </w:rPr>
        <w:t>և կետադրական նշանով</w:t>
      </w:r>
      <w:r w:rsidR="008D33B7" w:rsidRPr="008D33B7">
        <w:rPr>
          <w:rFonts w:ascii="GHEA Grapalat" w:eastAsia="Times New Roman" w:hAnsi="GHEA Grapalat" w:cs="GHEA Grapalat"/>
          <w:color w:val="333333"/>
          <w:kern w:val="0"/>
          <w:lang w:val="hy-AM"/>
          <w14:ligatures w14:val="none"/>
        </w:rPr>
        <w:t>,</w:t>
      </w:r>
    </w:p>
    <w:p w14:paraId="6AFF1B61" w14:textId="09EFE759" w:rsidR="008D33B7" w:rsidRPr="008D33B7" w:rsidRDefault="000D069A" w:rsidP="008D33B7">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Pr>
          <w:rFonts w:ascii="GHEA Grapalat" w:eastAsia="Times New Roman" w:hAnsi="GHEA Grapalat" w:cs="GHEA Grapalat"/>
          <w:color w:val="333333"/>
          <w:kern w:val="0"/>
          <w:lang w:val="hy-AM"/>
          <w14:ligatures w14:val="none"/>
        </w:rPr>
        <w:t>բ․</w:t>
      </w:r>
      <w:r w:rsidR="008D33B7" w:rsidRPr="008D33B7">
        <w:rPr>
          <w:rFonts w:ascii="GHEA Grapalat" w:eastAsia="Times New Roman" w:hAnsi="GHEA Grapalat" w:cs="GHEA Grapalat"/>
          <w:color w:val="333333"/>
          <w:kern w:val="0"/>
          <w:lang w:val="hy-AM"/>
          <w14:ligatures w14:val="none"/>
        </w:rPr>
        <w:t xml:space="preserve"> լրացնել նոր՝ 10-րդ կետով հետևյալ բովանդակությամբ</w:t>
      </w:r>
      <w:r w:rsidR="008D33B7" w:rsidRPr="008D33B7">
        <w:rPr>
          <w:rFonts w:ascii="Cambria Math" w:eastAsia="Times New Roman" w:hAnsi="Cambria Math" w:cs="Cambria Math"/>
          <w:color w:val="333333"/>
          <w:kern w:val="0"/>
          <w:lang w:val="hy-AM"/>
          <w14:ligatures w14:val="none"/>
        </w:rPr>
        <w:t>․</w:t>
      </w:r>
    </w:p>
    <w:p w14:paraId="57CA5631" w14:textId="64EB839E" w:rsidR="008D33B7" w:rsidRPr="003F578D" w:rsidRDefault="008D33B7" w:rsidP="003F578D">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8D33B7">
        <w:rPr>
          <w:rFonts w:ascii="GHEA Grapalat" w:eastAsia="Times New Roman" w:hAnsi="GHEA Grapalat" w:cs="GHEA Grapalat"/>
          <w:color w:val="333333"/>
          <w:kern w:val="0"/>
          <w:lang w:val="hy-AM"/>
          <w14:ligatures w14:val="none"/>
        </w:rPr>
        <w:t>«10) ֆինանսական հաշիվների համապատասխանության ճշտությունը։</w:t>
      </w:r>
      <w:r w:rsidRPr="00C749EF">
        <w:rPr>
          <w:rFonts w:ascii="GHEA Grapalat" w:eastAsia="Times New Roman" w:hAnsi="GHEA Grapalat" w:cs="GHEA Grapalat"/>
          <w:kern w:val="0"/>
          <w:lang w:val="hy-AM"/>
          <w14:ligatures w14:val="none"/>
        </w:rPr>
        <w:t>»։</w:t>
      </w:r>
    </w:p>
    <w:p w14:paraId="41332BB9" w14:textId="77777777" w:rsidR="003F578D" w:rsidRDefault="003F578D" w:rsidP="0058705D">
      <w:pPr>
        <w:shd w:val="clear" w:color="auto" w:fill="FFFFFF"/>
        <w:spacing w:after="0" w:line="360" w:lineRule="auto"/>
        <w:ind w:firstLine="720"/>
        <w:jc w:val="both"/>
        <w:rPr>
          <w:rFonts w:ascii="GHEA Grapalat" w:eastAsia="Times New Roman" w:hAnsi="GHEA Grapalat" w:cs="GHEA Grapalat"/>
          <w:b/>
          <w:color w:val="333333"/>
          <w:kern w:val="0"/>
          <w:lang w:val="hy-AM"/>
          <w14:ligatures w14:val="none"/>
        </w:rPr>
      </w:pPr>
    </w:p>
    <w:p w14:paraId="61032F88" w14:textId="3A253A1D" w:rsidR="00EB471B" w:rsidRPr="00ED3817" w:rsidRDefault="003218A8" w:rsidP="0058705D">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D3817">
        <w:rPr>
          <w:rFonts w:ascii="GHEA Grapalat" w:eastAsia="Times New Roman" w:hAnsi="GHEA Grapalat" w:cs="GHEA Grapalat"/>
          <w:b/>
          <w:color w:val="333333"/>
          <w:kern w:val="0"/>
          <w:lang w:val="hy-AM"/>
          <w14:ligatures w14:val="none"/>
        </w:rPr>
        <w:t xml:space="preserve">Հոդված </w:t>
      </w:r>
      <w:r w:rsidR="0089794B" w:rsidRPr="00ED3817">
        <w:rPr>
          <w:rFonts w:ascii="GHEA Grapalat" w:eastAsia="Times New Roman" w:hAnsi="GHEA Grapalat" w:cs="GHEA Grapalat"/>
          <w:b/>
          <w:color w:val="333333"/>
          <w:kern w:val="0"/>
          <w:lang w:val="hy-AM"/>
          <w14:ligatures w14:val="none"/>
        </w:rPr>
        <w:t>4</w:t>
      </w:r>
      <w:r w:rsidRPr="00ED3817">
        <w:rPr>
          <w:rFonts w:ascii="GHEA Grapalat" w:eastAsia="Times New Roman" w:hAnsi="GHEA Grapalat" w:cs="GHEA Grapalat"/>
          <w:color w:val="333333"/>
          <w:kern w:val="0"/>
          <w:lang w:val="hy-AM"/>
          <w14:ligatures w14:val="none"/>
        </w:rPr>
        <w:t>․ Օրենսգրքի 339-</w:t>
      </w:r>
      <w:r w:rsidR="00234EDE" w:rsidRPr="00ED3817">
        <w:rPr>
          <w:rFonts w:ascii="GHEA Grapalat" w:eastAsia="Times New Roman" w:hAnsi="GHEA Grapalat" w:cs="GHEA Grapalat"/>
          <w:color w:val="333333"/>
          <w:kern w:val="0"/>
          <w:lang w:val="hy-AM"/>
          <w14:ligatures w14:val="none"/>
        </w:rPr>
        <w:t>րդ հոդված</w:t>
      </w:r>
      <w:r w:rsidR="00EB471B" w:rsidRPr="00ED3817">
        <w:rPr>
          <w:rFonts w:ascii="GHEA Grapalat" w:eastAsia="Times New Roman" w:hAnsi="GHEA Grapalat" w:cs="GHEA Grapalat"/>
          <w:color w:val="333333"/>
          <w:kern w:val="0"/>
          <w:lang w:val="hy-AM"/>
          <w14:ligatures w14:val="none"/>
        </w:rPr>
        <w:t>ում՝</w:t>
      </w:r>
    </w:p>
    <w:p w14:paraId="672DC2BC" w14:textId="61948D2C" w:rsidR="00EB471B" w:rsidRPr="00ED3817" w:rsidRDefault="00234EDE" w:rsidP="00EC7D69">
      <w:pPr>
        <w:pStyle w:val="ListParagraph"/>
        <w:numPr>
          <w:ilvl w:val="0"/>
          <w:numId w:val="10"/>
        </w:numPr>
        <w:shd w:val="clear" w:color="auto" w:fill="FFFFFF"/>
        <w:tabs>
          <w:tab w:val="left" w:pos="720"/>
          <w:tab w:val="left" w:pos="990"/>
        </w:tabs>
        <w:spacing w:after="0" w:line="360" w:lineRule="auto"/>
        <w:ind w:left="0" w:firstLine="720"/>
        <w:jc w:val="both"/>
        <w:rPr>
          <w:rFonts w:ascii="GHEA Grapalat" w:eastAsia="Times New Roman" w:hAnsi="GHEA Grapalat" w:cs="GHEA Grapalat"/>
          <w:color w:val="333333"/>
          <w:kern w:val="0"/>
          <w:lang w:val="hy-AM"/>
          <w14:ligatures w14:val="none"/>
        </w:rPr>
      </w:pPr>
      <w:r w:rsidRPr="00ED3817">
        <w:rPr>
          <w:rFonts w:ascii="GHEA Grapalat" w:eastAsia="Times New Roman" w:hAnsi="GHEA Grapalat" w:cs="GHEA Grapalat"/>
          <w:color w:val="333333"/>
          <w:kern w:val="0"/>
          <w:lang w:val="hy-AM"/>
          <w14:ligatures w14:val="none"/>
        </w:rPr>
        <w:t>4-րդ մաս</w:t>
      </w:r>
      <w:r w:rsidR="0058705D" w:rsidRPr="00ED3817">
        <w:rPr>
          <w:rFonts w:ascii="GHEA Grapalat" w:eastAsia="Times New Roman" w:hAnsi="GHEA Grapalat" w:cs="GHEA Grapalat"/>
          <w:color w:val="333333"/>
          <w:kern w:val="0"/>
          <w:lang w:val="hy-AM"/>
          <w14:ligatures w14:val="none"/>
        </w:rPr>
        <w:t>ում</w:t>
      </w:r>
      <w:r w:rsidR="00EB471B" w:rsidRPr="00ED3817">
        <w:rPr>
          <w:rFonts w:ascii="GHEA Grapalat" w:eastAsia="Times New Roman" w:hAnsi="GHEA Grapalat" w:cs="GHEA Grapalat"/>
          <w:color w:val="333333"/>
          <w:kern w:val="0"/>
          <w:lang w:val="hy-AM"/>
          <w14:ligatures w14:val="none"/>
        </w:rPr>
        <w:t>՝</w:t>
      </w:r>
    </w:p>
    <w:p w14:paraId="70281623" w14:textId="0FD20F25" w:rsidR="00234EDE" w:rsidRPr="00ED3817" w:rsidRDefault="00EB471B" w:rsidP="00C17387">
      <w:pPr>
        <w:shd w:val="clear" w:color="auto" w:fill="FFFFFF"/>
        <w:spacing w:after="0" w:line="360" w:lineRule="auto"/>
        <w:ind w:left="142" w:firstLine="567"/>
        <w:jc w:val="both"/>
        <w:rPr>
          <w:rFonts w:ascii="GHEA Grapalat" w:eastAsia="Times New Roman" w:hAnsi="GHEA Grapalat" w:cs="GHEA Grapalat"/>
          <w:color w:val="333333"/>
          <w:kern w:val="0"/>
          <w:lang w:val="hy-AM"/>
          <w14:ligatures w14:val="none"/>
        </w:rPr>
      </w:pPr>
      <w:r w:rsidRPr="00ED3817">
        <w:rPr>
          <w:rFonts w:ascii="GHEA Grapalat" w:eastAsia="Times New Roman" w:hAnsi="GHEA Grapalat" w:cs="GHEA Grapalat"/>
          <w:color w:val="333333"/>
          <w:kern w:val="0"/>
          <w:lang w:val="hy-AM"/>
          <w14:ligatures w14:val="none"/>
        </w:rPr>
        <w:t>ա) 1-ին կետի վերջում «անմիջապես ստուգումն սկսելիս</w:t>
      </w:r>
      <w:r w:rsidR="00037FD7" w:rsidRPr="00ED3817">
        <w:rPr>
          <w:rFonts w:ascii="Cambria Math" w:eastAsia="Times New Roman" w:hAnsi="Cambria Math" w:cs="Cambria Math"/>
          <w:color w:val="333333"/>
          <w:kern w:val="0"/>
          <w:lang w:val="hy-AM"/>
          <w14:ligatures w14:val="none"/>
        </w:rPr>
        <w:t>․</w:t>
      </w:r>
      <w:r w:rsidRPr="00ED3817">
        <w:rPr>
          <w:rFonts w:ascii="GHEA Grapalat" w:eastAsia="Times New Roman" w:hAnsi="GHEA Grapalat" w:cs="GHEA Grapalat"/>
          <w:color w:val="333333"/>
          <w:kern w:val="0"/>
          <w:lang w:val="hy-AM"/>
          <w14:ligatures w14:val="none"/>
        </w:rPr>
        <w:t xml:space="preserve">» </w:t>
      </w:r>
      <w:r w:rsidR="00037FD7" w:rsidRPr="00ED3817">
        <w:rPr>
          <w:rFonts w:ascii="GHEA Grapalat" w:eastAsia="Times New Roman" w:hAnsi="GHEA Grapalat" w:cs="GHEA Grapalat"/>
          <w:color w:val="333333"/>
          <w:kern w:val="0"/>
          <w:lang w:val="hy-AM"/>
          <w14:ligatures w14:val="none"/>
        </w:rPr>
        <w:t xml:space="preserve">բառերը փոխարինել </w:t>
      </w:r>
      <w:r w:rsidRPr="00ED3817">
        <w:rPr>
          <w:rFonts w:ascii="GHEA Grapalat" w:eastAsia="Times New Roman" w:hAnsi="GHEA Grapalat" w:cs="GHEA Grapalat"/>
          <w:color w:val="333333"/>
          <w:kern w:val="0"/>
          <w:lang w:val="hy-AM"/>
          <w14:ligatures w14:val="none"/>
        </w:rPr>
        <w:t>«</w:t>
      </w:r>
      <w:r w:rsidR="00037FD7" w:rsidRPr="00ED3817">
        <w:rPr>
          <w:rFonts w:ascii="GHEA Grapalat" w:eastAsia="Times New Roman" w:hAnsi="GHEA Grapalat" w:cs="GHEA Grapalat"/>
          <w:color w:val="333333"/>
          <w:kern w:val="0"/>
          <w:lang w:val="hy-AM"/>
          <w14:ligatures w14:val="none"/>
        </w:rPr>
        <w:t>անմիջապես ստուգումն սկսելիս, իսկ Օրենսգրքի 335-րդ հոդվածի 3-րդ մասի 10-րդ կետով սահմանված հարցը ներառող հանձնարարագրի կնքված երկու օրինակը առձեռն ծանոթացման է ներկայացվում ստուգումն սկսելիս երեք աշխատանքային օր առաջ</w:t>
      </w:r>
      <w:r w:rsidR="00037FD7" w:rsidRPr="00ED3817">
        <w:rPr>
          <w:rFonts w:ascii="Cambria Math" w:eastAsia="Times New Roman" w:hAnsi="Cambria Math" w:cs="Cambria Math"/>
          <w:color w:val="333333"/>
          <w:kern w:val="0"/>
          <w:lang w:val="hy-AM"/>
          <w14:ligatures w14:val="none"/>
        </w:rPr>
        <w:t>․</w:t>
      </w:r>
      <w:r w:rsidRPr="00ED3817">
        <w:rPr>
          <w:rFonts w:ascii="GHEA Grapalat" w:eastAsia="Times New Roman" w:hAnsi="GHEA Grapalat" w:cs="GHEA Grapalat"/>
          <w:color w:val="333333"/>
          <w:kern w:val="0"/>
          <w:lang w:val="hy-AM"/>
          <w14:ligatures w14:val="none"/>
        </w:rPr>
        <w:t>»</w:t>
      </w:r>
      <w:r w:rsidR="00037FD7" w:rsidRPr="00ED3817">
        <w:rPr>
          <w:rFonts w:ascii="GHEA Grapalat" w:eastAsia="Times New Roman" w:hAnsi="GHEA Grapalat" w:cs="GHEA Grapalat"/>
          <w:color w:val="333333"/>
          <w:kern w:val="0"/>
          <w:lang w:val="hy-AM"/>
          <w14:ligatures w14:val="none"/>
        </w:rPr>
        <w:t xml:space="preserve"> բառերով,</w:t>
      </w:r>
    </w:p>
    <w:p w14:paraId="592B07A3" w14:textId="1FD09F29" w:rsidR="00EB471B" w:rsidRPr="00ED3817" w:rsidRDefault="00EB471B" w:rsidP="00EC7D69">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D3817">
        <w:rPr>
          <w:rFonts w:ascii="GHEA Grapalat" w:eastAsia="Times New Roman" w:hAnsi="GHEA Grapalat" w:cs="GHEA Grapalat"/>
          <w:color w:val="333333"/>
          <w:kern w:val="0"/>
          <w:lang w:val="hy-AM"/>
          <w14:ligatures w14:val="none"/>
        </w:rPr>
        <w:t xml:space="preserve">բ) </w:t>
      </w:r>
      <w:r w:rsidR="00037FD7" w:rsidRPr="00ED3817">
        <w:rPr>
          <w:rFonts w:ascii="GHEA Grapalat" w:eastAsia="Times New Roman" w:hAnsi="GHEA Grapalat" w:cs="GHEA Grapalat"/>
          <w:color w:val="333333"/>
          <w:kern w:val="0"/>
          <w:lang w:val="hy-AM"/>
          <w14:ligatures w14:val="none"/>
        </w:rPr>
        <w:t>3-րդ կետում  «և 6-րդ» բառերը փոխարինել «</w:t>
      </w:r>
      <w:r w:rsidR="00927150">
        <w:rPr>
          <w:rFonts w:ascii="GHEA Grapalat" w:eastAsia="Times New Roman" w:hAnsi="GHEA Grapalat" w:cs="GHEA Grapalat"/>
          <w:color w:val="333333"/>
          <w:kern w:val="0"/>
          <w:lang w:val="hy-AM"/>
          <w14:ligatures w14:val="none"/>
        </w:rPr>
        <w:t>,</w:t>
      </w:r>
      <w:r w:rsidR="00037FD7" w:rsidRPr="00ED3817">
        <w:rPr>
          <w:rFonts w:ascii="GHEA Grapalat" w:eastAsia="Times New Roman" w:hAnsi="GHEA Grapalat" w:cs="GHEA Grapalat"/>
          <w:color w:val="333333"/>
          <w:kern w:val="0"/>
          <w:lang w:val="hy-AM"/>
          <w14:ligatures w14:val="none"/>
        </w:rPr>
        <w:t>6-րդ և 10-րդ» բառերով</w:t>
      </w:r>
      <w:r w:rsidR="00037FD7" w:rsidRPr="00ED3817">
        <w:rPr>
          <w:rFonts w:ascii="Cambria Math" w:eastAsia="Times New Roman" w:hAnsi="Cambria Math" w:cs="Cambria Math"/>
          <w:color w:val="333333"/>
          <w:kern w:val="0"/>
          <w:lang w:val="hy-AM"/>
          <w14:ligatures w14:val="none"/>
        </w:rPr>
        <w:t>,</w:t>
      </w:r>
    </w:p>
    <w:p w14:paraId="177F03F1" w14:textId="2176AE1B" w:rsidR="00037FD7" w:rsidRPr="00037FD7" w:rsidRDefault="00037FD7" w:rsidP="00EC7D69">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D3817">
        <w:rPr>
          <w:rFonts w:ascii="GHEA Grapalat" w:eastAsia="Times New Roman" w:hAnsi="GHEA Grapalat" w:cs="GHEA Grapalat"/>
          <w:color w:val="333333"/>
          <w:kern w:val="0"/>
          <w:lang w:val="hy-AM"/>
          <w14:ligatures w14:val="none"/>
        </w:rPr>
        <w:t>գ)</w:t>
      </w:r>
      <w:r w:rsidRPr="00ED3817">
        <w:rPr>
          <w:lang w:val="hy-AM"/>
        </w:rPr>
        <w:t xml:space="preserve"> </w:t>
      </w:r>
      <w:r w:rsidRPr="00ED3817">
        <w:rPr>
          <w:rFonts w:ascii="GHEA Grapalat" w:eastAsia="Times New Roman" w:hAnsi="GHEA Grapalat" w:cs="GHEA Grapalat"/>
          <w:color w:val="333333"/>
          <w:kern w:val="0"/>
          <w:lang w:val="hy-AM"/>
          <w14:ligatures w14:val="none"/>
        </w:rPr>
        <w:t>4-րդ կետում  «և 8-րդ» բառերը փոխարինել «</w:t>
      </w:r>
      <w:r w:rsidR="00927150">
        <w:rPr>
          <w:rFonts w:ascii="GHEA Grapalat" w:eastAsia="Times New Roman" w:hAnsi="GHEA Grapalat" w:cs="GHEA Grapalat"/>
          <w:color w:val="333333"/>
          <w:kern w:val="0"/>
          <w:lang w:val="hy-AM"/>
          <w14:ligatures w14:val="none"/>
        </w:rPr>
        <w:t>,</w:t>
      </w:r>
      <w:r w:rsidRPr="00ED3817">
        <w:rPr>
          <w:rFonts w:ascii="GHEA Grapalat" w:eastAsia="Times New Roman" w:hAnsi="GHEA Grapalat" w:cs="GHEA Grapalat"/>
          <w:color w:val="333333"/>
          <w:kern w:val="0"/>
          <w:lang w:val="hy-AM"/>
          <w14:ligatures w14:val="none"/>
        </w:rPr>
        <w:t>8-րդ և 10-րդ» բառերով</w:t>
      </w:r>
      <w:r w:rsidRPr="00ED3817">
        <w:rPr>
          <w:rFonts w:ascii="Cambria Math" w:eastAsia="Times New Roman" w:hAnsi="Cambria Math" w:cs="Cambria Math"/>
          <w:color w:val="333333"/>
          <w:kern w:val="0"/>
          <w:lang w:val="hy-AM"/>
          <w14:ligatures w14:val="none"/>
        </w:rPr>
        <w:t>։</w:t>
      </w:r>
    </w:p>
    <w:p w14:paraId="61DCFBF4" w14:textId="0141D39C" w:rsidR="0058705D" w:rsidRDefault="007F59F0" w:rsidP="00234EDE">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5C7F00">
        <w:rPr>
          <w:rFonts w:ascii="GHEA Grapalat" w:eastAsia="Times New Roman" w:hAnsi="GHEA Grapalat" w:cs="GHEA Grapalat"/>
          <w:b/>
          <w:color w:val="333333"/>
          <w:kern w:val="0"/>
          <w:lang w:val="hy-AM"/>
          <w14:ligatures w14:val="none"/>
        </w:rPr>
        <w:t xml:space="preserve">Հոդված </w:t>
      </w:r>
      <w:r w:rsidR="0089794B">
        <w:rPr>
          <w:rFonts w:ascii="GHEA Grapalat" w:eastAsia="Times New Roman" w:hAnsi="GHEA Grapalat" w:cs="GHEA Grapalat"/>
          <w:b/>
          <w:color w:val="333333"/>
          <w:kern w:val="0"/>
          <w:lang w:val="hy-AM"/>
          <w14:ligatures w14:val="none"/>
        </w:rPr>
        <w:t>5</w:t>
      </w:r>
      <w:r>
        <w:rPr>
          <w:rFonts w:ascii="GHEA Grapalat" w:eastAsia="Times New Roman" w:hAnsi="GHEA Grapalat" w:cs="GHEA Grapalat"/>
          <w:color w:val="333333"/>
          <w:kern w:val="0"/>
          <w:lang w:val="hy-AM"/>
          <w14:ligatures w14:val="none"/>
        </w:rPr>
        <w:t>․ Օրենսգրքի 340-րդ հոդված</w:t>
      </w:r>
      <w:r w:rsidR="0058705D">
        <w:rPr>
          <w:rFonts w:ascii="GHEA Grapalat" w:eastAsia="Times New Roman" w:hAnsi="GHEA Grapalat" w:cs="GHEA Grapalat"/>
          <w:color w:val="333333"/>
          <w:kern w:val="0"/>
          <w:lang w:val="hy-AM"/>
          <w14:ligatures w14:val="none"/>
        </w:rPr>
        <w:t>ում՝</w:t>
      </w:r>
    </w:p>
    <w:p w14:paraId="5FD3B44D" w14:textId="3E3289EA" w:rsidR="0058705D" w:rsidRPr="00E728B1" w:rsidRDefault="00743662" w:rsidP="00234EDE">
      <w:pPr>
        <w:shd w:val="clear" w:color="auto" w:fill="FFFFFF"/>
        <w:spacing w:after="0" w:line="360" w:lineRule="auto"/>
        <w:ind w:firstLine="720"/>
        <w:jc w:val="both"/>
        <w:rPr>
          <w:rFonts w:ascii="Cambria Math" w:eastAsia="Times New Roman" w:hAnsi="Cambria Math" w:cs="Cambria Math"/>
          <w:color w:val="333333"/>
          <w:kern w:val="0"/>
          <w:lang w:val="hy-AM"/>
          <w14:ligatures w14:val="none"/>
        </w:rPr>
      </w:pPr>
      <w:r w:rsidRPr="00E728B1">
        <w:rPr>
          <w:rFonts w:ascii="GHEA Grapalat" w:eastAsia="Times New Roman" w:hAnsi="GHEA Grapalat" w:cs="GHEA Grapalat"/>
          <w:color w:val="333333"/>
          <w:kern w:val="0"/>
          <w:lang w:val="hy-AM"/>
          <w14:ligatures w14:val="none"/>
        </w:rPr>
        <w:t>1) 1-ին մասում լրացնել</w:t>
      </w:r>
      <w:r w:rsidR="0058705D" w:rsidRPr="00E728B1">
        <w:rPr>
          <w:rFonts w:ascii="GHEA Grapalat" w:eastAsia="Times New Roman" w:hAnsi="GHEA Grapalat" w:cs="GHEA Grapalat"/>
          <w:color w:val="333333"/>
          <w:kern w:val="0"/>
          <w:lang w:val="hy-AM"/>
          <w14:ligatures w14:val="none"/>
        </w:rPr>
        <w:t xml:space="preserve"> նոր՝ </w:t>
      </w:r>
      <w:r w:rsidR="0058705D" w:rsidRPr="00E728B1">
        <w:rPr>
          <w:rFonts w:ascii="GHEA Grapalat" w:eastAsia="Arial" w:hAnsi="GHEA Grapalat" w:cs="Arial"/>
          <w:color w:val="000000"/>
          <w:lang w:val="hy-AM"/>
        </w:rPr>
        <w:t>1</w:t>
      </w:r>
      <w:r w:rsidR="0058705D" w:rsidRPr="00E728B1">
        <w:rPr>
          <w:rFonts w:ascii="Cambria Math" w:eastAsia="Arial" w:hAnsi="Cambria Math" w:cs="Cambria Math"/>
          <w:color w:val="000000"/>
          <w:lang w:val="hy-AM"/>
        </w:rPr>
        <w:t>․</w:t>
      </w:r>
      <w:r w:rsidR="0058705D" w:rsidRPr="00E728B1">
        <w:rPr>
          <w:rFonts w:ascii="GHEA Grapalat" w:eastAsia="Arial" w:hAnsi="GHEA Grapalat" w:cs="Arial"/>
          <w:color w:val="000000"/>
          <w:lang w:val="hy-AM"/>
        </w:rPr>
        <w:t>2</w:t>
      </w:r>
      <w:r w:rsidR="00F61389" w:rsidRPr="00E728B1">
        <w:rPr>
          <w:rFonts w:ascii="Cambria Math" w:eastAsia="Arial" w:hAnsi="Cambria Math" w:cs="Arial"/>
          <w:color w:val="000000"/>
          <w:lang w:val="hy-AM"/>
        </w:rPr>
        <w:t>․</w:t>
      </w:r>
      <w:r w:rsidRPr="00E728B1">
        <w:rPr>
          <w:rFonts w:ascii="GHEA Grapalat" w:eastAsia="Arial" w:hAnsi="GHEA Grapalat" w:cs="Arial"/>
          <w:color w:val="000000"/>
          <w:lang w:val="hy-AM"/>
        </w:rPr>
        <w:t>-րդ</w:t>
      </w:r>
      <w:r w:rsidR="0058705D" w:rsidRPr="00E728B1">
        <w:rPr>
          <w:rFonts w:ascii="GHEA Grapalat" w:eastAsia="Arial" w:hAnsi="GHEA Grapalat" w:cs="Arial"/>
          <w:color w:val="000000"/>
          <w:lang w:val="hy-AM"/>
        </w:rPr>
        <w:t xml:space="preserve"> կետ</w:t>
      </w:r>
      <w:r w:rsidR="00A604DA" w:rsidRPr="00E728B1">
        <w:rPr>
          <w:rFonts w:ascii="GHEA Grapalat" w:eastAsia="Arial" w:hAnsi="GHEA Grapalat" w:cs="Arial"/>
          <w:color w:val="000000"/>
          <w:lang w:val="hy-AM"/>
        </w:rPr>
        <w:t xml:space="preserve"> հետևյալ խմբագրությամբ</w:t>
      </w:r>
      <w:r w:rsidR="00A604DA" w:rsidRPr="00E728B1">
        <w:rPr>
          <w:rFonts w:ascii="Cambria Math" w:eastAsia="Arial" w:hAnsi="Cambria Math" w:cs="Cambria Math"/>
          <w:color w:val="000000"/>
          <w:lang w:val="hy-AM"/>
        </w:rPr>
        <w:t>․</w:t>
      </w:r>
      <w:r w:rsidR="00A604DA" w:rsidRPr="00E728B1">
        <w:rPr>
          <w:rFonts w:ascii="Cambria Math" w:eastAsia="Times New Roman" w:hAnsi="Cambria Math" w:cs="Cambria Math"/>
          <w:color w:val="333333"/>
          <w:kern w:val="0"/>
          <w:lang w:val="hy-AM"/>
          <w14:ligatures w14:val="none"/>
        </w:rPr>
        <w:t xml:space="preserve"> </w:t>
      </w:r>
    </w:p>
    <w:p w14:paraId="5C9F8934" w14:textId="6E38ECF3" w:rsidR="00A604DA" w:rsidRPr="00E728B1" w:rsidRDefault="00A604DA" w:rsidP="00234EDE">
      <w:pPr>
        <w:shd w:val="clear" w:color="auto" w:fill="FFFFFF"/>
        <w:spacing w:after="0" w:line="360" w:lineRule="auto"/>
        <w:ind w:firstLine="720"/>
        <w:jc w:val="both"/>
        <w:rPr>
          <w:rFonts w:ascii="GHEA Grapalat" w:eastAsia="Arial" w:hAnsi="GHEA Grapalat" w:cs="Arial"/>
          <w:color w:val="000000"/>
          <w:lang w:val="hy-AM"/>
        </w:rPr>
      </w:pPr>
      <w:r w:rsidRPr="00E728B1">
        <w:rPr>
          <w:rFonts w:ascii="GHEA Grapalat" w:eastAsia="Arial" w:hAnsi="GHEA Grapalat" w:cs="Arial"/>
          <w:color w:val="000000"/>
          <w:lang w:val="hy-AM"/>
        </w:rPr>
        <w:t>«1</w:t>
      </w:r>
      <w:r w:rsidRPr="00E728B1">
        <w:rPr>
          <w:rFonts w:ascii="Cambria Math" w:eastAsia="Arial" w:hAnsi="Cambria Math" w:cs="Cambria Math"/>
          <w:color w:val="000000"/>
          <w:lang w:val="hy-AM"/>
        </w:rPr>
        <w:t>․</w:t>
      </w:r>
      <w:r w:rsidRPr="00E728B1">
        <w:rPr>
          <w:rFonts w:ascii="GHEA Grapalat" w:eastAsia="Arial" w:hAnsi="GHEA Grapalat" w:cs="Arial"/>
          <w:color w:val="000000"/>
          <w:lang w:val="hy-AM"/>
        </w:rPr>
        <w:t>2</w:t>
      </w:r>
      <w:r w:rsidR="00F61389" w:rsidRPr="00E728B1">
        <w:rPr>
          <w:rFonts w:ascii="Cambria Math" w:eastAsia="Arial" w:hAnsi="Cambria Math" w:cs="Arial"/>
          <w:color w:val="000000"/>
          <w:lang w:val="hy-AM"/>
        </w:rPr>
        <w:t>․</w:t>
      </w:r>
      <w:r w:rsidRPr="00E728B1">
        <w:rPr>
          <w:rFonts w:ascii="GHEA Grapalat" w:eastAsia="Arial" w:hAnsi="GHEA Grapalat" w:cs="Arial"/>
          <w:color w:val="000000"/>
          <w:lang w:val="hy-AM"/>
        </w:rPr>
        <w:t xml:space="preserve"> ֆինանսական հաշիվների համապատասխանության ճշտության ստուգման հար</w:t>
      </w:r>
      <w:r w:rsidR="00EC7D69" w:rsidRPr="00E728B1">
        <w:rPr>
          <w:rFonts w:ascii="GHEA Grapalat" w:eastAsia="Arial" w:hAnsi="GHEA Grapalat" w:cs="Arial"/>
          <w:color w:val="000000"/>
          <w:lang w:val="hy-AM"/>
        </w:rPr>
        <w:softHyphen/>
      </w:r>
      <w:r w:rsidRPr="00E728B1">
        <w:rPr>
          <w:rFonts w:ascii="GHEA Grapalat" w:eastAsia="Arial" w:hAnsi="GHEA Grapalat" w:cs="Arial"/>
          <w:color w:val="000000"/>
          <w:lang w:val="hy-AM"/>
        </w:rPr>
        <w:t xml:space="preserve">ցերը ներառում են՝ </w:t>
      </w:r>
    </w:p>
    <w:p w14:paraId="1CD705C1" w14:textId="18E70789" w:rsidR="00A604DA" w:rsidRPr="00E728B1" w:rsidRDefault="00515639" w:rsidP="00A604DA">
      <w:pPr>
        <w:shd w:val="clear" w:color="auto" w:fill="FFFFFF"/>
        <w:spacing w:after="0" w:line="360" w:lineRule="auto"/>
        <w:ind w:firstLine="720"/>
        <w:jc w:val="both"/>
        <w:rPr>
          <w:rFonts w:ascii="GHEA Grapalat" w:eastAsia="Arial" w:hAnsi="GHEA Grapalat" w:cs="Arial"/>
          <w:color w:val="000000"/>
          <w:lang w:val="hy-AM"/>
        </w:rPr>
      </w:pPr>
      <w:r w:rsidRPr="00E728B1">
        <w:rPr>
          <w:rFonts w:ascii="GHEA Grapalat" w:eastAsia="Arial" w:hAnsi="GHEA Grapalat" w:cs="Arial"/>
          <w:color w:val="000000"/>
          <w:lang w:val="hy-AM"/>
        </w:rPr>
        <w:t>ա</w:t>
      </w:r>
      <w:r w:rsidRPr="00E728B1">
        <w:rPr>
          <w:rFonts w:ascii="Cambria Math" w:eastAsia="Arial" w:hAnsi="Cambria Math" w:cs="Arial"/>
          <w:color w:val="000000"/>
          <w:lang w:val="hy-AM"/>
        </w:rPr>
        <w:t>․</w:t>
      </w:r>
      <w:r w:rsidR="00A604DA" w:rsidRPr="00E728B1">
        <w:rPr>
          <w:rFonts w:ascii="GHEA Grapalat" w:eastAsia="Arial" w:hAnsi="GHEA Grapalat" w:cs="Arial"/>
          <w:color w:val="000000"/>
          <w:lang w:val="hy-AM"/>
        </w:rPr>
        <w:t xml:space="preserve"> հաշվետու ֆինանսական հաստատության կողմից Օրենսգրքի 443</w:t>
      </w:r>
      <w:r w:rsidR="00A604DA" w:rsidRPr="00E728B1">
        <w:rPr>
          <w:rFonts w:ascii="Cambria Math" w:eastAsia="Arial" w:hAnsi="Cambria Math" w:cs="Cambria Math"/>
          <w:color w:val="000000"/>
          <w:lang w:val="hy-AM"/>
        </w:rPr>
        <w:t>․</w:t>
      </w:r>
      <w:r w:rsidR="00A604DA" w:rsidRPr="00E728B1">
        <w:rPr>
          <w:rFonts w:ascii="GHEA Grapalat" w:eastAsia="Arial" w:hAnsi="GHEA Grapalat" w:cs="Arial"/>
          <w:color w:val="000000"/>
          <w:lang w:val="hy-AM"/>
        </w:rPr>
        <w:t>3-րդ հոդվածի 2-րդ մասով սահմանված հաշվետվության մեջ ներառված տեղեկությունների ամբող</w:t>
      </w:r>
      <w:r w:rsidR="00A604DA" w:rsidRPr="00E728B1">
        <w:rPr>
          <w:rFonts w:ascii="GHEA Grapalat" w:eastAsia="Arial" w:hAnsi="GHEA Grapalat" w:cs="Arial"/>
          <w:color w:val="000000"/>
          <w:lang w:val="hy-AM"/>
        </w:rPr>
        <w:softHyphen/>
        <w:t>ջա</w:t>
      </w:r>
      <w:r w:rsidR="00A604DA" w:rsidRPr="00E728B1">
        <w:rPr>
          <w:rFonts w:ascii="GHEA Grapalat" w:eastAsia="Arial" w:hAnsi="GHEA Grapalat" w:cs="Arial"/>
          <w:color w:val="000000"/>
          <w:lang w:val="hy-AM"/>
        </w:rPr>
        <w:softHyphen/>
        <w:t>կա</w:t>
      </w:r>
      <w:r w:rsidR="00A604DA" w:rsidRPr="00E728B1">
        <w:rPr>
          <w:rFonts w:ascii="GHEA Grapalat" w:eastAsia="Arial" w:hAnsi="GHEA Grapalat" w:cs="Arial"/>
          <w:color w:val="000000"/>
          <w:lang w:val="hy-AM"/>
        </w:rPr>
        <w:softHyphen/>
        <w:t>նութ</w:t>
      </w:r>
      <w:r w:rsidR="00EC7D69" w:rsidRPr="00E728B1">
        <w:rPr>
          <w:rFonts w:ascii="GHEA Grapalat" w:eastAsia="Arial" w:hAnsi="GHEA Grapalat" w:cs="Arial"/>
          <w:color w:val="000000"/>
          <w:lang w:val="hy-AM"/>
        </w:rPr>
        <w:softHyphen/>
      </w:r>
      <w:r w:rsidR="00A604DA" w:rsidRPr="00E728B1">
        <w:rPr>
          <w:rFonts w:ascii="GHEA Grapalat" w:eastAsia="Arial" w:hAnsi="GHEA Grapalat" w:cs="Arial"/>
          <w:color w:val="000000"/>
          <w:lang w:val="hy-AM"/>
        </w:rPr>
        <w:t>յունը և  ճշտությունը ստուգելու նպատակով հարցերը,</w:t>
      </w:r>
    </w:p>
    <w:p w14:paraId="00047E61" w14:textId="7218E3EA" w:rsidR="00A604DA" w:rsidRPr="00E728B1" w:rsidRDefault="00A604DA" w:rsidP="00A604DA">
      <w:pPr>
        <w:shd w:val="clear" w:color="auto" w:fill="FFFFFF"/>
        <w:spacing w:after="0" w:line="360" w:lineRule="auto"/>
        <w:ind w:firstLine="720"/>
        <w:jc w:val="both"/>
        <w:rPr>
          <w:rFonts w:ascii="GHEA Grapalat" w:eastAsia="Arial" w:hAnsi="GHEA Grapalat" w:cs="Arial"/>
          <w:color w:val="000000"/>
          <w:lang w:val="hy-AM"/>
        </w:rPr>
      </w:pPr>
      <w:r w:rsidRPr="00E728B1">
        <w:rPr>
          <w:rFonts w:ascii="GHEA Grapalat" w:eastAsia="Arial" w:hAnsi="GHEA Grapalat" w:cs="Arial"/>
          <w:color w:val="000000"/>
          <w:lang w:val="hy-AM"/>
        </w:rPr>
        <w:t>բ</w:t>
      </w:r>
      <w:r w:rsidR="00515639" w:rsidRPr="00E728B1">
        <w:rPr>
          <w:rFonts w:ascii="Cambria Math" w:eastAsia="Arial" w:hAnsi="Cambria Math" w:cs="Arial"/>
          <w:color w:val="000000"/>
          <w:lang w:val="hy-AM"/>
        </w:rPr>
        <w:t>․</w:t>
      </w:r>
      <w:r w:rsidRPr="00E728B1">
        <w:rPr>
          <w:rFonts w:ascii="GHEA Grapalat" w:eastAsia="Arial" w:hAnsi="GHEA Grapalat" w:cs="Arial"/>
          <w:color w:val="000000"/>
          <w:lang w:val="hy-AM"/>
        </w:rPr>
        <w:t xml:space="preserve"> </w:t>
      </w:r>
      <w:r w:rsidR="00F4543E" w:rsidRPr="00E728B1">
        <w:rPr>
          <w:rFonts w:ascii="GHEA Grapalat" w:eastAsia="Arial" w:hAnsi="GHEA Grapalat" w:cs="Arial"/>
          <w:color w:val="000000"/>
          <w:lang w:val="hy-AM"/>
        </w:rPr>
        <w:t>h</w:t>
      </w:r>
      <w:r w:rsidRPr="00E728B1">
        <w:rPr>
          <w:rFonts w:ascii="GHEA Grapalat" w:eastAsia="Arial" w:hAnsi="GHEA Grapalat" w:cs="Arial"/>
          <w:color w:val="000000"/>
          <w:lang w:val="hy-AM"/>
        </w:rPr>
        <w:t>աշվետու ֆինանսական հաստատության կողմից պատշաճ ստուգման ընթ</w:t>
      </w:r>
      <w:r w:rsidRPr="00E728B1">
        <w:rPr>
          <w:rFonts w:ascii="GHEA Grapalat" w:eastAsia="Arial" w:hAnsi="GHEA Grapalat" w:cs="Arial"/>
          <w:color w:val="000000"/>
          <w:lang w:val="hy-AM"/>
        </w:rPr>
        <w:softHyphen/>
        <w:t>ա</w:t>
      </w:r>
      <w:r w:rsidRPr="00E728B1">
        <w:rPr>
          <w:rFonts w:ascii="GHEA Grapalat" w:eastAsia="Arial" w:hAnsi="GHEA Grapalat" w:cs="Arial"/>
          <w:color w:val="000000"/>
          <w:lang w:val="hy-AM"/>
        </w:rPr>
        <w:softHyphen/>
        <w:t>ցա</w:t>
      </w:r>
      <w:r w:rsidRPr="00E728B1">
        <w:rPr>
          <w:rFonts w:ascii="GHEA Grapalat" w:eastAsia="Arial" w:hAnsi="GHEA Grapalat" w:cs="Arial"/>
          <w:color w:val="000000"/>
          <w:lang w:val="hy-AM"/>
        </w:rPr>
        <w:softHyphen/>
        <w:t>կար</w:t>
      </w:r>
      <w:r w:rsidRPr="00E728B1">
        <w:rPr>
          <w:rFonts w:ascii="GHEA Grapalat" w:eastAsia="Arial" w:hAnsi="GHEA Grapalat" w:cs="Arial"/>
          <w:color w:val="000000"/>
          <w:lang w:val="hy-AM"/>
        </w:rPr>
        <w:softHyphen/>
      </w:r>
      <w:r w:rsidR="00EC7D69" w:rsidRPr="00E728B1">
        <w:rPr>
          <w:rFonts w:ascii="GHEA Grapalat" w:eastAsia="Arial" w:hAnsi="GHEA Grapalat" w:cs="Arial"/>
          <w:color w:val="000000"/>
          <w:lang w:val="hy-AM"/>
        </w:rPr>
        <w:softHyphen/>
      </w:r>
      <w:r w:rsidRPr="00E728B1">
        <w:rPr>
          <w:rFonts w:ascii="GHEA Grapalat" w:eastAsia="Arial" w:hAnsi="GHEA Grapalat" w:cs="Arial"/>
          <w:color w:val="000000"/>
          <w:lang w:val="hy-AM"/>
        </w:rPr>
        <w:t xml:space="preserve">գերով նախատեսված պարտավորությունների կատարումը ստուգելու հարցերը, </w:t>
      </w:r>
    </w:p>
    <w:p w14:paraId="202DEC82" w14:textId="05E1BC72" w:rsidR="00A604DA" w:rsidRPr="00E728B1" w:rsidRDefault="00A604DA" w:rsidP="00A604DA">
      <w:pPr>
        <w:shd w:val="clear" w:color="auto" w:fill="FFFFFF"/>
        <w:spacing w:after="0" w:line="360" w:lineRule="auto"/>
        <w:ind w:firstLine="720"/>
        <w:jc w:val="both"/>
        <w:rPr>
          <w:rFonts w:ascii="GHEA Grapalat" w:eastAsia="Arial" w:hAnsi="GHEA Grapalat" w:cs="Arial"/>
          <w:color w:val="000000"/>
          <w:lang w:val="hy-AM"/>
        </w:rPr>
      </w:pPr>
      <w:r w:rsidRPr="00E728B1">
        <w:rPr>
          <w:rFonts w:ascii="GHEA Grapalat" w:eastAsia="Arial" w:hAnsi="GHEA Grapalat" w:cs="Arial"/>
          <w:color w:val="000000"/>
          <w:lang w:val="hy-AM"/>
        </w:rPr>
        <w:t>գ</w:t>
      </w:r>
      <w:r w:rsidR="00515639" w:rsidRPr="00E728B1">
        <w:rPr>
          <w:rFonts w:ascii="Cambria Math" w:eastAsia="Arial" w:hAnsi="Cambria Math" w:cs="Arial"/>
          <w:color w:val="000000"/>
          <w:lang w:val="hy-AM"/>
        </w:rPr>
        <w:t>․</w:t>
      </w:r>
      <w:r w:rsidRPr="00E728B1">
        <w:rPr>
          <w:rFonts w:ascii="GHEA Grapalat" w:eastAsia="Arial" w:hAnsi="GHEA Grapalat" w:cs="Arial"/>
          <w:color w:val="000000"/>
          <w:lang w:val="hy-AM"/>
        </w:rPr>
        <w:t xml:space="preserve"> Օրենսգրքի 80</w:t>
      </w:r>
      <w:r w:rsidRPr="00E728B1">
        <w:rPr>
          <w:rFonts w:ascii="Cambria Math" w:eastAsia="Arial" w:hAnsi="Cambria Math" w:cs="Arial"/>
          <w:color w:val="000000"/>
          <w:lang w:val="hy-AM"/>
        </w:rPr>
        <w:t>․</w:t>
      </w:r>
      <w:r w:rsidRPr="00E728B1">
        <w:rPr>
          <w:rFonts w:ascii="GHEA Grapalat" w:eastAsia="Arial" w:hAnsi="GHEA Grapalat" w:cs="Arial"/>
          <w:color w:val="000000"/>
          <w:lang w:val="hy-AM"/>
        </w:rPr>
        <w:t>2</w:t>
      </w:r>
      <w:r w:rsidR="007317F3" w:rsidRPr="00E728B1">
        <w:rPr>
          <w:rFonts w:ascii="GHEA Grapalat" w:eastAsia="Arial" w:hAnsi="GHEA Grapalat" w:cs="Arial"/>
          <w:color w:val="000000"/>
          <w:lang w:val="hy-AM"/>
        </w:rPr>
        <w:t>-րդ</w:t>
      </w:r>
      <w:r w:rsidRPr="00E728B1">
        <w:rPr>
          <w:rFonts w:ascii="GHEA Grapalat" w:eastAsia="Arial" w:hAnsi="GHEA Grapalat" w:cs="Arial"/>
          <w:color w:val="000000"/>
          <w:lang w:val="hy-AM"/>
        </w:rPr>
        <w:t xml:space="preserve"> գլխից բխող այլ նորմատիվ իրավական ակտերով սահմանված պար</w:t>
      </w:r>
      <w:r w:rsidRPr="00E728B1">
        <w:rPr>
          <w:rFonts w:ascii="GHEA Grapalat" w:eastAsia="Arial" w:hAnsi="GHEA Grapalat" w:cs="Arial"/>
          <w:color w:val="000000"/>
          <w:lang w:val="hy-AM"/>
        </w:rPr>
        <w:softHyphen/>
        <w:t xml:space="preserve">տավորությունների կատարումը ստուգելու հարցերը։»։ </w:t>
      </w:r>
    </w:p>
    <w:p w14:paraId="60919303" w14:textId="380FC202" w:rsidR="007F59F0" w:rsidRDefault="00515639" w:rsidP="00234EDE">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Pr>
          <w:rFonts w:ascii="GHEA Grapalat" w:hAnsi="GHEA Grapalat" w:cs="Arial"/>
          <w:lang w:val="hy-AM"/>
        </w:rPr>
        <w:lastRenderedPageBreak/>
        <w:t>2</w:t>
      </w:r>
      <w:r w:rsidR="0058705D" w:rsidRPr="009C6762">
        <w:rPr>
          <w:rFonts w:ascii="GHEA Grapalat" w:hAnsi="GHEA Grapalat" w:cs="Arial"/>
          <w:lang w:val="hy-AM"/>
        </w:rPr>
        <w:t xml:space="preserve">) </w:t>
      </w:r>
      <w:r w:rsidR="007F59F0">
        <w:rPr>
          <w:rFonts w:ascii="GHEA Grapalat" w:eastAsia="Times New Roman" w:hAnsi="GHEA Grapalat" w:cs="GHEA Grapalat"/>
          <w:color w:val="333333"/>
          <w:kern w:val="0"/>
          <w:lang w:val="hy-AM"/>
          <w14:ligatures w14:val="none"/>
        </w:rPr>
        <w:t xml:space="preserve"> 6-րդ մասում «տրանսֆերային գնա</w:t>
      </w:r>
      <w:r w:rsidR="0058705D">
        <w:rPr>
          <w:rFonts w:ascii="GHEA Grapalat" w:eastAsia="Times New Roman" w:hAnsi="GHEA Grapalat" w:cs="GHEA Grapalat"/>
          <w:color w:val="333333"/>
          <w:kern w:val="0"/>
          <w:lang w:val="hy-AM"/>
          <w14:ligatures w14:val="none"/>
        </w:rPr>
        <w:softHyphen/>
      </w:r>
      <w:r w:rsidR="007F59F0">
        <w:rPr>
          <w:rFonts w:ascii="GHEA Grapalat" w:eastAsia="Times New Roman" w:hAnsi="GHEA Grapalat" w:cs="GHEA Grapalat"/>
          <w:color w:val="333333"/>
          <w:kern w:val="0"/>
          <w:lang w:val="hy-AM"/>
          <w14:ligatures w14:val="none"/>
        </w:rPr>
        <w:t>գո</w:t>
      </w:r>
      <w:r w:rsidR="0058705D">
        <w:rPr>
          <w:rFonts w:ascii="GHEA Grapalat" w:eastAsia="Times New Roman" w:hAnsi="GHEA Grapalat" w:cs="GHEA Grapalat"/>
          <w:color w:val="333333"/>
          <w:kern w:val="0"/>
          <w:lang w:val="hy-AM"/>
          <w14:ligatures w14:val="none"/>
        </w:rPr>
        <w:softHyphen/>
      </w:r>
      <w:r w:rsidR="007F59F0">
        <w:rPr>
          <w:rFonts w:ascii="GHEA Grapalat" w:eastAsia="Times New Roman" w:hAnsi="GHEA Grapalat" w:cs="GHEA Grapalat"/>
          <w:color w:val="333333"/>
          <w:kern w:val="0"/>
          <w:lang w:val="hy-AM"/>
          <w14:ligatures w14:val="none"/>
        </w:rPr>
        <w:t>յաց</w:t>
      </w:r>
      <w:r w:rsidR="0058705D">
        <w:rPr>
          <w:rFonts w:ascii="GHEA Grapalat" w:eastAsia="Times New Roman" w:hAnsi="GHEA Grapalat" w:cs="GHEA Grapalat"/>
          <w:color w:val="333333"/>
          <w:kern w:val="0"/>
          <w:lang w:val="hy-AM"/>
          <w14:ligatures w14:val="none"/>
        </w:rPr>
        <w:softHyphen/>
      </w:r>
      <w:r w:rsidR="007F59F0">
        <w:rPr>
          <w:rFonts w:ascii="GHEA Grapalat" w:eastAsia="Times New Roman" w:hAnsi="GHEA Grapalat" w:cs="GHEA Grapalat"/>
          <w:color w:val="333333"/>
          <w:kern w:val="0"/>
          <w:lang w:val="hy-AM"/>
          <w14:ligatures w14:val="none"/>
        </w:rPr>
        <w:t>ման» բառերից հետո լրացնել «</w:t>
      </w:r>
      <w:r w:rsidR="007F59F0" w:rsidRPr="007F59F0">
        <w:rPr>
          <w:rFonts w:ascii="GHEA Grapalat" w:eastAsia="Times New Roman" w:hAnsi="GHEA Grapalat" w:cs="GHEA Grapalat"/>
          <w:color w:val="333333"/>
          <w:kern w:val="0"/>
          <w:lang w:val="hy-AM"/>
          <w14:ligatures w14:val="none"/>
        </w:rPr>
        <w:t>, ինչպես նաև թեմատիկ՝ ֆինանսական հաշիվների հա</w:t>
      </w:r>
      <w:r w:rsidR="0058705D">
        <w:rPr>
          <w:rFonts w:ascii="GHEA Grapalat" w:eastAsia="Times New Roman" w:hAnsi="GHEA Grapalat" w:cs="GHEA Grapalat"/>
          <w:color w:val="333333"/>
          <w:kern w:val="0"/>
          <w:lang w:val="hy-AM"/>
          <w14:ligatures w14:val="none"/>
        </w:rPr>
        <w:softHyphen/>
      </w:r>
      <w:r w:rsidR="007F59F0" w:rsidRPr="007F59F0">
        <w:rPr>
          <w:rFonts w:ascii="GHEA Grapalat" w:eastAsia="Times New Roman" w:hAnsi="GHEA Grapalat" w:cs="GHEA Grapalat"/>
          <w:color w:val="333333"/>
          <w:kern w:val="0"/>
          <w:lang w:val="hy-AM"/>
          <w14:ligatures w14:val="none"/>
        </w:rPr>
        <w:t>մա</w:t>
      </w:r>
      <w:r w:rsidR="0058705D">
        <w:rPr>
          <w:rFonts w:ascii="GHEA Grapalat" w:eastAsia="Times New Roman" w:hAnsi="GHEA Grapalat" w:cs="GHEA Grapalat"/>
          <w:color w:val="333333"/>
          <w:kern w:val="0"/>
          <w:lang w:val="hy-AM"/>
          <w14:ligatures w14:val="none"/>
        </w:rPr>
        <w:softHyphen/>
      </w:r>
      <w:r w:rsidR="007F59F0" w:rsidRPr="007F59F0">
        <w:rPr>
          <w:rFonts w:ascii="GHEA Grapalat" w:eastAsia="Times New Roman" w:hAnsi="GHEA Grapalat" w:cs="GHEA Grapalat"/>
          <w:color w:val="333333"/>
          <w:kern w:val="0"/>
          <w:lang w:val="hy-AM"/>
          <w14:ligatures w14:val="none"/>
        </w:rPr>
        <w:t>պա</w:t>
      </w:r>
      <w:r w:rsidR="0058705D">
        <w:rPr>
          <w:rFonts w:ascii="GHEA Grapalat" w:eastAsia="Times New Roman" w:hAnsi="GHEA Grapalat" w:cs="GHEA Grapalat"/>
          <w:color w:val="333333"/>
          <w:kern w:val="0"/>
          <w:lang w:val="hy-AM"/>
          <w14:ligatures w14:val="none"/>
        </w:rPr>
        <w:softHyphen/>
      </w:r>
      <w:r w:rsidR="007F59F0" w:rsidRPr="007F59F0">
        <w:rPr>
          <w:rFonts w:ascii="GHEA Grapalat" w:eastAsia="Times New Roman" w:hAnsi="GHEA Grapalat" w:cs="GHEA Grapalat"/>
          <w:color w:val="333333"/>
          <w:kern w:val="0"/>
          <w:lang w:val="hy-AM"/>
          <w14:ligatures w14:val="none"/>
        </w:rPr>
        <w:t>տասխանության ճշտության</w:t>
      </w:r>
      <w:r w:rsidR="007F59F0">
        <w:rPr>
          <w:rFonts w:ascii="GHEA Grapalat" w:eastAsia="Times New Roman" w:hAnsi="GHEA Grapalat" w:cs="GHEA Grapalat"/>
          <w:color w:val="333333"/>
          <w:kern w:val="0"/>
          <w:lang w:val="hy-AM"/>
          <w14:ligatures w14:val="none"/>
        </w:rPr>
        <w:t>» բառերը։</w:t>
      </w:r>
    </w:p>
    <w:p w14:paraId="3E6F6835" w14:textId="77777777" w:rsidR="0013703D" w:rsidRDefault="0013703D" w:rsidP="00EF1391">
      <w:pPr>
        <w:shd w:val="clear" w:color="auto" w:fill="FFFFFF"/>
        <w:spacing w:after="0" w:line="360" w:lineRule="auto"/>
        <w:ind w:firstLine="720"/>
        <w:jc w:val="both"/>
        <w:rPr>
          <w:rFonts w:ascii="GHEA Grapalat" w:eastAsia="Times New Roman" w:hAnsi="GHEA Grapalat" w:cs="GHEA Grapalat"/>
          <w:b/>
          <w:color w:val="333333"/>
          <w:kern w:val="0"/>
          <w:lang w:val="hy-AM"/>
          <w14:ligatures w14:val="none"/>
        </w:rPr>
      </w:pPr>
    </w:p>
    <w:p w14:paraId="096255D5" w14:textId="04294602" w:rsidR="00EF1391" w:rsidRPr="00EF1391" w:rsidRDefault="00EF1391" w:rsidP="00EF1391">
      <w:pPr>
        <w:shd w:val="clear" w:color="auto" w:fill="FFFFFF"/>
        <w:spacing w:after="0" w:line="360" w:lineRule="auto"/>
        <w:ind w:firstLine="720"/>
        <w:jc w:val="both"/>
        <w:rPr>
          <w:rFonts w:ascii="GHEA Grapalat" w:eastAsia="Times New Roman" w:hAnsi="GHEA Grapalat" w:cs="GHEA Grapalat"/>
          <w:color w:val="333333"/>
          <w:kern w:val="0"/>
          <w:lang w:val="hy-AM"/>
          <w14:ligatures w14:val="none"/>
        </w:rPr>
      </w:pPr>
      <w:r w:rsidRPr="00EF1391">
        <w:rPr>
          <w:rFonts w:ascii="GHEA Grapalat" w:eastAsia="Times New Roman" w:hAnsi="GHEA Grapalat" w:cs="GHEA Grapalat"/>
          <w:b/>
          <w:color w:val="333333"/>
          <w:kern w:val="0"/>
          <w:lang w:val="hy-AM"/>
          <w14:ligatures w14:val="none"/>
        </w:rPr>
        <w:t>Հոդված 6</w:t>
      </w:r>
      <w:r w:rsidRPr="00EF1391">
        <w:rPr>
          <w:rFonts w:ascii="Cambria Math" w:eastAsia="Times New Roman" w:hAnsi="Cambria Math" w:cs="Cambria Math"/>
          <w:color w:val="333333"/>
          <w:kern w:val="0"/>
          <w:lang w:val="hy-AM"/>
          <w14:ligatures w14:val="none"/>
        </w:rPr>
        <w:t>․</w:t>
      </w:r>
      <w:r w:rsidRPr="00EF1391">
        <w:rPr>
          <w:rFonts w:ascii="GHEA Grapalat" w:eastAsia="Times New Roman" w:hAnsi="GHEA Grapalat" w:cs="GHEA Grapalat"/>
          <w:color w:val="333333"/>
          <w:kern w:val="0"/>
          <w:lang w:val="hy-AM"/>
          <w14:ligatures w14:val="none"/>
        </w:rPr>
        <w:t xml:space="preserve"> </w:t>
      </w:r>
      <w:r w:rsidRPr="00EF1391">
        <w:rPr>
          <w:rFonts w:ascii="Calibri" w:eastAsia="Times New Roman" w:hAnsi="Calibri" w:cs="Calibri"/>
          <w:color w:val="333333"/>
          <w:kern w:val="0"/>
          <w:lang w:val="hy-AM"/>
          <w14:ligatures w14:val="none"/>
        </w:rPr>
        <w:t> </w:t>
      </w:r>
      <w:r w:rsidRPr="00EF1391">
        <w:rPr>
          <w:rFonts w:ascii="GHEA Grapalat" w:eastAsia="Times New Roman" w:hAnsi="GHEA Grapalat" w:cs="GHEA Grapalat"/>
          <w:color w:val="333333"/>
          <w:kern w:val="0"/>
          <w:lang w:val="hy-AM"/>
          <w14:ligatures w14:val="none"/>
        </w:rPr>
        <w:t>Օրենսգրքի 402</w:t>
      </w:r>
      <w:r w:rsidRPr="00EF1391">
        <w:rPr>
          <w:rFonts w:ascii="Cambria Math" w:eastAsia="Times New Roman" w:hAnsi="Cambria Math" w:cs="Cambria Math"/>
          <w:color w:val="333333"/>
          <w:kern w:val="0"/>
          <w:lang w:val="hy-AM"/>
          <w14:ligatures w14:val="none"/>
        </w:rPr>
        <w:t>․</w:t>
      </w:r>
      <w:r w:rsidRPr="00EF1391">
        <w:rPr>
          <w:rFonts w:ascii="GHEA Grapalat" w:eastAsia="Times New Roman" w:hAnsi="GHEA Grapalat" w:cs="GHEA Grapalat"/>
          <w:color w:val="333333"/>
          <w:kern w:val="0"/>
          <w:lang w:val="hy-AM"/>
          <w14:ligatures w14:val="none"/>
        </w:rPr>
        <w:t>3-րդ հոդվածը</w:t>
      </w:r>
      <w:r w:rsidRPr="00EF1391">
        <w:rPr>
          <w:rFonts w:ascii="Aptos" w:eastAsia="Aptos" w:hAnsi="Aptos" w:cs="Times New Roman"/>
          <w:lang w:val="hy-AM"/>
        </w:rPr>
        <w:t xml:space="preserve"> </w:t>
      </w:r>
      <w:r w:rsidRPr="00EF1391">
        <w:rPr>
          <w:rFonts w:ascii="GHEA Grapalat" w:eastAsia="Times New Roman" w:hAnsi="GHEA Grapalat" w:cs="GHEA Grapalat"/>
          <w:color w:val="333333"/>
          <w:kern w:val="0"/>
          <w:lang w:val="hy-AM"/>
          <w14:ligatures w14:val="none"/>
        </w:rPr>
        <w:t>շարադրել հետևյալ խմբագրությամբ.</w:t>
      </w:r>
    </w:p>
    <w:p w14:paraId="1C838D32" w14:textId="720268F9" w:rsidR="00EF1391" w:rsidRPr="00EF1391" w:rsidRDefault="00EF1391" w:rsidP="00EF1391">
      <w:pPr>
        <w:shd w:val="clear" w:color="auto" w:fill="FFFFFF"/>
        <w:spacing w:after="0" w:line="360" w:lineRule="auto"/>
        <w:ind w:firstLine="72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 xml:space="preserve"> «</w:t>
      </w:r>
      <w:r w:rsidR="008B61D4">
        <w:rPr>
          <w:rFonts w:ascii="GHEA Grapalat" w:eastAsia="Times New Roman" w:hAnsi="GHEA Grapalat" w:cs="Times New Roman"/>
          <w:b/>
          <w:color w:val="000000"/>
          <w:lang w:val="hy-AM"/>
        </w:rPr>
        <w:t>Հոդված 402.3. Հաշվետու ֆ</w:t>
      </w:r>
      <w:r w:rsidRPr="00EF1391">
        <w:rPr>
          <w:rFonts w:ascii="GHEA Grapalat" w:eastAsia="Times New Roman" w:hAnsi="GHEA Grapalat" w:cs="Times New Roman"/>
          <w:b/>
          <w:color w:val="000000"/>
          <w:lang w:val="hy-AM"/>
        </w:rPr>
        <w:t>ինանսական հաստատության կամ հաշվետերերի և վերահսկող անձանց կողմից ֆինանսական հաշիվների վերաբերյալ տեղեկությունները տրամադրելու, հաշվետերերի և վերահսկող անձանց չբացահայտման մասին տեղեկություն ներկայացնելու, ստուգման (ուսումնասիրության) ընթացակարգերը պահպանելու կանոնները խախտելը</w:t>
      </w:r>
    </w:p>
    <w:p w14:paraId="7DCC6F35" w14:textId="77777777" w:rsidR="00EF1391" w:rsidRPr="00EF1391" w:rsidRDefault="00EF1391" w:rsidP="00EF1391">
      <w:pPr>
        <w:shd w:val="clear" w:color="auto" w:fill="FFFFFF"/>
        <w:spacing w:after="0" w:line="360" w:lineRule="auto"/>
        <w:ind w:firstLine="72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1</w:t>
      </w:r>
      <w:r w:rsidRPr="00EF1391">
        <w:rPr>
          <w:rFonts w:ascii="Cambria Math" w:eastAsia="Times New Roman" w:hAnsi="Cambria Math" w:cs="Times New Roman"/>
          <w:color w:val="000000"/>
          <w:lang w:val="hy-AM"/>
        </w:rPr>
        <w:t xml:space="preserve">. </w:t>
      </w:r>
      <w:r w:rsidRPr="00EF1391">
        <w:rPr>
          <w:rFonts w:ascii="GHEA Grapalat" w:eastAsia="Times New Roman" w:hAnsi="GHEA Grapalat" w:cs="Times New Roman"/>
          <w:color w:val="000000"/>
          <w:lang w:val="hy-AM"/>
        </w:rPr>
        <w:t>Հաշվետու ֆինանսական հաստատության կողմից Օրենսգրքի 80.2 գլխով կամ 80.2 գլխով սահմանված իրավական ակտերով սահմանված պատշաճ ուսումնասիրության կամ հավաստող փաստաթղթերի պահպանման պարտավորությունները յուրաքանչյուր հաշվետիրոջ մասով չկատարելու դեպքում՝ Հաշվետու ֆինանսական հաստատությունից գանձվում է տուգանք՝ 1 միլիոն դրամի չափով:</w:t>
      </w:r>
    </w:p>
    <w:p w14:paraId="26D33F5D" w14:textId="77777777" w:rsidR="00EF1391" w:rsidRPr="00EF1391" w:rsidRDefault="00EF1391" w:rsidP="00EF1391">
      <w:pPr>
        <w:shd w:val="clear" w:color="auto" w:fill="FFFFFF"/>
        <w:spacing w:after="0" w:line="360" w:lineRule="auto"/>
        <w:ind w:left="-90" w:firstLine="81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2. Հաշվետու ֆինանսական հաստատության կողմից Ստանդարտով սահմանված տեղեկությունները Օրենսգրքի 80.2 գլխի կամ դրա համաձայն ընդունված իրավական ակտերով սահմանված ընթացակարգերով հարկային մարմնին Օրենսգրքի 443.4-րդ հոդվածի 1-ին մասով  սահմանված ժամկետում չտրամադրելու</w:t>
      </w:r>
      <w:r w:rsidRPr="00EF1391">
        <w:rPr>
          <w:rFonts w:ascii="Aptos" w:eastAsia="Aptos" w:hAnsi="Aptos" w:cs="Times New Roman"/>
          <w:lang w:val="hy-AM"/>
        </w:rPr>
        <w:t xml:space="preserve"> </w:t>
      </w:r>
      <w:r w:rsidRPr="00EF1391">
        <w:rPr>
          <w:rFonts w:ascii="GHEA Grapalat" w:eastAsia="Times New Roman" w:hAnsi="GHEA Grapalat" w:cs="Times New Roman"/>
          <w:color w:val="000000"/>
          <w:lang w:val="hy-AM"/>
        </w:rPr>
        <w:t>դեպքում յուրաքանչյուր չտրամադրված</w:t>
      </w:r>
      <w:r w:rsidRPr="00EF1391">
        <w:rPr>
          <w:rFonts w:ascii="Aptos" w:eastAsia="Aptos" w:hAnsi="Aptos" w:cs="Times New Roman"/>
          <w:lang w:val="hy-AM"/>
        </w:rPr>
        <w:t xml:space="preserve"> </w:t>
      </w:r>
      <w:r w:rsidRPr="00EF1391">
        <w:rPr>
          <w:rFonts w:ascii="GHEA Grapalat" w:eastAsia="Times New Roman" w:hAnsi="GHEA Grapalat" w:cs="Times New Roman"/>
          <w:color w:val="000000"/>
          <w:lang w:val="hy-AM"/>
        </w:rPr>
        <w:t>տեղեկության համար Հաշվետու ֆինանսական հաստատությունից գանձվում է տուգանք՝ 500 հազար դրամի չափով։ Տուգանքի նշանակման օրվանից հետո՝ 30 օրվա ընթացքում, Հաշվետու ֆինանսական հաստատության կողմից տեղեկությունները չտրամադրելու դեպքում յուրաքանչյուր չտրամադրված տեղեկության համար Հաշվետու ֆինանսական հաստատությունից գանձվում է տուգանք՝ 1 միլիոն դրամի չափով:</w:t>
      </w:r>
    </w:p>
    <w:p w14:paraId="1132970C" w14:textId="77777777" w:rsidR="00EF1391" w:rsidRPr="00EF1391" w:rsidRDefault="00EF1391" w:rsidP="00EF1391">
      <w:pPr>
        <w:shd w:val="clear" w:color="auto" w:fill="FFFFFF"/>
        <w:spacing w:after="0" w:line="360" w:lineRule="auto"/>
        <w:ind w:left="-90" w:firstLine="81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3. Հաշվետու ֆինանսական հաստատության կողմից Ստանդարտով սահմանված տեղեկությունները Օրենսգրքի 80.2 գլխի կամ դրա համաձայն ընդունված իրավական ակտերով սահմանված ընթացակարգերով հարկային մարմնին Օրենսգրքի 443.4-րդ հոդվածի 1-ին մասով  սահմանված</w:t>
      </w:r>
      <w:r w:rsidRPr="00EF1391">
        <w:rPr>
          <w:rFonts w:ascii="GHEA Grapalat" w:eastAsia="Aptos" w:hAnsi="GHEA Grapalat" w:cs="Times New Roman"/>
          <w:lang w:val="hy-AM"/>
        </w:rPr>
        <w:t xml:space="preserve"> </w:t>
      </w:r>
      <w:r w:rsidRPr="00EF1391">
        <w:rPr>
          <w:rFonts w:ascii="GHEA Grapalat" w:eastAsia="Times New Roman" w:hAnsi="GHEA Grapalat" w:cs="Times New Roman"/>
          <w:color w:val="000000"/>
          <w:lang w:val="hy-AM"/>
        </w:rPr>
        <w:t>ժամկետից ուշ տրամադրելու դեպքում</w:t>
      </w:r>
      <w:r w:rsidRPr="00EF1391">
        <w:rPr>
          <w:rFonts w:ascii="GHEA Grapalat" w:eastAsia="Aptos" w:hAnsi="GHEA Grapalat" w:cs="Times New Roman"/>
          <w:lang w:val="hy-AM"/>
        </w:rPr>
        <w:t xml:space="preserve"> յուրաքանչյուր </w:t>
      </w:r>
      <w:r w:rsidRPr="00EF1391">
        <w:rPr>
          <w:rFonts w:ascii="GHEA Grapalat" w:eastAsia="Times New Roman" w:hAnsi="GHEA Grapalat" w:cs="Times New Roman"/>
          <w:color w:val="000000"/>
          <w:lang w:val="hy-AM"/>
        </w:rPr>
        <w:lastRenderedPageBreak/>
        <w:t>Օրենսգրքով սահմանված ժամկետից ուշ տրամադրված տեղեկության համար Հաշվետու ֆինանսական հաստատությունից գանձվում է տուգանք՝ 250 հազար դրամի չափով:</w:t>
      </w:r>
    </w:p>
    <w:p w14:paraId="5CD96D0B" w14:textId="77777777" w:rsidR="00EF1391" w:rsidRPr="00EF1391" w:rsidRDefault="00EF1391" w:rsidP="00EF1391">
      <w:pPr>
        <w:shd w:val="clear" w:color="auto" w:fill="FFFFFF"/>
        <w:spacing w:after="0" w:line="360" w:lineRule="auto"/>
        <w:ind w:left="-90" w:firstLine="81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 xml:space="preserve"> 4. Հաշվետու ֆինանսական հաստատության կողմից ոչ ամբողջական կամ կեղծ տեղեկություններ տրամադրելու դեպքում յուրաքանչյուր ոչ ամբողջական կամ կեղծ տեղեկության համար Հաշվետու ֆինանսական հաստատությունից գանձվում է տուգանք՝ 1 միլիոն դրամի չափով:</w:t>
      </w:r>
    </w:p>
    <w:p w14:paraId="1C3915FE" w14:textId="77777777" w:rsidR="00EF1391" w:rsidRPr="00EF1391" w:rsidRDefault="00EF1391" w:rsidP="00EF1391">
      <w:pPr>
        <w:shd w:val="clear" w:color="auto" w:fill="FFFFFF"/>
        <w:spacing w:after="0" w:line="360" w:lineRule="auto"/>
        <w:ind w:firstLine="720"/>
        <w:jc w:val="both"/>
        <w:rPr>
          <w:rFonts w:ascii="Cambria Math" w:eastAsia="Times New Roman" w:hAnsi="Cambria Math" w:cs="Times New Roman"/>
          <w:color w:val="000000"/>
          <w:lang w:val="hy-AM"/>
        </w:rPr>
      </w:pPr>
      <w:r w:rsidRPr="00EF1391">
        <w:rPr>
          <w:rFonts w:ascii="GHEA Grapalat" w:eastAsia="Times New Roman" w:hAnsi="GHEA Grapalat" w:cs="Times New Roman"/>
          <w:color w:val="000000"/>
          <w:lang w:val="hy-AM"/>
        </w:rPr>
        <w:t xml:space="preserve"> </w:t>
      </w:r>
      <w:r w:rsidRPr="007B3C95">
        <w:rPr>
          <w:rFonts w:ascii="GHEA Grapalat" w:eastAsia="Times New Roman" w:hAnsi="GHEA Grapalat" w:cs="Times New Roman"/>
          <w:color w:val="000000"/>
          <w:lang w:val="hy-AM"/>
        </w:rPr>
        <w:t>5. Հաշվետու ֆինանսական հաստատության կողմից Օրենսգրքի 443.4-րդ հոդվածի 4-րդ մասով  սահմանված պատշաճ ուսումնասիրության ընթացակարգերի նպատակներով ստացված ինքնահայտարարագրի մեջ կեղծ կամ ոչ ամբողջական տեղեկություն տրամադրելու դեպքում Հաշվետու ֆինանսական հաստատությունից գանձվում է տուգանք՝ 500,000 ՀՀ դրամի չափով:</w:t>
      </w:r>
      <w:r w:rsidRPr="00EF1391">
        <w:rPr>
          <w:rFonts w:ascii="Cambria Math" w:eastAsia="Times New Roman" w:hAnsi="Cambria Math" w:cs="Times New Roman"/>
          <w:color w:val="000000"/>
          <w:lang w:val="hy-AM"/>
        </w:rPr>
        <w:t xml:space="preserve"> </w:t>
      </w:r>
    </w:p>
    <w:p w14:paraId="550D6054" w14:textId="77777777" w:rsidR="00EF1391" w:rsidRPr="00EF1391" w:rsidRDefault="00EF1391" w:rsidP="00EF1391">
      <w:pPr>
        <w:shd w:val="clear" w:color="auto" w:fill="FFFFFF"/>
        <w:spacing w:after="0" w:line="360" w:lineRule="auto"/>
        <w:ind w:firstLine="720"/>
        <w:jc w:val="both"/>
        <w:rPr>
          <w:rFonts w:ascii="GHEA Grapalat" w:eastAsia="Times New Roman" w:hAnsi="GHEA Grapalat" w:cs="Cambria Math"/>
          <w:color w:val="000000"/>
          <w:lang w:val="hy-AM"/>
        </w:rPr>
      </w:pPr>
      <w:r w:rsidRPr="00EF1391">
        <w:rPr>
          <w:rFonts w:ascii="GHEA Grapalat" w:eastAsia="Times New Roman" w:hAnsi="GHEA Grapalat" w:cs="Times New Roman"/>
          <w:color w:val="000000"/>
          <w:lang w:val="hy-AM"/>
        </w:rPr>
        <w:t xml:space="preserve"> 6</w:t>
      </w:r>
      <w:r w:rsidRPr="00EF1391">
        <w:rPr>
          <w:rFonts w:ascii="Cambria Math" w:eastAsia="Times New Roman" w:hAnsi="Cambria Math" w:cs="Cambria Math"/>
          <w:color w:val="000000"/>
          <w:lang w:val="hy-AM"/>
        </w:rPr>
        <w:t xml:space="preserve">․ </w:t>
      </w:r>
      <w:r w:rsidRPr="00EF1391">
        <w:rPr>
          <w:rFonts w:ascii="GHEA Grapalat" w:eastAsia="Times New Roman" w:hAnsi="GHEA Grapalat" w:cs="Cambria Math"/>
          <w:color w:val="000000"/>
          <w:lang w:val="hy-AM"/>
        </w:rPr>
        <w:t>Հաշվետերերի և Վերահսկող անձանց կողմից ինքնահայտարարագրի չներկայացման դեպքում կամ ոչ ամբողջական կամ կեղծ տեղեկություն տրամադրելու դեպքում Հաշվետերերից կամ Վերահսկող անձանցից յուրաքանչյուր չներկայացման կամ ոչ ամբողջական կամ կեղծ տեղեկության տրամադրման համար գանձվում է տուգանք՝ 500,000 ՀՀ դրամի չափով:</w:t>
      </w:r>
    </w:p>
    <w:p w14:paraId="7D35530C" w14:textId="77777777" w:rsidR="00EF1391" w:rsidRPr="00EF1391" w:rsidRDefault="00EF1391" w:rsidP="00EF1391">
      <w:pPr>
        <w:shd w:val="clear" w:color="auto" w:fill="FFFFFF"/>
        <w:spacing w:after="0" w:line="360" w:lineRule="auto"/>
        <w:ind w:firstLine="720"/>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7. Եթե Հաշվետու ֆինանսական հաստատությունը օտարերկրյա իրավաբանական կազմավորում կամ մասնաճյուղ է, որը գտնվում է Հայաստանում, տույժը  կիրառվում է Հաշվետու ֆինանսական հաստատության գործունեության կառավարման համար պատասխանատու անձ(-անց) նկատմամբ: Սույն մասի կիրառման նպատակով, պատասխանատու անձ(-ինք)ը տրաստի դեպքում ներառում են՝ կառավարիչ(ներ)ին, իսկ գործընկերության դեպքում՝ գործընկերներին։</w:t>
      </w:r>
    </w:p>
    <w:p w14:paraId="08DFCFF1" w14:textId="53FC6334" w:rsidR="00F16153" w:rsidRDefault="00EF1391" w:rsidP="00EF1391">
      <w:pPr>
        <w:spacing w:line="360" w:lineRule="auto"/>
        <w:ind w:firstLine="720"/>
        <w:contextualSpacing/>
        <w:jc w:val="both"/>
        <w:rPr>
          <w:rFonts w:ascii="GHEA Grapalat" w:eastAsia="Times New Roman" w:hAnsi="GHEA Grapalat" w:cs="Times New Roman"/>
          <w:color w:val="000000"/>
          <w:lang w:val="hy-AM"/>
        </w:rPr>
      </w:pPr>
      <w:r w:rsidRPr="00EF1391">
        <w:rPr>
          <w:rFonts w:ascii="GHEA Grapalat" w:eastAsia="Times New Roman" w:hAnsi="GHEA Grapalat" w:cs="Times New Roman"/>
          <w:color w:val="000000"/>
          <w:lang w:val="hy-AM"/>
        </w:rPr>
        <w:t>8.</w:t>
      </w:r>
      <w:r w:rsidRPr="00EF1391">
        <w:rPr>
          <w:rFonts w:ascii="GHEA Grapalat" w:eastAsia="Times New Roman" w:hAnsi="GHEA Grapalat" w:cs="GHEA Grapalat"/>
          <w:color w:val="000000"/>
          <w:lang w:val="hy-AM"/>
        </w:rPr>
        <w:t>Սույն</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հոդվածով</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սահմանված</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խախտումների</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հայտնաբերման</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դեպքերում</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տուգանքները</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չեն</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կիրառվում</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եթե</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ֆինանսական</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հաստատությունը</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ձեռնարկել</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է</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խախտումը</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վերացնելու</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համար</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անհրաժեշտ</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գործողություններ</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և</w:t>
      </w:r>
      <w:r w:rsidRPr="00EF1391">
        <w:rPr>
          <w:rFonts w:ascii="GHEA Grapalat" w:eastAsia="Times New Roman" w:hAnsi="GHEA Grapalat" w:cs="Times New Roman"/>
          <w:color w:val="000000"/>
          <w:lang w:val="hy-AM"/>
        </w:rPr>
        <w:t xml:space="preserve"> </w:t>
      </w:r>
      <w:r w:rsidRPr="00EF1391">
        <w:rPr>
          <w:rFonts w:ascii="GHEA Grapalat" w:eastAsia="Times New Roman" w:hAnsi="GHEA Grapalat" w:cs="GHEA Grapalat"/>
          <w:color w:val="000000"/>
          <w:lang w:val="hy-AM"/>
        </w:rPr>
        <w:t>փաստ</w:t>
      </w:r>
      <w:r w:rsidRPr="00EF1391">
        <w:rPr>
          <w:rFonts w:ascii="GHEA Grapalat" w:eastAsia="Times New Roman" w:hAnsi="GHEA Grapalat" w:cs="Times New Roman"/>
          <w:color w:val="000000"/>
          <w:lang w:val="hy-AM"/>
        </w:rPr>
        <w:t>ացի դրանք վերացրել է մինչև պատասխանատ</w:t>
      </w:r>
      <w:r w:rsidR="00C75E75">
        <w:rPr>
          <w:rFonts w:ascii="GHEA Grapalat" w:eastAsia="Times New Roman" w:hAnsi="GHEA Grapalat" w:cs="Times New Roman"/>
          <w:color w:val="000000"/>
          <w:lang w:val="hy-AM"/>
        </w:rPr>
        <w:t>վության միջոցի վարույթի ավարտը</w:t>
      </w:r>
      <w:r w:rsidRPr="00EF1391">
        <w:rPr>
          <w:rFonts w:ascii="GHEA Grapalat" w:eastAsia="Times New Roman" w:hAnsi="GHEA Grapalat" w:cs="Times New Roman"/>
          <w:color w:val="000000"/>
          <w:lang w:val="hy-AM"/>
        </w:rPr>
        <w:t>, կամ խախտումը կրում է տեխնիկական բնույթ։</w:t>
      </w:r>
      <w:r w:rsidR="00E728B1" w:rsidRPr="00E728B1">
        <w:rPr>
          <w:rFonts w:ascii="GHEA Grapalat" w:eastAsia="Times New Roman" w:hAnsi="GHEA Grapalat" w:cs="Times New Roman"/>
          <w:color w:val="000000"/>
          <w:lang w:val="hy-AM"/>
        </w:rPr>
        <w:t xml:space="preserve"> </w:t>
      </w:r>
    </w:p>
    <w:p w14:paraId="464C9102" w14:textId="052290B8" w:rsidR="00E728B1" w:rsidRDefault="00E728B1" w:rsidP="00E728B1">
      <w:pPr>
        <w:spacing w:line="360" w:lineRule="auto"/>
        <w:ind w:firstLine="720"/>
        <w:contextualSpacing/>
        <w:jc w:val="both"/>
        <w:rPr>
          <w:rFonts w:ascii="GHEA Grapalat" w:eastAsia="Times New Roman" w:hAnsi="GHEA Grapalat" w:cs="GHEA Grapalat"/>
          <w:color w:val="000000"/>
          <w:lang w:val="hy-AM"/>
        </w:rPr>
      </w:pPr>
      <w:r w:rsidRPr="00E728B1">
        <w:rPr>
          <w:rFonts w:ascii="GHEA Grapalat" w:eastAsia="Times New Roman" w:hAnsi="GHEA Grapalat" w:cs="GHEA Grapalat"/>
          <w:color w:val="000000"/>
          <w:lang w:val="hy-AM"/>
        </w:rPr>
        <w:lastRenderedPageBreak/>
        <w:t xml:space="preserve">9. Մինչև սույն հոդվածով սահմանված տուգանքի կիրառումը, հարկային մարմինը տուգանքի կիրառման մասին վարչական ակտի նախագիծը ներկայացնում է ՀՀ Կենտրոնական բանկ՝ վարչական ակտով սահմանված տուգանքի կիրառման պարագայում հաշվետու ֆինանսական հաստատությանը Կենտրոնական բանկի խորհրդի սահմանած չափանիշներով հիմնավորված ծանր ֆինանսական կացության հանգեցնելու հնարավորության վերաբերյալ եզրակացություն ստանալու նպատակով։ Կենտրոնական բանկի կողմից նման եզրակացություն ստանալու դեպքում հարկային մարմինը կարող է չկիրառել վարչական ակտով արձանագրված տուգանքը, եթե հաշվետու ֆինանսական հաստատությունը պատշաճ միջոցներ </w:t>
      </w:r>
      <w:r w:rsidR="00C75E75" w:rsidRPr="00E728B1">
        <w:rPr>
          <w:rFonts w:ascii="GHEA Grapalat" w:eastAsia="Times New Roman" w:hAnsi="GHEA Grapalat" w:cs="GHEA Grapalat"/>
          <w:color w:val="000000"/>
          <w:lang w:val="hy-AM"/>
        </w:rPr>
        <w:t xml:space="preserve">է ձեռնարկել </w:t>
      </w:r>
      <w:r w:rsidRPr="00E728B1">
        <w:rPr>
          <w:rFonts w:ascii="GHEA Grapalat" w:eastAsia="Times New Roman" w:hAnsi="GHEA Grapalat" w:cs="GHEA Grapalat"/>
          <w:color w:val="000000"/>
          <w:lang w:val="hy-AM"/>
        </w:rPr>
        <w:t>խախտումները կանխելու ուղղությամբ։»։</w:t>
      </w:r>
    </w:p>
    <w:p w14:paraId="4D7593CB" w14:textId="77777777" w:rsidR="00E728B1" w:rsidRDefault="00E728B1" w:rsidP="002D5426">
      <w:pPr>
        <w:shd w:val="clear" w:color="auto" w:fill="FFFFFF"/>
        <w:spacing w:after="0" w:line="240" w:lineRule="auto"/>
        <w:ind w:firstLine="720"/>
        <w:jc w:val="both"/>
        <w:rPr>
          <w:rFonts w:ascii="GHEA Grapalat" w:eastAsia="Times New Roman" w:hAnsi="GHEA Grapalat" w:cs="GHEA Grapalat"/>
          <w:b/>
          <w:color w:val="333333"/>
          <w:kern w:val="0"/>
          <w:lang w:val="hy-AM"/>
          <w14:ligatures w14:val="none"/>
        </w:rPr>
      </w:pPr>
    </w:p>
    <w:p w14:paraId="0F329706" w14:textId="65531D68" w:rsidR="00B14B48" w:rsidRPr="00EB471B" w:rsidRDefault="00A50DC1" w:rsidP="002D5426">
      <w:pPr>
        <w:shd w:val="clear" w:color="auto" w:fill="FFFFFF"/>
        <w:spacing w:after="0" w:line="240" w:lineRule="auto"/>
        <w:ind w:firstLine="720"/>
        <w:jc w:val="both"/>
        <w:rPr>
          <w:rFonts w:ascii="GHEA Grapalat" w:eastAsia="Times New Roman" w:hAnsi="GHEA Grapalat" w:cs="Times New Roman"/>
          <w:color w:val="000000"/>
          <w:lang w:val="hy-AM"/>
        </w:rPr>
      </w:pPr>
      <w:r w:rsidRPr="00EB471B">
        <w:rPr>
          <w:rFonts w:ascii="GHEA Grapalat" w:eastAsia="Times New Roman" w:hAnsi="GHEA Grapalat" w:cs="GHEA Grapalat"/>
          <w:b/>
          <w:color w:val="333333"/>
          <w:kern w:val="0"/>
          <w:lang w:val="hy-AM"/>
          <w14:ligatures w14:val="none"/>
        </w:rPr>
        <w:t xml:space="preserve">Հոդված </w:t>
      </w:r>
      <w:r w:rsidR="0089794B" w:rsidRPr="00EB471B">
        <w:rPr>
          <w:rFonts w:ascii="GHEA Grapalat" w:eastAsia="Times New Roman" w:hAnsi="GHEA Grapalat" w:cs="GHEA Grapalat"/>
          <w:b/>
          <w:color w:val="333333"/>
          <w:kern w:val="0"/>
          <w:lang w:val="hy-AM"/>
          <w14:ligatures w14:val="none"/>
        </w:rPr>
        <w:t>7</w:t>
      </w:r>
      <w:r w:rsidRPr="00EB471B">
        <w:rPr>
          <w:rFonts w:ascii="GHEA Grapalat" w:eastAsia="Times New Roman" w:hAnsi="GHEA Grapalat" w:cs="GHEA Grapalat"/>
          <w:b/>
          <w:color w:val="333333"/>
          <w:kern w:val="0"/>
          <w:lang w:val="hy-AM"/>
          <w14:ligatures w14:val="none"/>
        </w:rPr>
        <w:t>.</w:t>
      </w:r>
      <w:r w:rsidRPr="00EB471B">
        <w:rPr>
          <w:rFonts w:ascii="GHEA Grapalat" w:eastAsia="Times New Roman" w:hAnsi="GHEA Grapalat" w:cs="GHEA Grapalat"/>
          <w:color w:val="333333"/>
          <w:kern w:val="0"/>
          <w:lang w:val="hy-AM"/>
          <w14:ligatures w14:val="none"/>
        </w:rPr>
        <w:t xml:space="preserve"> </w:t>
      </w:r>
      <w:r w:rsidR="00B14B48" w:rsidRPr="00EB471B">
        <w:rPr>
          <w:rFonts w:ascii="GHEA Grapalat" w:eastAsia="Times New Roman" w:hAnsi="GHEA Grapalat" w:cs="Times New Roman"/>
          <w:color w:val="000000"/>
          <w:lang w:val="hy-AM"/>
        </w:rPr>
        <w:t xml:space="preserve">Օրենսգրքի 80.2-րդ գլուխը շարադրել </w:t>
      </w:r>
      <w:r w:rsidR="00AC1F0E" w:rsidRPr="00EB471B">
        <w:rPr>
          <w:rFonts w:ascii="GHEA Grapalat" w:eastAsia="Times New Roman" w:hAnsi="GHEA Grapalat" w:cs="Times New Roman"/>
          <w:color w:val="000000"/>
          <w:lang w:val="hy-AM"/>
        </w:rPr>
        <w:t>հետևյալ</w:t>
      </w:r>
      <w:r w:rsidR="00B14B48" w:rsidRPr="00EB471B">
        <w:rPr>
          <w:rFonts w:ascii="GHEA Grapalat" w:eastAsia="Times New Roman" w:hAnsi="GHEA Grapalat" w:cs="Times New Roman"/>
          <w:color w:val="000000"/>
          <w:lang w:val="hy-AM"/>
        </w:rPr>
        <w:t xml:space="preserve"> խմբագրությամբ.</w:t>
      </w:r>
    </w:p>
    <w:p w14:paraId="07E7AE92" w14:textId="77777777" w:rsidR="00AC1F0E" w:rsidRPr="00EB471B" w:rsidRDefault="00AC1F0E" w:rsidP="00AC1F0E">
      <w:pPr>
        <w:shd w:val="clear" w:color="auto" w:fill="FFFFFF"/>
        <w:spacing w:after="0" w:line="240" w:lineRule="auto"/>
        <w:ind w:firstLine="375"/>
        <w:jc w:val="both"/>
        <w:rPr>
          <w:rFonts w:ascii="GHEA Grapalat" w:eastAsia="Times New Roman" w:hAnsi="GHEA Grapalat" w:cs="Times New Roman"/>
          <w:color w:val="000000"/>
          <w:lang w:val="hy-AM"/>
        </w:rPr>
      </w:pPr>
    </w:p>
    <w:p w14:paraId="195B2DBB" w14:textId="73E3BA67" w:rsidR="00D81A29" w:rsidRPr="00EB471B" w:rsidRDefault="00A50DC1" w:rsidP="00D81A29">
      <w:pPr>
        <w:shd w:val="clear" w:color="auto" w:fill="FFFFFF"/>
        <w:spacing w:after="0" w:line="360" w:lineRule="auto"/>
        <w:ind w:firstLine="90"/>
        <w:jc w:val="center"/>
        <w:rPr>
          <w:rFonts w:ascii="GHEA Grapalat" w:eastAsia="Times New Roman" w:hAnsi="GHEA Grapalat" w:cs="Times New Roman"/>
          <w:color w:val="000000"/>
          <w:lang w:val="hy-AM"/>
        </w:rPr>
      </w:pPr>
      <w:r w:rsidRPr="00EB471B">
        <w:rPr>
          <w:rFonts w:ascii="GHEA Grapalat" w:eastAsia="Times New Roman" w:hAnsi="GHEA Grapalat" w:cs="GHEA Grapalat"/>
          <w:color w:val="333333"/>
          <w:kern w:val="0"/>
          <w:lang w:val="hy-AM"/>
          <w14:ligatures w14:val="none"/>
        </w:rPr>
        <w:t>«</w:t>
      </w:r>
      <w:r w:rsidR="00D81A29" w:rsidRPr="00EB471B">
        <w:rPr>
          <w:rFonts w:ascii="GHEA Grapalat" w:eastAsia="Times New Roman" w:hAnsi="GHEA Grapalat" w:cs="Times New Roman"/>
          <w:b/>
          <w:bCs/>
          <w:color w:val="000000"/>
          <w:lang w:val="hy-AM"/>
        </w:rPr>
        <w:t xml:space="preserve">Գ Լ ՈՒ Խ </w:t>
      </w:r>
      <w:r w:rsidR="00D81A29" w:rsidRPr="00EB471B">
        <w:rPr>
          <w:rFonts w:ascii="Calibri" w:eastAsia="Times New Roman" w:hAnsi="Calibri" w:cs="Calibri"/>
          <w:b/>
          <w:bCs/>
          <w:color w:val="000000"/>
          <w:lang w:val="hy-AM"/>
        </w:rPr>
        <w:t> </w:t>
      </w:r>
      <w:r w:rsidR="00D81A29" w:rsidRPr="00EB471B">
        <w:rPr>
          <w:rFonts w:ascii="GHEA Grapalat" w:eastAsia="Times New Roman" w:hAnsi="GHEA Grapalat" w:cs="Times New Roman"/>
          <w:b/>
          <w:bCs/>
          <w:color w:val="000000"/>
          <w:lang w:val="hy-AM"/>
        </w:rPr>
        <w:t>80.2</w:t>
      </w:r>
    </w:p>
    <w:p w14:paraId="51FC5FE9" w14:textId="1D3FA723" w:rsidR="003B1C62" w:rsidRPr="000F331C" w:rsidRDefault="003B1C62" w:rsidP="005C7F00">
      <w:pPr>
        <w:shd w:val="clear" w:color="auto" w:fill="FFFFFF"/>
        <w:spacing w:after="0" w:line="360" w:lineRule="auto"/>
        <w:ind w:firstLine="90"/>
        <w:jc w:val="center"/>
        <w:rPr>
          <w:rFonts w:ascii="GHEA Grapalat" w:eastAsia="Times New Roman" w:hAnsi="GHEA Grapalat" w:cs="Times New Roman"/>
          <w:b/>
          <w:bCs/>
          <w:color w:val="000000"/>
          <w:shd w:val="clear" w:color="auto" w:fill="FFFFFF"/>
          <w:lang w:val="hy-AM"/>
        </w:rPr>
      </w:pPr>
      <w:r w:rsidRPr="00EB471B">
        <w:rPr>
          <w:rFonts w:ascii="GHEA Grapalat" w:eastAsia="Times New Roman" w:hAnsi="GHEA Grapalat" w:cs="Times New Roman"/>
          <w:b/>
          <w:bCs/>
          <w:i/>
          <w:iCs/>
          <w:color w:val="000000"/>
          <w:shd w:val="clear" w:color="auto" w:fill="FFFFFF"/>
          <w:lang w:val="hy-AM"/>
        </w:rPr>
        <w:t>ՖԻՆԱՆՍԱԿԱՆ ՀԱՇԻՎՆԵՐԻ ՄԱՍԻՆ ՏԵՂԵԿՈՒԹՅՈՒՆՆԵՐԻ ԱՎՏՈՄԱՏ</w:t>
      </w:r>
      <w:r w:rsidRPr="000F331C">
        <w:rPr>
          <w:rFonts w:ascii="GHEA Grapalat" w:eastAsia="Times New Roman" w:hAnsi="GHEA Grapalat" w:cs="Times New Roman"/>
          <w:b/>
          <w:bCs/>
          <w:i/>
          <w:iCs/>
          <w:color w:val="000000"/>
          <w:shd w:val="clear" w:color="auto" w:fill="FFFFFF"/>
          <w:lang w:val="hy-AM"/>
        </w:rPr>
        <w:t xml:space="preserve"> ՓՈԽԱՆԱԿՈՒՄ</w:t>
      </w:r>
    </w:p>
    <w:p w14:paraId="06A6FB20" w14:textId="7C8056AC" w:rsidR="002D5426" w:rsidRPr="00A604DA" w:rsidRDefault="002D5426"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2D5426">
        <w:rPr>
          <w:rFonts w:ascii="GHEA Grapalat" w:eastAsia="Times New Roman" w:hAnsi="GHEA Grapalat" w:cs="Times New Roman"/>
          <w:color w:val="000000"/>
          <w:lang w:val="hy-AM"/>
        </w:rPr>
        <w:t xml:space="preserve">  </w:t>
      </w:r>
      <w:r w:rsidRPr="00A604DA">
        <w:rPr>
          <w:rFonts w:ascii="GHEA Grapalat" w:eastAsia="Times New Roman" w:hAnsi="GHEA Grapalat" w:cs="Times New Roman"/>
          <w:color w:val="000000"/>
          <w:lang w:val="hy-AM"/>
        </w:rPr>
        <w:t>Հոդված 443</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3</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Կիրառվող հասկացություններ</w:t>
      </w:r>
    </w:p>
    <w:p w14:paraId="515E761B" w14:textId="4C975429" w:rsidR="003B1C62" w:rsidRPr="002D5426" w:rsidRDefault="002D5426"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1</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w:t>
      </w:r>
      <w:r w:rsidR="003B1C62" w:rsidRPr="000F331C">
        <w:rPr>
          <w:rFonts w:ascii="GHEA Grapalat" w:eastAsia="Times New Roman" w:hAnsi="GHEA Grapalat" w:cs="Times New Roman"/>
          <w:color w:val="000000"/>
          <w:lang w:val="hy-AM"/>
        </w:rPr>
        <w:t>Սույն գլխում, ինչպես նաև</w:t>
      </w:r>
      <w:r w:rsidR="00592D1B" w:rsidRPr="000F331C">
        <w:rPr>
          <w:rFonts w:ascii="GHEA Grapalat" w:eastAsia="Times New Roman" w:hAnsi="GHEA Grapalat" w:cs="Times New Roman"/>
          <w:color w:val="000000"/>
          <w:lang w:val="hy-AM"/>
        </w:rPr>
        <w:t xml:space="preserve"> սույն գլխի դրույթներից բխող </w:t>
      </w:r>
      <w:r w:rsidR="003B1C62" w:rsidRPr="000F331C">
        <w:rPr>
          <w:rFonts w:ascii="GHEA Grapalat" w:eastAsia="Times New Roman" w:hAnsi="GHEA Grapalat" w:cs="Times New Roman"/>
          <w:color w:val="000000"/>
          <w:lang w:val="hy-AM"/>
        </w:rPr>
        <w:t xml:space="preserve">Օրենսգրքի </w:t>
      </w:r>
      <w:r w:rsidR="00592D1B" w:rsidRPr="000F331C">
        <w:rPr>
          <w:rFonts w:ascii="GHEA Grapalat" w:eastAsia="Times New Roman" w:hAnsi="GHEA Grapalat" w:cs="Times New Roman"/>
          <w:color w:val="000000"/>
          <w:lang w:val="hy-AM"/>
        </w:rPr>
        <w:t xml:space="preserve"> այլ հոդ</w:t>
      </w:r>
      <w:r w:rsidR="00EC7D69">
        <w:rPr>
          <w:rFonts w:ascii="GHEA Grapalat" w:eastAsia="Times New Roman" w:hAnsi="GHEA Grapalat" w:cs="Times New Roman"/>
          <w:color w:val="000000"/>
          <w:lang w:val="hy-AM"/>
        </w:rPr>
        <w:softHyphen/>
      </w:r>
      <w:r w:rsidR="00592D1B" w:rsidRPr="000F331C">
        <w:rPr>
          <w:rFonts w:ascii="GHEA Grapalat" w:eastAsia="Times New Roman" w:hAnsi="GHEA Grapalat" w:cs="Times New Roman"/>
          <w:color w:val="000000"/>
          <w:lang w:val="hy-AM"/>
        </w:rPr>
        <w:t>ված</w:t>
      </w:r>
      <w:r w:rsidR="00EC7D69">
        <w:rPr>
          <w:rFonts w:ascii="GHEA Grapalat" w:eastAsia="Times New Roman" w:hAnsi="GHEA Grapalat" w:cs="Times New Roman"/>
          <w:color w:val="000000"/>
          <w:lang w:val="hy-AM"/>
        </w:rPr>
        <w:softHyphen/>
      </w:r>
      <w:r w:rsidR="00592D1B" w:rsidRPr="000F331C">
        <w:rPr>
          <w:rFonts w:ascii="GHEA Grapalat" w:eastAsia="Times New Roman" w:hAnsi="GHEA Grapalat" w:cs="Times New Roman"/>
          <w:color w:val="000000"/>
          <w:lang w:val="hy-AM"/>
        </w:rPr>
        <w:t>ներում</w:t>
      </w:r>
      <w:r w:rsidR="00592D1B" w:rsidRPr="00A604DA">
        <w:rPr>
          <w:rFonts w:ascii="GHEA Grapalat" w:eastAsia="Times New Roman" w:hAnsi="GHEA Grapalat" w:cs="Times New Roman"/>
          <w:color w:val="000000"/>
          <w:lang w:val="hy-AM"/>
        </w:rPr>
        <w:t xml:space="preserve"> նշված հասկացություններն ունեն </w:t>
      </w:r>
      <w:r w:rsidR="00D724D5">
        <w:rPr>
          <w:rFonts w:ascii="GHEA Grapalat" w:eastAsia="Times New Roman" w:hAnsi="GHEA Grapalat" w:cs="Times New Roman"/>
          <w:color w:val="000000"/>
          <w:lang w:val="hy-AM"/>
        </w:rPr>
        <w:t xml:space="preserve">Ստանդարտով սահմանված </w:t>
      </w:r>
      <w:r w:rsidR="00592D1B" w:rsidRPr="00A604DA">
        <w:rPr>
          <w:rFonts w:ascii="GHEA Grapalat" w:eastAsia="Times New Roman" w:hAnsi="GHEA Grapalat" w:cs="Times New Roman"/>
          <w:color w:val="000000"/>
          <w:lang w:val="hy-AM"/>
        </w:rPr>
        <w:t>նշանակությունը</w:t>
      </w:r>
      <w:r w:rsidR="00D724D5">
        <w:rPr>
          <w:rFonts w:ascii="GHEA Grapalat" w:eastAsia="Times New Roman" w:hAnsi="GHEA Grapalat" w:cs="Times New Roman"/>
          <w:color w:val="000000"/>
          <w:lang w:val="hy-AM"/>
        </w:rPr>
        <w:t>, մաս</w:t>
      </w:r>
      <w:r w:rsidR="00EC7D69">
        <w:rPr>
          <w:rFonts w:ascii="GHEA Grapalat" w:eastAsia="Times New Roman" w:hAnsi="GHEA Grapalat" w:cs="Times New Roman"/>
          <w:color w:val="000000"/>
          <w:lang w:val="hy-AM"/>
        </w:rPr>
        <w:softHyphen/>
      </w:r>
      <w:r w:rsidR="00D724D5">
        <w:rPr>
          <w:rFonts w:ascii="GHEA Grapalat" w:eastAsia="Times New Roman" w:hAnsi="GHEA Grapalat" w:cs="Times New Roman"/>
          <w:color w:val="000000"/>
          <w:lang w:val="hy-AM"/>
        </w:rPr>
        <w:t>նավորապես</w:t>
      </w:r>
      <w:r w:rsidR="00FD542A">
        <w:rPr>
          <w:rFonts w:ascii="GHEA Grapalat" w:eastAsia="Times New Roman" w:hAnsi="GHEA Grapalat" w:cs="Times New Roman"/>
          <w:color w:val="000000"/>
          <w:lang w:val="hy-AM"/>
        </w:rPr>
        <w:t>՝</w:t>
      </w:r>
      <w:r w:rsidR="00592D1B" w:rsidRPr="000F331C">
        <w:rPr>
          <w:rFonts w:ascii="GHEA Grapalat" w:eastAsia="Times New Roman" w:hAnsi="GHEA Grapalat" w:cs="Times New Roman"/>
          <w:color w:val="000000"/>
          <w:lang w:val="hy-AM"/>
        </w:rPr>
        <w:t xml:space="preserve"> </w:t>
      </w:r>
    </w:p>
    <w:p w14:paraId="2FE5BBEE" w14:textId="4DCB731C" w:rsidR="003B1C62" w:rsidRPr="007D460B" w:rsidRDefault="003B1C62" w:rsidP="009352D0">
      <w:pPr>
        <w:tabs>
          <w:tab w:val="left" w:pos="990"/>
        </w:tabs>
        <w:spacing w:after="0" w:line="360" w:lineRule="auto"/>
        <w:ind w:left="-90" w:firstLine="810"/>
        <w:jc w:val="both"/>
        <w:rPr>
          <w:rFonts w:ascii="GHEA Grapalat" w:eastAsia="Times New Roman" w:hAnsi="GHEA Grapalat" w:cs="Times New Roman"/>
          <w:lang w:val="hy-AM"/>
        </w:rPr>
      </w:pPr>
      <w:r w:rsidRPr="000F331C">
        <w:rPr>
          <w:rFonts w:ascii="GHEA Grapalat" w:eastAsia="Times New Roman" w:hAnsi="GHEA Grapalat" w:cs="Times New Roman"/>
          <w:color w:val="000000"/>
          <w:lang w:val="hy-AM"/>
        </w:rPr>
        <w:t>1</w:t>
      </w:r>
      <w:r w:rsidR="002D5426" w:rsidRPr="002D5426">
        <w:rPr>
          <w:rFonts w:ascii="GHEA Grapalat" w:eastAsia="Times New Roman" w:hAnsi="GHEA Grapalat" w:cs="Times New Roman"/>
          <w:color w:val="000000"/>
          <w:lang w:val="hy-AM"/>
        </w:rPr>
        <w:t>)</w:t>
      </w:r>
      <w:r w:rsidRPr="000F331C">
        <w:rPr>
          <w:rFonts w:ascii="GHEA Grapalat" w:eastAsia="Times New Roman" w:hAnsi="GHEA Grapalat" w:cs="Times New Roman"/>
          <w:color w:val="000000"/>
          <w:lang w:val="hy-AM"/>
        </w:rPr>
        <w:t xml:space="preserve"> </w:t>
      </w:r>
      <w:r w:rsidRPr="00A604DA">
        <w:rPr>
          <w:rFonts w:ascii="GHEA Grapalat" w:eastAsia="Times New Roman" w:hAnsi="GHEA Grapalat" w:cs="Times New Roman"/>
          <w:color w:val="000000"/>
          <w:lang w:val="hy-AM"/>
        </w:rPr>
        <w:t xml:space="preserve">Ստանդարտ՝ Ֆինանսական </w:t>
      </w:r>
      <w:r w:rsidRPr="000F331C">
        <w:rPr>
          <w:rFonts w:ascii="GHEA Grapalat" w:eastAsia="Times New Roman" w:hAnsi="GHEA Grapalat" w:cs="Times New Roman"/>
          <w:color w:val="000000"/>
          <w:lang w:val="hy-AM"/>
        </w:rPr>
        <w:t>հաշիվներ</w:t>
      </w:r>
      <w:r w:rsidRPr="00A604DA">
        <w:rPr>
          <w:rFonts w:ascii="GHEA Grapalat" w:eastAsia="Times New Roman" w:hAnsi="GHEA Grapalat" w:cs="Times New Roman"/>
          <w:color w:val="000000"/>
          <w:lang w:val="hy-AM"/>
        </w:rPr>
        <w:t>ի վերաբերյալ տեղեկությունների ավտո</w:t>
      </w:r>
      <w:r w:rsidR="009352D0">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 xml:space="preserve">մատ փոխանակման Միասնական հաշվետվողական ստանդարտը՝ ներառյալ </w:t>
      </w:r>
      <w:r w:rsidRPr="00EC5121">
        <w:rPr>
          <w:rFonts w:ascii="GHEA Grapalat" w:eastAsia="Times New Roman" w:hAnsi="GHEA Grapalat" w:cs="Times New Roman"/>
          <w:lang w:val="hy-AM"/>
        </w:rPr>
        <w:t xml:space="preserve">վերջինիս </w:t>
      </w:r>
      <w:r w:rsidRPr="007D460B">
        <w:rPr>
          <w:rFonts w:ascii="GHEA Grapalat" w:eastAsia="Times New Roman" w:hAnsi="GHEA Grapalat" w:cs="Times New Roman"/>
          <w:lang w:val="hy-AM"/>
        </w:rPr>
        <w:t>Մեկ</w:t>
      </w:r>
      <w:r w:rsidR="009352D0">
        <w:rPr>
          <w:rFonts w:ascii="GHEA Grapalat" w:eastAsia="Times New Roman" w:hAnsi="GHEA Grapalat" w:cs="Times New Roman"/>
          <w:lang w:val="hy-AM"/>
        </w:rPr>
        <w:softHyphen/>
      </w:r>
      <w:r w:rsidR="00EC7D69">
        <w:rPr>
          <w:rFonts w:ascii="GHEA Grapalat" w:eastAsia="Times New Roman" w:hAnsi="GHEA Grapalat" w:cs="Times New Roman"/>
          <w:lang w:val="hy-AM"/>
        </w:rPr>
        <w:softHyphen/>
      </w:r>
      <w:r w:rsidRPr="007D460B">
        <w:rPr>
          <w:rFonts w:ascii="GHEA Grapalat" w:eastAsia="Times New Roman" w:hAnsi="GHEA Grapalat" w:cs="Times New Roman"/>
          <w:lang w:val="hy-AM"/>
        </w:rPr>
        <w:t>նա</w:t>
      </w:r>
      <w:r w:rsidR="009352D0">
        <w:rPr>
          <w:rFonts w:ascii="GHEA Grapalat" w:eastAsia="Times New Roman" w:hAnsi="GHEA Grapalat" w:cs="Times New Roman"/>
          <w:lang w:val="hy-AM"/>
        </w:rPr>
        <w:softHyphen/>
      </w:r>
      <w:r w:rsidRPr="007D460B">
        <w:rPr>
          <w:rFonts w:ascii="GHEA Grapalat" w:eastAsia="Times New Roman" w:hAnsi="GHEA Grapalat" w:cs="Times New Roman"/>
          <w:lang w:val="hy-AM"/>
        </w:rPr>
        <w:t xml:space="preserve">բանությունը, որը հաստատվել է Տնտեսական համագործակցության և զարգացման </w:t>
      </w:r>
      <w:r w:rsidRPr="00FD542A">
        <w:rPr>
          <w:rFonts w:ascii="GHEA Grapalat" w:eastAsia="Times New Roman" w:hAnsi="GHEA Grapalat" w:cs="Times New Roman"/>
          <w:lang w:val="hy-AM"/>
        </w:rPr>
        <w:t>կազ</w:t>
      </w:r>
      <w:r w:rsidR="00EC7D69">
        <w:rPr>
          <w:rFonts w:ascii="GHEA Grapalat" w:eastAsia="Times New Roman" w:hAnsi="GHEA Grapalat" w:cs="Times New Roman"/>
          <w:lang w:val="hy-AM"/>
        </w:rPr>
        <w:softHyphen/>
      </w:r>
      <w:r w:rsidR="009352D0">
        <w:rPr>
          <w:rFonts w:ascii="GHEA Grapalat" w:eastAsia="Times New Roman" w:hAnsi="GHEA Grapalat" w:cs="Times New Roman"/>
          <w:lang w:val="hy-AM"/>
        </w:rPr>
        <w:softHyphen/>
      </w:r>
      <w:r w:rsidRPr="00FD542A">
        <w:rPr>
          <w:rFonts w:ascii="GHEA Grapalat" w:eastAsia="Times New Roman" w:hAnsi="GHEA Grapalat" w:cs="Times New Roman"/>
          <w:lang w:val="hy-AM"/>
        </w:rPr>
        <w:t>մա</w:t>
      </w:r>
      <w:r w:rsidR="009352D0">
        <w:rPr>
          <w:rFonts w:ascii="GHEA Grapalat" w:eastAsia="Times New Roman" w:hAnsi="GHEA Grapalat" w:cs="Times New Roman"/>
          <w:lang w:val="hy-AM"/>
        </w:rPr>
        <w:softHyphen/>
      </w:r>
      <w:r w:rsidRPr="00FD542A">
        <w:rPr>
          <w:rFonts w:ascii="GHEA Grapalat" w:eastAsia="Times New Roman" w:hAnsi="GHEA Grapalat" w:cs="Times New Roman"/>
          <w:lang w:val="hy-AM"/>
        </w:rPr>
        <w:t>կերպության կողմից 2014 թվականի հուլիսի 15-ին՝</w:t>
      </w:r>
      <w:r w:rsidR="00EC128A" w:rsidRPr="00FD542A">
        <w:rPr>
          <w:rFonts w:ascii="GHEA Grapalat" w:eastAsia="Times New Roman" w:hAnsi="GHEA Grapalat" w:cs="Times New Roman"/>
          <w:lang w:val="hy-AM"/>
        </w:rPr>
        <w:t xml:space="preserve"> ներառյալ</w:t>
      </w:r>
      <w:r w:rsidRPr="00FD542A">
        <w:rPr>
          <w:rFonts w:ascii="GHEA Grapalat" w:eastAsia="Times New Roman" w:hAnsi="GHEA Grapalat" w:cs="Times New Roman"/>
          <w:lang w:val="hy-AM"/>
        </w:rPr>
        <w:t xml:space="preserve"> հետագա փոփո</w:t>
      </w:r>
      <w:r w:rsidR="009352D0">
        <w:rPr>
          <w:rFonts w:ascii="GHEA Grapalat" w:eastAsia="Times New Roman" w:hAnsi="GHEA Grapalat" w:cs="Times New Roman"/>
          <w:lang w:val="hy-AM"/>
        </w:rPr>
        <w:softHyphen/>
      </w:r>
      <w:r w:rsidRPr="00FD542A">
        <w:rPr>
          <w:rFonts w:ascii="GHEA Grapalat" w:eastAsia="Times New Roman" w:hAnsi="GHEA Grapalat" w:cs="Times New Roman"/>
          <w:lang w:val="hy-AM"/>
        </w:rPr>
        <w:t>խութ</w:t>
      </w:r>
      <w:r w:rsidR="009352D0">
        <w:rPr>
          <w:rFonts w:ascii="GHEA Grapalat" w:eastAsia="Times New Roman" w:hAnsi="GHEA Grapalat" w:cs="Times New Roman"/>
          <w:lang w:val="hy-AM"/>
        </w:rPr>
        <w:softHyphen/>
      </w:r>
      <w:r w:rsidRPr="00FD542A">
        <w:rPr>
          <w:rFonts w:ascii="GHEA Grapalat" w:eastAsia="Times New Roman" w:hAnsi="GHEA Grapalat" w:cs="Times New Roman"/>
          <w:lang w:val="hy-AM"/>
        </w:rPr>
        <w:t>յուն</w:t>
      </w:r>
      <w:r w:rsidR="009352D0">
        <w:rPr>
          <w:rFonts w:ascii="GHEA Grapalat" w:eastAsia="Times New Roman" w:hAnsi="GHEA Grapalat" w:cs="Times New Roman"/>
          <w:lang w:val="hy-AM"/>
        </w:rPr>
        <w:softHyphen/>
      </w:r>
      <w:r w:rsidRPr="00FD542A">
        <w:rPr>
          <w:rFonts w:ascii="GHEA Grapalat" w:eastAsia="Times New Roman" w:hAnsi="GHEA Grapalat" w:cs="Times New Roman"/>
          <w:lang w:val="hy-AM"/>
        </w:rPr>
        <w:t>ներ</w:t>
      </w:r>
      <w:r w:rsidR="00EC128A" w:rsidRPr="00FD542A">
        <w:rPr>
          <w:rFonts w:ascii="GHEA Grapalat" w:eastAsia="Times New Roman" w:hAnsi="GHEA Grapalat" w:cs="Times New Roman"/>
          <w:lang w:val="hy-AM"/>
        </w:rPr>
        <w:t>ը</w:t>
      </w:r>
      <w:r w:rsidR="007D460B" w:rsidRPr="00FD542A">
        <w:rPr>
          <w:rFonts w:ascii="GHEA Grapalat" w:eastAsia="Times New Roman" w:hAnsi="GHEA Grapalat" w:cs="Cambria Math"/>
          <w:lang w:val="hy-AM"/>
        </w:rPr>
        <w:t>։</w:t>
      </w:r>
      <w:r w:rsidR="007D460B" w:rsidRPr="00FD542A">
        <w:rPr>
          <w:rFonts w:ascii="GHEA Grapalat" w:hAnsi="GHEA Grapalat"/>
          <w:lang w:val="hy-AM"/>
        </w:rPr>
        <w:t xml:space="preserve"> </w:t>
      </w:r>
      <w:r w:rsidR="007D460B" w:rsidRPr="00FD542A">
        <w:rPr>
          <w:rFonts w:ascii="GHEA Grapalat" w:eastAsia="Times New Roman" w:hAnsi="GHEA Grapalat" w:cs="Cambria Math"/>
          <w:lang w:val="hy-AM"/>
        </w:rPr>
        <w:t>Հարկային մարմինն ապահովում է Ստանդարտի, ինչպես նաև դրա փոփո</w:t>
      </w:r>
      <w:r w:rsidR="009352D0">
        <w:rPr>
          <w:rFonts w:ascii="GHEA Grapalat" w:eastAsia="Times New Roman" w:hAnsi="GHEA Grapalat" w:cs="Cambria Math"/>
          <w:lang w:val="hy-AM"/>
        </w:rPr>
        <w:softHyphen/>
      </w:r>
      <w:r w:rsidR="007D460B" w:rsidRPr="00FD542A">
        <w:rPr>
          <w:rFonts w:ascii="GHEA Grapalat" w:eastAsia="Times New Roman" w:hAnsi="GHEA Grapalat" w:cs="Cambria Math"/>
          <w:lang w:val="hy-AM"/>
        </w:rPr>
        <w:t>խութ</w:t>
      </w:r>
      <w:r w:rsidR="009352D0">
        <w:rPr>
          <w:rFonts w:ascii="GHEA Grapalat" w:eastAsia="Times New Roman" w:hAnsi="GHEA Grapalat" w:cs="Cambria Math"/>
          <w:lang w:val="hy-AM"/>
        </w:rPr>
        <w:softHyphen/>
      </w:r>
      <w:r w:rsidR="007D460B" w:rsidRPr="00FD542A">
        <w:rPr>
          <w:rFonts w:ascii="GHEA Grapalat" w:eastAsia="Times New Roman" w:hAnsi="GHEA Grapalat" w:cs="Cambria Math"/>
          <w:lang w:val="hy-AM"/>
        </w:rPr>
        <w:t>յուն</w:t>
      </w:r>
      <w:r w:rsidR="009352D0">
        <w:rPr>
          <w:rFonts w:ascii="GHEA Grapalat" w:eastAsia="Times New Roman" w:hAnsi="GHEA Grapalat" w:cs="Cambria Math"/>
          <w:lang w:val="hy-AM"/>
        </w:rPr>
        <w:softHyphen/>
      </w:r>
      <w:r w:rsidR="007D460B" w:rsidRPr="00FD542A">
        <w:rPr>
          <w:rFonts w:ascii="GHEA Grapalat" w:eastAsia="Times New Roman" w:hAnsi="GHEA Grapalat" w:cs="Cambria Math"/>
          <w:lang w:val="hy-AM"/>
        </w:rPr>
        <w:t>ների և լրացումների թարգմանությունն ու դրանց պաշտոնական հրապարակումը՝ դրանք տեղադրելով իր պաշտոնական ինտերնետային կայքում</w:t>
      </w:r>
      <w:r w:rsidR="007D460B" w:rsidRPr="00FD542A">
        <w:rPr>
          <w:rFonts w:ascii="Cambria Math" w:eastAsia="Times New Roman" w:hAnsi="Cambria Math" w:cs="Cambria Math"/>
          <w:lang w:val="hy-AM"/>
        </w:rPr>
        <w:t>․</w:t>
      </w:r>
    </w:p>
    <w:p w14:paraId="33C7DF24" w14:textId="43B6BA4B" w:rsidR="00533DC2" w:rsidRPr="00EC5121" w:rsidRDefault="00533DC2" w:rsidP="00EC5121">
      <w:pPr>
        <w:shd w:val="clear" w:color="auto" w:fill="FFFFFF" w:themeFill="background1"/>
        <w:spacing w:after="0" w:line="360" w:lineRule="auto"/>
        <w:ind w:left="-90" w:firstLine="810"/>
        <w:jc w:val="both"/>
        <w:rPr>
          <w:rFonts w:ascii="GHEA Grapalat" w:eastAsia="Times New Roman" w:hAnsi="GHEA Grapalat" w:cs="Times New Roman"/>
          <w:lang w:val="hy-AM"/>
        </w:rPr>
      </w:pPr>
      <w:r w:rsidRPr="00EC5121">
        <w:rPr>
          <w:rFonts w:ascii="GHEA Grapalat" w:eastAsia="Times New Roman" w:hAnsi="GHEA Grapalat" w:cs="Times New Roman"/>
          <w:lang w:val="hy-AM"/>
        </w:rPr>
        <w:lastRenderedPageBreak/>
        <w:t>2) Կոնվենցիա՝ Հայաստանի Հանրապետության կողմից 2018 թվականի հունվարի 24-ին ստորագրված «Հարկային հարցերով փոխադարձ վարչական օգնության մասին» կոնվենցիան, ներառյալ հետագա փոփոխությունները</w:t>
      </w:r>
      <w:r w:rsidRPr="00EC5121">
        <w:rPr>
          <w:rFonts w:ascii="Cambria Math" w:eastAsia="Times New Roman" w:hAnsi="Cambria Math" w:cs="Cambria Math"/>
          <w:lang w:val="hy-AM"/>
        </w:rPr>
        <w:t>․</w:t>
      </w:r>
    </w:p>
    <w:p w14:paraId="0ABE79B0" w14:textId="77777777" w:rsidR="00533DC2" w:rsidRPr="00EC5121" w:rsidRDefault="00533DC2" w:rsidP="00EC5121">
      <w:pPr>
        <w:shd w:val="clear" w:color="auto" w:fill="FFFFFF" w:themeFill="background1"/>
        <w:spacing w:after="0" w:line="360" w:lineRule="auto"/>
        <w:ind w:left="-90" w:firstLine="810"/>
        <w:jc w:val="both"/>
        <w:rPr>
          <w:rFonts w:ascii="Cambria Math" w:eastAsia="Times New Roman" w:hAnsi="Cambria Math" w:cs="Cambria Math"/>
          <w:lang w:val="hy-AM"/>
        </w:rPr>
      </w:pPr>
      <w:r w:rsidRPr="00EC5121">
        <w:rPr>
          <w:rFonts w:ascii="GHEA Grapalat" w:eastAsia="Times New Roman" w:hAnsi="GHEA Grapalat" w:cs="Times New Roman"/>
          <w:lang w:val="hy-AM"/>
        </w:rPr>
        <w:t>3) Համաձայնագիր՝ Հայաստանի Հանրապետության կողմից 2024 թվականի հունվարի 12-ին ստորագրված «Ֆինանսական հաշիվների վերաբերյալ տեղեկությունների ավտոմատ փոխանակման մասին» իրավասու մարմինների բազմակողմ համաձայնագիրը՝ ներառյալ հետագա փոփոխությունները</w:t>
      </w:r>
      <w:r w:rsidRPr="00EC5121">
        <w:rPr>
          <w:rFonts w:ascii="Cambria Math" w:eastAsia="Times New Roman" w:hAnsi="Cambria Math" w:cs="Cambria Math"/>
          <w:lang w:val="hy-AM"/>
        </w:rPr>
        <w:t>․</w:t>
      </w:r>
    </w:p>
    <w:p w14:paraId="59AA2C4A" w14:textId="3697CE12" w:rsidR="003B1C62" w:rsidRPr="002D5426" w:rsidRDefault="00533DC2" w:rsidP="00EC5121">
      <w:pPr>
        <w:spacing w:after="0" w:line="360" w:lineRule="auto"/>
        <w:ind w:left="-90" w:firstLine="810"/>
        <w:jc w:val="both"/>
        <w:rPr>
          <w:rFonts w:ascii="GHEA Grapalat" w:eastAsia="Times New Roman" w:hAnsi="GHEA Grapalat" w:cs="Times New Roman"/>
          <w:color w:val="000000"/>
          <w:lang w:val="hy-AM"/>
        </w:rPr>
      </w:pPr>
      <w:r w:rsidRPr="00EC5121">
        <w:rPr>
          <w:rFonts w:ascii="GHEA Grapalat" w:eastAsia="Times New Roman" w:hAnsi="GHEA Grapalat" w:cs="Times New Roman"/>
          <w:lang w:val="hy-AM"/>
        </w:rPr>
        <w:t xml:space="preserve">4) </w:t>
      </w:r>
      <w:r w:rsidR="003B1C62" w:rsidRPr="00EC5121">
        <w:rPr>
          <w:rFonts w:ascii="GHEA Grapalat" w:eastAsia="Times New Roman" w:hAnsi="GHEA Grapalat" w:cs="Times New Roman"/>
          <w:lang w:val="hy-AM"/>
        </w:rPr>
        <w:t xml:space="preserve">Տեղեկությունների տրամադրում՝ </w:t>
      </w:r>
      <w:r w:rsidR="004A52A1" w:rsidRPr="00EC5121">
        <w:rPr>
          <w:rFonts w:ascii="GHEA Grapalat" w:eastAsia="Times New Roman" w:hAnsi="GHEA Grapalat" w:cs="Times New Roman"/>
          <w:lang w:val="hy-AM"/>
        </w:rPr>
        <w:t>հարկային մարմնի և Հայաստանի Հանրա</w:t>
      </w:r>
      <w:r w:rsidR="00EC7D69">
        <w:rPr>
          <w:rFonts w:ascii="GHEA Grapalat" w:eastAsia="Times New Roman" w:hAnsi="GHEA Grapalat" w:cs="Times New Roman"/>
          <w:lang w:val="hy-AM"/>
        </w:rPr>
        <w:softHyphen/>
      </w:r>
      <w:r w:rsidR="004A52A1" w:rsidRPr="00EC5121">
        <w:rPr>
          <w:rFonts w:ascii="GHEA Grapalat" w:eastAsia="Times New Roman" w:hAnsi="GHEA Grapalat" w:cs="Times New Roman"/>
          <w:lang w:val="hy-AM"/>
        </w:rPr>
        <w:t>պետութ</w:t>
      </w:r>
      <w:r w:rsidR="00EC7D69">
        <w:rPr>
          <w:rFonts w:ascii="GHEA Grapalat" w:eastAsia="Times New Roman" w:hAnsi="GHEA Grapalat" w:cs="Times New Roman"/>
          <w:lang w:val="hy-AM"/>
        </w:rPr>
        <w:softHyphen/>
      </w:r>
      <w:r w:rsidR="004A52A1" w:rsidRPr="00EC5121">
        <w:rPr>
          <w:rFonts w:ascii="GHEA Grapalat" w:eastAsia="Times New Roman" w:hAnsi="GHEA Grapalat" w:cs="Times New Roman"/>
          <w:lang w:val="hy-AM"/>
        </w:rPr>
        <w:t xml:space="preserve">յան Կենտրոնական բանկի </w:t>
      </w:r>
      <w:r w:rsidR="004A52A1">
        <w:rPr>
          <w:rFonts w:ascii="GHEA Grapalat" w:eastAsia="Times New Roman" w:hAnsi="GHEA Grapalat" w:cs="Times New Roman"/>
          <w:color w:val="000000"/>
          <w:lang w:val="hy-AM"/>
        </w:rPr>
        <w:t xml:space="preserve">համատեղ իրավական ակտով սահմանված  </w:t>
      </w:r>
      <w:r w:rsidR="003B1C62" w:rsidRPr="002D5426">
        <w:rPr>
          <w:rFonts w:ascii="GHEA Grapalat" w:eastAsia="Times New Roman" w:hAnsi="GHEA Grapalat" w:cs="Times New Roman"/>
          <w:color w:val="000000"/>
          <w:lang w:val="hy-AM"/>
        </w:rPr>
        <w:t>հաշվետվություն,</w:t>
      </w:r>
      <w:r w:rsidR="004A52A1">
        <w:rPr>
          <w:rFonts w:ascii="GHEA Grapalat" w:eastAsia="Times New Roman" w:hAnsi="GHEA Grapalat" w:cs="Times New Roman"/>
          <w:color w:val="000000"/>
          <w:lang w:val="hy-AM"/>
        </w:rPr>
        <w:t xml:space="preserve"> որով</w:t>
      </w:r>
      <w:r w:rsidR="003B1C62" w:rsidRPr="002D5426">
        <w:rPr>
          <w:rFonts w:ascii="GHEA Grapalat" w:eastAsia="Times New Roman" w:hAnsi="GHEA Grapalat" w:cs="Times New Roman"/>
          <w:color w:val="000000"/>
          <w:lang w:val="hy-AM"/>
        </w:rPr>
        <w:t xml:space="preserve"> </w:t>
      </w:r>
      <w:r w:rsidR="00EC128A" w:rsidRPr="002D5426">
        <w:rPr>
          <w:rFonts w:ascii="GHEA Grapalat" w:eastAsia="Times New Roman" w:hAnsi="GHEA Grapalat" w:cs="Times New Roman"/>
          <w:color w:val="000000"/>
          <w:lang w:val="hy-AM"/>
        </w:rPr>
        <w:t>Ստանդարտով</w:t>
      </w:r>
      <w:r w:rsidR="003B1C62" w:rsidRPr="002D5426">
        <w:rPr>
          <w:rFonts w:ascii="GHEA Grapalat" w:eastAsia="Times New Roman" w:hAnsi="GHEA Grapalat" w:cs="Times New Roman"/>
          <w:color w:val="000000"/>
          <w:lang w:val="hy-AM"/>
        </w:rPr>
        <w:t xml:space="preserve"> </w:t>
      </w:r>
      <w:r w:rsidR="003B1C62" w:rsidRPr="00A604DA">
        <w:rPr>
          <w:rFonts w:ascii="GHEA Grapalat" w:eastAsia="Times New Roman" w:hAnsi="GHEA Grapalat" w:cs="Times New Roman"/>
          <w:color w:val="000000"/>
          <w:lang w:val="hy-AM"/>
        </w:rPr>
        <w:t>սահմանված</w:t>
      </w:r>
      <w:r w:rsidR="003B1C62" w:rsidRPr="002D5426">
        <w:rPr>
          <w:rFonts w:ascii="GHEA Grapalat" w:eastAsia="Times New Roman" w:hAnsi="GHEA Grapalat" w:cs="Times New Roman"/>
          <w:color w:val="000000"/>
          <w:lang w:val="hy-AM"/>
        </w:rPr>
        <w:t xml:space="preserve"> տեղեկությունները Հաշվետու ֆինանսական հաստատությունը ներկայացնում է հարկային մարմին</w:t>
      </w:r>
      <w:r w:rsidR="007D460B" w:rsidRPr="00EC5121">
        <w:rPr>
          <w:rFonts w:ascii="Cambria Math" w:eastAsia="Times New Roman" w:hAnsi="Cambria Math" w:cs="Cambria Math"/>
          <w:lang w:val="hy-AM"/>
        </w:rPr>
        <w:t>․</w:t>
      </w:r>
      <w:r w:rsidR="00053EFB">
        <w:rPr>
          <w:rFonts w:ascii="Cambria Math" w:eastAsia="Times New Roman" w:hAnsi="Cambria Math" w:cs="Cambria Math"/>
          <w:color w:val="000000"/>
          <w:lang w:val="hy-AM"/>
        </w:rPr>
        <w:t xml:space="preserve"> </w:t>
      </w:r>
    </w:p>
    <w:p w14:paraId="7071F244" w14:textId="4F02D825" w:rsidR="003B1C62" w:rsidRPr="00EB471B" w:rsidRDefault="00533DC2" w:rsidP="00A604DA">
      <w:pPr>
        <w:shd w:val="clear" w:color="auto" w:fill="FFFFFF"/>
        <w:spacing w:after="0" w:line="360" w:lineRule="auto"/>
        <w:ind w:left="-90" w:firstLine="810"/>
        <w:jc w:val="both"/>
        <w:rPr>
          <w:rFonts w:ascii="Cambria Math" w:eastAsia="Times New Roman" w:hAnsi="Cambria Math" w:cs="Cambria Math"/>
          <w:color w:val="000000"/>
          <w:lang w:val="hy-AM"/>
        </w:rPr>
      </w:pPr>
      <w:r w:rsidRPr="00EB471B">
        <w:rPr>
          <w:rFonts w:ascii="GHEA Grapalat" w:eastAsia="Times New Roman" w:hAnsi="GHEA Grapalat" w:cs="Times New Roman"/>
          <w:color w:val="000000"/>
          <w:lang w:val="hy-AM"/>
        </w:rPr>
        <w:t xml:space="preserve">5) </w:t>
      </w:r>
      <w:r w:rsidR="00920FD3" w:rsidRPr="00EB471B">
        <w:rPr>
          <w:rFonts w:ascii="GHEA Grapalat" w:eastAsia="Times New Roman" w:hAnsi="GHEA Grapalat" w:cs="Times New Roman"/>
          <w:color w:val="000000"/>
          <w:lang w:val="hy-AM"/>
        </w:rPr>
        <w:t>Հաշվետու հաշիվ՝ մեկ կամ մի քանի հաշվետու անձանց պատկանող ֆինան</w:t>
      </w:r>
      <w:r w:rsidR="00EC7D69">
        <w:rPr>
          <w:rFonts w:ascii="GHEA Grapalat" w:eastAsia="Times New Roman" w:hAnsi="GHEA Grapalat" w:cs="Times New Roman"/>
          <w:color w:val="000000"/>
          <w:lang w:val="hy-AM"/>
        </w:rPr>
        <w:softHyphen/>
      </w:r>
      <w:r w:rsidR="00920FD3" w:rsidRPr="00EB471B">
        <w:rPr>
          <w:rFonts w:ascii="GHEA Grapalat" w:eastAsia="Times New Roman" w:hAnsi="GHEA Grapalat" w:cs="Times New Roman"/>
          <w:color w:val="000000"/>
          <w:lang w:val="hy-AM"/>
        </w:rPr>
        <w:t>սական հաշիվ կամ պասիվ ոչ ֆինանսական կազմակերպության հաշիվ, որը վերա</w:t>
      </w:r>
      <w:r w:rsidR="00EC7D69">
        <w:rPr>
          <w:rFonts w:ascii="GHEA Grapalat" w:eastAsia="Times New Roman" w:hAnsi="GHEA Grapalat" w:cs="Times New Roman"/>
          <w:color w:val="000000"/>
          <w:lang w:val="hy-AM"/>
        </w:rPr>
        <w:softHyphen/>
      </w:r>
      <w:r w:rsidR="00920FD3" w:rsidRPr="00EB471B">
        <w:rPr>
          <w:rFonts w:ascii="GHEA Grapalat" w:eastAsia="Times New Roman" w:hAnsi="GHEA Grapalat" w:cs="Times New Roman"/>
          <w:color w:val="000000"/>
          <w:lang w:val="hy-AM"/>
        </w:rPr>
        <w:t>հսկվում է հաշվետու անձ հանդիսացող անձանց կողմից և որը նույնականացվել է որպես այդպիսին՝ Ստան</w:t>
      </w:r>
      <w:r w:rsidR="00EC7D69">
        <w:rPr>
          <w:rFonts w:ascii="GHEA Grapalat" w:eastAsia="Times New Roman" w:hAnsi="GHEA Grapalat" w:cs="Times New Roman"/>
          <w:color w:val="000000"/>
          <w:lang w:val="hy-AM"/>
        </w:rPr>
        <w:softHyphen/>
      </w:r>
      <w:r w:rsidR="00920FD3" w:rsidRPr="00EB471B">
        <w:rPr>
          <w:rFonts w:ascii="GHEA Grapalat" w:eastAsia="Times New Roman" w:hAnsi="GHEA Grapalat" w:cs="Times New Roman"/>
          <w:color w:val="000000"/>
          <w:lang w:val="hy-AM"/>
        </w:rPr>
        <w:t>դարտով նախատեսված պատշաճ ուսումնասիրության ընթացա</w:t>
      </w:r>
      <w:r w:rsidR="00EC7D69">
        <w:rPr>
          <w:rFonts w:ascii="GHEA Grapalat" w:eastAsia="Times New Roman" w:hAnsi="GHEA Grapalat" w:cs="Times New Roman"/>
          <w:color w:val="000000"/>
          <w:lang w:val="hy-AM"/>
        </w:rPr>
        <w:softHyphen/>
      </w:r>
      <w:r w:rsidR="00920FD3" w:rsidRPr="00EB471B">
        <w:rPr>
          <w:rFonts w:ascii="GHEA Grapalat" w:eastAsia="Times New Roman" w:hAnsi="GHEA Grapalat" w:cs="Times New Roman"/>
          <w:color w:val="000000"/>
          <w:lang w:val="hy-AM"/>
        </w:rPr>
        <w:t>կար</w:t>
      </w:r>
      <w:r w:rsidR="00EC7D69">
        <w:rPr>
          <w:rFonts w:ascii="GHEA Grapalat" w:eastAsia="Times New Roman" w:hAnsi="GHEA Grapalat" w:cs="Times New Roman"/>
          <w:color w:val="000000"/>
          <w:lang w:val="hy-AM"/>
        </w:rPr>
        <w:softHyphen/>
      </w:r>
      <w:r w:rsidR="00920FD3" w:rsidRPr="00EB471B">
        <w:rPr>
          <w:rFonts w:ascii="GHEA Grapalat" w:eastAsia="Times New Roman" w:hAnsi="GHEA Grapalat" w:cs="Times New Roman"/>
          <w:color w:val="000000"/>
          <w:lang w:val="hy-AM"/>
        </w:rPr>
        <w:t>գերի կիրառման արդյունքում</w:t>
      </w:r>
      <w:r w:rsidR="007D460B" w:rsidRPr="00EC5121">
        <w:rPr>
          <w:rFonts w:ascii="Cambria Math" w:eastAsia="Times New Roman" w:hAnsi="Cambria Math" w:cs="Cambria Math"/>
          <w:lang w:val="hy-AM"/>
        </w:rPr>
        <w:t>․</w:t>
      </w:r>
    </w:p>
    <w:p w14:paraId="635DA0A8" w14:textId="1FF5AD13" w:rsidR="00920FD3" w:rsidRPr="00EB471B" w:rsidRDefault="00920FD3"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EB471B">
        <w:rPr>
          <w:rFonts w:ascii="GHEA Grapalat" w:eastAsia="Times New Roman" w:hAnsi="GHEA Grapalat" w:cs="Times New Roman"/>
          <w:color w:val="000000"/>
          <w:lang w:val="hy-AM"/>
        </w:rPr>
        <w:t>6) Հաշվետու անձ՝ հաշվետու պետության անձ, բացառությամբ ընկերության, որի բաժնե</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տոմսերը պարբերաբար վաճառվում են արժեթղթերի մեկ կամ մի քանի մաս</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նա</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գի</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տացված շուկայում, այդ ընկերության փոխկապակցված ընկերության, պետական մարմնի, միջազ</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գային կազմակերպության, կենտրոնական բանկի կամ ֆինանսական հաս</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տա</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տության</w:t>
      </w:r>
      <w:r w:rsidR="007D460B" w:rsidRPr="00EC5121">
        <w:rPr>
          <w:rFonts w:ascii="Cambria Math" w:eastAsia="Times New Roman" w:hAnsi="Cambria Math" w:cs="Cambria Math"/>
          <w:lang w:val="hy-AM"/>
        </w:rPr>
        <w:t>․</w:t>
      </w:r>
    </w:p>
    <w:p w14:paraId="6EC8DB29" w14:textId="7C5AD350" w:rsidR="00920FD3" w:rsidRDefault="00920FD3" w:rsidP="00920FD3">
      <w:pPr>
        <w:shd w:val="clear" w:color="auto" w:fill="FFFFFF"/>
        <w:spacing w:after="0" w:line="360" w:lineRule="auto"/>
        <w:ind w:left="-90" w:firstLine="810"/>
        <w:jc w:val="both"/>
        <w:rPr>
          <w:rFonts w:ascii="GHEA Grapalat" w:eastAsia="Times New Roman" w:hAnsi="GHEA Grapalat" w:cs="Times New Roman"/>
          <w:color w:val="000000"/>
          <w:lang w:val="hy-AM"/>
        </w:rPr>
      </w:pPr>
      <w:r w:rsidRPr="00EB471B">
        <w:rPr>
          <w:rFonts w:ascii="GHEA Grapalat" w:eastAsia="Times New Roman" w:hAnsi="GHEA Grapalat" w:cs="Times New Roman"/>
          <w:color w:val="000000"/>
          <w:lang w:val="hy-AM"/>
        </w:rPr>
        <w:t>7</w:t>
      </w:r>
      <w:r w:rsidR="00533DC2" w:rsidRPr="00EB471B">
        <w:rPr>
          <w:rFonts w:ascii="GHEA Grapalat" w:eastAsia="Times New Roman" w:hAnsi="GHEA Grapalat" w:cs="Times New Roman"/>
          <w:color w:val="000000"/>
          <w:lang w:val="hy-AM"/>
        </w:rPr>
        <w:t xml:space="preserve">) </w:t>
      </w:r>
      <w:r w:rsidRPr="00EB471B">
        <w:rPr>
          <w:rFonts w:ascii="GHEA Grapalat" w:eastAsia="Times New Roman" w:hAnsi="GHEA Grapalat" w:cs="Times New Roman"/>
          <w:color w:val="000000"/>
          <w:lang w:val="hy-AM"/>
        </w:rPr>
        <w:t>Հաշվետու ֆինանսական հաստատություն՝ ՀՀ ռեզիդենտ ֆինանսական հաստա-տություն (բացառությամբ այդ ֆինանսական հաստատության՝ Հայաստանի Հանրապետու-թյան տարածքից դուրս գտնվող մասնաճյուղերի) և Հայաստանի Հանրապետության տա</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րած</w:t>
      </w:r>
      <w:r w:rsidR="00EC7D69">
        <w:rPr>
          <w:rFonts w:ascii="GHEA Grapalat" w:eastAsia="Times New Roman" w:hAnsi="GHEA Grapalat" w:cs="Times New Roman"/>
          <w:color w:val="000000"/>
          <w:lang w:val="hy-AM"/>
        </w:rPr>
        <w:softHyphen/>
      </w:r>
      <w:r w:rsidRPr="00EB471B">
        <w:rPr>
          <w:rFonts w:ascii="GHEA Grapalat" w:eastAsia="Times New Roman" w:hAnsi="GHEA Grapalat" w:cs="Times New Roman"/>
          <w:color w:val="000000"/>
          <w:lang w:val="hy-AM"/>
        </w:rPr>
        <w:t xml:space="preserve">քում </w:t>
      </w:r>
      <w:r w:rsidRPr="00190F47">
        <w:rPr>
          <w:rFonts w:ascii="GHEA Grapalat" w:eastAsia="Times New Roman" w:hAnsi="GHEA Grapalat" w:cs="Times New Roman"/>
          <w:color w:val="000000"/>
          <w:lang w:val="hy-AM"/>
        </w:rPr>
        <w:t>գտնվող՝ ոչ ռեզիդենտ ֆինանսական հաստատության մասնաճյուղ, որոնք Ստան</w:t>
      </w:r>
      <w:r w:rsidR="00E64FC0">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t>դարտի և սույն կետի իմաստով չեն հանդիսանում ոչ-հաշվետու ֆինանսական հաս</w:t>
      </w:r>
      <w:r w:rsidR="00E64FC0">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t>տա</w:t>
      </w:r>
      <w:r w:rsidR="00E64FC0">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lastRenderedPageBreak/>
        <w:t>տություն</w:t>
      </w:r>
      <w:r w:rsidR="00EC7D69">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t>ներ։ Ոչ հաշվետու ֆինանսական հաստատությունների ցանկը հաստատվում է հար</w:t>
      </w:r>
      <w:r w:rsidR="00E64FC0">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t>կային մարմնի և Հայաստանի Հանրապետության կենտրոնական բանկի համատեղ հրա</w:t>
      </w:r>
      <w:r w:rsidR="00E64FC0">
        <w:rPr>
          <w:rFonts w:ascii="GHEA Grapalat" w:eastAsia="Times New Roman" w:hAnsi="GHEA Grapalat" w:cs="Times New Roman"/>
          <w:color w:val="000000"/>
          <w:lang w:val="hy-AM"/>
        </w:rPr>
        <w:softHyphen/>
      </w:r>
      <w:r w:rsidRPr="00190F47">
        <w:rPr>
          <w:rFonts w:ascii="GHEA Grapalat" w:eastAsia="Times New Roman" w:hAnsi="GHEA Grapalat" w:cs="Times New Roman"/>
          <w:color w:val="000000"/>
          <w:lang w:val="hy-AM"/>
        </w:rPr>
        <w:t>մանով</w:t>
      </w:r>
      <w:r w:rsidR="007D460B" w:rsidRPr="00190F47">
        <w:rPr>
          <w:rFonts w:ascii="Cambria Math" w:eastAsia="Times New Roman" w:hAnsi="Cambria Math" w:cs="Cambria Math"/>
          <w:lang w:val="hy-AM"/>
        </w:rPr>
        <w:t>․</w:t>
      </w:r>
    </w:p>
    <w:p w14:paraId="50649F2A" w14:textId="056A3A93" w:rsidR="00592D1B" w:rsidRPr="00EC5121" w:rsidRDefault="00920FD3" w:rsidP="00920FD3">
      <w:pPr>
        <w:shd w:val="clear" w:color="auto" w:fill="FFFFFF"/>
        <w:spacing w:after="0" w:line="360" w:lineRule="auto"/>
        <w:ind w:left="-90" w:firstLine="810"/>
        <w:jc w:val="both"/>
        <w:rPr>
          <w:rFonts w:ascii="Cambria Math" w:eastAsia="Times New Roman" w:hAnsi="Cambria Math" w:cs="Cambria Math"/>
          <w:color w:val="000000"/>
          <w:lang w:val="hy-AM"/>
        </w:rPr>
      </w:pPr>
      <w:r>
        <w:rPr>
          <w:rFonts w:ascii="GHEA Grapalat" w:eastAsia="Times New Roman" w:hAnsi="GHEA Grapalat" w:cs="Times New Roman"/>
          <w:color w:val="000000"/>
          <w:lang w:val="hy-AM"/>
        </w:rPr>
        <w:t>8</w:t>
      </w:r>
      <w:r w:rsidR="00533DC2" w:rsidRPr="00533DC2">
        <w:rPr>
          <w:rFonts w:ascii="GHEA Grapalat" w:eastAsia="Times New Roman" w:hAnsi="GHEA Grapalat" w:cs="Times New Roman"/>
          <w:color w:val="000000"/>
          <w:lang w:val="hy-AM"/>
        </w:rPr>
        <w:t xml:space="preserve">) </w:t>
      </w:r>
      <w:r w:rsidR="00292A57" w:rsidRPr="00FD542A">
        <w:rPr>
          <w:rFonts w:ascii="GHEA Grapalat" w:eastAsia="Times New Roman" w:hAnsi="GHEA Grapalat" w:cs="Times New Roman"/>
          <w:color w:val="000000"/>
          <w:lang w:val="hy-AM"/>
        </w:rPr>
        <w:t>Հաշվետու պետություն</w:t>
      </w:r>
      <w:r w:rsidR="003B1C62" w:rsidRPr="00FD542A">
        <w:rPr>
          <w:rFonts w:ascii="GHEA Grapalat" w:eastAsia="Times New Roman" w:hAnsi="GHEA Grapalat" w:cs="Times New Roman"/>
          <w:color w:val="000000"/>
          <w:lang w:val="hy-AM"/>
        </w:rPr>
        <w:t xml:space="preserve">՝ </w:t>
      </w:r>
      <w:r w:rsidR="00292A57" w:rsidRPr="00FD542A">
        <w:rPr>
          <w:rFonts w:ascii="GHEA Grapalat" w:eastAsia="Times New Roman" w:hAnsi="GHEA Grapalat" w:cs="Times New Roman"/>
          <w:color w:val="000000"/>
          <w:lang w:val="hy-AM"/>
        </w:rPr>
        <w:t>պետություն</w:t>
      </w:r>
      <w:r w:rsidR="00592D1B" w:rsidRPr="00FD542A">
        <w:rPr>
          <w:rFonts w:ascii="GHEA Grapalat" w:eastAsia="Times New Roman" w:hAnsi="GHEA Grapalat" w:cs="Times New Roman"/>
          <w:color w:val="000000"/>
          <w:lang w:val="hy-AM"/>
        </w:rPr>
        <w:t>, որի հետ իրականացվում է ֆինանսական հաշիվ</w:t>
      </w:r>
      <w:r w:rsidR="00E64FC0">
        <w:rPr>
          <w:rFonts w:ascii="GHEA Grapalat" w:eastAsia="Times New Roman" w:hAnsi="GHEA Grapalat" w:cs="Times New Roman"/>
          <w:color w:val="000000"/>
          <w:lang w:val="hy-AM"/>
        </w:rPr>
        <w:softHyphen/>
      </w:r>
      <w:r w:rsidR="00592D1B" w:rsidRPr="00FD542A">
        <w:rPr>
          <w:rFonts w:ascii="GHEA Grapalat" w:eastAsia="Times New Roman" w:hAnsi="GHEA Grapalat" w:cs="Times New Roman"/>
          <w:color w:val="000000"/>
          <w:lang w:val="hy-AM"/>
        </w:rPr>
        <w:t xml:space="preserve">ների վերաբերյալ տեղեկությունների փոխանակում՝ փոխադարձության սկզբունքի հիման վրա։ </w:t>
      </w:r>
      <w:r w:rsidR="00292A57" w:rsidRPr="00FD542A">
        <w:rPr>
          <w:rFonts w:ascii="GHEA Grapalat" w:eastAsia="Times New Roman" w:hAnsi="GHEA Grapalat" w:cs="Times New Roman"/>
          <w:color w:val="000000"/>
          <w:lang w:val="hy-AM"/>
        </w:rPr>
        <w:t>Փոխանակում իրականացնող պետությունների</w:t>
      </w:r>
      <w:r w:rsidR="00592D1B" w:rsidRPr="00FD542A">
        <w:rPr>
          <w:rFonts w:ascii="GHEA Grapalat" w:eastAsia="Times New Roman" w:hAnsi="GHEA Grapalat" w:cs="Times New Roman"/>
          <w:color w:val="000000"/>
          <w:lang w:val="hy-AM"/>
        </w:rPr>
        <w:t xml:space="preserve"> ցանկը յուրաքանչյուր տարվա </w:t>
      </w:r>
      <w:r w:rsidR="00533DC2" w:rsidRPr="00FD542A">
        <w:rPr>
          <w:rFonts w:ascii="GHEA Grapalat" w:eastAsia="Times New Roman" w:hAnsi="GHEA Grapalat" w:cs="Times New Roman"/>
          <w:color w:val="000000"/>
          <w:lang w:val="hy-AM"/>
        </w:rPr>
        <w:t xml:space="preserve">մինչև </w:t>
      </w:r>
      <w:r w:rsidR="00592D1B" w:rsidRPr="00FD542A">
        <w:rPr>
          <w:rFonts w:ascii="GHEA Grapalat" w:eastAsia="Times New Roman" w:hAnsi="GHEA Grapalat" w:cs="Times New Roman"/>
          <w:color w:val="000000"/>
          <w:lang w:val="hy-AM"/>
        </w:rPr>
        <w:t>դեկտեմբերի 30</w:t>
      </w:r>
      <w:r w:rsidR="00533DC2" w:rsidRPr="00FD542A">
        <w:rPr>
          <w:rFonts w:ascii="GHEA Grapalat" w:eastAsia="Times New Roman" w:hAnsi="GHEA Grapalat" w:cs="Times New Roman"/>
          <w:color w:val="000000"/>
          <w:lang w:val="hy-AM"/>
        </w:rPr>
        <w:t>-ը հարկային մարմինը հրապարակում</w:t>
      </w:r>
      <w:r w:rsidR="00592D1B" w:rsidRPr="00EC5121">
        <w:rPr>
          <w:rFonts w:ascii="GHEA Grapalat" w:eastAsia="Times New Roman" w:hAnsi="GHEA Grapalat" w:cs="Times New Roman"/>
          <w:color w:val="000000"/>
          <w:lang w:val="hy-AM"/>
        </w:rPr>
        <w:t xml:space="preserve"> է իր պաշտոնական </w:t>
      </w:r>
      <w:r w:rsidR="002E097B" w:rsidRPr="002E097B">
        <w:rPr>
          <w:rFonts w:ascii="GHEA Grapalat" w:eastAsia="Times New Roman" w:hAnsi="GHEA Grapalat" w:cs="Times New Roman"/>
          <w:color w:val="000000"/>
          <w:lang w:val="hy-AM"/>
        </w:rPr>
        <w:t>ինտերնե</w:t>
      </w:r>
      <w:r w:rsidR="00E64FC0">
        <w:rPr>
          <w:rFonts w:ascii="GHEA Grapalat" w:eastAsia="Times New Roman" w:hAnsi="GHEA Grapalat" w:cs="Times New Roman"/>
          <w:color w:val="000000"/>
          <w:lang w:val="hy-AM"/>
        </w:rPr>
        <w:softHyphen/>
      </w:r>
      <w:r w:rsidR="002E097B" w:rsidRPr="002E097B">
        <w:rPr>
          <w:rFonts w:ascii="GHEA Grapalat" w:eastAsia="Times New Roman" w:hAnsi="GHEA Grapalat" w:cs="Times New Roman"/>
          <w:color w:val="000000"/>
          <w:lang w:val="hy-AM"/>
        </w:rPr>
        <w:t>տային կայքում</w:t>
      </w:r>
      <w:r w:rsidR="007C4585" w:rsidRPr="00EC5121">
        <w:rPr>
          <w:rFonts w:ascii="Cambria Math" w:eastAsia="Times New Roman" w:hAnsi="Cambria Math" w:cs="Cambria Math"/>
          <w:color w:val="000000"/>
          <w:lang w:val="hy-AM"/>
        </w:rPr>
        <w:t>․</w:t>
      </w:r>
    </w:p>
    <w:p w14:paraId="4FFA7445" w14:textId="1334134F" w:rsidR="00EB6EDF" w:rsidRDefault="00920FD3"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bookmarkStart w:id="0" w:name="208546_838"/>
      <w:bookmarkEnd w:id="0"/>
      <w:r w:rsidRPr="00190F47">
        <w:rPr>
          <w:rFonts w:ascii="GHEA Grapalat" w:eastAsia="Times New Roman" w:hAnsi="GHEA Grapalat" w:cs="Times New Roman"/>
          <w:color w:val="000000"/>
          <w:lang w:val="hy-AM"/>
        </w:rPr>
        <w:t>9</w:t>
      </w:r>
      <w:r w:rsidR="00EB6EDF" w:rsidRPr="00190F47">
        <w:rPr>
          <w:rFonts w:ascii="GHEA Grapalat" w:eastAsia="Times New Roman" w:hAnsi="GHEA Grapalat" w:cs="Times New Roman"/>
          <w:color w:val="000000"/>
          <w:lang w:val="hy-AM"/>
        </w:rPr>
        <w:t xml:space="preserve">) Ազատված հաշիվ՝ </w:t>
      </w:r>
      <w:r w:rsidR="007F76A0" w:rsidRPr="00190F47">
        <w:rPr>
          <w:rFonts w:ascii="GHEA Grapalat" w:eastAsia="Times New Roman" w:hAnsi="GHEA Grapalat" w:cs="Times New Roman"/>
          <w:color w:val="000000"/>
          <w:lang w:val="hy-AM"/>
        </w:rPr>
        <w:t>Ստանդարտով սահմանված հաշիվներ, որոնց ցանկը</w:t>
      </w:r>
      <w:r w:rsidR="002A6FA2" w:rsidRPr="00190F47">
        <w:rPr>
          <w:rFonts w:ascii="GHEA Grapalat" w:eastAsia="Times New Roman" w:hAnsi="GHEA Grapalat" w:cs="Times New Roman"/>
          <w:color w:val="000000"/>
          <w:lang w:val="hy-AM"/>
        </w:rPr>
        <w:t xml:space="preserve"> հաս</w:t>
      </w:r>
      <w:r w:rsidR="00E64FC0">
        <w:rPr>
          <w:rFonts w:ascii="GHEA Grapalat" w:eastAsia="Times New Roman" w:hAnsi="GHEA Grapalat" w:cs="Times New Roman"/>
          <w:color w:val="000000"/>
          <w:lang w:val="hy-AM"/>
        </w:rPr>
        <w:softHyphen/>
      </w:r>
      <w:r w:rsidR="002A6FA2" w:rsidRPr="00190F47">
        <w:rPr>
          <w:rFonts w:ascii="GHEA Grapalat" w:eastAsia="Times New Roman" w:hAnsi="GHEA Grapalat" w:cs="Times New Roman"/>
          <w:color w:val="000000"/>
          <w:lang w:val="hy-AM"/>
        </w:rPr>
        <w:t>տատ</w:t>
      </w:r>
      <w:r w:rsidR="00E64FC0">
        <w:rPr>
          <w:rFonts w:ascii="GHEA Grapalat" w:eastAsia="Times New Roman" w:hAnsi="GHEA Grapalat" w:cs="Times New Roman"/>
          <w:color w:val="000000"/>
          <w:lang w:val="hy-AM"/>
        </w:rPr>
        <w:softHyphen/>
      </w:r>
      <w:r w:rsidR="002A6FA2" w:rsidRPr="00190F47">
        <w:rPr>
          <w:rFonts w:ascii="GHEA Grapalat" w:eastAsia="Times New Roman" w:hAnsi="GHEA Grapalat" w:cs="Times New Roman"/>
          <w:color w:val="000000"/>
          <w:lang w:val="hy-AM"/>
        </w:rPr>
        <w:t xml:space="preserve">վում է </w:t>
      </w:r>
      <w:r w:rsidR="007F76A0" w:rsidRPr="00190F47">
        <w:rPr>
          <w:rFonts w:ascii="GHEA Grapalat" w:eastAsia="Times New Roman" w:hAnsi="GHEA Grapalat" w:cs="Times New Roman"/>
          <w:color w:val="000000"/>
          <w:lang w:val="hy-AM"/>
        </w:rPr>
        <w:t>հարկային մարմ</w:t>
      </w:r>
      <w:r w:rsidR="002A6FA2" w:rsidRPr="00190F47">
        <w:rPr>
          <w:rFonts w:ascii="GHEA Grapalat" w:eastAsia="Times New Roman" w:hAnsi="GHEA Grapalat" w:cs="Times New Roman"/>
          <w:color w:val="000000"/>
          <w:lang w:val="hy-AM"/>
        </w:rPr>
        <w:t>նի և Հայաստանի Հանրապետության Կենտրոնական բանկի համատեղ հրամանով։</w:t>
      </w:r>
      <w:r w:rsidR="002A6FA2" w:rsidRPr="00EC5121">
        <w:rPr>
          <w:rFonts w:ascii="GHEA Grapalat" w:eastAsia="Times New Roman" w:hAnsi="GHEA Grapalat" w:cs="Times New Roman"/>
          <w:color w:val="000000"/>
          <w:lang w:val="hy-AM"/>
        </w:rPr>
        <w:t xml:space="preserve"> </w:t>
      </w:r>
    </w:p>
    <w:p w14:paraId="79F0E015" w14:textId="77777777" w:rsidR="00F16153" w:rsidRDefault="00F16153"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p>
    <w:p w14:paraId="06102826" w14:textId="208DC5FB" w:rsidR="002D5426" w:rsidRPr="00A604DA" w:rsidRDefault="002D5426"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Հոդված 443</w:t>
      </w:r>
      <w:r w:rsidRPr="00A604DA">
        <w:rPr>
          <w:rFonts w:ascii="Cambria Math" w:eastAsia="Times New Roman" w:hAnsi="Cambria Math" w:cs="Cambria Math"/>
          <w:color w:val="000000"/>
          <w:lang w:val="hy-AM"/>
        </w:rPr>
        <w:t>․</w:t>
      </w:r>
      <w:r w:rsidR="00374A2D">
        <w:rPr>
          <w:rFonts w:ascii="GHEA Grapalat" w:eastAsia="Times New Roman" w:hAnsi="GHEA Grapalat" w:cs="Times New Roman"/>
          <w:color w:val="000000"/>
          <w:lang w:val="hy-AM"/>
        </w:rPr>
        <w:t>4</w:t>
      </w:r>
      <w:r w:rsidRPr="00A604DA">
        <w:rPr>
          <w:rFonts w:ascii="GHEA Grapalat" w:eastAsia="Times New Roman" w:hAnsi="GHEA Grapalat" w:cs="Times New Roman"/>
          <w:color w:val="000000"/>
          <w:lang w:val="hy-AM"/>
        </w:rPr>
        <w:t>. Հաշվետու ֆինան</w:t>
      </w:r>
      <w:r w:rsidR="002E097B">
        <w:rPr>
          <w:rFonts w:ascii="GHEA Grapalat" w:eastAsia="Times New Roman" w:hAnsi="GHEA Grapalat" w:cs="Times New Roman"/>
          <w:color w:val="000000"/>
          <w:lang w:val="hy-AM"/>
        </w:rPr>
        <w:t>սական հաստատությունների կողմից տ</w:t>
      </w:r>
      <w:r w:rsidRPr="00A604DA">
        <w:rPr>
          <w:rFonts w:ascii="GHEA Grapalat" w:eastAsia="Times New Roman" w:hAnsi="GHEA Grapalat" w:cs="Times New Roman"/>
          <w:color w:val="000000"/>
          <w:lang w:val="hy-AM"/>
        </w:rPr>
        <w:t>եղեկությունների տրամադրում</w:t>
      </w:r>
    </w:p>
    <w:p w14:paraId="2FBD8B69" w14:textId="55696D9F" w:rsidR="00592D1B" w:rsidRDefault="00592D1B" w:rsidP="00A604DA">
      <w:pPr>
        <w:shd w:val="clear" w:color="auto" w:fill="FFFFFF"/>
        <w:spacing w:after="0" w:line="360" w:lineRule="auto"/>
        <w:ind w:left="-90" w:firstLine="810"/>
        <w:jc w:val="both"/>
        <w:rPr>
          <w:rFonts w:ascii="GHEA Grapalat" w:eastAsia="Times New Roman" w:hAnsi="GHEA Grapalat" w:cs="Times New Roman"/>
          <w:lang w:val="hy-AM"/>
        </w:rPr>
      </w:pPr>
      <w:r w:rsidRPr="00A604DA">
        <w:rPr>
          <w:rFonts w:ascii="GHEA Grapalat" w:eastAsia="Times New Roman" w:hAnsi="GHEA Grapalat" w:cs="Times New Roman"/>
          <w:color w:val="000000"/>
          <w:lang w:val="hy-AM"/>
        </w:rPr>
        <w:t>1</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Հաշվետու ֆինանսական հաստատությունը մինչև յուրաքանչյուր օրացուցային տար</w:t>
      </w:r>
      <w:r w:rsidR="00E64FC0">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 xml:space="preserve">վա հունիսի 30-ը ներառյալ </w:t>
      </w:r>
      <w:r w:rsidR="002E097B">
        <w:rPr>
          <w:rFonts w:ascii="GHEA Grapalat" w:eastAsia="Times New Roman" w:hAnsi="GHEA Grapalat" w:cs="Times New Roman"/>
          <w:color w:val="000000"/>
          <w:lang w:val="hy-AM"/>
        </w:rPr>
        <w:t xml:space="preserve">էլեկտրոնային եղանակով </w:t>
      </w:r>
      <w:r w:rsidRPr="00A604DA">
        <w:rPr>
          <w:rFonts w:ascii="GHEA Grapalat" w:eastAsia="Times New Roman" w:hAnsi="GHEA Grapalat" w:cs="Times New Roman"/>
          <w:color w:val="000000"/>
          <w:lang w:val="hy-AM"/>
        </w:rPr>
        <w:t>հարկային մարմին է ն</w:t>
      </w:r>
      <w:r w:rsidR="002E097B">
        <w:rPr>
          <w:rFonts w:ascii="GHEA Grapalat" w:eastAsia="Times New Roman" w:hAnsi="GHEA Grapalat" w:cs="Times New Roman"/>
          <w:color w:val="000000"/>
          <w:lang w:val="hy-AM"/>
        </w:rPr>
        <w:t>եր</w:t>
      </w:r>
      <w:r w:rsidR="00E64FC0">
        <w:rPr>
          <w:rFonts w:ascii="GHEA Grapalat" w:eastAsia="Times New Roman" w:hAnsi="GHEA Grapalat" w:cs="Times New Roman"/>
          <w:color w:val="000000"/>
          <w:lang w:val="hy-AM"/>
        </w:rPr>
        <w:softHyphen/>
      </w:r>
      <w:r w:rsidR="002E097B">
        <w:rPr>
          <w:rFonts w:ascii="GHEA Grapalat" w:eastAsia="Times New Roman" w:hAnsi="GHEA Grapalat" w:cs="Times New Roman"/>
          <w:color w:val="000000"/>
          <w:lang w:val="hy-AM"/>
        </w:rPr>
        <w:t xml:space="preserve">կայացնում </w:t>
      </w:r>
      <w:r w:rsidR="002E097B" w:rsidRPr="00190F47">
        <w:rPr>
          <w:rFonts w:ascii="GHEA Grapalat" w:eastAsia="Times New Roman" w:hAnsi="GHEA Grapalat" w:cs="Times New Roman"/>
          <w:color w:val="000000"/>
          <w:lang w:val="hy-AM"/>
        </w:rPr>
        <w:t>նախորդ տարվա բոլոր հ</w:t>
      </w:r>
      <w:r w:rsidRPr="00190F47">
        <w:rPr>
          <w:rFonts w:ascii="GHEA Grapalat" w:eastAsia="Times New Roman" w:hAnsi="GHEA Grapalat" w:cs="Times New Roman"/>
          <w:color w:val="000000"/>
          <w:lang w:val="hy-AM"/>
        </w:rPr>
        <w:t>աշվետու հաշիվն</w:t>
      </w:r>
      <w:r w:rsidR="002E097B" w:rsidRPr="00190F47">
        <w:rPr>
          <w:rFonts w:ascii="GHEA Grapalat" w:eastAsia="Times New Roman" w:hAnsi="GHEA Grapalat" w:cs="Times New Roman"/>
          <w:color w:val="000000"/>
          <w:lang w:val="hy-AM"/>
        </w:rPr>
        <w:t>եր</w:t>
      </w:r>
      <w:r w:rsidR="00F16153">
        <w:rPr>
          <w:rFonts w:ascii="GHEA Grapalat" w:eastAsia="Times New Roman" w:hAnsi="GHEA Grapalat" w:cs="Times New Roman"/>
          <w:color w:val="000000"/>
          <w:lang w:val="hy-AM"/>
        </w:rPr>
        <w:t>ի վերաբերյալ տեղեկությունները։ հ</w:t>
      </w:r>
      <w:r w:rsidR="002E097B" w:rsidRPr="00190F47">
        <w:rPr>
          <w:rFonts w:ascii="GHEA Grapalat" w:eastAsia="Times New Roman" w:hAnsi="GHEA Grapalat" w:cs="Times New Roman"/>
          <w:color w:val="000000"/>
          <w:lang w:val="hy-AM"/>
        </w:rPr>
        <w:t>աշ</w:t>
      </w:r>
      <w:r w:rsidR="00E64FC0">
        <w:rPr>
          <w:rFonts w:ascii="GHEA Grapalat" w:eastAsia="Times New Roman" w:hAnsi="GHEA Grapalat" w:cs="Times New Roman"/>
          <w:color w:val="000000"/>
          <w:lang w:val="hy-AM"/>
        </w:rPr>
        <w:softHyphen/>
      </w:r>
      <w:r w:rsidR="002E097B" w:rsidRPr="00190F47">
        <w:rPr>
          <w:rFonts w:ascii="GHEA Grapalat" w:eastAsia="Times New Roman" w:hAnsi="GHEA Grapalat" w:cs="Times New Roman"/>
          <w:color w:val="000000"/>
          <w:lang w:val="hy-AM"/>
        </w:rPr>
        <w:t xml:space="preserve">վետու </w:t>
      </w:r>
      <w:r w:rsidR="002E097B" w:rsidRPr="00190F47">
        <w:rPr>
          <w:rFonts w:ascii="GHEA Grapalat" w:eastAsia="Times New Roman" w:hAnsi="GHEA Grapalat" w:cs="Times New Roman"/>
          <w:lang w:val="hy-AM"/>
        </w:rPr>
        <w:t xml:space="preserve">ֆինանսական </w:t>
      </w:r>
      <w:r w:rsidR="002E097B" w:rsidRPr="004D74F5">
        <w:rPr>
          <w:rFonts w:ascii="GHEA Grapalat" w:eastAsia="Times New Roman" w:hAnsi="GHEA Grapalat" w:cs="Times New Roman"/>
          <w:lang w:val="hy-AM"/>
        </w:rPr>
        <w:t xml:space="preserve">հաստատության կողմից հաշվետու հաշիվների վերաբերյալ </w:t>
      </w:r>
      <w:r w:rsidR="00190F47" w:rsidRPr="004D74F5">
        <w:rPr>
          <w:rFonts w:ascii="GHEA Grapalat" w:eastAsia="Times New Roman" w:hAnsi="GHEA Grapalat" w:cs="Times New Roman"/>
          <w:lang w:val="hy-AM"/>
        </w:rPr>
        <w:t>հար</w:t>
      </w:r>
      <w:r w:rsidR="00E64FC0" w:rsidRPr="004D74F5">
        <w:rPr>
          <w:rFonts w:ascii="GHEA Grapalat" w:eastAsia="Times New Roman" w:hAnsi="GHEA Grapalat" w:cs="Times New Roman"/>
          <w:lang w:val="hy-AM"/>
        </w:rPr>
        <w:softHyphen/>
      </w:r>
      <w:r w:rsidR="00190F47" w:rsidRPr="004D74F5">
        <w:rPr>
          <w:rFonts w:ascii="GHEA Grapalat" w:eastAsia="Times New Roman" w:hAnsi="GHEA Grapalat" w:cs="Times New Roman"/>
          <w:lang w:val="hy-AM"/>
        </w:rPr>
        <w:t xml:space="preserve">կային մարմնին </w:t>
      </w:r>
      <w:r w:rsidR="002E097B" w:rsidRPr="004D74F5">
        <w:rPr>
          <w:rFonts w:ascii="GHEA Grapalat" w:eastAsia="Times New Roman" w:hAnsi="GHEA Grapalat" w:cs="Times New Roman"/>
          <w:lang w:val="hy-AM"/>
        </w:rPr>
        <w:t>տեղեկությունների</w:t>
      </w:r>
      <w:r w:rsidR="00FD542A" w:rsidRPr="004D74F5">
        <w:rPr>
          <w:rFonts w:ascii="GHEA Grapalat" w:eastAsia="Times New Roman" w:hAnsi="GHEA Grapalat" w:cs="Times New Roman"/>
          <w:lang w:val="hy-AM"/>
        </w:rPr>
        <w:t xml:space="preserve"> տրամադրման կարգը</w:t>
      </w:r>
      <w:r w:rsidR="007A304B" w:rsidRPr="004D74F5">
        <w:rPr>
          <w:rFonts w:ascii="GHEA Grapalat" w:eastAsia="Times New Roman" w:hAnsi="GHEA Grapalat" w:cs="Times New Roman"/>
          <w:lang w:val="hy-AM"/>
        </w:rPr>
        <w:t xml:space="preserve">, </w:t>
      </w:r>
      <w:r w:rsidR="00FD542A" w:rsidRPr="004D74F5">
        <w:rPr>
          <w:rFonts w:ascii="GHEA Grapalat" w:eastAsia="Times New Roman" w:hAnsi="GHEA Grapalat" w:cs="Times New Roman"/>
          <w:lang w:val="hy-AM"/>
        </w:rPr>
        <w:t xml:space="preserve">ձևաչափը </w:t>
      </w:r>
      <w:r w:rsidR="00AE6EA9" w:rsidRPr="004D74F5">
        <w:rPr>
          <w:rFonts w:ascii="GHEA Grapalat" w:eastAsia="Times New Roman" w:hAnsi="GHEA Grapalat" w:cs="Times New Roman"/>
          <w:lang w:val="hy-AM"/>
        </w:rPr>
        <w:t xml:space="preserve">և </w:t>
      </w:r>
      <w:r w:rsidR="007A304B" w:rsidRPr="004D74F5">
        <w:rPr>
          <w:rFonts w:ascii="GHEA Grapalat" w:eastAsia="Times New Roman" w:hAnsi="GHEA Grapalat" w:cs="Times New Roman"/>
          <w:lang w:val="hy-AM"/>
        </w:rPr>
        <w:t>դրա լրացման կարգը</w:t>
      </w:r>
      <w:r w:rsidR="007A304B">
        <w:rPr>
          <w:rFonts w:ascii="GHEA Grapalat" w:eastAsia="Times New Roman" w:hAnsi="GHEA Grapalat" w:cs="Times New Roman"/>
          <w:lang w:val="hy-AM"/>
        </w:rPr>
        <w:t xml:space="preserve"> </w:t>
      </w:r>
      <w:r w:rsidR="00FD542A" w:rsidRPr="00190F47">
        <w:rPr>
          <w:rFonts w:ascii="GHEA Grapalat" w:eastAsia="Times New Roman" w:hAnsi="GHEA Grapalat" w:cs="Times New Roman"/>
          <w:lang w:val="hy-AM"/>
        </w:rPr>
        <w:t>սահմանվում է հար</w:t>
      </w:r>
      <w:r w:rsidR="00E64FC0">
        <w:rPr>
          <w:rFonts w:ascii="GHEA Grapalat" w:eastAsia="Times New Roman" w:hAnsi="GHEA Grapalat" w:cs="Times New Roman"/>
          <w:lang w:val="hy-AM"/>
        </w:rPr>
        <w:softHyphen/>
      </w:r>
      <w:r w:rsidR="00FD542A" w:rsidRPr="00190F47">
        <w:rPr>
          <w:rFonts w:ascii="GHEA Grapalat" w:eastAsia="Times New Roman" w:hAnsi="GHEA Grapalat" w:cs="Times New Roman"/>
          <w:lang w:val="hy-AM"/>
        </w:rPr>
        <w:t>կային մարմնի և Հայաստանի Հանրապ</w:t>
      </w:r>
      <w:r w:rsidR="002E097B" w:rsidRPr="00190F47">
        <w:rPr>
          <w:rFonts w:ascii="GHEA Grapalat" w:eastAsia="Times New Roman" w:hAnsi="GHEA Grapalat" w:cs="Times New Roman"/>
          <w:lang w:val="hy-AM"/>
        </w:rPr>
        <w:t>ետության</w:t>
      </w:r>
      <w:r w:rsidR="002E097B">
        <w:rPr>
          <w:rFonts w:ascii="GHEA Grapalat" w:eastAsia="Times New Roman" w:hAnsi="GHEA Grapalat" w:cs="Times New Roman"/>
          <w:lang w:val="hy-AM"/>
        </w:rPr>
        <w:t xml:space="preserve"> կենտրոնական բանկի համա</w:t>
      </w:r>
      <w:r w:rsidR="00FD542A" w:rsidRPr="002E097B">
        <w:rPr>
          <w:rFonts w:ascii="GHEA Grapalat" w:eastAsia="Times New Roman" w:hAnsi="GHEA Grapalat" w:cs="Times New Roman"/>
          <w:lang w:val="hy-AM"/>
        </w:rPr>
        <w:t>տեղ իրա</w:t>
      </w:r>
      <w:r w:rsidR="00E64FC0">
        <w:rPr>
          <w:rFonts w:ascii="GHEA Grapalat" w:eastAsia="Times New Roman" w:hAnsi="GHEA Grapalat" w:cs="Times New Roman"/>
          <w:lang w:val="hy-AM"/>
        </w:rPr>
        <w:softHyphen/>
      </w:r>
      <w:r w:rsidR="00FD542A" w:rsidRPr="002E097B">
        <w:rPr>
          <w:rFonts w:ascii="GHEA Grapalat" w:eastAsia="Times New Roman" w:hAnsi="GHEA Grapalat" w:cs="Times New Roman"/>
          <w:lang w:val="hy-AM"/>
        </w:rPr>
        <w:t>վական ակտով։</w:t>
      </w:r>
    </w:p>
    <w:p w14:paraId="054EC45A" w14:textId="660AC8E9" w:rsidR="00592D1B" w:rsidRDefault="00634FD7" w:rsidP="00CC4D19">
      <w:pPr>
        <w:shd w:val="clear" w:color="auto" w:fill="FFFFFF"/>
        <w:spacing w:after="0" w:line="360" w:lineRule="auto"/>
        <w:ind w:left="-90" w:firstLine="810"/>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2</w:t>
      </w:r>
      <w:r w:rsidR="00374A2D" w:rsidRPr="00A604DA">
        <w:rPr>
          <w:rFonts w:ascii="Cambria Math" w:eastAsia="Times New Roman" w:hAnsi="Cambria Math" w:cs="Cambria Math"/>
          <w:color w:val="000000"/>
          <w:lang w:val="hy-AM"/>
        </w:rPr>
        <w:t>․</w:t>
      </w:r>
      <w:r w:rsidR="00F16153">
        <w:rPr>
          <w:rFonts w:ascii="Cambria Math" w:eastAsia="Times New Roman" w:hAnsi="Cambria Math" w:cs="Cambria Math"/>
          <w:color w:val="000000"/>
          <w:lang w:val="hy-AM"/>
        </w:rPr>
        <w:t xml:space="preserve"> </w:t>
      </w:r>
      <w:r w:rsidR="00254D45" w:rsidRPr="00FD542A">
        <w:rPr>
          <w:rFonts w:ascii="GHEA Grapalat" w:eastAsia="Times New Roman" w:hAnsi="GHEA Grapalat" w:cs="Times New Roman"/>
          <w:color w:val="000000"/>
          <w:lang w:val="hy-AM"/>
        </w:rPr>
        <w:t>Հաշվետու ֆ</w:t>
      </w:r>
      <w:r w:rsidR="00592D1B" w:rsidRPr="00FD542A">
        <w:rPr>
          <w:rFonts w:ascii="GHEA Grapalat" w:eastAsia="Times New Roman" w:hAnsi="GHEA Grapalat" w:cs="Times New Roman"/>
          <w:color w:val="000000"/>
          <w:lang w:val="hy-AM"/>
        </w:rPr>
        <w:t>ինանսական հաստատության կողմից Ստանդարտով սահմանված պատ</w:t>
      </w:r>
      <w:r w:rsidR="0088487F">
        <w:rPr>
          <w:rFonts w:ascii="GHEA Grapalat" w:eastAsia="Times New Roman" w:hAnsi="GHEA Grapalat" w:cs="Times New Roman"/>
          <w:color w:val="000000"/>
          <w:lang w:val="hy-AM"/>
        </w:rPr>
        <w:softHyphen/>
      </w:r>
      <w:r w:rsidR="00592D1B" w:rsidRPr="00FD542A">
        <w:rPr>
          <w:rFonts w:ascii="GHEA Grapalat" w:eastAsia="Times New Roman" w:hAnsi="GHEA Grapalat" w:cs="Times New Roman"/>
          <w:color w:val="000000"/>
          <w:lang w:val="hy-AM"/>
        </w:rPr>
        <w:t>շաճ ստուգման ընթացակարգերի արդյու</w:t>
      </w:r>
      <w:r w:rsidR="002E097B">
        <w:rPr>
          <w:rFonts w:ascii="GHEA Grapalat" w:eastAsia="Times New Roman" w:hAnsi="GHEA Grapalat" w:cs="Times New Roman"/>
          <w:color w:val="000000"/>
          <w:lang w:val="hy-AM"/>
        </w:rPr>
        <w:t>նքում տվյալ օրացուցային տարում հ</w:t>
      </w:r>
      <w:r w:rsidR="00592D1B" w:rsidRPr="00FD542A">
        <w:rPr>
          <w:rFonts w:ascii="GHEA Grapalat" w:eastAsia="Times New Roman" w:hAnsi="GHEA Grapalat" w:cs="Times New Roman"/>
          <w:color w:val="000000"/>
          <w:lang w:val="hy-AM"/>
        </w:rPr>
        <w:t>աշվետու հաշիվներ չբացահայտելու դեպքում ֆինանսական հաստ</w:t>
      </w:r>
      <w:r w:rsidR="00A604DA" w:rsidRPr="00FD542A">
        <w:rPr>
          <w:rFonts w:ascii="GHEA Grapalat" w:eastAsia="Times New Roman" w:hAnsi="GHEA Grapalat" w:cs="Times New Roman"/>
          <w:color w:val="000000"/>
          <w:lang w:val="hy-AM"/>
        </w:rPr>
        <w:t>ատ</w:t>
      </w:r>
      <w:r w:rsidR="00592D1B" w:rsidRPr="00FD542A">
        <w:rPr>
          <w:rFonts w:ascii="GHEA Grapalat" w:eastAsia="Times New Roman" w:hAnsi="GHEA Grapalat" w:cs="Times New Roman"/>
          <w:color w:val="000000"/>
          <w:lang w:val="hy-AM"/>
        </w:rPr>
        <w:t>ությունը</w:t>
      </w:r>
      <w:r w:rsidR="00B65281" w:rsidRPr="00FD542A">
        <w:rPr>
          <w:lang w:val="hy-AM"/>
        </w:rPr>
        <w:t xml:space="preserve"> </w:t>
      </w:r>
      <w:r w:rsidR="00B65281" w:rsidRPr="00FD542A">
        <w:rPr>
          <w:rFonts w:ascii="GHEA Grapalat" w:eastAsia="Times New Roman" w:hAnsi="GHEA Grapalat" w:cs="Times New Roman"/>
          <w:color w:val="000000"/>
          <w:lang w:val="hy-AM"/>
        </w:rPr>
        <w:t>մինչև յուրաքանչյուր օրացուցային տարվա հունիսի 30-ը ներառյալ հարկային մարմին է ներկայացնում</w:t>
      </w:r>
      <w:r w:rsidR="00592D1B" w:rsidRPr="00FD542A">
        <w:rPr>
          <w:rFonts w:ascii="GHEA Grapalat" w:eastAsia="Times New Roman" w:hAnsi="GHEA Grapalat" w:cs="Times New Roman"/>
          <w:color w:val="000000"/>
          <w:lang w:val="hy-AM"/>
        </w:rPr>
        <w:t xml:space="preserve">  զրոյական հաշվետվություն՝ </w:t>
      </w:r>
      <w:r w:rsidR="00592D1B" w:rsidRPr="00F40B84">
        <w:rPr>
          <w:rFonts w:ascii="GHEA Grapalat" w:eastAsia="Times New Roman" w:hAnsi="GHEA Grapalat" w:cs="Times New Roman"/>
          <w:color w:val="000000"/>
          <w:lang w:val="hy-AM"/>
        </w:rPr>
        <w:t>հարկային մարմնի կողմից սահմանված կարգով և ձևով։</w:t>
      </w:r>
    </w:p>
    <w:p w14:paraId="2192BF9D" w14:textId="6298F5B6" w:rsidR="00A604DA" w:rsidRPr="00A604DA" w:rsidRDefault="00CC4D19" w:rsidP="00A604DA">
      <w:pPr>
        <w:shd w:val="clear" w:color="auto" w:fill="FFFFFF"/>
        <w:tabs>
          <w:tab w:val="left" w:pos="900"/>
        </w:tabs>
        <w:spacing w:after="0" w:line="360" w:lineRule="auto"/>
        <w:ind w:left="-90" w:firstLine="810"/>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3</w:t>
      </w:r>
      <w:r w:rsidR="00A604DA" w:rsidRPr="00F40B84">
        <w:rPr>
          <w:rFonts w:ascii="Cambria Math" w:eastAsia="Times New Roman" w:hAnsi="Cambria Math" w:cs="Times New Roman"/>
          <w:color w:val="000000"/>
          <w:lang w:val="hy-AM"/>
        </w:rPr>
        <w:t xml:space="preserve">․  </w:t>
      </w:r>
      <w:r w:rsidR="00A604DA" w:rsidRPr="00F40B84">
        <w:rPr>
          <w:rFonts w:ascii="GHEA Grapalat" w:eastAsia="Times New Roman" w:hAnsi="GHEA Grapalat" w:cs="Times New Roman"/>
          <w:color w:val="000000"/>
          <w:lang w:val="hy-AM"/>
        </w:rPr>
        <w:t>Ֆինանսական հաստության կողմից Ստանդարտով սահմանված պատշաճ ստուգ</w:t>
      </w:r>
      <w:r w:rsidR="0088487F">
        <w:rPr>
          <w:rFonts w:ascii="GHEA Grapalat" w:eastAsia="Times New Roman" w:hAnsi="GHEA Grapalat" w:cs="Times New Roman"/>
          <w:color w:val="000000"/>
          <w:lang w:val="hy-AM"/>
        </w:rPr>
        <w:softHyphen/>
      </w:r>
      <w:r w:rsidR="00A604DA" w:rsidRPr="00F40B84">
        <w:rPr>
          <w:rFonts w:ascii="GHEA Grapalat" w:eastAsia="Times New Roman" w:hAnsi="GHEA Grapalat" w:cs="Times New Roman"/>
          <w:color w:val="000000"/>
          <w:lang w:val="hy-AM"/>
        </w:rPr>
        <w:t>ման ընթացակարգը սահմանվում է հարկային մարմնի</w:t>
      </w:r>
      <w:r w:rsidR="004A52A1" w:rsidRPr="00F40B84">
        <w:rPr>
          <w:rFonts w:ascii="GHEA Grapalat" w:eastAsia="Times New Roman" w:hAnsi="GHEA Grapalat" w:cs="Times New Roman"/>
          <w:color w:val="000000"/>
          <w:lang w:val="hy-AM"/>
        </w:rPr>
        <w:t xml:space="preserve"> և Հայաստանի Հանրապետության կենտրո</w:t>
      </w:r>
      <w:r w:rsidR="0088487F">
        <w:rPr>
          <w:rFonts w:ascii="GHEA Grapalat" w:eastAsia="Times New Roman" w:hAnsi="GHEA Grapalat" w:cs="Times New Roman"/>
          <w:color w:val="000000"/>
          <w:lang w:val="hy-AM"/>
        </w:rPr>
        <w:softHyphen/>
      </w:r>
      <w:r w:rsidR="004A52A1" w:rsidRPr="00F40B84">
        <w:rPr>
          <w:rFonts w:ascii="GHEA Grapalat" w:eastAsia="Times New Roman" w:hAnsi="GHEA Grapalat" w:cs="Times New Roman"/>
          <w:color w:val="000000"/>
          <w:lang w:val="hy-AM"/>
        </w:rPr>
        <w:t xml:space="preserve">նական բանկի </w:t>
      </w:r>
      <w:r w:rsidR="00A604DA" w:rsidRPr="00F40B84">
        <w:rPr>
          <w:rFonts w:ascii="GHEA Grapalat" w:eastAsia="Times New Roman" w:hAnsi="GHEA Grapalat" w:cs="Times New Roman"/>
          <w:color w:val="000000"/>
          <w:lang w:val="hy-AM"/>
        </w:rPr>
        <w:t xml:space="preserve"> </w:t>
      </w:r>
      <w:r w:rsidR="004A52A1" w:rsidRPr="00F40B84">
        <w:rPr>
          <w:rFonts w:ascii="GHEA Grapalat" w:eastAsia="Times New Roman" w:hAnsi="GHEA Grapalat" w:cs="Times New Roman"/>
          <w:color w:val="000000"/>
          <w:lang w:val="hy-AM"/>
        </w:rPr>
        <w:t>համատեղ</w:t>
      </w:r>
      <w:r w:rsidR="00A604DA" w:rsidRPr="00F40B84">
        <w:rPr>
          <w:rFonts w:ascii="GHEA Grapalat" w:eastAsia="Times New Roman" w:hAnsi="GHEA Grapalat" w:cs="Times New Roman"/>
          <w:color w:val="000000"/>
          <w:lang w:val="hy-AM"/>
        </w:rPr>
        <w:t xml:space="preserve"> հրամանով։</w:t>
      </w:r>
    </w:p>
    <w:p w14:paraId="5CBF6E55" w14:textId="583ABA0F" w:rsidR="00270C83" w:rsidRDefault="00270C83"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p>
    <w:p w14:paraId="3E6D12FC" w14:textId="2CB23C22" w:rsidR="00C9433C" w:rsidRPr="00A604DA" w:rsidRDefault="00C9433C"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Հոդված 443</w:t>
      </w:r>
      <w:r w:rsidR="00053EFB">
        <w:rPr>
          <w:rFonts w:ascii="Cambria Math" w:eastAsia="Times New Roman" w:hAnsi="Cambria Math" w:cs="Times New Roman"/>
          <w:color w:val="000000"/>
          <w:lang w:val="hy-AM"/>
        </w:rPr>
        <w:t>․</w:t>
      </w:r>
      <w:r w:rsidR="00374A2D">
        <w:rPr>
          <w:rFonts w:ascii="GHEA Grapalat" w:eastAsia="Times New Roman" w:hAnsi="GHEA Grapalat" w:cs="Times New Roman"/>
          <w:color w:val="000000"/>
          <w:lang w:val="hy-AM"/>
        </w:rPr>
        <w:t>5</w:t>
      </w:r>
      <w:r w:rsidRPr="00A604DA">
        <w:rPr>
          <w:rFonts w:ascii="GHEA Grapalat" w:eastAsia="Times New Roman" w:hAnsi="GHEA Grapalat" w:cs="Times New Roman"/>
          <w:color w:val="000000"/>
          <w:lang w:val="hy-AM"/>
        </w:rPr>
        <w:t xml:space="preserve">. </w:t>
      </w:r>
      <w:r w:rsidR="002E097B">
        <w:rPr>
          <w:rFonts w:ascii="GHEA Grapalat" w:eastAsia="Times New Roman" w:hAnsi="GHEA Grapalat" w:cs="Times New Roman"/>
          <w:color w:val="000000"/>
          <w:lang w:val="hy-AM"/>
        </w:rPr>
        <w:t>Փ</w:t>
      </w:r>
      <w:r w:rsidRPr="00A604DA">
        <w:rPr>
          <w:rFonts w:ascii="GHEA Grapalat" w:eastAsia="Times New Roman" w:hAnsi="GHEA Grapalat" w:cs="Times New Roman"/>
          <w:color w:val="000000"/>
          <w:lang w:val="hy-AM"/>
        </w:rPr>
        <w:t xml:space="preserve">աստաթղթերի պահպանությունը </w:t>
      </w:r>
    </w:p>
    <w:p w14:paraId="0FF7ECB2" w14:textId="656BB2FD" w:rsidR="004A6704" w:rsidRPr="00A604DA" w:rsidRDefault="004A6704"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1</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Հաշվետու ֆինանսական հաստատությունը պարտավոր է պահպանել Ստան</w:t>
      </w:r>
      <w:r w:rsidR="0088487F">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դար</w:t>
      </w:r>
      <w:r w:rsidR="0088487F">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 xml:space="preserve">տով, Համաձայնագրով և սույն գլխով սահմանված պարտավորությունների </w:t>
      </w:r>
      <w:r w:rsidRPr="002E097B">
        <w:rPr>
          <w:rFonts w:ascii="GHEA Grapalat" w:eastAsia="Times New Roman" w:hAnsi="GHEA Grapalat" w:cs="Times New Roman"/>
          <w:color w:val="000000"/>
          <w:lang w:val="hy-AM"/>
        </w:rPr>
        <w:t>կատարումը հավաս</w:t>
      </w:r>
      <w:r w:rsidR="0088487F">
        <w:rPr>
          <w:rFonts w:ascii="GHEA Grapalat" w:eastAsia="Times New Roman" w:hAnsi="GHEA Grapalat" w:cs="Times New Roman"/>
          <w:color w:val="000000"/>
          <w:lang w:val="hy-AM"/>
        </w:rPr>
        <w:softHyphen/>
      </w:r>
      <w:r w:rsidRPr="002E097B">
        <w:rPr>
          <w:rFonts w:ascii="GHEA Grapalat" w:eastAsia="Times New Roman" w:hAnsi="GHEA Grapalat" w:cs="Times New Roman"/>
          <w:color w:val="000000"/>
          <w:lang w:val="hy-AM"/>
        </w:rPr>
        <w:t xml:space="preserve">տող </w:t>
      </w:r>
      <w:r w:rsidR="002E097B" w:rsidRPr="002E097B">
        <w:rPr>
          <w:rFonts w:ascii="GHEA Grapalat" w:eastAsia="Times New Roman" w:hAnsi="GHEA Grapalat" w:cs="Times New Roman"/>
          <w:color w:val="000000"/>
          <w:lang w:val="hy-AM"/>
        </w:rPr>
        <w:t>պատշաճ ստու</w:t>
      </w:r>
      <w:r w:rsidR="002E097B">
        <w:rPr>
          <w:rFonts w:ascii="GHEA Grapalat" w:eastAsia="Times New Roman" w:hAnsi="GHEA Grapalat" w:cs="Times New Roman"/>
          <w:color w:val="000000"/>
          <w:lang w:val="hy-AM"/>
        </w:rPr>
        <w:t>գման ընթացակարգերն իրականացման ընթացքում</w:t>
      </w:r>
      <w:r w:rsidR="00297344" w:rsidRPr="002E097B">
        <w:rPr>
          <w:rFonts w:ascii="GHEA Grapalat" w:eastAsia="Times New Roman" w:hAnsi="GHEA Grapalat" w:cs="Times New Roman"/>
          <w:color w:val="000000"/>
          <w:lang w:val="hy-AM"/>
        </w:rPr>
        <w:t xml:space="preserve"> ձեռքբեր</w:t>
      </w:r>
      <w:r w:rsidR="0088487F">
        <w:rPr>
          <w:rFonts w:ascii="GHEA Grapalat" w:eastAsia="Times New Roman" w:hAnsi="GHEA Grapalat" w:cs="Times New Roman"/>
          <w:color w:val="000000"/>
          <w:lang w:val="hy-AM"/>
        </w:rPr>
        <w:softHyphen/>
      </w:r>
      <w:r w:rsidR="00297344" w:rsidRPr="002E097B">
        <w:rPr>
          <w:rFonts w:ascii="GHEA Grapalat" w:eastAsia="Times New Roman" w:hAnsi="GHEA Grapalat" w:cs="Times New Roman"/>
          <w:color w:val="000000"/>
          <w:lang w:val="hy-AM"/>
        </w:rPr>
        <w:t xml:space="preserve">ված </w:t>
      </w:r>
      <w:r w:rsidRPr="002E097B">
        <w:rPr>
          <w:rFonts w:ascii="GHEA Grapalat" w:eastAsia="Times New Roman" w:hAnsi="GHEA Grapalat" w:cs="Times New Roman"/>
          <w:color w:val="000000"/>
          <w:lang w:val="hy-AM"/>
        </w:rPr>
        <w:t>փաստաթղթերը</w:t>
      </w:r>
      <w:r w:rsidRPr="00A604DA">
        <w:rPr>
          <w:rFonts w:ascii="GHEA Grapalat" w:eastAsia="Times New Roman" w:hAnsi="GHEA Grapalat" w:cs="Times New Roman"/>
          <w:color w:val="000000"/>
          <w:lang w:val="hy-AM"/>
        </w:rPr>
        <w:t>։</w:t>
      </w:r>
    </w:p>
    <w:p w14:paraId="3540110D" w14:textId="56CA96CB" w:rsidR="004A6704" w:rsidRPr="00A604DA" w:rsidRDefault="004A6704"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2</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Ֆինանսական հաշիվներին վերաբերող բոլոր փաստաթղթերը, ինչպես նաև համա</w:t>
      </w:r>
      <w:r w:rsidR="0088487F">
        <w:rPr>
          <w:rFonts w:ascii="GHEA Grapalat" w:eastAsia="Times New Roman" w:hAnsi="GHEA Grapalat" w:cs="Times New Roman"/>
          <w:color w:val="000000"/>
          <w:lang w:val="hy-AM"/>
        </w:rPr>
        <w:softHyphen/>
      </w:r>
      <w:r w:rsidR="00E64FC0">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կարգչային ծրագրերում և էլեկտրոնային կրիչներում առկա տեղեկատվությունը, Ֆինան</w:t>
      </w:r>
      <w:r w:rsidR="0088487F">
        <w:rPr>
          <w:rFonts w:ascii="GHEA Grapalat" w:eastAsia="Times New Roman" w:hAnsi="GHEA Grapalat" w:cs="Times New Roman"/>
          <w:color w:val="000000"/>
          <w:lang w:val="hy-AM"/>
        </w:rPr>
        <w:softHyphen/>
      </w:r>
      <w:r w:rsidR="00E64FC0">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 xml:space="preserve">սական հաստատությունը պահպանում է </w:t>
      </w:r>
      <w:r w:rsidRPr="002E41AD">
        <w:rPr>
          <w:rFonts w:ascii="GHEA Grapalat" w:eastAsia="Times New Roman" w:hAnsi="GHEA Grapalat" w:cs="Times New Roman"/>
          <w:lang w:val="hy-AM"/>
        </w:rPr>
        <w:t xml:space="preserve">օրենսդրությամբ սահմանված </w:t>
      </w:r>
      <w:r w:rsidRPr="00A604DA">
        <w:rPr>
          <w:rFonts w:ascii="GHEA Grapalat" w:eastAsia="Times New Roman" w:hAnsi="GHEA Grapalat" w:cs="Times New Roman"/>
          <w:color w:val="000000"/>
          <w:lang w:val="hy-AM"/>
        </w:rPr>
        <w:t>կարգով և ժամկետ</w:t>
      </w:r>
      <w:r w:rsidR="00E64FC0">
        <w:rPr>
          <w:rFonts w:ascii="GHEA Grapalat" w:eastAsia="Times New Roman" w:hAnsi="GHEA Grapalat" w:cs="Times New Roman"/>
          <w:color w:val="000000"/>
          <w:lang w:val="hy-AM"/>
        </w:rPr>
        <w:softHyphen/>
      </w:r>
      <w:r w:rsidRPr="00A604DA">
        <w:rPr>
          <w:rFonts w:ascii="GHEA Grapalat" w:eastAsia="Times New Roman" w:hAnsi="GHEA Grapalat" w:cs="Times New Roman"/>
          <w:color w:val="000000"/>
          <w:lang w:val="hy-AM"/>
        </w:rPr>
        <w:t xml:space="preserve">ներում, բայց ոչ պակաս, քան հինգ տարի </w:t>
      </w:r>
      <w:r w:rsidRPr="00F40B84">
        <w:rPr>
          <w:rFonts w:ascii="GHEA Grapalat" w:eastAsia="Times New Roman" w:hAnsi="GHEA Grapalat" w:cs="Times New Roman"/>
          <w:color w:val="000000"/>
          <w:lang w:val="hy-AM"/>
        </w:rPr>
        <w:t>ժամկետով:</w:t>
      </w:r>
      <w:r w:rsidR="00764040" w:rsidRPr="00F40B84">
        <w:rPr>
          <w:rFonts w:ascii="GHEA Grapalat" w:eastAsia="Times New Roman" w:hAnsi="GHEA Grapalat" w:cs="Times New Roman"/>
          <w:color w:val="000000"/>
          <w:lang w:val="hy-AM"/>
        </w:rPr>
        <w:t xml:space="preserve"> Օտարերկրյա պտությունների (տարածք</w:t>
      </w:r>
      <w:r w:rsidR="00E64FC0">
        <w:rPr>
          <w:rFonts w:ascii="GHEA Grapalat" w:eastAsia="Times New Roman" w:hAnsi="GHEA Grapalat" w:cs="Times New Roman"/>
          <w:color w:val="000000"/>
          <w:lang w:val="hy-AM"/>
        </w:rPr>
        <w:softHyphen/>
      </w:r>
      <w:r w:rsidR="00764040" w:rsidRPr="00F40B84">
        <w:rPr>
          <w:rFonts w:ascii="GHEA Grapalat" w:eastAsia="Times New Roman" w:hAnsi="GHEA Grapalat" w:cs="Times New Roman"/>
          <w:color w:val="000000"/>
          <w:lang w:val="hy-AM"/>
        </w:rPr>
        <w:t>ների) իրավասու մարմինների</w:t>
      </w:r>
      <w:r w:rsidRPr="00F40B84">
        <w:rPr>
          <w:rFonts w:ascii="GHEA Grapalat" w:eastAsia="Times New Roman" w:hAnsi="GHEA Grapalat" w:cs="Times New Roman"/>
          <w:color w:val="000000"/>
          <w:lang w:val="hy-AM"/>
        </w:rPr>
        <w:t xml:space="preserve"> </w:t>
      </w:r>
      <w:r w:rsidR="00764040" w:rsidRPr="00F40B84">
        <w:rPr>
          <w:rFonts w:ascii="GHEA Grapalat" w:eastAsia="Times New Roman" w:hAnsi="GHEA Grapalat" w:cs="Times New Roman"/>
          <w:color w:val="000000"/>
          <w:lang w:val="hy-AM"/>
        </w:rPr>
        <w:t>ֆինանսական հաշիվների մասին տեղեկություն</w:t>
      </w:r>
      <w:r w:rsidR="0088487F">
        <w:rPr>
          <w:rFonts w:ascii="GHEA Grapalat" w:eastAsia="Times New Roman" w:hAnsi="GHEA Grapalat" w:cs="Times New Roman"/>
          <w:color w:val="000000"/>
          <w:lang w:val="hy-AM"/>
        </w:rPr>
        <w:softHyphen/>
      </w:r>
      <w:r w:rsidR="00764040" w:rsidRPr="00F40B84">
        <w:rPr>
          <w:rFonts w:ascii="GHEA Grapalat" w:eastAsia="Times New Roman" w:hAnsi="GHEA Grapalat" w:cs="Times New Roman"/>
          <w:color w:val="000000"/>
          <w:lang w:val="hy-AM"/>
        </w:rPr>
        <w:t>ների փոխանցման, հարկային մարմնի կողմից այդպիսի տեղեկությունների ստացման կարգերը, ինչպես նաև փոխանցված ֆինանսկան հաշիվների մասին տեղե</w:t>
      </w:r>
      <w:r w:rsidR="00E64FC0">
        <w:rPr>
          <w:rFonts w:ascii="GHEA Grapalat" w:eastAsia="Times New Roman" w:hAnsi="GHEA Grapalat" w:cs="Times New Roman"/>
          <w:color w:val="000000"/>
          <w:lang w:val="hy-AM"/>
        </w:rPr>
        <w:softHyphen/>
      </w:r>
      <w:r w:rsidR="00764040" w:rsidRPr="00F40B84">
        <w:rPr>
          <w:rFonts w:ascii="GHEA Grapalat" w:eastAsia="Times New Roman" w:hAnsi="GHEA Grapalat" w:cs="Times New Roman"/>
          <w:color w:val="000000"/>
          <w:lang w:val="hy-AM"/>
        </w:rPr>
        <w:t>կությունների պահպանության պահանջները սահմանում</w:t>
      </w:r>
      <w:r w:rsidR="002E41AD" w:rsidRPr="00F40B84">
        <w:rPr>
          <w:rFonts w:ascii="GHEA Grapalat" w:eastAsia="Times New Roman" w:hAnsi="GHEA Grapalat" w:cs="Times New Roman"/>
          <w:color w:val="000000"/>
          <w:lang w:val="hy-AM"/>
        </w:rPr>
        <w:t xml:space="preserve"> </w:t>
      </w:r>
      <w:r w:rsidR="00764040" w:rsidRPr="00F40B84">
        <w:rPr>
          <w:rFonts w:ascii="GHEA Grapalat" w:eastAsia="Times New Roman" w:hAnsi="GHEA Grapalat" w:cs="Times New Roman"/>
          <w:color w:val="000000"/>
          <w:lang w:val="hy-AM"/>
        </w:rPr>
        <w:t>է Կառավարություն</w:t>
      </w:r>
      <w:r w:rsidR="002E41AD" w:rsidRPr="00F40B84">
        <w:rPr>
          <w:rFonts w:ascii="GHEA Grapalat" w:eastAsia="Times New Roman" w:hAnsi="GHEA Grapalat" w:cs="Times New Roman"/>
          <w:color w:val="000000"/>
          <w:lang w:val="hy-AM"/>
        </w:rPr>
        <w:t>ը</w:t>
      </w:r>
      <w:r w:rsidR="00764040" w:rsidRPr="00F40B84">
        <w:rPr>
          <w:rFonts w:ascii="GHEA Grapalat" w:eastAsia="Times New Roman" w:hAnsi="GHEA Grapalat" w:cs="Times New Roman"/>
          <w:color w:val="000000"/>
          <w:lang w:val="hy-AM"/>
        </w:rPr>
        <w:t>։</w:t>
      </w:r>
      <w:r w:rsidR="00764040">
        <w:rPr>
          <w:rFonts w:ascii="GHEA Grapalat" w:eastAsia="Times New Roman" w:hAnsi="GHEA Grapalat" w:cs="Times New Roman"/>
          <w:color w:val="000000"/>
          <w:lang w:val="hy-AM"/>
        </w:rPr>
        <w:t xml:space="preserve"> </w:t>
      </w:r>
    </w:p>
    <w:p w14:paraId="43B64C2A" w14:textId="4C5BFFF7" w:rsidR="00C9433C" w:rsidRPr="00A604DA" w:rsidRDefault="00C9433C"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Հոդված 443</w:t>
      </w:r>
      <w:r w:rsidRPr="00A604DA">
        <w:rPr>
          <w:rFonts w:ascii="Cambria Math" w:eastAsia="Times New Roman" w:hAnsi="Cambria Math" w:cs="Cambria Math"/>
          <w:color w:val="000000"/>
          <w:lang w:val="hy-AM"/>
        </w:rPr>
        <w:t>․</w:t>
      </w:r>
      <w:r w:rsidR="00374A2D">
        <w:rPr>
          <w:rFonts w:ascii="GHEA Grapalat" w:eastAsia="Times New Roman" w:hAnsi="GHEA Grapalat" w:cs="Times New Roman"/>
          <w:color w:val="000000"/>
          <w:lang w:val="hy-AM"/>
        </w:rPr>
        <w:t>6</w:t>
      </w:r>
      <w:r w:rsidRPr="00A604DA">
        <w:rPr>
          <w:rFonts w:ascii="GHEA Grapalat" w:eastAsia="Times New Roman" w:hAnsi="GHEA Grapalat" w:cs="Times New Roman"/>
          <w:color w:val="000000"/>
          <w:lang w:val="hy-AM"/>
        </w:rPr>
        <w:t>. Պարտավորություններից խուսափելը</w:t>
      </w:r>
    </w:p>
    <w:p w14:paraId="16030E05" w14:textId="3284160F" w:rsidR="004A6704" w:rsidRPr="00A604DA" w:rsidRDefault="004A6704"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A604DA">
        <w:rPr>
          <w:rFonts w:ascii="GHEA Grapalat" w:eastAsia="Times New Roman" w:hAnsi="GHEA Grapalat" w:cs="Times New Roman"/>
          <w:color w:val="000000"/>
          <w:lang w:val="hy-AM"/>
        </w:rPr>
        <w:t>1</w:t>
      </w:r>
      <w:r w:rsidRPr="00A604DA">
        <w:rPr>
          <w:rFonts w:ascii="Cambria Math" w:eastAsia="Times New Roman" w:hAnsi="Cambria Math" w:cs="Cambria Math"/>
          <w:color w:val="000000"/>
          <w:lang w:val="hy-AM"/>
        </w:rPr>
        <w:t>․</w:t>
      </w:r>
      <w:r w:rsidRPr="00A604DA">
        <w:rPr>
          <w:rFonts w:ascii="GHEA Grapalat" w:eastAsia="Times New Roman" w:hAnsi="GHEA Grapalat" w:cs="Times New Roman"/>
          <w:color w:val="000000"/>
          <w:lang w:val="hy-AM"/>
        </w:rPr>
        <w:t xml:space="preserve"> Սո</w:t>
      </w:r>
      <w:r w:rsidR="002E41AD">
        <w:rPr>
          <w:rFonts w:ascii="GHEA Grapalat" w:eastAsia="Times New Roman" w:hAnsi="GHEA Grapalat" w:cs="Times New Roman"/>
          <w:color w:val="000000"/>
          <w:lang w:val="hy-AM"/>
        </w:rPr>
        <w:t xml:space="preserve">ւյն գլխի պահանջներից խուսափելու, </w:t>
      </w:r>
      <w:r w:rsidR="00B65281" w:rsidRPr="002E41AD">
        <w:rPr>
          <w:rFonts w:ascii="GHEA Grapalat" w:eastAsia="Times New Roman" w:hAnsi="GHEA Grapalat" w:cs="Times New Roman"/>
          <w:color w:val="000000"/>
          <w:lang w:val="hy-AM"/>
        </w:rPr>
        <w:t>ինչպես նաև</w:t>
      </w:r>
      <w:r w:rsidRPr="00A604DA">
        <w:rPr>
          <w:rFonts w:ascii="GHEA Grapalat" w:eastAsia="Times New Roman" w:hAnsi="GHEA Grapalat" w:cs="Times New Roman"/>
          <w:color w:val="000000"/>
          <w:lang w:val="hy-AM"/>
        </w:rPr>
        <w:t xml:space="preserve"> դրանք չկատարելու նպատակով որևէ </w:t>
      </w:r>
      <w:r w:rsidR="00E97D8C" w:rsidRPr="002E41AD">
        <w:rPr>
          <w:rFonts w:ascii="GHEA Grapalat" w:eastAsia="Times New Roman" w:hAnsi="GHEA Grapalat" w:cs="Times New Roman"/>
          <w:color w:val="000000"/>
          <w:lang w:val="hy-AM"/>
        </w:rPr>
        <w:t>գրավոր կամ բանավոր</w:t>
      </w:r>
      <w:r w:rsidR="00E97D8C">
        <w:rPr>
          <w:rFonts w:ascii="GHEA Grapalat" w:eastAsia="Times New Roman" w:hAnsi="GHEA Grapalat" w:cs="Times New Roman"/>
          <w:color w:val="000000"/>
          <w:lang w:val="hy-AM"/>
        </w:rPr>
        <w:t xml:space="preserve"> </w:t>
      </w:r>
      <w:r w:rsidRPr="00A604DA">
        <w:rPr>
          <w:rFonts w:ascii="GHEA Grapalat" w:eastAsia="Times New Roman" w:hAnsi="GHEA Grapalat" w:cs="Times New Roman"/>
          <w:color w:val="000000"/>
          <w:lang w:val="hy-AM"/>
        </w:rPr>
        <w:t xml:space="preserve">պայմանավորվածություն </w:t>
      </w:r>
      <w:r w:rsidR="00053EFB">
        <w:rPr>
          <w:rFonts w:ascii="GHEA Grapalat" w:eastAsia="Times New Roman" w:hAnsi="GHEA Grapalat" w:cs="Times New Roman"/>
          <w:color w:val="000000"/>
          <w:lang w:val="hy-AM"/>
        </w:rPr>
        <w:t>ձեռք բերելու</w:t>
      </w:r>
      <w:r w:rsidRPr="00A604DA">
        <w:rPr>
          <w:rFonts w:ascii="GHEA Grapalat" w:eastAsia="Times New Roman" w:hAnsi="GHEA Grapalat" w:cs="Times New Roman"/>
          <w:color w:val="000000"/>
          <w:lang w:val="hy-AM"/>
        </w:rPr>
        <w:t xml:space="preserve"> դեպքում, այն</w:t>
      </w:r>
      <w:r w:rsidR="00053EFB">
        <w:rPr>
          <w:rFonts w:ascii="GHEA Grapalat" w:eastAsia="Times New Roman" w:hAnsi="GHEA Grapalat" w:cs="Times New Roman"/>
          <w:color w:val="000000"/>
          <w:lang w:val="hy-AM"/>
        </w:rPr>
        <w:t xml:space="preserve"> ձեռքբերած</w:t>
      </w:r>
      <w:r w:rsidRPr="00A604DA">
        <w:rPr>
          <w:rFonts w:ascii="GHEA Grapalat" w:eastAsia="Times New Roman" w:hAnsi="GHEA Grapalat" w:cs="Times New Roman"/>
          <w:color w:val="000000"/>
          <w:lang w:val="hy-AM"/>
        </w:rPr>
        <w:t xml:space="preserve"> անձանց նկատմամբ տարածվում են Ստանդարտի, Համաձայնագրի և սույն գլխի դրույթները, եթե հաստատվում է, որ նման պայմանավորվածության հիմնական նպատակը սույն Գլխի պահանջներից խուսափելը կամ չկատարելն է։</w:t>
      </w:r>
      <w:r w:rsidR="00053EFB">
        <w:rPr>
          <w:rFonts w:ascii="GHEA Grapalat" w:eastAsia="Times New Roman" w:hAnsi="GHEA Grapalat" w:cs="Times New Roman"/>
          <w:color w:val="000000"/>
          <w:lang w:val="hy-AM"/>
        </w:rPr>
        <w:t>»:</w:t>
      </w:r>
    </w:p>
    <w:p w14:paraId="34F99594" w14:textId="77777777" w:rsidR="00E76593" w:rsidRDefault="00E76593" w:rsidP="00A604DA">
      <w:pPr>
        <w:shd w:val="clear" w:color="auto" w:fill="FFFFFF"/>
        <w:spacing w:after="0" w:line="360" w:lineRule="auto"/>
        <w:ind w:left="-90" w:firstLine="810"/>
        <w:jc w:val="both"/>
        <w:rPr>
          <w:rFonts w:ascii="GHEA Grapalat" w:eastAsia="Times New Roman" w:hAnsi="GHEA Grapalat" w:cs="Times New Roman"/>
          <w:b/>
          <w:color w:val="000000"/>
          <w:lang w:val="hy-AM"/>
        </w:rPr>
      </w:pPr>
    </w:p>
    <w:p w14:paraId="42E47E95" w14:textId="14EF220A" w:rsidR="002E41AD" w:rsidRPr="002E41AD" w:rsidRDefault="007F53B5" w:rsidP="00A604DA">
      <w:pPr>
        <w:shd w:val="clear" w:color="auto" w:fill="FFFFFF"/>
        <w:spacing w:after="0" w:line="360" w:lineRule="auto"/>
        <w:ind w:left="-90" w:firstLine="810"/>
        <w:jc w:val="both"/>
        <w:rPr>
          <w:rFonts w:ascii="GHEA Grapalat" w:eastAsia="Times New Roman" w:hAnsi="GHEA Grapalat" w:cs="Times New Roman"/>
          <w:color w:val="000000"/>
          <w:lang w:val="hy-AM"/>
        </w:rPr>
      </w:pPr>
      <w:r w:rsidRPr="002E41AD">
        <w:rPr>
          <w:rFonts w:ascii="GHEA Grapalat" w:eastAsia="Times New Roman" w:hAnsi="GHEA Grapalat" w:cs="Times New Roman"/>
          <w:b/>
          <w:color w:val="000000"/>
          <w:lang w:val="hy-AM"/>
        </w:rPr>
        <w:t xml:space="preserve">Հոդված </w:t>
      </w:r>
      <w:r w:rsidR="0089794B" w:rsidRPr="002E41AD">
        <w:rPr>
          <w:rFonts w:ascii="GHEA Grapalat" w:eastAsia="Times New Roman" w:hAnsi="GHEA Grapalat" w:cs="Times New Roman"/>
          <w:b/>
          <w:color w:val="000000"/>
          <w:lang w:val="hy-AM"/>
        </w:rPr>
        <w:t>8</w:t>
      </w:r>
      <w:r w:rsidRPr="002E41AD">
        <w:rPr>
          <w:rFonts w:ascii="GHEA Grapalat" w:eastAsia="Times New Roman" w:hAnsi="GHEA Grapalat" w:cs="Times New Roman"/>
          <w:b/>
          <w:color w:val="000000"/>
          <w:lang w:val="hy-AM"/>
        </w:rPr>
        <w:t>.</w:t>
      </w:r>
      <w:r w:rsidRPr="002E41AD">
        <w:rPr>
          <w:rFonts w:ascii="GHEA Grapalat" w:eastAsia="Times New Roman" w:hAnsi="GHEA Grapalat" w:cs="Times New Roman"/>
          <w:color w:val="000000"/>
          <w:lang w:val="hy-AM"/>
        </w:rPr>
        <w:t xml:space="preserve"> </w:t>
      </w:r>
      <w:r w:rsidR="002E41AD" w:rsidRPr="002E41AD">
        <w:rPr>
          <w:rFonts w:ascii="GHEA Grapalat" w:eastAsia="Times New Roman" w:hAnsi="GHEA Grapalat" w:cs="Times New Roman"/>
          <w:color w:val="000000"/>
          <w:lang w:val="hy-AM"/>
        </w:rPr>
        <w:t>Եզրափակիչ մաս և անցումային դրույթներ</w:t>
      </w:r>
    </w:p>
    <w:p w14:paraId="6A9B05AA" w14:textId="6AA1EFE2" w:rsidR="002E41AD" w:rsidRPr="00E64FC0" w:rsidRDefault="002E41AD" w:rsidP="00E64FC0">
      <w:pPr>
        <w:shd w:val="clear" w:color="auto" w:fill="FFFFFF"/>
        <w:spacing w:after="0" w:line="360" w:lineRule="auto"/>
        <w:ind w:left="-90" w:firstLine="810"/>
        <w:jc w:val="both"/>
        <w:rPr>
          <w:rFonts w:ascii="GHEA Grapalat" w:eastAsia="Times New Roman" w:hAnsi="GHEA Grapalat" w:cs="Times New Roman"/>
          <w:color w:val="000000"/>
          <w:lang w:val="hy-AM"/>
        </w:rPr>
      </w:pPr>
      <w:r w:rsidRPr="002E41AD">
        <w:rPr>
          <w:rFonts w:ascii="GHEA Grapalat" w:eastAsia="Times New Roman" w:hAnsi="GHEA Grapalat" w:cs="Times New Roman"/>
          <w:color w:val="000000"/>
          <w:lang w:val="hy-AM"/>
        </w:rPr>
        <w:lastRenderedPageBreak/>
        <w:t>1</w:t>
      </w:r>
      <w:r w:rsidRPr="002E41AD">
        <w:rPr>
          <w:rFonts w:ascii="Cambria Math" w:eastAsia="Times New Roman" w:hAnsi="Cambria Math" w:cs="Cambria Math"/>
          <w:color w:val="000000"/>
          <w:lang w:val="hy-AM"/>
        </w:rPr>
        <w:t>․</w:t>
      </w:r>
      <w:r w:rsidRPr="002E41AD">
        <w:rPr>
          <w:rFonts w:ascii="GHEA Grapalat" w:hAnsi="GHEA Grapalat"/>
          <w:lang w:val="hy-AM"/>
        </w:rPr>
        <w:t xml:space="preserve"> </w:t>
      </w:r>
      <w:r w:rsidRPr="002E41AD">
        <w:rPr>
          <w:rFonts w:ascii="GHEA Grapalat" w:eastAsia="Times New Roman" w:hAnsi="GHEA Grapalat" w:cs="Times New Roman"/>
          <w:color w:val="000000"/>
          <w:lang w:val="hy-AM"/>
        </w:rPr>
        <w:t xml:space="preserve">Սույն օրենքն ուժի մեջ է մտնում պաշտոնական հրապարակման օրվան հաջորդող  տասներորդ օրը, </w:t>
      </w:r>
      <w:r>
        <w:rPr>
          <w:rFonts w:ascii="GHEA Grapalat" w:eastAsia="Times New Roman" w:hAnsi="GHEA Grapalat" w:cs="Times New Roman"/>
          <w:color w:val="000000"/>
          <w:lang w:val="hy-AM"/>
        </w:rPr>
        <w:t xml:space="preserve">բացառությամբ </w:t>
      </w:r>
      <w:r w:rsidR="00CD6567">
        <w:rPr>
          <w:rFonts w:ascii="GHEA Grapalat" w:eastAsia="Times New Roman" w:hAnsi="GHEA Grapalat" w:cs="Times New Roman"/>
          <w:color w:val="000000"/>
          <w:lang w:val="hy-AM"/>
        </w:rPr>
        <w:t>սույն օրենքի 6-րդ հոդվածի, որն ուժի մեջ է մտնում 2027 թվականի հունվարի 1-ից</w:t>
      </w:r>
      <w:r w:rsidRPr="002E41AD">
        <w:rPr>
          <w:rFonts w:ascii="GHEA Grapalat" w:eastAsia="Times New Roman" w:hAnsi="GHEA Grapalat" w:cs="Times New Roman"/>
          <w:color w:val="000000"/>
          <w:lang w:val="hy-AM"/>
        </w:rPr>
        <w:t>:</w:t>
      </w:r>
    </w:p>
    <w:p w14:paraId="35EF3EEB" w14:textId="48EDECED" w:rsidR="002C6DE0" w:rsidRDefault="004D74F5" w:rsidP="00A604DA">
      <w:pPr>
        <w:shd w:val="clear" w:color="auto" w:fill="FFFFFF"/>
        <w:spacing w:after="0" w:line="360" w:lineRule="auto"/>
        <w:ind w:left="-90" w:firstLine="810"/>
        <w:jc w:val="both"/>
        <w:rPr>
          <w:rFonts w:ascii="GHEA Grapalat" w:eastAsia="Times New Roman" w:hAnsi="GHEA Grapalat" w:cs="Cambria Math"/>
          <w:color w:val="000000"/>
          <w:lang w:val="hy-AM"/>
        </w:rPr>
      </w:pPr>
      <w:r w:rsidRPr="004D74F5">
        <w:rPr>
          <w:rFonts w:ascii="GHEA Grapalat" w:eastAsia="Times New Roman" w:hAnsi="GHEA Grapalat" w:cs="GHEA Grapalat"/>
          <w:color w:val="000000"/>
          <w:lang w:val="hy-AM"/>
        </w:rPr>
        <w:t>2</w:t>
      </w:r>
      <w:r w:rsidR="00BE1882" w:rsidRPr="00190F47">
        <w:rPr>
          <w:rFonts w:ascii="Cambria Math" w:eastAsia="Times New Roman" w:hAnsi="Cambria Math" w:cs="Cambria Math"/>
          <w:color w:val="000000"/>
          <w:lang w:val="hy-AM"/>
        </w:rPr>
        <w:t>․</w:t>
      </w:r>
      <w:r w:rsidR="00E76593" w:rsidRPr="00E76593">
        <w:rPr>
          <w:rFonts w:ascii="GHEA Grapalat" w:eastAsia="Times New Roman" w:hAnsi="GHEA Grapalat" w:cs="Cambria Math"/>
          <w:color w:val="000000"/>
          <w:lang w:val="hy-AM"/>
        </w:rPr>
        <w:t xml:space="preserve"> </w:t>
      </w:r>
      <w:r w:rsidR="00190F47" w:rsidRPr="00190F47">
        <w:rPr>
          <w:rFonts w:ascii="GHEA Grapalat" w:eastAsia="Times New Roman" w:hAnsi="GHEA Grapalat" w:cs="Cambria Math"/>
          <w:color w:val="000000"/>
          <w:lang w:val="hy-AM"/>
        </w:rPr>
        <w:t>Սույն օրենքի 7-րդ</w:t>
      </w:r>
      <w:r w:rsidR="00190F47">
        <w:rPr>
          <w:rFonts w:ascii="GHEA Grapalat" w:eastAsia="Times New Roman" w:hAnsi="GHEA Grapalat" w:cs="Cambria Math"/>
          <w:color w:val="000000"/>
          <w:lang w:val="hy-AM"/>
        </w:rPr>
        <w:t xml:space="preserve"> հոդվածով</w:t>
      </w:r>
      <w:r w:rsidR="00190F47" w:rsidRPr="00190F47">
        <w:rPr>
          <w:rFonts w:ascii="GHEA Grapalat" w:eastAsia="Times New Roman" w:hAnsi="GHEA Grapalat" w:cs="Cambria Math"/>
          <w:color w:val="000000"/>
          <w:lang w:val="hy-AM"/>
        </w:rPr>
        <w:t xml:space="preserve"> խմբագրվող՝ Օրենսգրքի 443</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Cambria Math"/>
          <w:color w:val="000000"/>
          <w:lang w:val="hy-AM"/>
        </w:rPr>
        <w:t>3</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Cambria Math"/>
          <w:color w:val="000000"/>
          <w:lang w:val="hy-AM"/>
        </w:rPr>
        <w:t xml:space="preserve">-րդ հոդվածի 7-րդ </w:t>
      </w:r>
      <w:r w:rsidR="002C6DE0" w:rsidRPr="002C6DE0">
        <w:rPr>
          <w:rFonts w:ascii="GHEA Grapalat" w:eastAsia="Times New Roman" w:hAnsi="GHEA Grapalat" w:cs="Cambria Math"/>
          <w:color w:val="000000"/>
          <w:lang w:val="hy-AM"/>
        </w:rPr>
        <w:t>մասով սահմանված դրույթների կիրարկումն ապահովող ենթաօրենսդրական նորմատիվ իրավական ակտը հարկային մարմինը և Կենտրոնական բանկը սահմանում են սույն օրենքն ուժի մեջ մտնելուց հետո՝</w:t>
      </w:r>
      <w:r w:rsidR="002C6DE0" w:rsidRPr="002C6DE0">
        <w:rPr>
          <w:lang w:val="hy-AM"/>
        </w:rPr>
        <w:t xml:space="preserve"> </w:t>
      </w:r>
      <w:r w:rsidR="002C6DE0" w:rsidRPr="002C6DE0">
        <w:rPr>
          <w:rFonts w:ascii="GHEA Grapalat" w:eastAsia="Times New Roman" w:hAnsi="GHEA Grapalat" w:cs="Cambria Math"/>
          <w:color w:val="000000"/>
          <w:lang w:val="hy-AM"/>
        </w:rPr>
        <w:t>երկամսյա ժամկետում։</w:t>
      </w:r>
    </w:p>
    <w:p w14:paraId="7430314F" w14:textId="2C3A5232" w:rsidR="00BE1882" w:rsidRPr="00190F47" w:rsidRDefault="002C6DE0" w:rsidP="00A604DA">
      <w:pPr>
        <w:shd w:val="clear" w:color="auto" w:fill="FFFFFF"/>
        <w:spacing w:after="0" w:line="360" w:lineRule="auto"/>
        <w:ind w:left="-90" w:firstLine="810"/>
        <w:jc w:val="both"/>
        <w:rPr>
          <w:rFonts w:ascii="GHEA Grapalat" w:eastAsia="Times New Roman" w:hAnsi="GHEA Grapalat" w:cs="GHEA Grapalat"/>
          <w:color w:val="000000"/>
          <w:lang w:val="hy-AM"/>
        </w:rPr>
      </w:pPr>
      <w:r>
        <w:rPr>
          <w:rFonts w:ascii="GHEA Grapalat" w:eastAsia="Times New Roman" w:hAnsi="GHEA Grapalat" w:cs="GHEA Grapalat"/>
          <w:color w:val="000000"/>
          <w:lang w:val="hy-AM"/>
        </w:rPr>
        <w:t>3</w:t>
      </w:r>
      <w:r w:rsidRPr="00190F47">
        <w:rPr>
          <w:rFonts w:ascii="Cambria Math" w:eastAsia="Times New Roman" w:hAnsi="Cambria Math" w:cs="Cambria Math"/>
          <w:color w:val="000000"/>
          <w:lang w:val="hy-AM"/>
        </w:rPr>
        <w:t>․</w:t>
      </w:r>
      <w:r w:rsidRPr="00E76593">
        <w:rPr>
          <w:rFonts w:ascii="GHEA Grapalat" w:eastAsia="Times New Roman" w:hAnsi="GHEA Grapalat" w:cs="Cambria Math"/>
          <w:color w:val="000000"/>
          <w:lang w:val="hy-AM"/>
        </w:rPr>
        <w:t xml:space="preserve"> </w:t>
      </w:r>
      <w:r w:rsidRPr="002C6DE0">
        <w:rPr>
          <w:rFonts w:ascii="GHEA Grapalat" w:eastAsia="Times New Roman" w:hAnsi="GHEA Grapalat" w:cs="Cambria Math"/>
          <w:color w:val="000000"/>
          <w:lang w:val="hy-AM"/>
        </w:rPr>
        <w:t>Սույն օրենքի 7-րդ հոդվածով խմբագրվող՝ Օրենսգրքի 443</w:t>
      </w:r>
      <w:r w:rsidRPr="002C6DE0">
        <w:rPr>
          <w:rFonts w:ascii="Cambria Math" w:eastAsia="Times New Roman" w:hAnsi="Cambria Math" w:cs="Cambria Math"/>
          <w:color w:val="000000"/>
          <w:lang w:val="hy-AM"/>
        </w:rPr>
        <w:t>․</w:t>
      </w:r>
      <w:r w:rsidRPr="002C6DE0">
        <w:rPr>
          <w:rFonts w:ascii="GHEA Grapalat" w:eastAsia="Times New Roman" w:hAnsi="GHEA Grapalat" w:cs="Cambria Math"/>
          <w:color w:val="000000"/>
          <w:lang w:val="hy-AM"/>
        </w:rPr>
        <w:t>3</w:t>
      </w:r>
      <w:r w:rsidRPr="002C6DE0">
        <w:rPr>
          <w:rFonts w:ascii="Cambria Math" w:eastAsia="Times New Roman" w:hAnsi="Cambria Math" w:cs="Cambria Math"/>
          <w:color w:val="000000"/>
          <w:lang w:val="hy-AM"/>
        </w:rPr>
        <w:t>․</w:t>
      </w:r>
      <w:r w:rsidRPr="002C6DE0">
        <w:rPr>
          <w:rFonts w:ascii="GHEA Grapalat" w:eastAsia="Times New Roman" w:hAnsi="GHEA Grapalat" w:cs="Cambria Math"/>
          <w:color w:val="000000"/>
          <w:lang w:val="hy-AM"/>
        </w:rPr>
        <w:t>-</w:t>
      </w:r>
      <w:r w:rsidRPr="002C6DE0">
        <w:rPr>
          <w:rFonts w:ascii="GHEA Grapalat" w:eastAsia="Times New Roman" w:hAnsi="GHEA Grapalat" w:cs="GHEA Grapalat"/>
          <w:color w:val="000000"/>
          <w:lang w:val="hy-AM"/>
        </w:rPr>
        <w:t>րդ</w:t>
      </w:r>
      <w:r w:rsidRPr="002C6DE0">
        <w:rPr>
          <w:rFonts w:ascii="GHEA Grapalat" w:eastAsia="Times New Roman" w:hAnsi="GHEA Grapalat" w:cs="Cambria Math"/>
          <w:color w:val="000000"/>
          <w:lang w:val="hy-AM"/>
        </w:rPr>
        <w:t xml:space="preserve"> </w:t>
      </w:r>
      <w:r w:rsidRPr="002C6DE0">
        <w:rPr>
          <w:rFonts w:ascii="GHEA Grapalat" w:eastAsia="Times New Roman" w:hAnsi="GHEA Grapalat" w:cs="GHEA Grapalat"/>
          <w:color w:val="000000"/>
          <w:lang w:val="hy-AM"/>
        </w:rPr>
        <w:t>հոդվածի</w:t>
      </w:r>
      <w:r>
        <w:rPr>
          <w:rFonts w:ascii="GHEA Grapalat" w:eastAsia="Times New Roman" w:hAnsi="GHEA Grapalat" w:cs="Cambria Math"/>
          <w:color w:val="000000"/>
          <w:lang w:val="hy-AM"/>
        </w:rPr>
        <w:t xml:space="preserve"> 9-րդ մաս</w:t>
      </w:r>
      <w:r w:rsidR="00190F47" w:rsidRPr="00190F47">
        <w:rPr>
          <w:rFonts w:ascii="GHEA Grapalat" w:eastAsia="Times New Roman" w:hAnsi="GHEA Grapalat" w:cs="Cambria Math"/>
          <w:color w:val="000000"/>
          <w:lang w:val="hy-AM"/>
        </w:rPr>
        <w:t xml:space="preserve">ով սահմանված դրույթների կիրարկումն ապահովող ենթաօրենսդրական նորմատիվ իրավական ակտը հարկային մարմինը և Կենտրոնական բանկը սահմանում են սույն օրենքն </w:t>
      </w:r>
      <w:r w:rsidR="00190F47">
        <w:rPr>
          <w:rFonts w:ascii="GHEA Grapalat" w:eastAsia="Times New Roman" w:hAnsi="GHEA Grapalat" w:cs="Cambria Math"/>
          <w:color w:val="000000"/>
          <w:lang w:val="hy-AM"/>
        </w:rPr>
        <w:t>ուժի մեջ մտնելուց հետո՝ երկամսյա</w:t>
      </w:r>
      <w:r w:rsidR="00190F47" w:rsidRPr="00190F47">
        <w:rPr>
          <w:rFonts w:ascii="GHEA Grapalat" w:eastAsia="Times New Roman" w:hAnsi="GHEA Grapalat" w:cs="Cambria Math"/>
          <w:color w:val="000000"/>
          <w:lang w:val="hy-AM"/>
        </w:rPr>
        <w:t xml:space="preserve"> ժամկետում։</w:t>
      </w:r>
    </w:p>
    <w:p w14:paraId="57511D82" w14:textId="086E35C3" w:rsidR="002E41AD" w:rsidRDefault="002C6DE0" w:rsidP="00A604DA">
      <w:pPr>
        <w:shd w:val="clear" w:color="auto" w:fill="FFFFFF"/>
        <w:spacing w:after="0" w:line="360" w:lineRule="auto"/>
        <w:ind w:left="-90" w:firstLine="810"/>
        <w:jc w:val="both"/>
        <w:rPr>
          <w:rFonts w:ascii="GHEA Grapalat" w:eastAsia="Times New Roman" w:hAnsi="GHEA Grapalat" w:cs="GHEA Grapalat"/>
          <w:color w:val="000000"/>
          <w:lang w:val="hy-AM"/>
        </w:rPr>
      </w:pPr>
      <w:r>
        <w:rPr>
          <w:rFonts w:ascii="GHEA Grapalat" w:eastAsia="Times New Roman" w:hAnsi="GHEA Grapalat" w:cs="GHEA Grapalat"/>
          <w:color w:val="000000"/>
          <w:lang w:val="hy-AM"/>
        </w:rPr>
        <w:t>4</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GHEA Grapalat"/>
          <w:color w:val="000000"/>
          <w:lang w:val="hy-AM"/>
        </w:rPr>
        <w:t xml:space="preserve"> Սույն օրենքի 7-րդ հոդվածով խմբագրվող՝ Օրենսգրքի 443</w:t>
      </w:r>
      <w:r w:rsidR="00190F47" w:rsidRPr="00190F47">
        <w:rPr>
          <w:rFonts w:ascii="Cambria Math" w:eastAsia="Times New Roman" w:hAnsi="Cambria Math" w:cs="Cambria Math"/>
          <w:color w:val="000000"/>
          <w:lang w:val="hy-AM"/>
        </w:rPr>
        <w:t>․</w:t>
      </w:r>
      <w:r w:rsidR="00190F47">
        <w:rPr>
          <w:rFonts w:ascii="GHEA Grapalat" w:eastAsia="Times New Roman" w:hAnsi="GHEA Grapalat" w:cs="GHEA Grapalat"/>
          <w:color w:val="000000"/>
          <w:lang w:val="hy-AM"/>
        </w:rPr>
        <w:t>4</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GHEA Grapalat"/>
          <w:color w:val="000000"/>
          <w:lang w:val="hy-AM"/>
        </w:rPr>
        <w:t>-րդ հոդվածի</w:t>
      </w:r>
      <w:r w:rsidR="00190F47">
        <w:rPr>
          <w:rFonts w:ascii="GHEA Grapalat" w:eastAsia="Times New Roman" w:hAnsi="GHEA Grapalat" w:cs="GHEA Grapalat"/>
          <w:color w:val="000000"/>
          <w:lang w:val="hy-AM"/>
        </w:rPr>
        <w:t xml:space="preserve"> 1-ին</w:t>
      </w:r>
      <w:r w:rsidR="00190F47" w:rsidRPr="00190F47">
        <w:rPr>
          <w:rFonts w:ascii="GHEA Grapalat" w:eastAsia="Times New Roman" w:hAnsi="GHEA Grapalat" w:cs="GHEA Grapalat"/>
          <w:color w:val="000000"/>
          <w:lang w:val="hy-AM"/>
        </w:rPr>
        <w:t xml:space="preserve"> </w:t>
      </w:r>
      <w:r w:rsidR="00190F47">
        <w:rPr>
          <w:rFonts w:ascii="GHEA Grapalat" w:eastAsia="Times New Roman" w:hAnsi="GHEA Grapalat" w:cs="GHEA Grapalat"/>
          <w:color w:val="000000"/>
          <w:lang w:val="hy-AM"/>
        </w:rPr>
        <w:t>մաս</w:t>
      </w:r>
      <w:r w:rsidR="00190F47" w:rsidRPr="00190F47">
        <w:rPr>
          <w:rFonts w:ascii="GHEA Grapalat" w:eastAsia="Times New Roman" w:hAnsi="GHEA Grapalat" w:cs="GHEA Grapalat"/>
          <w:color w:val="000000"/>
          <w:lang w:val="hy-AM"/>
        </w:rPr>
        <w:t>ով սահմանված դրույթների կիրարկումն ապահովող ենթաօրենսդրական նորմատիվ իրավական ակտը հարկային մարմինը և Կենտրոնական բանկը սահմանում են սույն օրենքն ուժի մեջ մտնելուց հետո՝ վեցամսյա ժամկետում։</w:t>
      </w:r>
    </w:p>
    <w:p w14:paraId="0E7E3D12" w14:textId="775B2AA9" w:rsidR="002E41AD" w:rsidRDefault="002C6DE0" w:rsidP="00A604DA">
      <w:pPr>
        <w:shd w:val="clear" w:color="auto" w:fill="FFFFFF"/>
        <w:spacing w:after="0" w:line="360" w:lineRule="auto"/>
        <w:ind w:left="-90" w:firstLine="810"/>
        <w:jc w:val="both"/>
        <w:rPr>
          <w:rFonts w:ascii="GHEA Grapalat" w:eastAsia="Times New Roman" w:hAnsi="GHEA Grapalat" w:cs="GHEA Grapalat"/>
          <w:color w:val="000000"/>
          <w:lang w:val="hy-AM"/>
        </w:rPr>
      </w:pPr>
      <w:r>
        <w:rPr>
          <w:rFonts w:ascii="GHEA Grapalat" w:eastAsia="Times New Roman" w:hAnsi="GHEA Grapalat" w:cs="Times New Roman"/>
          <w:color w:val="000000"/>
          <w:lang w:val="hy-AM"/>
        </w:rPr>
        <w:t>5</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Սույն</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օրենքի</w:t>
      </w:r>
      <w:r w:rsidR="00190F47" w:rsidRPr="00190F47">
        <w:rPr>
          <w:rFonts w:ascii="GHEA Grapalat" w:eastAsia="Times New Roman" w:hAnsi="GHEA Grapalat" w:cs="Times New Roman"/>
          <w:color w:val="000000"/>
          <w:lang w:val="hy-AM"/>
        </w:rPr>
        <w:t xml:space="preserve"> 7-</w:t>
      </w:r>
      <w:r w:rsidR="00190F47" w:rsidRPr="00190F47">
        <w:rPr>
          <w:rFonts w:ascii="GHEA Grapalat" w:eastAsia="Times New Roman" w:hAnsi="GHEA Grapalat" w:cs="GHEA Grapalat"/>
          <w:color w:val="000000"/>
          <w:lang w:val="hy-AM"/>
        </w:rPr>
        <w:t>րդ</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հոդվածով</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խմբագրվող՝</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Օրենսգրքի</w:t>
      </w:r>
      <w:r w:rsidR="00190F47" w:rsidRPr="00190F47">
        <w:rPr>
          <w:rFonts w:ascii="GHEA Grapalat" w:eastAsia="Times New Roman" w:hAnsi="GHEA Grapalat" w:cs="Times New Roman"/>
          <w:color w:val="000000"/>
          <w:lang w:val="hy-AM"/>
        </w:rPr>
        <w:t xml:space="preserve"> 443</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Times New Roman"/>
          <w:color w:val="000000"/>
          <w:lang w:val="hy-AM"/>
        </w:rPr>
        <w:t>4</w:t>
      </w:r>
      <w:r w:rsidR="00190F47" w:rsidRPr="00190F47">
        <w:rPr>
          <w:rFonts w:ascii="Cambria Math" w:eastAsia="Times New Roman" w:hAnsi="Cambria Math" w:cs="Cambria Math"/>
          <w:color w:val="000000"/>
          <w:lang w:val="hy-AM"/>
        </w:rPr>
        <w:t>․</w:t>
      </w:r>
      <w:r w:rsidR="00190F47" w:rsidRPr="00190F47">
        <w:rPr>
          <w:rFonts w:ascii="GHEA Grapalat" w:eastAsia="Times New Roman" w:hAnsi="GHEA Grapalat" w:cs="Times New Roman"/>
          <w:color w:val="000000"/>
          <w:lang w:val="hy-AM"/>
        </w:rPr>
        <w:t>-</w:t>
      </w:r>
      <w:proofErr w:type="spellStart"/>
      <w:r w:rsidR="00190F47" w:rsidRPr="00190F47">
        <w:rPr>
          <w:rFonts w:ascii="GHEA Grapalat" w:eastAsia="Times New Roman" w:hAnsi="GHEA Grapalat" w:cs="GHEA Grapalat"/>
          <w:color w:val="000000"/>
          <w:lang w:val="hy-AM"/>
        </w:rPr>
        <w:t>րդ</w:t>
      </w:r>
      <w:proofErr w:type="spellEnd"/>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հոդվածի</w:t>
      </w:r>
      <w:r w:rsidR="00190F47" w:rsidRPr="00190F47">
        <w:rPr>
          <w:rFonts w:ascii="GHEA Grapalat" w:eastAsia="Times New Roman" w:hAnsi="GHEA Grapalat" w:cs="Times New Roman"/>
          <w:color w:val="000000"/>
          <w:lang w:val="hy-AM"/>
        </w:rPr>
        <w:t xml:space="preserve"> </w:t>
      </w:r>
      <w:r w:rsidR="00913446">
        <w:rPr>
          <w:rFonts w:ascii="GHEA Grapalat" w:eastAsia="Times New Roman" w:hAnsi="GHEA Grapalat" w:cs="Times New Roman"/>
          <w:color w:val="000000"/>
          <w:lang w:val="hy-AM"/>
        </w:rPr>
        <w:t>2</w:t>
      </w:r>
      <w:r w:rsidR="00F40B84">
        <w:rPr>
          <w:rFonts w:ascii="GHEA Grapalat" w:eastAsia="Times New Roman" w:hAnsi="GHEA Grapalat" w:cs="Times New Roman"/>
          <w:color w:val="000000"/>
          <w:lang w:val="hy-AM"/>
        </w:rPr>
        <w:t>-րդ</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մասով</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սահմանված</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դրույթների</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կիրարկումն</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ապահովող</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ենթաօրենսդրական</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նորմատիվ</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իրավական</w:t>
      </w:r>
      <w:r w:rsidR="00190F47" w:rsidRPr="00190F47">
        <w:rPr>
          <w:rFonts w:ascii="GHEA Grapalat" w:eastAsia="Times New Roman" w:hAnsi="GHEA Grapalat" w:cs="Times New Roman"/>
          <w:color w:val="000000"/>
          <w:lang w:val="hy-AM"/>
        </w:rPr>
        <w:t xml:space="preserve"> </w:t>
      </w:r>
      <w:r w:rsidR="00190F47" w:rsidRPr="00190F47">
        <w:rPr>
          <w:rFonts w:ascii="GHEA Grapalat" w:eastAsia="Times New Roman" w:hAnsi="GHEA Grapalat" w:cs="GHEA Grapalat"/>
          <w:color w:val="000000"/>
          <w:lang w:val="hy-AM"/>
        </w:rPr>
        <w:t>ակտը</w:t>
      </w:r>
      <w:r w:rsidR="00190F47" w:rsidRPr="00190F47">
        <w:rPr>
          <w:rFonts w:ascii="GHEA Grapalat" w:eastAsia="Times New Roman" w:hAnsi="GHEA Grapalat" w:cs="Times New Roman"/>
          <w:color w:val="000000"/>
          <w:lang w:val="hy-AM"/>
        </w:rPr>
        <w:t xml:space="preserve"> </w:t>
      </w:r>
      <w:r w:rsidR="00F40B84" w:rsidRPr="00F40B84">
        <w:rPr>
          <w:rFonts w:ascii="GHEA Grapalat" w:eastAsia="Times New Roman" w:hAnsi="GHEA Grapalat" w:cs="GHEA Grapalat"/>
          <w:color w:val="000000"/>
          <w:lang w:val="hy-AM"/>
        </w:rPr>
        <w:t>հարկային մարմինը սահմանում է սույն օրենքն ուժի մեջ մտնելուց հետո՝ եռամսյա ժամկետում։</w:t>
      </w:r>
    </w:p>
    <w:p w14:paraId="6A404DCE" w14:textId="28162621" w:rsidR="00634FD7" w:rsidRDefault="002C6DE0" w:rsidP="00A604DA">
      <w:pPr>
        <w:shd w:val="clear" w:color="auto" w:fill="FFFFFF"/>
        <w:spacing w:after="0" w:line="360" w:lineRule="auto"/>
        <w:ind w:left="-90" w:firstLine="810"/>
        <w:jc w:val="both"/>
        <w:rPr>
          <w:rFonts w:ascii="GHEA Grapalat" w:eastAsia="Times New Roman" w:hAnsi="GHEA Grapalat" w:cs="Times New Roman"/>
          <w:lang w:val="hy-AM"/>
        </w:rPr>
      </w:pPr>
      <w:r>
        <w:rPr>
          <w:rFonts w:ascii="GHEA Grapalat" w:eastAsia="Times New Roman" w:hAnsi="GHEA Grapalat" w:cs="Times New Roman"/>
          <w:color w:val="000000"/>
          <w:lang w:val="hy-AM"/>
        </w:rPr>
        <w:t>6</w:t>
      </w:r>
      <w:r w:rsidR="00F40B84" w:rsidRPr="00F40B84">
        <w:rPr>
          <w:rFonts w:ascii="Cambria Math" w:eastAsia="Times New Roman" w:hAnsi="Cambria Math" w:cs="Cambria Math"/>
          <w:color w:val="000000"/>
          <w:lang w:val="hy-AM"/>
        </w:rPr>
        <w:t>․</w:t>
      </w:r>
      <w:r w:rsidR="00F40B84" w:rsidRPr="00F40B84">
        <w:rPr>
          <w:rFonts w:ascii="GHEA Grapalat" w:eastAsia="Times New Roman" w:hAnsi="GHEA Grapalat" w:cs="Times New Roman"/>
          <w:color w:val="000000"/>
          <w:lang w:val="hy-AM"/>
        </w:rPr>
        <w:t xml:space="preserve"> </w:t>
      </w:r>
      <w:r w:rsidR="00F40B84" w:rsidRPr="00F40B84">
        <w:rPr>
          <w:rFonts w:ascii="GHEA Grapalat" w:eastAsia="Times New Roman" w:hAnsi="GHEA Grapalat" w:cs="GHEA Grapalat"/>
          <w:lang w:val="hy-AM"/>
        </w:rPr>
        <w:t>Սույն</w:t>
      </w:r>
      <w:r w:rsidR="00F40B84" w:rsidRPr="00F40B84">
        <w:rPr>
          <w:rFonts w:ascii="GHEA Grapalat" w:eastAsia="Times New Roman" w:hAnsi="GHEA Grapalat" w:cs="Times New Roman"/>
          <w:lang w:val="hy-AM"/>
        </w:rPr>
        <w:t xml:space="preserve"> </w:t>
      </w:r>
      <w:r w:rsidR="00F40B84" w:rsidRPr="00F40B84">
        <w:rPr>
          <w:rFonts w:ascii="GHEA Grapalat" w:eastAsia="Times New Roman" w:hAnsi="GHEA Grapalat" w:cs="GHEA Grapalat"/>
          <w:lang w:val="hy-AM"/>
        </w:rPr>
        <w:t>օրենքի</w:t>
      </w:r>
      <w:r w:rsidR="00F40B84" w:rsidRPr="00F40B84">
        <w:rPr>
          <w:rFonts w:ascii="GHEA Grapalat" w:eastAsia="Times New Roman" w:hAnsi="GHEA Grapalat" w:cs="Times New Roman"/>
          <w:lang w:val="hy-AM"/>
        </w:rPr>
        <w:t xml:space="preserve"> 7-</w:t>
      </w:r>
      <w:r w:rsidR="00F40B84" w:rsidRPr="00F40B84">
        <w:rPr>
          <w:rFonts w:ascii="GHEA Grapalat" w:eastAsia="Times New Roman" w:hAnsi="GHEA Grapalat" w:cs="GHEA Grapalat"/>
          <w:lang w:val="hy-AM"/>
        </w:rPr>
        <w:t>րդ</w:t>
      </w:r>
      <w:r w:rsidR="00F40B84" w:rsidRPr="00F40B84">
        <w:rPr>
          <w:rFonts w:ascii="GHEA Grapalat" w:eastAsia="Times New Roman" w:hAnsi="GHEA Grapalat" w:cs="Times New Roman"/>
          <w:lang w:val="hy-AM"/>
        </w:rPr>
        <w:t xml:space="preserve"> </w:t>
      </w:r>
      <w:r w:rsidR="00F40B84" w:rsidRPr="00F40B84">
        <w:rPr>
          <w:rFonts w:ascii="GHEA Grapalat" w:eastAsia="Times New Roman" w:hAnsi="GHEA Grapalat" w:cs="GHEA Grapalat"/>
          <w:lang w:val="hy-AM"/>
        </w:rPr>
        <w:t>հոդվածով</w:t>
      </w:r>
      <w:r w:rsidR="00F40B84" w:rsidRPr="00F40B84">
        <w:rPr>
          <w:rFonts w:ascii="GHEA Grapalat" w:eastAsia="Times New Roman" w:hAnsi="GHEA Grapalat" w:cs="Times New Roman"/>
          <w:lang w:val="hy-AM"/>
        </w:rPr>
        <w:t xml:space="preserve"> </w:t>
      </w:r>
      <w:proofErr w:type="spellStart"/>
      <w:r w:rsidR="00F40B84" w:rsidRPr="00F40B84">
        <w:rPr>
          <w:rFonts w:ascii="GHEA Grapalat" w:eastAsia="Times New Roman" w:hAnsi="GHEA Grapalat" w:cs="GHEA Grapalat"/>
          <w:lang w:val="hy-AM"/>
        </w:rPr>
        <w:t>խմբագրվող</w:t>
      </w:r>
      <w:proofErr w:type="spellEnd"/>
      <w:r w:rsidR="00F40B84" w:rsidRPr="00F40B84">
        <w:rPr>
          <w:rFonts w:ascii="GHEA Grapalat" w:eastAsia="Times New Roman" w:hAnsi="GHEA Grapalat" w:cs="GHEA Grapalat"/>
          <w:lang w:val="hy-AM"/>
        </w:rPr>
        <w:t>՝</w:t>
      </w:r>
      <w:r w:rsidR="00F40B84" w:rsidRPr="00F40B84">
        <w:rPr>
          <w:rFonts w:ascii="GHEA Grapalat" w:eastAsia="Times New Roman" w:hAnsi="GHEA Grapalat" w:cs="Times New Roman"/>
          <w:lang w:val="hy-AM"/>
        </w:rPr>
        <w:t xml:space="preserve"> </w:t>
      </w:r>
      <w:r w:rsidR="00F40B84" w:rsidRPr="00F40B84">
        <w:rPr>
          <w:rFonts w:ascii="GHEA Grapalat" w:eastAsia="Times New Roman" w:hAnsi="GHEA Grapalat" w:cs="GHEA Grapalat"/>
          <w:lang w:val="hy-AM"/>
        </w:rPr>
        <w:t>Օրենսգրքի</w:t>
      </w:r>
      <w:r w:rsidR="00F40B84" w:rsidRPr="00F40B84">
        <w:rPr>
          <w:rFonts w:ascii="GHEA Grapalat" w:eastAsia="Times New Roman" w:hAnsi="GHEA Grapalat" w:cs="Times New Roman"/>
          <w:lang w:val="hy-AM"/>
        </w:rPr>
        <w:t xml:space="preserve"> 443</w:t>
      </w:r>
      <w:r w:rsidR="00F40B84" w:rsidRPr="00F40B84">
        <w:rPr>
          <w:rFonts w:ascii="Cambria Math" w:eastAsia="Times New Roman" w:hAnsi="Cambria Math" w:cs="Cambria Math"/>
          <w:lang w:val="hy-AM"/>
        </w:rPr>
        <w:t>․</w:t>
      </w:r>
      <w:r w:rsidR="00F40B84" w:rsidRPr="00F40B84">
        <w:rPr>
          <w:rFonts w:ascii="GHEA Grapalat" w:eastAsia="Times New Roman" w:hAnsi="GHEA Grapalat" w:cs="Times New Roman"/>
          <w:lang w:val="hy-AM"/>
        </w:rPr>
        <w:t>4</w:t>
      </w:r>
      <w:r w:rsidR="00F40B84" w:rsidRPr="00F40B84">
        <w:rPr>
          <w:rFonts w:ascii="Cambria Math" w:eastAsia="Times New Roman" w:hAnsi="Cambria Math" w:cs="Cambria Math"/>
          <w:lang w:val="hy-AM"/>
        </w:rPr>
        <w:t>․</w:t>
      </w:r>
      <w:r w:rsidR="00F40B84" w:rsidRPr="00F40B84">
        <w:rPr>
          <w:rFonts w:ascii="GHEA Grapalat" w:eastAsia="Times New Roman" w:hAnsi="GHEA Grapalat" w:cs="Times New Roman"/>
          <w:lang w:val="hy-AM"/>
        </w:rPr>
        <w:t>-</w:t>
      </w:r>
      <w:proofErr w:type="spellStart"/>
      <w:r w:rsidR="00F40B84" w:rsidRPr="00F40B84">
        <w:rPr>
          <w:rFonts w:ascii="GHEA Grapalat" w:eastAsia="Times New Roman" w:hAnsi="GHEA Grapalat" w:cs="GHEA Grapalat"/>
          <w:lang w:val="hy-AM"/>
        </w:rPr>
        <w:t>րդ</w:t>
      </w:r>
      <w:proofErr w:type="spellEnd"/>
      <w:r w:rsidR="00F40B84" w:rsidRPr="00F40B84">
        <w:rPr>
          <w:rFonts w:ascii="GHEA Grapalat" w:eastAsia="Times New Roman" w:hAnsi="GHEA Grapalat" w:cs="Times New Roman"/>
          <w:lang w:val="hy-AM"/>
        </w:rPr>
        <w:t xml:space="preserve"> </w:t>
      </w:r>
      <w:r w:rsidR="00F40B84" w:rsidRPr="00F40B84">
        <w:rPr>
          <w:rFonts w:ascii="GHEA Grapalat" w:eastAsia="Times New Roman" w:hAnsi="GHEA Grapalat" w:cs="GHEA Grapalat"/>
          <w:lang w:val="hy-AM"/>
        </w:rPr>
        <w:t>հոդվածի</w:t>
      </w:r>
      <w:r w:rsidR="00913446">
        <w:rPr>
          <w:rFonts w:ascii="GHEA Grapalat" w:eastAsia="Times New Roman" w:hAnsi="GHEA Grapalat" w:cs="GHEA Grapalat"/>
          <w:lang w:val="hy-AM"/>
        </w:rPr>
        <w:t xml:space="preserve"> </w:t>
      </w:r>
      <w:r w:rsidR="00913446">
        <w:rPr>
          <w:rFonts w:ascii="GHEA Grapalat" w:eastAsia="Times New Roman" w:hAnsi="GHEA Grapalat" w:cs="Times New Roman"/>
          <w:lang w:val="hy-AM"/>
        </w:rPr>
        <w:t>3-</w:t>
      </w:r>
      <w:r w:rsidR="00F40B84" w:rsidRPr="00F40B84">
        <w:rPr>
          <w:rFonts w:ascii="GHEA Grapalat" w:eastAsia="Times New Roman" w:hAnsi="GHEA Grapalat" w:cs="GHEA Grapalat"/>
          <w:lang w:val="hy-AM"/>
        </w:rPr>
        <w:t>րդ</w:t>
      </w:r>
      <w:r w:rsidR="00F40B84" w:rsidRPr="00F40B84">
        <w:rPr>
          <w:rFonts w:ascii="GHEA Grapalat" w:eastAsia="Times New Roman" w:hAnsi="GHEA Grapalat" w:cs="Times New Roman"/>
          <w:lang w:val="hy-AM"/>
        </w:rPr>
        <w:t xml:space="preserve"> մասով սահմանված դրույթների կիրարկումն ապահովող ենթաօրենսդրական նորմատիվ իրավական ակտը </w:t>
      </w:r>
      <w:r w:rsidR="00634FD7" w:rsidRPr="00634FD7">
        <w:rPr>
          <w:rFonts w:ascii="GHEA Grapalat" w:eastAsia="Times New Roman" w:hAnsi="GHEA Grapalat" w:cs="Times New Roman"/>
          <w:lang w:val="hy-AM"/>
        </w:rPr>
        <w:t>հարկային մարմինը և Կենտրոնական բանկը սահմանում են սույն օրենքն ուժի մեջ մտնելուց հետո՝ երկամսյա ժամկետում։</w:t>
      </w:r>
    </w:p>
    <w:p w14:paraId="71059775" w14:textId="407F6AFA" w:rsidR="00865F75" w:rsidRPr="00913446" w:rsidRDefault="002C6DE0" w:rsidP="00913446">
      <w:pPr>
        <w:shd w:val="clear" w:color="auto" w:fill="FFFFFF"/>
        <w:spacing w:after="0" w:line="360" w:lineRule="auto"/>
        <w:ind w:left="-90" w:firstLine="810"/>
        <w:jc w:val="both"/>
        <w:rPr>
          <w:rFonts w:ascii="GHEA Grapalat" w:eastAsia="Times New Roman" w:hAnsi="GHEA Grapalat" w:cs="Times New Roman"/>
          <w:color w:val="000000"/>
          <w:lang w:val="hy-AM"/>
        </w:rPr>
      </w:pPr>
      <w:r>
        <w:rPr>
          <w:rFonts w:ascii="GHEA Grapalat" w:eastAsia="Times New Roman" w:hAnsi="GHEA Grapalat" w:cs="Times New Roman"/>
          <w:lang w:val="hy-AM"/>
        </w:rPr>
        <w:t>7</w:t>
      </w:r>
      <w:r w:rsidR="00634FD7" w:rsidRPr="00F40B84">
        <w:rPr>
          <w:rFonts w:ascii="Cambria Math" w:eastAsia="Times New Roman" w:hAnsi="Cambria Math" w:cs="Cambria Math"/>
          <w:lang w:val="hy-AM"/>
        </w:rPr>
        <w:t>․</w:t>
      </w:r>
      <w:r w:rsidR="00634FD7" w:rsidRPr="00F40B84">
        <w:rPr>
          <w:rFonts w:ascii="GHEA Grapalat" w:eastAsia="Times New Roman" w:hAnsi="GHEA Grapalat" w:cs="Times New Roman"/>
          <w:lang w:val="hy-AM"/>
        </w:rPr>
        <w:t xml:space="preserve"> </w:t>
      </w:r>
      <w:r w:rsidR="00634FD7" w:rsidRPr="00F40B84">
        <w:rPr>
          <w:rFonts w:ascii="GHEA Grapalat" w:eastAsia="Times New Roman" w:hAnsi="GHEA Grapalat" w:cs="GHEA Grapalat"/>
          <w:color w:val="000000"/>
          <w:lang w:val="hy-AM"/>
        </w:rPr>
        <w:t>Սույն</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օրենքի</w:t>
      </w:r>
      <w:r w:rsidR="00634FD7" w:rsidRPr="00F40B84">
        <w:rPr>
          <w:rFonts w:ascii="GHEA Grapalat" w:eastAsia="Times New Roman" w:hAnsi="GHEA Grapalat" w:cs="Times New Roman"/>
          <w:color w:val="000000"/>
          <w:lang w:val="hy-AM"/>
        </w:rPr>
        <w:t xml:space="preserve"> 7-</w:t>
      </w:r>
      <w:r w:rsidR="00634FD7" w:rsidRPr="00F40B84">
        <w:rPr>
          <w:rFonts w:ascii="GHEA Grapalat" w:eastAsia="Times New Roman" w:hAnsi="GHEA Grapalat" w:cs="GHEA Grapalat"/>
          <w:color w:val="000000"/>
          <w:lang w:val="hy-AM"/>
        </w:rPr>
        <w:t>րդ</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հոդվածով</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խմբագրվող՝</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Օրենսգրքի</w:t>
      </w:r>
      <w:r w:rsidR="00634FD7" w:rsidRPr="00F40B84">
        <w:rPr>
          <w:rFonts w:ascii="GHEA Grapalat" w:eastAsia="Times New Roman" w:hAnsi="GHEA Grapalat" w:cs="Times New Roman"/>
          <w:color w:val="000000"/>
          <w:lang w:val="hy-AM"/>
        </w:rPr>
        <w:t xml:space="preserve"> 443</w:t>
      </w:r>
      <w:r w:rsidR="00634FD7" w:rsidRPr="00F40B84">
        <w:rPr>
          <w:rFonts w:ascii="Cambria Math" w:eastAsia="Times New Roman" w:hAnsi="Cambria Math" w:cs="Cambria Math"/>
          <w:color w:val="000000"/>
          <w:lang w:val="hy-AM"/>
        </w:rPr>
        <w:t>․</w:t>
      </w:r>
      <w:r w:rsidR="00634FD7">
        <w:rPr>
          <w:rFonts w:ascii="GHEA Grapalat" w:eastAsia="Times New Roman" w:hAnsi="GHEA Grapalat" w:cs="Times New Roman"/>
          <w:color w:val="000000"/>
          <w:lang w:val="hy-AM"/>
        </w:rPr>
        <w:t>5</w:t>
      </w:r>
      <w:r w:rsidR="00634FD7" w:rsidRPr="00F40B84">
        <w:rPr>
          <w:rFonts w:ascii="Cambria Math" w:eastAsia="Times New Roman" w:hAnsi="Cambria Math" w:cs="Cambria Math"/>
          <w:color w:val="000000"/>
          <w:lang w:val="hy-AM"/>
        </w:rPr>
        <w:t>․</w:t>
      </w:r>
      <w:r w:rsidR="00634FD7" w:rsidRPr="00F40B84">
        <w:rPr>
          <w:rFonts w:ascii="GHEA Grapalat" w:eastAsia="Times New Roman" w:hAnsi="GHEA Grapalat" w:cs="Times New Roman"/>
          <w:color w:val="000000"/>
          <w:lang w:val="hy-AM"/>
        </w:rPr>
        <w:t>-</w:t>
      </w:r>
      <w:r w:rsidR="00634FD7" w:rsidRPr="00F40B84">
        <w:rPr>
          <w:rFonts w:ascii="GHEA Grapalat" w:eastAsia="Times New Roman" w:hAnsi="GHEA Grapalat" w:cs="GHEA Grapalat"/>
          <w:color w:val="000000"/>
          <w:lang w:val="hy-AM"/>
        </w:rPr>
        <w:t>րդ</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հոդվածի</w:t>
      </w:r>
      <w:r w:rsidR="00634FD7">
        <w:rPr>
          <w:rFonts w:ascii="GHEA Grapalat" w:eastAsia="Times New Roman" w:hAnsi="GHEA Grapalat" w:cs="Times New Roman"/>
          <w:color w:val="000000"/>
          <w:lang w:val="hy-AM"/>
        </w:rPr>
        <w:t xml:space="preserve"> 2</w:t>
      </w:r>
      <w:r w:rsidR="00634FD7" w:rsidRPr="00F40B84">
        <w:rPr>
          <w:rFonts w:ascii="GHEA Grapalat" w:eastAsia="Times New Roman" w:hAnsi="GHEA Grapalat" w:cs="Times New Roman"/>
          <w:color w:val="000000"/>
          <w:lang w:val="hy-AM"/>
        </w:rPr>
        <w:t>-</w:t>
      </w:r>
      <w:r w:rsidR="00634FD7" w:rsidRPr="00F40B84">
        <w:rPr>
          <w:rFonts w:ascii="GHEA Grapalat" w:eastAsia="Times New Roman" w:hAnsi="GHEA Grapalat" w:cs="GHEA Grapalat"/>
          <w:color w:val="000000"/>
          <w:lang w:val="hy-AM"/>
        </w:rPr>
        <w:t>րդ</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մասով</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սահմանված</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դրույթների</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կիրարկումն</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ապահովող</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ենթաօրենսդրական</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նորմատիվ</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իրավական</w:t>
      </w:r>
      <w:r w:rsidR="00634FD7" w:rsidRPr="00F40B84">
        <w:rPr>
          <w:rFonts w:ascii="GHEA Grapalat" w:eastAsia="Times New Roman" w:hAnsi="GHEA Grapalat" w:cs="Times New Roman"/>
          <w:color w:val="000000"/>
          <w:lang w:val="hy-AM"/>
        </w:rPr>
        <w:t xml:space="preserve"> </w:t>
      </w:r>
      <w:r w:rsidR="00634FD7" w:rsidRPr="00F40B84">
        <w:rPr>
          <w:rFonts w:ascii="GHEA Grapalat" w:eastAsia="Times New Roman" w:hAnsi="GHEA Grapalat" w:cs="GHEA Grapalat"/>
          <w:color w:val="000000"/>
          <w:lang w:val="hy-AM"/>
        </w:rPr>
        <w:t>ակտը</w:t>
      </w:r>
      <w:r w:rsidR="00634FD7" w:rsidRPr="00F40B84">
        <w:rPr>
          <w:rFonts w:ascii="GHEA Grapalat" w:eastAsia="Times New Roman" w:hAnsi="GHEA Grapalat" w:cs="Times New Roman"/>
          <w:color w:val="000000"/>
          <w:lang w:val="hy-AM"/>
        </w:rPr>
        <w:t xml:space="preserve"> </w:t>
      </w:r>
      <w:r w:rsidR="00634FD7" w:rsidRPr="00634FD7">
        <w:rPr>
          <w:rFonts w:ascii="GHEA Grapalat" w:eastAsia="Times New Roman" w:hAnsi="GHEA Grapalat" w:cs="Times New Roman"/>
          <w:color w:val="000000"/>
          <w:lang w:val="hy-AM"/>
        </w:rPr>
        <w:t>Կառավարությունը սահմանում է սույն օրենքն ուժի մեջ մտնելուց հետո՝ եռամսյա ժամկետում:</w:t>
      </w:r>
    </w:p>
    <w:sectPr w:rsidR="00865F75" w:rsidRPr="00913446" w:rsidSect="00ED3DC5">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32F63"/>
    <w:multiLevelType w:val="hybridMultilevel"/>
    <w:tmpl w:val="8A020396"/>
    <w:lvl w:ilvl="0" w:tplc="2EA86FEE">
      <w:start w:val="1"/>
      <w:numFmt w:val="decimal"/>
      <w:lvlText w:val="%1)"/>
      <w:lvlJc w:val="left"/>
      <w:pPr>
        <w:ind w:left="108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F3757F"/>
    <w:multiLevelType w:val="hybridMultilevel"/>
    <w:tmpl w:val="954ACB1C"/>
    <w:lvl w:ilvl="0" w:tplc="A9F0CBB4">
      <w:start w:val="1"/>
      <w:numFmt w:val="decimal"/>
      <w:lvlText w:val="%1)"/>
      <w:lvlJc w:val="left"/>
      <w:pPr>
        <w:ind w:left="108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F852FF"/>
    <w:multiLevelType w:val="hybridMultilevel"/>
    <w:tmpl w:val="BFA0E1BC"/>
    <w:lvl w:ilvl="0" w:tplc="E474F37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 w15:restartNumberingAfterBreak="0">
    <w:nsid w:val="2B7F5265"/>
    <w:multiLevelType w:val="hybridMultilevel"/>
    <w:tmpl w:val="45AAE756"/>
    <w:lvl w:ilvl="0" w:tplc="793096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C6142B"/>
    <w:multiLevelType w:val="hybridMultilevel"/>
    <w:tmpl w:val="816203A4"/>
    <w:lvl w:ilvl="0" w:tplc="5A26FE32">
      <w:start w:val="5"/>
      <w:numFmt w:val="decimal"/>
      <w:lvlText w:val="%1."/>
      <w:lvlJc w:val="left"/>
      <w:pPr>
        <w:ind w:left="720" w:hanging="360"/>
      </w:pPr>
      <w:rPr>
        <w:rFonts w:eastAsiaTheme="minorHAnsi" w:cstheme="minorBid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553864"/>
    <w:multiLevelType w:val="hybridMultilevel"/>
    <w:tmpl w:val="366E6584"/>
    <w:lvl w:ilvl="0" w:tplc="87F08254">
      <w:start w:val="6"/>
      <w:numFmt w:val="decimal"/>
      <w:lvlText w:val="%1."/>
      <w:lvlJc w:val="left"/>
      <w:pPr>
        <w:ind w:left="1260" w:hanging="360"/>
      </w:pPr>
      <w:rPr>
        <w:rFonts w:eastAsiaTheme="minorHAnsi" w:cstheme="minorBidi" w:hint="default"/>
        <w:color w:val="000000" w:themeColor="text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4FBA66F5"/>
    <w:multiLevelType w:val="hybridMultilevel"/>
    <w:tmpl w:val="179046FA"/>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FE4CD8"/>
    <w:multiLevelType w:val="hybridMultilevel"/>
    <w:tmpl w:val="7A34867A"/>
    <w:lvl w:ilvl="0" w:tplc="FF8E71A6">
      <w:start w:val="6"/>
      <w:numFmt w:val="decimal"/>
      <w:lvlText w:val="%1."/>
      <w:lvlJc w:val="left"/>
      <w:pPr>
        <w:ind w:left="720" w:hanging="360"/>
      </w:pPr>
      <w:rPr>
        <w:rFonts w:eastAsiaTheme="minorHAnsi" w:cstheme="minorBid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F37D58"/>
    <w:multiLevelType w:val="hybridMultilevel"/>
    <w:tmpl w:val="44F86596"/>
    <w:lvl w:ilvl="0" w:tplc="803A8DE0">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B700CA"/>
    <w:multiLevelType w:val="hybridMultilevel"/>
    <w:tmpl w:val="CC149558"/>
    <w:lvl w:ilvl="0" w:tplc="82D6C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49743667">
    <w:abstractNumId w:val="6"/>
  </w:num>
  <w:num w:numId="2" w16cid:durableId="963314752">
    <w:abstractNumId w:val="4"/>
  </w:num>
  <w:num w:numId="3" w16cid:durableId="1343968026">
    <w:abstractNumId w:val="7"/>
  </w:num>
  <w:num w:numId="4" w16cid:durableId="712972351">
    <w:abstractNumId w:val="5"/>
  </w:num>
  <w:num w:numId="5" w16cid:durableId="1898659322">
    <w:abstractNumId w:val="3"/>
  </w:num>
  <w:num w:numId="6" w16cid:durableId="1490245487">
    <w:abstractNumId w:val="8"/>
  </w:num>
  <w:num w:numId="7" w16cid:durableId="145826738">
    <w:abstractNumId w:val="9"/>
  </w:num>
  <w:num w:numId="8" w16cid:durableId="319428460">
    <w:abstractNumId w:val="0"/>
  </w:num>
  <w:num w:numId="9" w16cid:durableId="1761221097">
    <w:abstractNumId w:val="1"/>
  </w:num>
  <w:num w:numId="10" w16cid:durableId="687289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23"/>
    <w:rsid w:val="000235D6"/>
    <w:rsid w:val="00037FD7"/>
    <w:rsid w:val="00053EFB"/>
    <w:rsid w:val="000554CF"/>
    <w:rsid w:val="00056B94"/>
    <w:rsid w:val="00094C34"/>
    <w:rsid w:val="000A1AC5"/>
    <w:rsid w:val="000A6644"/>
    <w:rsid w:val="000D069A"/>
    <w:rsid w:val="000E4645"/>
    <w:rsid w:val="000F331C"/>
    <w:rsid w:val="0013703D"/>
    <w:rsid w:val="0015446D"/>
    <w:rsid w:val="00181055"/>
    <w:rsid w:val="00190F47"/>
    <w:rsid w:val="001B2E8C"/>
    <w:rsid w:val="002236A8"/>
    <w:rsid w:val="0023207A"/>
    <w:rsid w:val="00234EDE"/>
    <w:rsid w:val="00235AEF"/>
    <w:rsid w:val="00254D45"/>
    <w:rsid w:val="00270C83"/>
    <w:rsid w:val="00270F09"/>
    <w:rsid w:val="00292A57"/>
    <w:rsid w:val="00297344"/>
    <w:rsid w:val="002A30E4"/>
    <w:rsid w:val="002A6FA2"/>
    <w:rsid w:val="002C6DE0"/>
    <w:rsid w:val="002D5426"/>
    <w:rsid w:val="002E097B"/>
    <w:rsid w:val="002E41AD"/>
    <w:rsid w:val="00304D6E"/>
    <w:rsid w:val="00307C96"/>
    <w:rsid w:val="003218A8"/>
    <w:rsid w:val="00374A2D"/>
    <w:rsid w:val="00377AE0"/>
    <w:rsid w:val="003B1C62"/>
    <w:rsid w:val="003B27F0"/>
    <w:rsid w:val="003F578D"/>
    <w:rsid w:val="004456F9"/>
    <w:rsid w:val="004544EF"/>
    <w:rsid w:val="004570B2"/>
    <w:rsid w:val="004640F8"/>
    <w:rsid w:val="004715E6"/>
    <w:rsid w:val="004A52A1"/>
    <w:rsid w:val="004A6704"/>
    <w:rsid w:val="004C48D2"/>
    <w:rsid w:val="004D74F5"/>
    <w:rsid w:val="00515639"/>
    <w:rsid w:val="0052076C"/>
    <w:rsid w:val="00533DC2"/>
    <w:rsid w:val="005340F2"/>
    <w:rsid w:val="00542083"/>
    <w:rsid w:val="00554512"/>
    <w:rsid w:val="0058705D"/>
    <w:rsid w:val="00592D1B"/>
    <w:rsid w:val="005C71B1"/>
    <w:rsid w:val="005C7F00"/>
    <w:rsid w:val="00634FD7"/>
    <w:rsid w:val="006C0316"/>
    <w:rsid w:val="006C1DEA"/>
    <w:rsid w:val="006C441A"/>
    <w:rsid w:val="006C6D80"/>
    <w:rsid w:val="006D05AE"/>
    <w:rsid w:val="006E7C48"/>
    <w:rsid w:val="00713949"/>
    <w:rsid w:val="00727A05"/>
    <w:rsid w:val="007317F3"/>
    <w:rsid w:val="00743662"/>
    <w:rsid w:val="00764040"/>
    <w:rsid w:val="00790A11"/>
    <w:rsid w:val="00797D47"/>
    <w:rsid w:val="007A304B"/>
    <w:rsid w:val="007A6ADF"/>
    <w:rsid w:val="007B3C95"/>
    <w:rsid w:val="007C4585"/>
    <w:rsid w:val="007D460B"/>
    <w:rsid w:val="007F53B5"/>
    <w:rsid w:val="007F59F0"/>
    <w:rsid w:val="007F76A0"/>
    <w:rsid w:val="008058C5"/>
    <w:rsid w:val="00865F75"/>
    <w:rsid w:val="00880007"/>
    <w:rsid w:val="0088487F"/>
    <w:rsid w:val="0089794B"/>
    <w:rsid w:val="008B61D4"/>
    <w:rsid w:val="008C3076"/>
    <w:rsid w:val="008C660D"/>
    <w:rsid w:val="008D33B7"/>
    <w:rsid w:val="008D54C6"/>
    <w:rsid w:val="00913446"/>
    <w:rsid w:val="00920FD3"/>
    <w:rsid w:val="00927150"/>
    <w:rsid w:val="00930EE3"/>
    <w:rsid w:val="009352D0"/>
    <w:rsid w:val="00971446"/>
    <w:rsid w:val="00974A0B"/>
    <w:rsid w:val="00982099"/>
    <w:rsid w:val="00982A5D"/>
    <w:rsid w:val="009A2AB9"/>
    <w:rsid w:val="009C6762"/>
    <w:rsid w:val="009E3BE0"/>
    <w:rsid w:val="00A2179A"/>
    <w:rsid w:val="00A35954"/>
    <w:rsid w:val="00A50DC1"/>
    <w:rsid w:val="00A604DA"/>
    <w:rsid w:val="00A760FB"/>
    <w:rsid w:val="00A90B96"/>
    <w:rsid w:val="00AC1F0E"/>
    <w:rsid w:val="00AE6EA9"/>
    <w:rsid w:val="00B14B48"/>
    <w:rsid w:val="00B26412"/>
    <w:rsid w:val="00B65281"/>
    <w:rsid w:val="00B65876"/>
    <w:rsid w:val="00BA25F5"/>
    <w:rsid w:val="00BB1928"/>
    <w:rsid w:val="00BB5A11"/>
    <w:rsid w:val="00BC3B0F"/>
    <w:rsid w:val="00BD4361"/>
    <w:rsid w:val="00BE1882"/>
    <w:rsid w:val="00BE2451"/>
    <w:rsid w:val="00C107D4"/>
    <w:rsid w:val="00C17387"/>
    <w:rsid w:val="00C17A65"/>
    <w:rsid w:val="00C4126F"/>
    <w:rsid w:val="00C574A9"/>
    <w:rsid w:val="00C60CA8"/>
    <w:rsid w:val="00C65423"/>
    <w:rsid w:val="00C749EF"/>
    <w:rsid w:val="00C75E75"/>
    <w:rsid w:val="00C90CA6"/>
    <w:rsid w:val="00C9433C"/>
    <w:rsid w:val="00CA7D3B"/>
    <w:rsid w:val="00CC4D19"/>
    <w:rsid w:val="00CC7DA7"/>
    <w:rsid w:val="00CD6567"/>
    <w:rsid w:val="00D14F31"/>
    <w:rsid w:val="00D35658"/>
    <w:rsid w:val="00D36190"/>
    <w:rsid w:val="00D61EE8"/>
    <w:rsid w:val="00D724D5"/>
    <w:rsid w:val="00D81A29"/>
    <w:rsid w:val="00DC7C20"/>
    <w:rsid w:val="00DF5A28"/>
    <w:rsid w:val="00E107CB"/>
    <w:rsid w:val="00E30117"/>
    <w:rsid w:val="00E33B5B"/>
    <w:rsid w:val="00E64FC0"/>
    <w:rsid w:val="00E728B1"/>
    <w:rsid w:val="00E76593"/>
    <w:rsid w:val="00E83053"/>
    <w:rsid w:val="00E97D8C"/>
    <w:rsid w:val="00EA42AB"/>
    <w:rsid w:val="00EB471B"/>
    <w:rsid w:val="00EB6EDF"/>
    <w:rsid w:val="00EC128A"/>
    <w:rsid w:val="00EC5121"/>
    <w:rsid w:val="00EC6540"/>
    <w:rsid w:val="00EC7859"/>
    <w:rsid w:val="00EC7D69"/>
    <w:rsid w:val="00ED3817"/>
    <w:rsid w:val="00ED3DC5"/>
    <w:rsid w:val="00EF1391"/>
    <w:rsid w:val="00F16153"/>
    <w:rsid w:val="00F40B84"/>
    <w:rsid w:val="00F4543E"/>
    <w:rsid w:val="00F61389"/>
    <w:rsid w:val="00F744CC"/>
    <w:rsid w:val="00F76634"/>
    <w:rsid w:val="00F87556"/>
    <w:rsid w:val="00FD5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055A"/>
  <w15:chartTrackingRefBased/>
  <w15:docId w15:val="{CB54A120-8855-44C6-BBA9-0638FA2E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5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5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5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5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5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5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423"/>
    <w:rPr>
      <w:rFonts w:eastAsiaTheme="majorEastAsia" w:cstheme="majorBidi"/>
      <w:color w:val="272727" w:themeColor="text1" w:themeTint="D8"/>
    </w:rPr>
  </w:style>
  <w:style w:type="paragraph" w:styleId="Title">
    <w:name w:val="Title"/>
    <w:basedOn w:val="Normal"/>
    <w:next w:val="Normal"/>
    <w:link w:val="TitleChar"/>
    <w:uiPriority w:val="10"/>
    <w:qFormat/>
    <w:rsid w:val="00C65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423"/>
    <w:pPr>
      <w:spacing w:before="160"/>
      <w:jc w:val="center"/>
    </w:pPr>
    <w:rPr>
      <w:i/>
      <w:iCs/>
      <w:color w:val="404040" w:themeColor="text1" w:themeTint="BF"/>
    </w:rPr>
  </w:style>
  <w:style w:type="character" w:customStyle="1" w:styleId="QuoteChar">
    <w:name w:val="Quote Char"/>
    <w:basedOn w:val="DefaultParagraphFont"/>
    <w:link w:val="Quote"/>
    <w:uiPriority w:val="29"/>
    <w:rsid w:val="00C65423"/>
    <w:rPr>
      <w:i/>
      <w:iCs/>
      <w:color w:val="404040" w:themeColor="text1" w:themeTint="BF"/>
    </w:rPr>
  </w:style>
  <w:style w:type="paragraph" w:styleId="ListParagraph">
    <w:name w:val="List Paragraph"/>
    <w:basedOn w:val="Normal"/>
    <w:uiPriority w:val="34"/>
    <w:qFormat/>
    <w:rsid w:val="00C65423"/>
    <w:pPr>
      <w:ind w:left="720"/>
      <w:contextualSpacing/>
    </w:pPr>
  </w:style>
  <w:style w:type="character" w:styleId="IntenseEmphasis">
    <w:name w:val="Intense Emphasis"/>
    <w:basedOn w:val="DefaultParagraphFont"/>
    <w:uiPriority w:val="21"/>
    <w:qFormat/>
    <w:rsid w:val="00C65423"/>
    <w:rPr>
      <w:i/>
      <w:iCs/>
      <w:color w:val="0F4761" w:themeColor="accent1" w:themeShade="BF"/>
    </w:rPr>
  </w:style>
  <w:style w:type="paragraph" w:styleId="IntenseQuote">
    <w:name w:val="Intense Quote"/>
    <w:basedOn w:val="Normal"/>
    <w:next w:val="Normal"/>
    <w:link w:val="IntenseQuoteChar"/>
    <w:uiPriority w:val="30"/>
    <w:qFormat/>
    <w:rsid w:val="00C65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423"/>
    <w:rPr>
      <w:i/>
      <w:iCs/>
      <w:color w:val="0F4761" w:themeColor="accent1" w:themeShade="BF"/>
    </w:rPr>
  </w:style>
  <w:style w:type="character" w:styleId="IntenseReference">
    <w:name w:val="Intense Reference"/>
    <w:basedOn w:val="DefaultParagraphFont"/>
    <w:uiPriority w:val="32"/>
    <w:qFormat/>
    <w:rsid w:val="00C65423"/>
    <w:rPr>
      <w:b/>
      <w:bCs/>
      <w:smallCaps/>
      <w:color w:val="0F4761" w:themeColor="accent1" w:themeShade="BF"/>
      <w:spacing w:val="5"/>
    </w:rPr>
  </w:style>
  <w:style w:type="paragraph" w:styleId="Revision">
    <w:name w:val="Revision"/>
    <w:hidden/>
    <w:uiPriority w:val="99"/>
    <w:semiHidden/>
    <w:rsid w:val="00377AE0"/>
    <w:pPr>
      <w:spacing w:after="0" w:line="240" w:lineRule="auto"/>
    </w:pPr>
  </w:style>
  <w:style w:type="character" w:styleId="CommentReference">
    <w:name w:val="annotation reference"/>
    <w:basedOn w:val="DefaultParagraphFont"/>
    <w:uiPriority w:val="99"/>
    <w:semiHidden/>
    <w:unhideWhenUsed/>
    <w:rsid w:val="005340F2"/>
    <w:rPr>
      <w:sz w:val="16"/>
      <w:szCs w:val="16"/>
    </w:rPr>
  </w:style>
  <w:style w:type="paragraph" w:styleId="CommentText">
    <w:name w:val="annotation text"/>
    <w:basedOn w:val="Normal"/>
    <w:link w:val="CommentTextChar"/>
    <w:uiPriority w:val="99"/>
    <w:semiHidden/>
    <w:unhideWhenUsed/>
    <w:rsid w:val="005340F2"/>
    <w:pPr>
      <w:spacing w:line="240" w:lineRule="auto"/>
    </w:pPr>
    <w:rPr>
      <w:sz w:val="20"/>
      <w:szCs w:val="20"/>
    </w:rPr>
  </w:style>
  <w:style w:type="character" w:customStyle="1" w:styleId="CommentTextChar">
    <w:name w:val="Comment Text Char"/>
    <w:basedOn w:val="DefaultParagraphFont"/>
    <w:link w:val="CommentText"/>
    <w:uiPriority w:val="99"/>
    <w:semiHidden/>
    <w:rsid w:val="005340F2"/>
    <w:rPr>
      <w:sz w:val="20"/>
      <w:szCs w:val="20"/>
    </w:rPr>
  </w:style>
  <w:style w:type="paragraph" w:styleId="CommentSubject">
    <w:name w:val="annotation subject"/>
    <w:basedOn w:val="CommentText"/>
    <w:next w:val="CommentText"/>
    <w:link w:val="CommentSubjectChar"/>
    <w:uiPriority w:val="99"/>
    <w:semiHidden/>
    <w:unhideWhenUsed/>
    <w:rsid w:val="005340F2"/>
    <w:rPr>
      <w:b/>
      <w:bCs/>
    </w:rPr>
  </w:style>
  <w:style w:type="character" w:customStyle="1" w:styleId="CommentSubjectChar">
    <w:name w:val="Comment Subject Char"/>
    <w:basedOn w:val="CommentTextChar"/>
    <w:link w:val="CommentSubject"/>
    <w:uiPriority w:val="99"/>
    <w:semiHidden/>
    <w:rsid w:val="005340F2"/>
    <w:rPr>
      <w:b/>
      <w:bCs/>
      <w:sz w:val="20"/>
      <w:szCs w:val="20"/>
    </w:rPr>
  </w:style>
  <w:style w:type="paragraph" w:styleId="BalloonText">
    <w:name w:val="Balloon Text"/>
    <w:basedOn w:val="Normal"/>
    <w:link w:val="BalloonTextChar"/>
    <w:uiPriority w:val="99"/>
    <w:semiHidden/>
    <w:unhideWhenUsed/>
    <w:rsid w:val="009E3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BE0"/>
    <w:rPr>
      <w:rFonts w:ascii="Segoe UI" w:hAnsi="Segoe UI" w:cs="Segoe UI"/>
      <w:sz w:val="18"/>
      <w:szCs w:val="18"/>
    </w:rPr>
  </w:style>
  <w:style w:type="character" w:customStyle="1" w:styleId="ParaChar">
    <w:name w:val="Para Char"/>
    <w:basedOn w:val="DefaultParagraphFont"/>
    <w:link w:val="Para"/>
    <w:uiPriority w:val="4"/>
    <w:locked/>
    <w:rsid w:val="00B65876"/>
    <w:rPr>
      <w:color w:val="000000" w:themeColor="text1"/>
      <w:sz w:val="20"/>
    </w:rPr>
  </w:style>
  <w:style w:type="paragraph" w:customStyle="1" w:styleId="Para">
    <w:name w:val="Para"/>
    <w:link w:val="ParaChar"/>
    <w:uiPriority w:val="4"/>
    <w:qFormat/>
    <w:rsid w:val="00B65876"/>
    <w:pPr>
      <w:spacing w:before="120" w:after="120" w:line="260" w:lineRule="atLeast"/>
      <w:jc w:val="both"/>
    </w:pPr>
    <w:rPr>
      <w:color w:val="000000" w:themeColor="text1"/>
      <w:sz w:val="20"/>
    </w:rPr>
  </w:style>
  <w:style w:type="paragraph" w:styleId="NormalWeb">
    <w:name w:val="Normal (Web)"/>
    <w:basedOn w:val="Normal"/>
    <w:uiPriority w:val="99"/>
    <w:semiHidden/>
    <w:unhideWhenUsed/>
    <w:rsid w:val="00270F0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70F09"/>
    <w:rPr>
      <w:b/>
      <w:bCs/>
    </w:rPr>
  </w:style>
  <w:style w:type="character" w:styleId="Hyperlink">
    <w:name w:val="Hyperlink"/>
    <w:basedOn w:val="DefaultParagraphFont"/>
    <w:uiPriority w:val="99"/>
    <w:unhideWhenUsed/>
    <w:rsid w:val="00D81A29"/>
    <w:rPr>
      <w:color w:val="467886" w:themeColor="hyperlink"/>
      <w:u w:val="single"/>
    </w:rPr>
  </w:style>
  <w:style w:type="character" w:customStyle="1" w:styleId="UnresolvedMention1">
    <w:name w:val="Unresolved Mention1"/>
    <w:basedOn w:val="DefaultParagraphFont"/>
    <w:uiPriority w:val="99"/>
    <w:semiHidden/>
    <w:unhideWhenUsed/>
    <w:rsid w:val="00D81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3046">
      <w:bodyDiv w:val="1"/>
      <w:marLeft w:val="0"/>
      <w:marRight w:val="0"/>
      <w:marTop w:val="0"/>
      <w:marBottom w:val="0"/>
      <w:divBdr>
        <w:top w:val="none" w:sz="0" w:space="0" w:color="auto"/>
        <w:left w:val="none" w:sz="0" w:space="0" w:color="auto"/>
        <w:bottom w:val="none" w:sz="0" w:space="0" w:color="auto"/>
        <w:right w:val="none" w:sz="0" w:space="0" w:color="auto"/>
      </w:divBdr>
    </w:div>
    <w:div w:id="357849524">
      <w:bodyDiv w:val="1"/>
      <w:marLeft w:val="0"/>
      <w:marRight w:val="0"/>
      <w:marTop w:val="0"/>
      <w:marBottom w:val="0"/>
      <w:divBdr>
        <w:top w:val="none" w:sz="0" w:space="0" w:color="auto"/>
        <w:left w:val="none" w:sz="0" w:space="0" w:color="auto"/>
        <w:bottom w:val="none" w:sz="0" w:space="0" w:color="auto"/>
        <w:right w:val="none" w:sz="0" w:space="0" w:color="auto"/>
      </w:divBdr>
    </w:div>
    <w:div w:id="506748569">
      <w:bodyDiv w:val="1"/>
      <w:marLeft w:val="0"/>
      <w:marRight w:val="0"/>
      <w:marTop w:val="0"/>
      <w:marBottom w:val="0"/>
      <w:divBdr>
        <w:top w:val="none" w:sz="0" w:space="0" w:color="auto"/>
        <w:left w:val="none" w:sz="0" w:space="0" w:color="auto"/>
        <w:bottom w:val="none" w:sz="0" w:space="0" w:color="auto"/>
        <w:right w:val="none" w:sz="0" w:space="0" w:color="auto"/>
      </w:divBdr>
    </w:div>
    <w:div w:id="708605140">
      <w:bodyDiv w:val="1"/>
      <w:marLeft w:val="0"/>
      <w:marRight w:val="0"/>
      <w:marTop w:val="0"/>
      <w:marBottom w:val="0"/>
      <w:divBdr>
        <w:top w:val="none" w:sz="0" w:space="0" w:color="auto"/>
        <w:left w:val="none" w:sz="0" w:space="0" w:color="auto"/>
        <w:bottom w:val="none" w:sz="0" w:space="0" w:color="auto"/>
        <w:right w:val="none" w:sz="0" w:space="0" w:color="auto"/>
      </w:divBdr>
    </w:div>
    <w:div w:id="1004239707">
      <w:bodyDiv w:val="1"/>
      <w:marLeft w:val="0"/>
      <w:marRight w:val="0"/>
      <w:marTop w:val="0"/>
      <w:marBottom w:val="0"/>
      <w:divBdr>
        <w:top w:val="none" w:sz="0" w:space="0" w:color="auto"/>
        <w:left w:val="none" w:sz="0" w:space="0" w:color="auto"/>
        <w:bottom w:val="none" w:sz="0" w:space="0" w:color="auto"/>
        <w:right w:val="none" w:sz="0" w:space="0" w:color="auto"/>
      </w:divBdr>
    </w:div>
    <w:div w:id="1180197696">
      <w:bodyDiv w:val="1"/>
      <w:marLeft w:val="0"/>
      <w:marRight w:val="0"/>
      <w:marTop w:val="0"/>
      <w:marBottom w:val="0"/>
      <w:divBdr>
        <w:top w:val="none" w:sz="0" w:space="0" w:color="auto"/>
        <w:left w:val="none" w:sz="0" w:space="0" w:color="auto"/>
        <w:bottom w:val="none" w:sz="0" w:space="0" w:color="auto"/>
        <w:right w:val="none" w:sz="0" w:space="0" w:color="auto"/>
      </w:divBdr>
    </w:div>
    <w:div w:id="1264537345">
      <w:bodyDiv w:val="1"/>
      <w:marLeft w:val="0"/>
      <w:marRight w:val="0"/>
      <w:marTop w:val="0"/>
      <w:marBottom w:val="0"/>
      <w:divBdr>
        <w:top w:val="none" w:sz="0" w:space="0" w:color="auto"/>
        <w:left w:val="none" w:sz="0" w:space="0" w:color="auto"/>
        <w:bottom w:val="none" w:sz="0" w:space="0" w:color="auto"/>
        <w:right w:val="none" w:sz="0" w:space="0" w:color="auto"/>
      </w:divBdr>
    </w:div>
    <w:div w:id="1363507514">
      <w:bodyDiv w:val="1"/>
      <w:marLeft w:val="0"/>
      <w:marRight w:val="0"/>
      <w:marTop w:val="0"/>
      <w:marBottom w:val="0"/>
      <w:divBdr>
        <w:top w:val="none" w:sz="0" w:space="0" w:color="auto"/>
        <w:left w:val="none" w:sz="0" w:space="0" w:color="auto"/>
        <w:bottom w:val="none" w:sz="0" w:space="0" w:color="auto"/>
        <w:right w:val="none" w:sz="0" w:space="0" w:color="auto"/>
      </w:divBdr>
    </w:div>
    <w:div w:id="1825733909">
      <w:bodyDiv w:val="1"/>
      <w:marLeft w:val="0"/>
      <w:marRight w:val="0"/>
      <w:marTop w:val="0"/>
      <w:marBottom w:val="0"/>
      <w:divBdr>
        <w:top w:val="none" w:sz="0" w:space="0" w:color="auto"/>
        <w:left w:val="none" w:sz="0" w:space="0" w:color="auto"/>
        <w:bottom w:val="none" w:sz="0" w:space="0" w:color="auto"/>
        <w:right w:val="none" w:sz="0" w:space="0" w:color="auto"/>
      </w:divBdr>
    </w:div>
    <w:div w:id="1854293747">
      <w:bodyDiv w:val="1"/>
      <w:marLeft w:val="0"/>
      <w:marRight w:val="0"/>
      <w:marTop w:val="0"/>
      <w:marBottom w:val="0"/>
      <w:divBdr>
        <w:top w:val="none" w:sz="0" w:space="0" w:color="auto"/>
        <w:left w:val="none" w:sz="0" w:space="0" w:color="auto"/>
        <w:bottom w:val="none" w:sz="0" w:space="0" w:color="auto"/>
        <w:right w:val="none" w:sz="0" w:space="0" w:color="auto"/>
      </w:divBdr>
    </w:div>
    <w:div w:id="189545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72F6A-0DB4-4C75-9740-4211D1B5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Nairuhi Avetisyan</dc:creator>
  <cp:keywords>https://mul2.gov.am/tasks/1308675/oneclick?token=e18b8ad35f95b1fd4883b4ec4b3434a3</cp:keywords>
  <dc:description/>
  <cp:lastModifiedBy>Nairuhi Avetisyan</cp:lastModifiedBy>
  <cp:revision>33</cp:revision>
  <cp:lastPrinted>2026-02-26T08:40:00Z</cp:lastPrinted>
  <dcterms:created xsi:type="dcterms:W3CDTF">2026-03-19T08:45:00Z</dcterms:created>
  <dcterms:modified xsi:type="dcterms:W3CDTF">2026-04-06T08:28:00Z</dcterms:modified>
</cp:coreProperties>
</file>