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5345B" w14:textId="77777777" w:rsidR="00594931" w:rsidRPr="00594931" w:rsidRDefault="00594931" w:rsidP="00594931">
      <w:pPr>
        <w:shd w:val="clear" w:color="auto" w:fill="FFFFFF"/>
        <w:spacing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594931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1AA075D9" w14:textId="1355BD3C" w:rsidR="00594931" w:rsidRPr="00754A84" w:rsidRDefault="00594931" w:rsidP="00754A84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ascii="GHEA Grapalat" w:hAnsi="GHEA Grapalat"/>
          <w:b/>
          <w:bCs/>
          <w:lang w:val="hy-AM"/>
        </w:rPr>
      </w:pPr>
      <w:r w:rsidRPr="00594931">
        <w:rPr>
          <w:rFonts w:ascii="GHEA Grapalat" w:hAnsi="GHEA Grapalat"/>
          <w:b/>
          <w:lang w:val="hy-AM"/>
        </w:rPr>
        <w:t>«</w:t>
      </w:r>
      <w:r w:rsidR="00DA5BD9" w:rsidRPr="00DA5BD9">
        <w:rPr>
          <w:rFonts w:ascii="GHEA Grapalat" w:hAnsi="GHEA Grapalat"/>
          <w:b/>
          <w:bCs/>
          <w:lang w:val="hy-AM"/>
        </w:rPr>
        <w:t>ՀԱՅԱՍՏԱՆԻ ՀԱՆՐԱՊԵՏՈՒԹՅԱՆ ԿԱՌԱՎԱՐՈՒԹՅԱՆ 2025 ԹՎԱԿԱՆԻ ՀՈՒՆԻՍԻ 5-Ի N 717-Ա ՈՐՈՇՄԱՆ ՄԵՋ ՓՈՓՈԽՈՒԹՅՈՒՆՆԵՐ ԿԱՏԱՐԵԼՈՒ ՄԱՍԻՆ</w:t>
      </w:r>
      <w:r w:rsidRPr="00594931">
        <w:rPr>
          <w:rFonts w:ascii="GHEA Grapalat" w:hAnsi="GHEA Grapalat" w:cs="Arial"/>
          <w:b/>
          <w:lang w:val="hy-AM"/>
        </w:rPr>
        <w:t>» ՀՀ ԿԱՌԱՎԱՐՈՒԹՅԱՆ ՈՐՈՇՄԱՆ ՆԱԽԱԳԾԻ ՎԵՐԱԲԵՐՅԱԼ</w:t>
      </w:r>
    </w:p>
    <w:p w14:paraId="18D5BB2F" w14:textId="77777777" w:rsidR="00594931" w:rsidRPr="00594931" w:rsidRDefault="00594931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5A7ABA23" w14:textId="77777777" w:rsidR="00594931" w:rsidRPr="00594931" w:rsidRDefault="00594931" w:rsidP="00594931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  <w:r w:rsidRPr="00594931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3143B62B" w14:textId="5B495C12" w:rsidR="00594931" w:rsidRDefault="00594931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Նախագծով նախատեսվում է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փոփոխություններ կատարել ՀՀ կառավարության </w:t>
      </w:r>
      <w:r w:rsidR="00571E09" w:rsidRP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05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.06.2025թ-ի N</w:t>
      </w: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717-Ա որոշման մեջ՝ փոփոխելով </w:t>
      </w:r>
      <w:r w:rsidR="00DA5BD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Աշոցքի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դպրոցի մասով սահմանված թույլտվությ</w:t>
      </w:r>
      <w:r w:rsidR="00DA5BD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ան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սահմանաչափը, </w:t>
      </w:r>
      <w:r w:rsidR="00DA5BD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ինչպես նաև կարգավորումները համապատասխանեցնելով գործող օրենսդրությանը</w:t>
      </w: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։</w:t>
      </w:r>
    </w:p>
    <w:p w14:paraId="0DB06737" w14:textId="77777777" w:rsidR="00594931" w:rsidRDefault="00594931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4374696B" w14:textId="77777777" w:rsidR="002100C0" w:rsidRDefault="002100C0" w:rsidP="002100C0">
      <w:pPr>
        <w:spacing w:line="360" w:lineRule="auto"/>
        <w:ind w:right="94" w:firstLine="709"/>
        <w:contextualSpacing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C6CB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Ընթացիկ իրավիճակը և խնդիրները.</w:t>
      </w:r>
    </w:p>
    <w:p w14:paraId="6652F92F" w14:textId="4D176E07" w:rsidR="00DA5BD9" w:rsidRPr="003B4DC2" w:rsidRDefault="00DA5BD9" w:rsidP="00DA5BD9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A64DB3">
        <w:rPr>
          <w:rFonts w:ascii="GHEA Grapalat" w:hAnsi="GHEA Grapalat"/>
          <w:sz w:val="24"/>
          <w:szCs w:val="24"/>
          <w:lang w:val="hy-AM"/>
        </w:rPr>
        <w:t xml:space="preserve">ՀՀ Շիրակի մարզի Աշոցքի միջնակարգ դպրոցի վերանորոգման </w:t>
      </w:r>
      <w:r>
        <w:rPr>
          <w:rFonts w:ascii="GHEA Grapalat" w:hAnsi="GHEA Grapalat"/>
          <w:sz w:val="24"/>
          <w:szCs w:val="24"/>
          <w:lang w:val="hy-AM"/>
        </w:rPr>
        <w:t xml:space="preserve">համար պատվիրատու է սահմանված Հայաստանի տարածքային զարգացման հիմնադրամը, որի կողմից կնքվել է </w:t>
      </w:r>
      <w:r w:rsidRPr="00A64DB3">
        <w:rPr>
          <w:rFonts w:ascii="GHEA Grapalat" w:hAnsi="GHEA Grapalat"/>
          <w:sz w:val="24"/>
          <w:szCs w:val="24"/>
          <w:lang w:val="hy-AM"/>
        </w:rPr>
        <w:t>թիվ ՀՏԶՀ-ԴՎՀԲՄ-ԱՇՁԲ-2025/1-1 պայմանագ</w:t>
      </w:r>
      <w:r>
        <w:rPr>
          <w:rFonts w:ascii="GHEA Grapalat" w:hAnsi="GHEA Grapalat"/>
          <w:sz w:val="24"/>
          <w:szCs w:val="24"/>
          <w:lang w:val="hy-AM"/>
        </w:rPr>
        <w:t>իրը՝ 98,680</w:t>
      </w:r>
      <w:r w:rsidRPr="00DA5BD9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0 հազար դրամով</w:t>
      </w:r>
      <w:r w:rsidRPr="00A64DB3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D2DA1EE" w14:textId="6B4C3D3C" w:rsidR="003B4DC2" w:rsidRDefault="00DA5BD9" w:rsidP="003B4DC2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Շինարարական աշխատանքների</w:t>
      </w:r>
      <w:r w:rsidRPr="00594931">
        <w:rPr>
          <w:rFonts w:ascii="GHEA Grapalat" w:hAnsi="GHEA Grapalat"/>
          <w:sz w:val="24"/>
          <w:szCs w:val="24"/>
          <w:lang w:val="hy-AM"/>
        </w:rPr>
        <w:t xml:space="preserve"> կատարման ընթացքում ի հայտ են եկել մի շարք խնդիներ, մի շարք աշխատանքների կատարումից հետո պարզ </w:t>
      </w:r>
      <w:r w:rsidR="003B4DC2">
        <w:rPr>
          <w:rFonts w:ascii="GHEA Grapalat" w:hAnsi="GHEA Grapalat"/>
          <w:sz w:val="24"/>
          <w:szCs w:val="24"/>
          <w:lang w:val="hy-AM"/>
        </w:rPr>
        <w:t>են</w:t>
      </w:r>
      <w:r w:rsidRPr="00594931">
        <w:rPr>
          <w:rFonts w:ascii="GHEA Grapalat" w:hAnsi="GHEA Grapalat"/>
          <w:sz w:val="24"/>
          <w:szCs w:val="24"/>
          <w:lang w:val="hy-AM"/>
        </w:rPr>
        <w:t xml:space="preserve"> դարձել չներառված այլ աշխատանքներ կատարելու անհրաժեշտությունը</w:t>
      </w:r>
      <w:r>
        <w:rPr>
          <w:rFonts w:ascii="GHEA Grapalat" w:hAnsi="GHEA Grapalat"/>
          <w:sz w:val="24"/>
          <w:szCs w:val="24"/>
          <w:lang w:val="hy-AM"/>
        </w:rPr>
        <w:t xml:space="preserve">, ինչի </w:t>
      </w:r>
      <w:r w:rsidRPr="00594931">
        <w:rPr>
          <w:rFonts w:ascii="GHEA Grapalat" w:hAnsi="GHEA Grapalat"/>
          <w:sz w:val="24"/>
          <w:szCs w:val="24"/>
          <w:lang w:val="hy-AM"/>
        </w:rPr>
        <w:t>պատճառով անհնար է դառ</w:t>
      </w:r>
      <w:r>
        <w:rPr>
          <w:rFonts w:ascii="GHEA Grapalat" w:hAnsi="GHEA Grapalat"/>
          <w:sz w:val="24"/>
          <w:szCs w:val="24"/>
          <w:lang w:val="hy-AM"/>
        </w:rPr>
        <w:t xml:space="preserve">ձել </w:t>
      </w:r>
      <w:r w:rsidRPr="00594931">
        <w:rPr>
          <w:rFonts w:ascii="GHEA Grapalat" w:hAnsi="GHEA Grapalat"/>
          <w:sz w:val="24"/>
          <w:szCs w:val="24"/>
          <w:lang w:val="hy-AM"/>
        </w:rPr>
        <w:t xml:space="preserve">աշխատանքների </w:t>
      </w:r>
      <w:r>
        <w:rPr>
          <w:rFonts w:ascii="GHEA Grapalat" w:hAnsi="GHEA Grapalat"/>
          <w:sz w:val="24"/>
          <w:szCs w:val="24"/>
          <w:lang w:val="hy-AM"/>
        </w:rPr>
        <w:t xml:space="preserve">հետագա ընթացքը։ </w:t>
      </w:r>
      <w:r w:rsidRPr="00CA18DD">
        <w:rPr>
          <w:rFonts w:ascii="GHEA Grapalat" w:hAnsi="GHEA Grapalat"/>
          <w:sz w:val="24"/>
          <w:szCs w:val="24"/>
          <w:lang w:val="hy-AM"/>
        </w:rPr>
        <w:t>Նշված խնդիրների կարգավորման և դպրոց</w:t>
      </w:r>
      <w:r>
        <w:rPr>
          <w:rFonts w:ascii="GHEA Grapalat" w:hAnsi="GHEA Grapalat"/>
          <w:sz w:val="24"/>
          <w:szCs w:val="24"/>
          <w:lang w:val="hy-AM"/>
        </w:rPr>
        <w:t>ի վերանորոգման</w:t>
      </w:r>
      <w:r w:rsidRPr="00CA18DD">
        <w:rPr>
          <w:rFonts w:ascii="GHEA Grapalat" w:hAnsi="GHEA Grapalat"/>
          <w:sz w:val="24"/>
          <w:szCs w:val="24"/>
          <w:lang w:val="hy-AM"/>
        </w:rPr>
        <w:t xml:space="preserve"> շինարարական աշխատանքները պատշաճ և սեղմ ժամկետներում կազմակերպելու նպատակով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CA18DD">
        <w:rPr>
          <w:rFonts w:ascii="GHEA Grapalat" w:hAnsi="GHEA Grapalat"/>
          <w:sz w:val="24"/>
          <w:szCs w:val="24"/>
          <w:lang w:val="hy-AM"/>
        </w:rPr>
        <w:t xml:space="preserve"> վերանայվել </w:t>
      </w:r>
      <w:r w:rsidR="003B4DC2">
        <w:rPr>
          <w:rFonts w:ascii="GHEA Grapalat" w:hAnsi="GHEA Grapalat"/>
          <w:sz w:val="24"/>
          <w:szCs w:val="24"/>
          <w:lang w:val="hy-AM"/>
        </w:rPr>
        <w:t>են</w:t>
      </w:r>
      <w:r w:rsidRPr="00CA18D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ծավալաթերթ/թերությունների ակտ</w:t>
      </w:r>
      <w:r w:rsidRPr="00CA18DD">
        <w:rPr>
          <w:rFonts w:ascii="GHEA Grapalat" w:hAnsi="GHEA Grapalat"/>
          <w:sz w:val="24"/>
          <w:szCs w:val="24"/>
          <w:lang w:val="hy-AM"/>
        </w:rPr>
        <w:t>ը և նախահաշվային փաստաթղթերը</w:t>
      </w:r>
      <w:r>
        <w:rPr>
          <w:rFonts w:ascii="GHEA Grapalat" w:hAnsi="GHEA Grapalat"/>
          <w:sz w:val="24"/>
          <w:szCs w:val="24"/>
          <w:lang w:val="hy-AM"/>
        </w:rPr>
        <w:t xml:space="preserve">, կազմվել լրացուցիչ աշխատանքների նախահաշիվ,  որի արդյունքում </w:t>
      </w:r>
      <w:r w:rsidR="003B4DC2">
        <w:rPr>
          <w:rFonts w:ascii="GHEA Grapalat" w:hAnsi="GHEA Grapalat"/>
          <w:sz w:val="24"/>
          <w:szCs w:val="24"/>
          <w:lang w:val="hy-AM"/>
        </w:rPr>
        <w:t xml:space="preserve">պայմանագրի գինը 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ՀՀ կառավարության </w:t>
      </w:r>
      <w:r w:rsidR="003B4DC2" w:rsidRP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05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.06.2025թ-ի N</w:t>
      </w:r>
      <w:r w:rsidR="003B4DC2"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717-Ա որոշմամբ </w:t>
      </w:r>
      <w:r w:rsidR="003B4DC2" w:rsidRP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(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այսուհետ՝ Որոշում</w:t>
      </w:r>
      <w:r w:rsidR="003B4DC2" w:rsidRP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) 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թույլատրվել է ավելացնել </w:t>
      </w:r>
      <w:r w:rsidR="003B4DC2" w:rsidRP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51,714,021.9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ՀՀ դրամով կամ </w:t>
      </w:r>
      <w:r w:rsidR="003B4DC2" w:rsidRP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52.4%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-ով։ Որոշման հիմքով կնքվել է թիվ 5/2 համաձայնագիրը, որով պայմանագրի գինը դարձվել է 150,368,090</w:t>
      </w:r>
      <w:r w:rsidR="003B4DC2" w:rsidRP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.</w:t>
      </w:r>
      <w:r w:rsidR="003B4DC2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0 ՀՀ դրամ։</w:t>
      </w:r>
    </w:p>
    <w:p w14:paraId="4D37966E" w14:textId="77777777" w:rsidR="00946714" w:rsidRDefault="00DA5BD9" w:rsidP="00946714">
      <w:pPr>
        <w:spacing w:line="360" w:lineRule="auto"/>
        <w:ind w:right="94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Աշխատանքների</w:t>
      </w:r>
      <w:r w:rsidRPr="00594931">
        <w:rPr>
          <w:rFonts w:ascii="GHEA Grapalat" w:hAnsi="GHEA Grapalat"/>
          <w:sz w:val="24"/>
          <w:szCs w:val="24"/>
          <w:lang w:val="hy-AM"/>
        </w:rPr>
        <w:t xml:space="preserve"> կատարման ընթացքում </w:t>
      </w:r>
      <w:r>
        <w:rPr>
          <w:rFonts w:ascii="GHEA Grapalat" w:hAnsi="GHEA Grapalat"/>
          <w:sz w:val="24"/>
          <w:szCs w:val="24"/>
          <w:lang w:val="hy-AM"/>
        </w:rPr>
        <w:t>կրկին անհրաժեշտություն է առաջացել ծավալաթերթ-նախահաշվում կատարելու որոշակի փոփոխություններ</w:t>
      </w:r>
      <w:r w:rsidR="003B4DC2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>
        <w:rPr>
          <w:rFonts w:ascii="GHEA Grapalat" w:hAnsi="GHEA Grapalat"/>
          <w:sz w:val="24"/>
          <w:szCs w:val="24"/>
          <w:lang w:val="hy-AM"/>
        </w:rPr>
        <w:t>, մասնավորապես</w:t>
      </w:r>
      <w:r w:rsidR="003B4DC2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կապված տարածքի բարեկարգման ծավալների փոփոխության հետ,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ինչպես նաև շերտավարագույրների, հենապատերի վրա բետոնե թասակների կառուցման, ապամոնտաժված բազալտե եզրաքարերի վերատեղադրման և վարդակների տեղադրման հետ։ </w:t>
      </w:r>
    </w:p>
    <w:p w14:paraId="3229E09A" w14:textId="5E7FE6EB" w:rsidR="00946714" w:rsidRPr="00946714" w:rsidRDefault="00DA5BD9" w:rsidP="00946714">
      <w:pPr>
        <w:spacing w:line="360" w:lineRule="auto"/>
        <w:ind w:right="94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56F21">
        <w:rPr>
          <w:rFonts w:ascii="GHEA Grapalat" w:hAnsi="GHEA Grapalat"/>
          <w:sz w:val="24"/>
          <w:szCs w:val="24"/>
          <w:lang w:val="hy-AM"/>
        </w:rPr>
        <w:t>Կատարված վերոնշյալ փոփոխությունների արդյունքում Պայմանագրի ծավալաթերթ-նախահաշվի արժեքը ավելա</w:t>
      </w:r>
      <w:r w:rsidR="003B4DC2">
        <w:rPr>
          <w:rFonts w:ascii="GHEA Grapalat" w:hAnsi="GHEA Grapalat"/>
          <w:sz w:val="24"/>
          <w:szCs w:val="24"/>
          <w:lang w:val="hy-AM"/>
        </w:rPr>
        <w:t xml:space="preserve">նում </w:t>
      </w:r>
      <w:r w:rsidRPr="00B56F21">
        <w:rPr>
          <w:rFonts w:ascii="GHEA Grapalat" w:hAnsi="GHEA Grapalat"/>
          <w:sz w:val="24"/>
          <w:szCs w:val="24"/>
          <w:lang w:val="hy-AM"/>
        </w:rPr>
        <w:t xml:space="preserve">է </w:t>
      </w:r>
      <w:r w:rsidR="003B4DC2">
        <w:rPr>
          <w:rFonts w:ascii="GHEA Grapalat" w:hAnsi="GHEA Grapalat"/>
          <w:sz w:val="24"/>
          <w:szCs w:val="24"/>
          <w:lang w:val="hy-AM"/>
        </w:rPr>
        <w:t>և</w:t>
      </w:r>
      <w:r w:rsidR="00946714">
        <w:rPr>
          <w:rFonts w:ascii="GHEA Grapalat" w:hAnsi="GHEA Grapalat"/>
          <w:sz w:val="24"/>
          <w:szCs w:val="24"/>
          <w:lang w:val="hy-AM"/>
        </w:rPr>
        <w:t>ս</w:t>
      </w:r>
      <w:r w:rsidR="003B4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56F21">
        <w:rPr>
          <w:rFonts w:ascii="GHEA Grapalat" w:hAnsi="GHEA Grapalat"/>
          <w:sz w:val="24"/>
          <w:szCs w:val="24"/>
          <w:lang w:val="hy-AM"/>
        </w:rPr>
        <w:t>7,107,9</w:t>
      </w:r>
      <w:r w:rsidR="003B4DC2">
        <w:rPr>
          <w:rFonts w:ascii="GHEA Grapalat" w:hAnsi="GHEA Grapalat"/>
          <w:sz w:val="24"/>
          <w:szCs w:val="24"/>
          <w:lang w:val="hy-AM"/>
        </w:rPr>
        <w:t>09</w:t>
      </w:r>
      <w:r w:rsidRPr="00B56F21">
        <w:rPr>
          <w:rFonts w:ascii="GHEA Grapalat" w:hAnsi="GHEA Grapalat"/>
          <w:sz w:val="24"/>
          <w:szCs w:val="24"/>
          <w:lang w:val="hy-AM"/>
        </w:rPr>
        <w:t xml:space="preserve"> ՀՀ դրամով և կազմ</w:t>
      </w:r>
      <w:r w:rsidR="003B4DC2">
        <w:rPr>
          <w:rFonts w:ascii="GHEA Grapalat" w:hAnsi="GHEA Grapalat"/>
          <w:sz w:val="24"/>
          <w:szCs w:val="24"/>
          <w:lang w:val="hy-AM"/>
        </w:rPr>
        <w:t xml:space="preserve">ում է </w:t>
      </w:r>
      <w:r w:rsidRPr="00B56F21">
        <w:rPr>
          <w:rFonts w:ascii="GHEA Grapalat" w:hAnsi="GHEA Grapalat"/>
          <w:sz w:val="24"/>
          <w:szCs w:val="24"/>
          <w:lang w:val="hy-AM"/>
        </w:rPr>
        <w:t>157,475,999 ՀՀ դրամ, ինչը Պայմանագրի սկզբնական՝ 98,680</w:t>
      </w:r>
      <w:r w:rsidRPr="0094671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56F21">
        <w:rPr>
          <w:rFonts w:ascii="GHEA Grapalat" w:hAnsi="GHEA Grapalat"/>
          <w:sz w:val="24"/>
          <w:szCs w:val="24"/>
          <w:lang w:val="hy-AM"/>
        </w:rPr>
        <w:t>000 ՀՀ դրամ արժեքից ավել է 58,795,999 ՀՀ դրամով, կամ 59</w:t>
      </w:r>
      <w:r w:rsidRPr="0094671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56F21">
        <w:rPr>
          <w:rFonts w:ascii="GHEA Grapalat" w:hAnsi="GHEA Grapalat"/>
          <w:sz w:val="24"/>
          <w:szCs w:val="24"/>
          <w:lang w:val="hy-AM"/>
        </w:rPr>
        <w:t>6</w:t>
      </w:r>
      <w:r w:rsidR="00946714">
        <w:rPr>
          <w:rFonts w:ascii="GHEA Grapalat" w:hAnsi="GHEA Grapalat"/>
          <w:sz w:val="24"/>
          <w:szCs w:val="24"/>
          <w:lang w:val="hy-AM"/>
        </w:rPr>
        <w:t>%</w:t>
      </w:r>
      <w:r w:rsidRPr="00B56F21">
        <w:rPr>
          <w:rFonts w:ascii="GHEA Grapalat" w:hAnsi="GHEA Grapalat"/>
          <w:sz w:val="24"/>
          <w:szCs w:val="24"/>
          <w:lang w:val="hy-AM"/>
        </w:rPr>
        <w:t>ով</w:t>
      </w:r>
      <w:r w:rsidR="00946714">
        <w:rPr>
          <w:rFonts w:ascii="GHEA Grapalat" w:hAnsi="GHEA Grapalat"/>
          <w:sz w:val="24"/>
          <w:szCs w:val="24"/>
          <w:lang w:val="hy-AM"/>
        </w:rPr>
        <w:t xml:space="preserve"> </w:t>
      </w:r>
      <w:r w:rsidR="00946714" w:rsidRPr="00946714">
        <w:rPr>
          <w:rFonts w:ascii="GHEA Grapalat" w:hAnsi="GHEA Grapalat"/>
          <w:sz w:val="24"/>
          <w:szCs w:val="24"/>
          <w:lang w:val="hy-AM"/>
        </w:rPr>
        <w:t>(տե՛ս ստորև)։</w:t>
      </w:r>
    </w:p>
    <w:p w14:paraId="0B9A51AF" w14:textId="77777777" w:rsidR="00946714" w:rsidRPr="004C5AFD" w:rsidRDefault="00946714" w:rsidP="00946714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</w:p>
    <w:p w14:paraId="3A3C62F8" w14:textId="492837F1" w:rsidR="00946714" w:rsidRPr="004C5AFD" w:rsidRDefault="00946714" w:rsidP="00946714">
      <w:pPr>
        <w:pStyle w:val="NormalWeb"/>
        <w:shd w:val="clear" w:color="auto" w:fill="FFFFFF" w:themeFill="background1"/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E247C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Աշոցքի միջնակարգ</w:t>
      </w:r>
      <w:r w:rsidRPr="003E247C">
        <w:rPr>
          <w:rFonts w:ascii="GHEA Grapalat" w:hAnsi="GHEA Grapalat"/>
          <w:b/>
          <w:lang w:val="hy-AM"/>
        </w:rPr>
        <w:t xml:space="preserve"> դպրոց» ՊՈԱԿ-ի </w:t>
      </w:r>
      <w:r w:rsidRPr="004C5AFD">
        <w:rPr>
          <w:rFonts w:ascii="GHEA Grapalat" w:hAnsi="GHEA Grapalat"/>
          <w:b/>
          <w:lang w:val="hy-AM"/>
        </w:rPr>
        <w:t>նախնական և փոփոխված արժեքների համեմատական աղյուսակ</w:t>
      </w:r>
    </w:p>
    <w:tbl>
      <w:tblPr>
        <w:tblStyle w:val="TableGrid"/>
        <w:tblW w:w="10438" w:type="dxa"/>
        <w:jc w:val="center"/>
        <w:tblLayout w:type="fixed"/>
        <w:tblLook w:val="04A0" w:firstRow="1" w:lastRow="0" w:firstColumn="1" w:lastColumn="0" w:noHBand="0" w:noVBand="1"/>
      </w:tblPr>
      <w:tblGrid>
        <w:gridCol w:w="1309"/>
        <w:gridCol w:w="1309"/>
        <w:gridCol w:w="1309"/>
        <w:gridCol w:w="1309"/>
        <w:gridCol w:w="1309"/>
        <w:gridCol w:w="1309"/>
        <w:gridCol w:w="1309"/>
        <w:gridCol w:w="1275"/>
      </w:tblGrid>
      <w:tr w:rsidR="00946714" w:rsidRPr="005E1DC5" w14:paraId="4D6F73E9" w14:textId="77777777" w:rsidTr="00946714">
        <w:trPr>
          <w:jc w:val="center"/>
        </w:trPr>
        <w:tc>
          <w:tcPr>
            <w:tcW w:w="1309" w:type="dxa"/>
            <w:shd w:val="clear" w:color="auto" w:fill="DEEAF6" w:themeFill="accent1" w:themeFillTint="33"/>
            <w:vAlign w:val="center"/>
          </w:tcPr>
          <w:p w14:paraId="39AD8701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սկզբնական արժեք</w:t>
            </w:r>
          </w:p>
          <w:p w14:paraId="51211312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EEAF6" w:themeFill="accent1" w:themeFillTint="33"/>
            <w:vAlign w:val="center"/>
          </w:tcPr>
          <w:p w14:paraId="7CE56DFB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Պայմանագրային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սկզբնական </w:t>
            </w: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արժեք</w:t>
            </w:r>
          </w:p>
          <w:p w14:paraId="08B92B3A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EEAF6" w:themeFill="accent1" w:themeFillTint="33"/>
            <w:vAlign w:val="center"/>
          </w:tcPr>
          <w:p w14:paraId="42BBF90E" w14:textId="7E3C2FB6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Ծավալների ավելացում,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համաձայնագիր թիվ 5/2</w:t>
            </w:r>
          </w:p>
          <w:p w14:paraId="404E75A3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EEAF6" w:themeFill="accent1" w:themeFillTint="33"/>
            <w:vAlign w:val="center"/>
          </w:tcPr>
          <w:p w14:paraId="78CAC055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Ծավալների ավելացում, ավարտական ճշգրտում</w:t>
            </w:r>
          </w:p>
          <w:p w14:paraId="154176B7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EEAF6" w:themeFill="accent1" w:themeFillTint="33"/>
            <w:vAlign w:val="center"/>
          </w:tcPr>
          <w:p w14:paraId="0B740B72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ընդհանուր փոփոխված արժեք</w:t>
            </w:r>
          </w:p>
          <w:p w14:paraId="7DE7DA65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EEAF6" w:themeFill="accent1" w:themeFillTint="33"/>
            <w:vAlign w:val="center"/>
          </w:tcPr>
          <w:p w14:paraId="42B2478F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ընդհանուր փոփոխված արժեք</w:t>
            </w:r>
          </w:p>
          <w:p w14:paraId="4C6FFDF5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EEAF6" w:themeFill="accent1" w:themeFillTint="33"/>
            <w:vAlign w:val="center"/>
          </w:tcPr>
          <w:p w14:paraId="7F6E8501" w14:textId="2394F73B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/Պայմանագրային</w:t>
            </w: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 ընդհանուր տարբերություն</w:t>
            </w:r>
          </w:p>
          <w:p w14:paraId="4DF171DF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42AA5140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արժեքի ավելացում</w:t>
            </w:r>
          </w:p>
          <w:p w14:paraId="1AFBEAE8" w14:textId="77777777" w:rsidR="00946714" w:rsidRPr="005E1DC5" w:rsidRDefault="00946714" w:rsidP="00B75D91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/տոկոս/</w:t>
            </w:r>
          </w:p>
        </w:tc>
      </w:tr>
      <w:tr w:rsidR="00946714" w:rsidRPr="005E1DC5" w14:paraId="7AE571F9" w14:textId="77777777" w:rsidTr="00946714">
        <w:trPr>
          <w:jc w:val="center"/>
        </w:trPr>
        <w:tc>
          <w:tcPr>
            <w:tcW w:w="1309" w:type="dxa"/>
            <w:vAlign w:val="center"/>
          </w:tcPr>
          <w:p w14:paraId="47BEA33C" w14:textId="0E847A53" w:rsidR="00946714" w:rsidRPr="005E1DC5" w:rsidRDefault="00946714" w:rsidP="00B75D9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946714">
              <w:rPr>
                <w:rFonts w:ascii="GHEA Grapalat" w:hAnsi="GHEA Grapalat"/>
                <w:sz w:val="18"/>
                <w:szCs w:val="20"/>
                <w:lang w:val="hy-AM"/>
              </w:rPr>
              <w:t>107,435.4</w:t>
            </w:r>
          </w:p>
        </w:tc>
        <w:tc>
          <w:tcPr>
            <w:tcW w:w="1309" w:type="dxa"/>
            <w:vAlign w:val="center"/>
          </w:tcPr>
          <w:p w14:paraId="77891CB8" w14:textId="2BDED95D" w:rsidR="00946714" w:rsidRPr="005E1DC5" w:rsidRDefault="00946714" w:rsidP="00B75D9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98,680.0</w:t>
            </w:r>
          </w:p>
        </w:tc>
        <w:tc>
          <w:tcPr>
            <w:tcW w:w="1309" w:type="dxa"/>
          </w:tcPr>
          <w:p w14:paraId="621FBC92" w14:textId="1EC6C7C4" w:rsidR="00946714" w:rsidRPr="005E1DC5" w:rsidRDefault="00946714" w:rsidP="00B75D9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51,688</w:t>
            </w:r>
            <w:r w:rsidRPr="00931E9D">
              <w:rPr>
                <w:rFonts w:ascii="GHEA Grapalat" w:hAnsi="GHEA Grapalat"/>
                <w:sz w:val="18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09</w:t>
            </w:r>
          </w:p>
        </w:tc>
        <w:tc>
          <w:tcPr>
            <w:tcW w:w="1309" w:type="dxa"/>
          </w:tcPr>
          <w:p w14:paraId="5FB382A5" w14:textId="1507B9C1" w:rsidR="00946714" w:rsidRPr="005E1DC5" w:rsidRDefault="00946714" w:rsidP="00B75D9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7,107</w:t>
            </w:r>
            <w:r w:rsidRPr="00EE786E">
              <w:rPr>
                <w:rFonts w:ascii="GHEA Grapalat" w:hAnsi="GHEA Grapalat"/>
                <w:sz w:val="18"/>
                <w:szCs w:val="20"/>
                <w:lang w:val="hy-AM"/>
              </w:rPr>
              <w:t>.9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09</w:t>
            </w:r>
          </w:p>
        </w:tc>
        <w:tc>
          <w:tcPr>
            <w:tcW w:w="1309" w:type="dxa"/>
          </w:tcPr>
          <w:p w14:paraId="04A7D414" w14:textId="47E508E2" w:rsidR="00946714" w:rsidRPr="005E1DC5" w:rsidRDefault="00946714" w:rsidP="00B75D9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166,231.399</w:t>
            </w:r>
          </w:p>
        </w:tc>
        <w:tc>
          <w:tcPr>
            <w:tcW w:w="1309" w:type="dxa"/>
            <w:vAlign w:val="center"/>
          </w:tcPr>
          <w:p w14:paraId="357FB877" w14:textId="0E7AA35D" w:rsidR="00946714" w:rsidRPr="00946714" w:rsidRDefault="00946714" w:rsidP="00B75D9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157,475</w:t>
            </w:r>
            <w:r>
              <w:rPr>
                <w:rFonts w:ascii="GHEA Grapalat" w:hAnsi="GHEA Grapalat"/>
                <w:sz w:val="18"/>
                <w:szCs w:val="20"/>
              </w:rPr>
              <w:t>.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999</w:t>
            </w:r>
          </w:p>
        </w:tc>
        <w:tc>
          <w:tcPr>
            <w:tcW w:w="1309" w:type="dxa"/>
            <w:vAlign w:val="center"/>
          </w:tcPr>
          <w:p w14:paraId="7FD485B8" w14:textId="1C53EFE1" w:rsidR="00946714" w:rsidRPr="005E1DC5" w:rsidRDefault="00946714" w:rsidP="00B75D9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58,795.599</w:t>
            </w:r>
          </w:p>
        </w:tc>
        <w:tc>
          <w:tcPr>
            <w:tcW w:w="1275" w:type="dxa"/>
          </w:tcPr>
          <w:p w14:paraId="171AD18B" w14:textId="2DDBA05E" w:rsidR="00946714" w:rsidRPr="005E1DC5" w:rsidRDefault="00946714" w:rsidP="00B75D91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59</w:t>
            </w:r>
            <w:r>
              <w:rPr>
                <w:rFonts w:ascii="GHEA Grapalat" w:hAnsi="GHEA Grapalat"/>
                <w:sz w:val="18"/>
                <w:szCs w:val="20"/>
                <w:lang w:val="en-US"/>
              </w:rPr>
              <w:t>.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6</w:t>
            </w:r>
            <w:r w:rsidRPr="005E1DC5">
              <w:rPr>
                <w:rFonts w:ascii="GHEA Grapalat" w:hAnsi="GHEA Grapalat"/>
                <w:sz w:val="18"/>
                <w:szCs w:val="20"/>
              </w:rPr>
              <w:t>%</w:t>
            </w:r>
          </w:p>
        </w:tc>
      </w:tr>
    </w:tbl>
    <w:p w14:paraId="7E41A90F" w14:textId="4F524B4D" w:rsidR="00DA5BD9" w:rsidRPr="00B56F21" w:rsidRDefault="00DA5BD9" w:rsidP="00DA5BD9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37FF9119" w14:textId="1FBB7E89" w:rsidR="00DA5BD9" w:rsidRPr="00B56F21" w:rsidRDefault="00DA5BD9" w:rsidP="00DA5BD9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56F21">
        <w:rPr>
          <w:rFonts w:ascii="GHEA Grapalat" w:hAnsi="GHEA Grapalat"/>
          <w:sz w:val="24"/>
          <w:szCs w:val="24"/>
          <w:lang w:val="hy-AM"/>
        </w:rPr>
        <w:t>Ելնելով վերոգրյալից և նպատակ ունենալով ապահովելու ՀՀ Շիրակի մարզի Աշոցքի միջնակարգ դպրոցի վերանորոգման շինարարական աշխատանքների պատշաճ կատարումը</w:t>
      </w:r>
      <w:r w:rsidR="00946714">
        <w:rPr>
          <w:rFonts w:ascii="GHEA Grapalat" w:hAnsi="GHEA Grapalat"/>
          <w:sz w:val="24"/>
          <w:szCs w:val="24"/>
          <w:lang w:val="hy-AM"/>
        </w:rPr>
        <w:t xml:space="preserve">` </w:t>
      </w: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946714">
        <w:rPr>
          <w:rFonts w:ascii="GHEA Grapalat" w:hAnsi="GHEA Grapalat"/>
          <w:sz w:val="24"/>
          <w:szCs w:val="24"/>
          <w:lang w:val="hy-AM"/>
        </w:rPr>
        <w:t>բարձրացնել Ո</w:t>
      </w:r>
      <w:r w:rsidRPr="00B56F21">
        <w:rPr>
          <w:rFonts w:ascii="GHEA Grapalat" w:hAnsi="GHEA Grapalat"/>
          <w:sz w:val="24"/>
          <w:szCs w:val="24"/>
          <w:lang w:val="hy-AM"/>
        </w:rPr>
        <w:t>րոշմա</w:t>
      </w:r>
      <w:r w:rsidR="00946714">
        <w:rPr>
          <w:rFonts w:ascii="GHEA Grapalat" w:hAnsi="GHEA Grapalat"/>
          <w:sz w:val="24"/>
          <w:szCs w:val="24"/>
          <w:lang w:val="hy-AM"/>
        </w:rPr>
        <w:t xml:space="preserve">մբ Աշոցքի միջնակարգ դպրոցի վերանորոգման աշխատանքների համար ամրագրված սահմանաչափը՝ այն դարձնելով </w:t>
      </w:r>
      <w:r w:rsidRPr="00B56F21">
        <w:rPr>
          <w:rFonts w:ascii="GHEA Grapalat" w:hAnsi="GHEA Grapalat"/>
          <w:sz w:val="24"/>
          <w:szCs w:val="24"/>
          <w:lang w:val="hy-AM"/>
        </w:rPr>
        <w:t>59.6%։</w:t>
      </w:r>
    </w:p>
    <w:p w14:paraId="626E2E3E" w14:textId="77777777" w:rsidR="00DA5BD9" w:rsidRDefault="00DA5BD9" w:rsidP="00DA5BD9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B56F21">
        <w:rPr>
          <w:rFonts w:ascii="GHEA Grapalat" w:hAnsi="GHEA Grapalat"/>
          <w:lang w:val="hy-AM"/>
        </w:rPr>
        <w:t>Հարկ է նաև նշել, որ նորոգվող դպրոցների մասով լրացուցիչ և/կամ փոխարինվող</w:t>
      </w:r>
      <w:r>
        <w:rPr>
          <w:rFonts w:ascii="GHEA Grapalat" w:hAnsi="GHEA Grapalat"/>
          <w:lang w:val="hy-AM"/>
        </w:rPr>
        <w:t xml:space="preserve"> աշխատանքների կատարումը, </w:t>
      </w:r>
      <w:r w:rsidRPr="00594931">
        <w:rPr>
          <w:rFonts w:ascii="GHEA Grapalat" w:hAnsi="GHEA Grapalat"/>
          <w:lang w:val="hy-AM"/>
        </w:rPr>
        <w:t>Հայաստանի Հանրապետության  կառավարության 2015 թվականի մարտի 19-ի N 596-Ն որոշմ</w:t>
      </w:r>
      <w:r>
        <w:rPr>
          <w:rFonts w:ascii="GHEA Grapalat" w:hAnsi="GHEA Grapalat"/>
          <w:lang w:val="hy-AM"/>
        </w:rPr>
        <w:t>ամբ հաստատված կարգին համապատասխան, չի պահանջում նախագիծ և հետևաբար՝ շինարարության թույլտվություն։ Բացի այդ, ծավալների ավելացումը և/կամ համադրումը չի ենթադրում նաև կնքված պայմանագրերում տեխնիկական բնութագրի փոփոխություն։</w:t>
      </w:r>
    </w:p>
    <w:p w14:paraId="78E0FBC5" w14:textId="4A8ECF31" w:rsidR="00946714" w:rsidRPr="002D3A73" w:rsidRDefault="00946714" w:rsidP="00DF6A32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Նախագծով նախատեսվում է նաև ուժը կորցրած ճանաչել մի շարք տողեր և աղյուսակ</w:t>
      </w:r>
      <w:r w:rsidR="002D3A73">
        <w:rPr>
          <w:rFonts w:ascii="GHEA Grapalat" w:hAnsi="GHEA Grapalat"/>
          <w:lang w:val="hy-AM"/>
        </w:rPr>
        <w:t xml:space="preserve">։ Նշվածը պայմանավորված է այն հանգամանքով, որ ՀՀ կառավարության </w:t>
      </w:r>
      <w:r w:rsidR="002D3A73" w:rsidRPr="002D3A73">
        <w:rPr>
          <w:rFonts w:ascii="GHEA Grapalat" w:hAnsi="GHEA Grapalat"/>
          <w:lang w:val="hy-AM"/>
        </w:rPr>
        <w:t>04.12.25 N 1750-Ն</w:t>
      </w:r>
      <w:r w:rsidR="002D3A73">
        <w:rPr>
          <w:rFonts w:ascii="GHEA Grapalat" w:hAnsi="GHEA Grapalat"/>
          <w:lang w:val="hy-AM"/>
        </w:rPr>
        <w:t xml:space="preserve"> որոշմամբ ՀՀ կառավարության 26</w:t>
      </w:r>
      <w:r w:rsidR="002D3A73" w:rsidRPr="002D3A73">
        <w:rPr>
          <w:rFonts w:ascii="GHEA Grapalat" w:hAnsi="GHEA Grapalat"/>
          <w:lang w:val="hy-AM"/>
        </w:rPr>
        <w:t>.10.2023</w:t>
      </w:r>
      <w:r w:rsidR="002D3A73">
        <w:rPr>
          <w:rFonts w:ascii="GHEA Grapalat" w:hAnsi="GHEA Grapalat"/>
          <w:lang w:val="hy-AM"/>
        </w:rPr>
        <w:t>թ-ի</w:t>
      </w:r>
      <w:r w:rsidR="002D3A73" w:rsidRPr="002D3A73">
        <w:rPr>
          <w:rFonts w:ascii="GHEA Grapalat" w:hAnsi="GHEA Grapalat"/>
          <w:lang w:val="hy-AM"/>
        </w:rPr>
        <w:t xml:space="preserve"> N </w:t>
      </w:r>
      <w:r w:rsidR="002D3A73">
        <w:rPr>
          <w:rFonts w:ascii="GHEA Grapalat" w:hAnsi="GHEA Grapalat"/>
          <w:lang w:val="hy-AM"/>
        </w:rPr>
        <w:t>1869-Ն որոշման մեջ ավելացվեց դրույթ (</w:t>
      </w:r>
      <w:r w:rsidR="002D3A73">
        <w:rPr>
          <w:rFonts w:ascii="GHEA Grapalat" w:hAnsi="GHEA Grapalat"/>
          <w:bCs/>
          <w:color w:val="000000"/>
          <w:lang w:val="hy-AM"/>
        </w:rPr>
        <w:t>1-ին կետի 1-ին ենթակետի «ժզ</w:t>
      </w:r>
      <w:r w:rsidR="002D3A73" w:rsidRPr="008C2AC8">
        <w:rPr>
          <w:rFonts w:ascii="GHEA Grapalat" w:hAnsi="GHEA Grapalat" w:hint="eastAsia"/>
          <w:bCs/>
          <w:color w:val="000000"/>
          <w:lang w:val="hy-AM"/>
        </w:rPr>
        <w:t>»</w:t>
      </w:r>
      <w:r w:rsidR="002D3A73" w:rsidRPr="008C2AC8">
        <w:rPr>
          <w:rFonts w:ascii="GHEA Grapalat" w:hAnsi="GHEA Grapalat"/>
          <w:bCs/>
          <w:color w:val="000000"/>
          <w:lang w:val="hy-AM"/>
        </w:rPr>
        <w:t xml:space="preserve"> պարբերությ</w:t>
      </w:r>
      <w:r w:rsidR="002D3A73">
        <w:rPr>
          <w:rFonts w:ascii="GHEA Grapalat" w:hAnsi="GHEA Grapalat"/>
          <w:bCs/>
          <w:color w:val="000000"/>
          <w:lang w:val="hy-AM"/>
        </w:rPr>
        <w:t>ուն</w:t>
      </w:r>
      <w:r w:rsidR="002D3A73" w:rsidRPr="002D3A73">
        <w:rPr>
          <w:rFonts w:ascii="GHEA Grapalat" w:hAnsi="GHEA Grapalat"/>
          <w:bCs/>
          <w:color w:val="000000"/>
          <w:lang w:val="hy-AM"/>
        </w:rPr>
        <w:t>)</w:t>
      </w:r>
      <w:r w:rsidR="002D3A73">
        <w:rPr>
          <w:rFonts w:ascii="GHEA Grapalat" w:hAnsi="GHEA Grapalat"/>
          <w:lang w:val="hy-AM"/>
        </w:rPr>
        <w:t xml:space="preserve">, որով թույլատրվեց դպրոցների վերանորոգման ծավալները ավելացնել մինչև 50 տոկոս, իսկ համադրումները կատարել մինչև 80 տոկոս։ Նշվածից ելնելով՝ ՀՀ կառավարության </w:t>
      </w:r>
      <w:r w:rsidR="002D3A73" w:rsidRPr="002D3A73">
        <w:rPr>
          <w:rFonts w:ascii="GHEA Grapalat" w:hAnsi="GHEA Grapalat"/>
          <w:lang w:val="hy-AM"/>
        </w:rPr>
        <w:t>05.06.2025թ-ի N 717-Ա որոշմամբ ա</w:t>
      </w:r>
      <w:r w:rsidR="002D3A73">
        <w:rPr>
          <w:rFonts w:ascii="GHEA Grapalat" w:hAnsi="GHEA Grapalat"/>
          <w:lang w:val="hy-AM"/>
        </w:rPr>
        <w:t>յլևս անհրաժեշտություն չկա ամրագրելու նշված սահմանաչափերը չգերազանցող թույլտվությունները, այլ կամրագրվեն համապատասխանաբար 50 և 80 տոկոսը գերազանցող ավելացումները և համադրումները։</w:t>
      </w:r>
    </w:p>
    <w:p w14:paraId="273B3355" w14:textId="77777777" w:rsidR="00DA5BD9" w:rsidRDefault="00DA5BD9" w:rsidP="00DA3680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14:paraId="6DAE73CB" w14:textId="13F48912" w:rsidR="00DA3680" w:rsidRDefault="00DA3680" w:rsidP="00DA3680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A95B12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Կարգավորման նպատակը և բնույթը.</w:t>
      </w:r>
    </w:p>
    <w:p w14:paraId="589D149A" w14:textId="65829510" w:rsidR="00DA3680" w:rsidRDefault="00DA3680" w:rsidP="00DA3680">
      <w:pPr>
        <w:spacing w:line="360" w:lineRule="auto"/>
        <w:ind w:firstLine="709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ընդունմամբ ակնկալվում է ապահովել </w:t>
      </w:r>
      <w:r w:rsidRPr="00DE24E5"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E24E5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 2026թ-ը 300 դպրոցի կառուցման, վերակառուցման, հիմնանորոգման ծրագ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րի շրջանակներում </w:t>
      </w:r>
      <w:r w:rsidR="00AB45D8">
        <w:rPr>
          <w:rFonts w:ascii="GHEA Grapalat" w:hAnsi="GHEA Grapalat"/>
          <w:color w:val="000000" w:themeColor="text1"/>
          <w:sz w:val="24"/>
          <w:szCs w:val="24"/>
          <w:lang w:val="hy-AM"/>
        </w:rPr>
        <w:t>դպրոցների նորոգման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աշխատանքների պատշաճ </w:t>
      </w:r>
      <w:r w:rsidR="0069102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շարունակական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իրականացումը</w:t>
      </w:r>
      <w:r w:rsidR="0069102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1D2C3A7A" w14:textId="77777777" w:rsidR="00AB45D8" w:rsidRDefault="00AB45D8" w:rsidP="00DA368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4CC2EB1" w14:textId="77777777" w:rsidR="00DA3680" w:rsidRPr="00860F9C" w:rsidRDefault="00DA3680" w:rsidP="00DA368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68280401" w14:textId="77777777" w:rsidR="00DA3680" w:rsidRPr="00860F9C" w:rsidRDefault="00DA3680" w:rsidP="00DA3680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161F1069" w14:textId="77777777" w:rsidR="00422AD8" w:rsidRDefault="00422AD8" w:rsidP="00AB45D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109134718"/>
    </w:p>
    <w:p w14:paraId="622E940C" w14:textId="5C0DBD2B" w:rsidR="00AB45D8" w:rsidRPr="00860F9C" w:rsidRDefault="00AB45D8" w:rsidP="00AB45D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կիրարկման դեպքում ակնկալվող արդյունքը. </w:t>
      </w:r>
    </w:p>
    <w:p w14:paraId="2FF2699A" w14:textId="0B952697" w:rsidR="00AB45D8" w:rsidRPr="00860F9C" w:rsidRDefault="00AB45D8" w:rsidP="00AB45D8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860F9C">
        <w:rPr>
          <w:rFonts w:ascii="GHEA Grapalat" w:hAnsi="GHEA Grapalat"/>
          <w:lang w:val="hy-AM"/>
        </w:rPr>
        <w:t xml:space="preserve">Որոշման ընդունման արդյունքում </w:t>
      </w:r>
      <w:r w:rsidR="0069102A">
        <w:rPr>
          <w:rFonts w:ascii="GHEA Grapalat" w:hAnsi="GHEA Grapalat"/>
          <w:lang w:val="hy-AM"/>
        </w:rPr>
        <w:t xml:space="preserve">կապահովվի </w:t>
      </w:r>
      <w:r w:rsidR="0069102A" w:rsidRPr="00A64DB3">
        <w:rPr>
          <w:rFonts w:ascii="GHEA Grapalat" w:hAnsi="GHEA Grapalat"/>
          <w:lang w:val="hy-AM"/>
        </w:rPr>
        <w:t xml:space="preserve">ՀՀ Շիրակի մարզի Աշոցքի միջնակարգ դպրոցի վերանորոգման </w:t>
      </w:r>
      <w:r w:rsidR="0069102A">
        <w:rPr>
          <w:rFonts w:ascii="GHEA Grapalat" w:hAnsi="GHEA Grapalat"/>
          <w:lang w:val="hy-AM"/>
        </w:rPr>
        <w:t>աշխատանքների ամբողջականությունը և գործող կարգավորումները կհամապատասխանեցվեն առկա օրենսդրությանը</w:t>
      </w:r>
      <w:r w:rsidR="0069102A">
        <w:rPr>
          <w:rFonts w:ascii="GHEA Grapalat" w:hAnsi="GHEA Grapalat"/>
          <w:color w:val="000000" w:themeColor="text1"/>
          <w:lang w:val="hy-AM"/>
        </w:rPr>
        <w:t>։</w:t>
      </w:r>
    </w:p>
    <w:p w14:paraId="01C9F93D" w14:textId="77777777" w:rsidR="00AB45D8" w:rsidRPr="00860F9C" w:rsidRDefault="00AB45D8" w:rsidP="00AB45D8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3C6B46CB" w14:textId="63AF75CC" w:rsidR="00AB45D8" w:rsidRPr="005B69EB" w:rsidRDefault="00422AD8" w:rsidP="00AB45D8">
      <w:pPr>
        <w:pStyle w:val="NormalWeb"/>
        <w:spacing w:line="360" w:lineRule="auto"/>
        <w:ind w:firstLine="720"/>
        <w:jc w:val="both"/>
        <w:rPr>
          <w:rFonts w:ascii="Sylfaen" w:eastAsia="MS Mincho" w:hAnsi="Sylfaen" w:cs="MS Mincho"/>
          <w:lang w:val="hy-AM"/>
        </w:rPr>
      </w:pPr>
      <w:r w:rsidRPr="00422AD8">
        <w:rPr>
          <w:rFonts w:ascii="GHEA Grapalat" w:hAnsi="GHEA Grapalat" w:cs="Sylfaen"/>
          <w:lang w:val="hy-AM"/>
        </w:rPr>
        <w:lastRenderedPageBreak/>
        <w:t xml:space="preserve">«Հայաստանի Հանրապետության կառավարության 2025 թվականի հունիսի 5-ի N 717-Ա որոշման մեջ փոփոխություններ կատարելու մասին» </w:t>
      </w:r>
      <w:r w:rsidR="00AB45D8" w:rsidRPr="00860F9C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Հայաստանի Հանրապետության </w:t>
      </w:r>
      <w:r w:rsidR="00AB45D8">
        <w:rPr>
          <w:rFonts w:ascii="GHEA Grapalat" w:hAnsi="GHEA Grapalat" w:cs="Sylfaen"/>
          <w:lang w:val="hy-AM"/>
        </w:rPr>
        <w:t>2025</w:t>
      </w:r>
      <w:r w:rsidR="00851958">
        <w:rPr>
          <w:rFonts w:ascii="GHEA Grapalat" w:hAnsi="GHEA Grapalat" w:cs="Sylfaen"/>
          <w:lang w:val="hy-AM"/>
        </w:rPr>
        <w:t>-2026թ</w:t>
      </w:r>
      <w:r w:rsidR="00AB45D8">
        <w:rPr>
          <w:rFonts w:ascii="GHEA Grapalat" w:hAnsi="GHEA Grapalat" w:cs="Sylfaen"/>
          <w:lang w:val="hy-AM"/>
        </w:rPr>
        <w:t xml:space="preserve">թ-ի </w:t>
      </w:r>
      <w:r w:rsidR="00AB45D8" w:rsidRPr="00860F9C">
        <w:rPr>
          <w:rFonts w:ascii="GHEA Grapalat" w:hAnsi="GHEA Grapalat" w:cs="Sylfaen"/>
          <w:lang w:val="hy-AM"/>
        </w:rPr>
        <w:t>պետական մարմնի</w:t>
      </w:r>
      <w:bookmarkStart w:id="1" w:name="_GoBack"/>
      <w:bookmarkEnd w:id="1"/>
      <w:r w:rsidR="00AB45D8" w:rsidRPr="00860F9C">
        <w:rPr>
          <w:rFonts w:ascii="GHEA Grapalat" w:hAnsi="GHEA Grapalat" w:cs="Sylfaen"/>
          <w:lang w:val="hy-AM"/>
        </w:rPr>
        <w:t xml:space="preserve"> բյուջեում </w:t>
      </w:r>
      <w:r w:rsidR="00AB45D8">
        <w:rPr>
          <w:rFonts w:ascii="GHEA Grapalat" w:hAnsi="GHEA Grapalat" w:cs="Sylfaen"/>
          <w:lang w:val="hy-AM"/>
        </w:rPr>
        <w:t xml:space="preserve">առաջանում է </w:t>
      </w:r>
      <w:r w:rsidR="00AB45D8" w:rsidRPr="00860F9C">
        <w:rPr>
          <w:rFonts w:ascii="GHEA Grapalat" w:hAnsi="GHEA Grapalat" w:cs="Sylfaen"/>
          <w:lang w:val="hy-AM"/>
        </w:rPr>
        <w:t xml:space="preserve">ծախսերի ավելացում </w:t>
      </w:r>
      <w:r w:rsidR="00414222">
        <w:rPr>
          <w:rFonts w:ascii="GHEA Grapalat" w:hAnsi="GHEA Grapalat" w:cs="Sylfaen"/>
          <w:lang w:val="hy-AM"/>
        </w:rPr>
        <w:t>7,107</w:t>
      </w:r>
      <w:r w:rsidR="00414222" w:rsidRPr="00414222">
        <w:rPr>
          <w:rFonts w:ascii="GHEA Grapalat" w:hAnsi="GHEA Grapalat" w:cs="Sylfaen"/>
          <w:lang w:val="hy-AM"/>
        </w:rPr>
        <w:t>.</w:t>
      </w:r>
      <w:r w:rsidR="00414222">
        <w:rPr>
          <w:rFonts w:ascii="GHEA Grapalat" w:hAnsi="GHEA Grapalat" w:cs="Sylfaen"/>
          <w:lang w:val="hy-AM"/>
        </w:rPr>
        <w:t>909 հազար</w:t>
      </w:r>
      <w:r w:rsidR="00AB45D8">
        <w:rPr>
          <w:rFonts w:ascii="GHEA Grapalat" w:hAnsi="GHEA Grapalat" w:cs="Sylfaen"/>
          <w:lang w:val="hy-AM"/>
        </w:rPr>
        <w:t xml:space="preserve"> դրամի չափով</w:t>
      </w:r>
      <w:r w:rsidR="00E917B8" w:rsidRPr="00E917B8">
        <w:rPr>
          <w:rFonts w:ascii="GHEA Grapalat" w:hAnsi="GHEA Grapalat" w:cs="Sylfaen"/>
          <w:lang w:val="hy-AM"/>
        </w:rPr>
        <w:t xml:space="preserve">, </w:t>
      </w:r>
      <w:r w:rsidR="00E917B8">
        <w:rPr>
          <w:rFonts w:ascii="GHEA Grapalat" w:hAnsi="GHEA Grapalat" w:cs="Sylfaen"/>
          <w:lang w:val="hy-AM"/>
        </w:rPr>
        <w:t xml:space="preserve">որը </w:t>
      </w:r>
      <w:r w:rsidR="00851958">
        <w:rPr>
          <w:rFonts w:ascii="GHEA Grapalat" w:hAnsi="GHEA Grapalat" w:cs="Sylfaen"/>
          <w:lang w:val="hy-AM"/>
        </w:rPr>
        <w:t>կֆինանսավորվի 1236 ծրագրի 32004 միջոցառման շրջանակներում</w:t>
      </w:r>
      <w:r w:rsidR="00AB45D8" w:rsidRPr="005B69EB">
        <w:rPr>
          <w:rFonts w:ascii="GHEA Grapalat" w:hAnsi="GHEA Grapalat" w:cs="Sylfaen"/>
          <w:lang w:val="hy-AM"/>
        </w:rPr>
        <w:t>։</w:t>
      </w:r>
    </w:p>
    <w:bookmarkEnd w:id="0"/>
    <w:p w14:paraId="7A87A4F9" w14:textId="77777777" w:rsidR="00E917B8" w:rsidRPr="00860F9C" w:rsidRDefault="00E917B8" w:rsidP="00E917B8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0D0E363" w14:textId="77777777" w:rsidR="00E917B8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Նախագիծը բխում է 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 xml:space="preserve">ւնեության միջոցառումների ծրագրի </w:t>
      </w:r>
      <w:r w:rsidRPr="00860F9C">
        <w:rPr>
          <w:rFonts w:ascii="GHEA Grapalat" w:hAnsi="GHEA Grapalat" w:cs="Sylfaen"/>
          <w:lang w:val="hy-AM"/>
        </w:rPr>
        <w:t xml:space="preserve">8-րդ կետից՝ </w:t>
      </w:r>
      <w:r w:rsidRPr="00860F9C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Pr="00860F9C">
        <w:rPr>
          <w:rFonts w:ascii="GHEA Grapalat" w:hAnsi="GHEA Grapalat" w:cs="Sylfaen"/>
          <w:lang w:val="hy-AM"/>
        </w:rPr>
        <w:t>։</w:t>
      </w:r>
    </w:p>
    <w:p w14:paraId="28B01B6B" w14:textId="77777777" w:rsidR="00E917B8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14:paraId="0718922B" w14:textId="77777777" w:rsidR="00E917B8" w:rsidRPr="00860F9C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4AC3B3C" w14:textId="77777777" w:rsidR="00E917B8" w:rsidRPr="00860F9C" w:rsidRDefault="00E917B8" w:rsidP="00E917B8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6E694ECD" w14:textId="77777777" w:rsidR="00E917B8" w:rsidRPr="00860F9C" w:rsidRDefault="00E917B8" w:rsidP="00E917B8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u w:val="single"/>
          <w:lang w:val="hy-AM"/>
        </w:rPr>
        <w:t>Չի առաջացնում</w:t>
      </w:r>
      <w:r w:rsidRPr="00860F9C">
        <w:rPr>
          <w:rFonts w:ascii="GHEA Grapalat" w:hAnsi="GHEA Grapalat" w:cs="Times Armenian"/>
          <w:u w:val="single"/>
          <w:lang w:val="hy-AM"/>
        </w:rPr>
        <w:t>:</w:t>
      </w:r>
    </w:p>
    <w:p w14:paraId="5900FECA" w14:textId="77777777" w:rsidR="00E917B8" w:rsidRPr="00860F9C" w:rsidRDefault="00E917B8" w:rsidP="00E917B8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163B7004" w14:textId="77777777" w:rsidR="00E917B8" w:rsidRPr="00860F9C" w:rsidRDefault="00E917B8" w:rsidP="00E917B8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860F9C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0144FAC3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E54ABE2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14:paraId="2152DAEA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 w:cs="Sylfaen"/>
          <w:sz w:val="24"/>
          <w:szCs w:val="24"/>
          <w:lang w:val="hy-AM"/>
        </w:rPr>
        <w:t>Չկան:</w:t>
      </w:r>
    </w:p>
    <w:p w14:paraId="403C9A54" w14:textId="77777777" w:rsidR="00A64DF9" w:rsidRPr="007F4287" w:rsidRDefault="00A64DF9" w:rsidP="00594931">
      <w:pPr>
        <w:spacing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</w:p>
    <w:sectPr w:rsidR="00A64DF9" w:rsidRPr="007F4287" w:rsidSect="00594931">
      <w:pgSz w:w="12240" w:h="15840"/>
      <w:pgMar w:top="850" w:right="1109" w:bottom="547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Courier LatRu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424134"/>
    <w:multiLevelType w:val="hybridMultilevel"/>
    <w:tmpl w:val="94483C06"/>
    <w:lvl w:ilvl="0" w:tplc="BFBC4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790B44"/>
    <w:multiLevelType w:val="hybridMultilevel"/>
    <w:tmpl w:val="A536B5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2B48"/>
    <w:rsid w:val="00007689"/>
    <w:rsid w:val="00035286"/>
    <w:rsid w:val="000367BA"/>
    <w:rsid w:val="00040D86"/>
    <w:rsid w:val="00041AA0"/>
    <w:rsid w:val="00044254"/>
    <w:rsid w:val="00054442"/>
    <w:rsid w:val="000A57FE"/>
    <w:rsid w:val="000D4DCE"/>
    <w:rsid w:val="000F52D4"/>
    <w:rsid w:val="00100245"/>
    <w:rsid w:val="0010037A"/>
    <w:rsid w:val="00120840"/>
    <w:rsid w:val="00135A21"/>
    <w:rsid w:val="00135AEF"/>
    <w:rsid w:val="00161D79"/>
    <w:rsid w:val="00170D8C"/>
    <w:rsid w:val="0020307E"/>
    <w:rsid w:val="002100C0"/>
    <w:rsid w:val="00212F2A"/>
    <w:rsid w:val="00231927"/>
    <w:rsid w:val="002C10EF"/>
    <w:rsid w:val="002D3A73"/>
    <w:rsid w:val="002E757E"/>
    <w:rsid w:val="00322B48"/>
    <w:rsid w:val="00391969"/>
    <w:rsid w:val="003B4DC2"/>
    <w:rsid w:val="003B7BF9"/>
    <w:rsid w:val="003C44DC"/>
    <w:rsid w:val="00414222"/>
    <w:rsid w:val="00422AD8"/>
    <w:rsid w:val="0045443B"/>
    <w:rsid w:val="00455A1A"/>
    <w:rsid w:val="00471AFD"/>
    <w:rsid w:val="004A71C3"/>
    <w:rsid w:val="004B1219"/>
    <w:rsid w:val="004C456B"/>
    <w:rsid w:val="004E6D13"/>
    <w:rsid w:val="0050475A"/>
    <w:rsid w:val="00510E1F"/>
    <w:rsid w:val="00550D49"/>
    <w:rsid w:val="00571E09"/>
    <w:rsid w:val="00594931"/>
    <w:rsid w:val="005C1AFB"/>
    <w:rsid w:val="005E2CC7"/>
    <w:rsid w:val="005E651A"/>
    <w:rsid w:val="00607E58"/>
    <w:rsid w:val="00637A9B"/>
    <w:rsid w:val="00660F12"/>
    <w:rsid w:val="0069102A"/>
    <w:rsid w:val="00692606"/>
    <w:rsid w:val="006A125E"/>
    <w:rsid w:val="00701F33"/>
    <w:rsid w:val="0074054D"/>
    <w:rsid w:val="007407DA"/>
    <w:rsid w:val="00744ABB"/>
    <w:rsid w:val="00750454"/>
    <w:rsid w:val="00754A84"/>
    <w:rsid w:val="007805A5"/>
    <w:rsid w:val="0079056B"/>
    <w:rsid w:val="00791296"/>
    <w:rsid w:val="007F4287"/>
    <w:rsid w:val="007F7850"/>
    <w:rsid w:val="00851958"/>
    <w:rsid w:val="00863B44"/>
    <w:rsid w:val="008A5BCE"/>
    <w:rsid w:val="008C2B53"/>
    <w:rsid w:val="008F4818"/>
    <w:rsid w:val="009114F6"/>
    <w:rsid w:val="00946714"/>
    <w:rsid w:val="00963B73"/>
    <w:rsid w:val="00970DB5"/>
    <w:rsid w:val="00973156"/>
    <w:rsid w:val="009A7E34"/>
    <w:rsid w:val="009B0A7F"/>
    <w:rsid w:val="009C03A2"/>
    <w:rsid w:val="009F70C8"/>
    <w:rsid w:val="00A0491E"/>
    <w:rsid w:val="00A22B48"/>
    <w:rsid w:val="00A32E7B"/>
    <w:rsid w:val="00A41739"/>
    <w:rsid w:val="00A53C6C"/>
    <w:rsid w:val="00A55EA2"/>
    <w:rsid w:val="00A64DF9"/>
    <w:rsid w:val="00A72C23"/>
    <w:rsid w:val="00A97177"/>
    <w:rsid w:val="00AB45D8"/>
    <w:rsid w:val="00AE638A"/>
    <w:rsid w:val="00B86655"/>
    <w:rsid w:val="00BC5606"/>
    <w:rsid w:val="00C04D7E"/>
    <w:rsid w:val="00C31874"/>
    <w:rsid w:val="00CA18DD"/>
    <w:rsid w:val="00CE54E8"/>
    <w:rsid w:val="00D62973"/>
    <w:rsid w:val="00D82AA9"/>
    <w:rsid w:val="00DA04EC"/>
    <w:rsid w:val="00DA3680"/>
    <w:rsid w:val="00DA5BD9"/>
    <w:rsid w:val="00DB1304"/>
    <w:rsid w:val="00DE5341"/>
    <w:rsid w:val="00DE6071"/>
    <w:rsid w:val="00DF57AC"/>
    <w:rsid w:val="00DF6A32"/>
    <w:rsid w:val="00E06B25"/>
    <w:rsid w:val="00E26F37"/>
    <w:rsid w:val="00E546F0"/>
    <w:rsid w:val="00E85700"/>
    <w:rsid w:val="00E917B8"/>
    <w:rsid w:val="00ED6864"/>
    <w:rsid w:val="00EE5DB1"/>
    <w:rsid w:val="00F10CF4"/>
    <w:rsid w:val="00F277E9"/>
    <w:rsid w:val="00F45111"/>
    <w:rsid w:val="00F817E6"/>
    <w:rsid w:val="00FA7F0A"/>
    <w:rsid w:val="00FB71D4"/>
    <w:rsid w:val="00FC0FC4"/>
    <w:rsid w:val="00FD23D7"/>
    <w:rsid w:val="00FF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D9728"/>
  <w15:docId w15:val="{A13F45A3-7F54-4990-86E1-61E2A2746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A57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Colorful List - Accent 11,Bullet1,References,IBL List Paragraph,Akapit z listą BS,List Paragraph 1,List Paragraph2,List Paragraph3,List Paragraph4,Абзац списка3"/>
    <w:basedOn w:val="Normal"/>
    <w:link w:val="ListParagraphChar"/>
    <w:uiPriority w:val="34"/>
    <w:qFormat/>
    <w:rsid w:val="000A57F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0A57FE"/>
    <w:rPr>
      <w:b/>
      <w:bCs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8A5BCE"/>
    <w:pPr>
      <w:spacing w:before="100" w:beforeAutospacing="1" w:after="100" w:afterAutospacing="1"/>
    </w:pPr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8A5BCE"/>
    <w:rPr>
      <w:i/>
      <w:iCs/>
    </w:rPr>
  </w:style>
  <w:style w:type="character" w:customStyle="1" w:styleId="ListParagraphChar">
    <w:name w:val="List Paragraph Char"/>
    <w:aliases w:val="Table no. List Paragraph Char,List Paragraph1 Char,Numbered List Paragraph Char,Bullet paras Char,Colorful List - Accent 11 Char,Bullet1 Char,References Char,IBL List Paragraph Char,Akapit z listą BS Char,List Paragraph 1 Char"/>
    <w:link w:val="ListParagraph"/>
    <w:uiPriority w:val="34"/>
    <w:qFormat/>
    <w:rsid w:val="00E917B8"/>
  </w:style>
  <w:style w:type="character" w:styleId="Hyperlink">
    <w:name w:val="Hyperlink"/>
    <w:basedOn w:val="DefaultParagraphFont"/>
    <w:uiPriority w:val="99"/>
    <w:unhideWhenUsed/>
    <w:rsid w:val="008C2B5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6864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946714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10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Gayane Karimyan</dc:creator>
  <cp:keywords>https://mul2-edu.gov.am/tasks/1787565/oneclick?token=a2882c881a8a5de3d5bfe9399ef6cc9e</cp:keywords>
  <cp:lastModifiedBy>Սոֆյա Սարգսյան</cp:lastModifiedBy>
  <cp:revision>37</cp:revision>
  <dcterms:created xsi:type="dcterms:W3CDTF">2025-05-13T13:11:00Z</dcterms:created>
  <dcterms:modified xsi:type="dcterms:W3CDTF">2026-04-07T13:34:00Z</dcterms:modified>
</cp:coreProperties>
</file>