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F1" w:rsidRDefault="00404BF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BF1" w:rsidRDefault="00404BF1" w:rsidP="00A71CED">
      <w:pPr>
        <w:jc w:val="center"/>
      </w:pPr>
    </w:p>
    <w:p w:rsidR="00404BF1" w:rsidRDefault="00404BF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04BF1" w:rsidRDefault="00404BF1" w:rsidP="00A71CED">
      <w:pPr>
        <w:pStyle w:val="mechtex"/>
        <w:rPr>
          <w:rFonts w:ascii="GHEA Mariam" w:hAnsi="GHEA Mariam"/>
          <w:b/>
        </w:rPr>
      </w:pPr>
    </w:p>
    <w:p w:rsidR="00404BF1" w:rsidRDefault="00404BF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04BF1" w:rsidRPr="008E1B5A" w:rsidRDefault="00404BF1" w:rsidP="00A71CED">
      <w:pPr>
        <w:jc w:val="center"/>
        <w:rPr>
          <w:rFonts w:ascii="GHEA Mariam" w:hAnsi="GHEA Mariam"/>
          <w:sz w:val="24"/>
          <w:szCs w:val="24"/>
        </w:rPr>
      </w:pPr>
    </w:p>
    <w:p w:rsidR="00404BF1" w:rsidRPr="00691610" w:rsidRDefault="00404BF1" w:rsidP="00A71CED">
      <w:pPr>
        <w:jc w:val="center"/>
        <w:rPr>
          <w:rFonts w:ascii="GHEA Mariam" w:hAnsi="GHEA Mariam"/>
          <w:sz w:val="12"/>
          <w:szCs w:val="24"/>
        </w:rPr>
      </w:pPr>
    </w:p>
    <w:p w:rsidR="00404BF1" w:rsidRPr="008E1B5A" w:rsidRDefault="00404BF1" w:rsidP="00A71CED">
      <w:pPr>
        <w:jc w:val="center"/>
        <w:rPr>
          <w:rFonts w:ascii="GHEA Mariam" w:hAnsi="GHEA Mariam"/>
          <w:sz w:val="24"/>
          <w:szCs w:val="24"/>
        </w:rPr>
      </w:pPr>
    </w:p>
    <w:p w:rsidR="00404BF1" w:rsidRPr="00404BF1" w:rsidRDefault="00404BF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04BF1" w:rsidRDefault="00404BF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04BF1" w:rsidRDefault="00404BF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04BF1" w:rsidRDefault="00404BF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04BF1" w:rsidRDefault="00404BF1" w:rsidP="00404BF1">
      <w:pPr>
        <w:pStyle w:val="mechtex"/>
        <w:rPr>
          <w:rFonts w:ascii="GHEA Mariam" w:hAnsi="GHEA Mariam" w:cs="Sylfaen"/>
          <w:sz w:val="24"/>
          <w:lang w:val="hy-AM"/>
        </w:rPr>
      </w:pPr>
      <w:r w:rsidRPr="00404BF1">
        <w:rPr>
          <w:rFonts w:ascii="GHEA Mariam" w:hAnsi="GHEA Mariam" w:cs="Sylfaen"/>
          <w:sz w:val="24"/>
          <w:lang w:val="hy-AM"/>
        </w:rPr>
        <w:t>ԳԵՐԱԿԱ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ՈԼՈՐՏՈՒՄ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ԻՐԱԿԱՆԱՑՎՈՂ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ՆԵՐԴՐՈՒՄԱՅԻՆ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ԾՐԱԳՐԻ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404BF1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ՆԵՐՄՈՒԾՎՈՂ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ՏԵԽՆՈԼՈԳԻԱԿԱՆ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ՍԱՐՔԱՎՈՐՈՒՄՆԵՐԻ</w:t>
      </w:r>
      <w:r w:rsidRPr="00404BF1">
        <w:rPr>
          <w:rFonts w:ascii="GHEA Mariam" w:hAnsi="GHEA Mariam"/>
          <w:sz w:val="24"/>
          <w:lang w:val="hy-AM"/>
        </w:rPr>
        <w:t xml:space="preserve">, </w:t>
      </w:r>
      <w:r w:rsidRPr="00404BF1">
        <w:rPr>
          <w:rFonts w:ascii="GHEA Mariam" w:hAnsi="GHEA Mariam" w:cs="Sylfaen"/>
          <w:sz w:val="24"/>
          <w:lang w:val="hy-AM"/>
        </w:rPr>
        <w:t>ԴՐԱՆՑ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ՈՒ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ՄԱՍԵՐԻ</w:t>
      </w:r>
      <w:r w:rsidRPr="00404BF1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ՀՈՒՄՔԻ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(</w:t>
      </w:r>
      <w:r w:rsidRPr="00404BF1">
        <w:rPr>
          <w:rFonts w:ascii="GHEA Mariam" w:hAnsi="GHEA Mariam" w:cs="Sylfaen"/>
          <w:sz w:val="24"/>
          <w:lang w:val="hy-AM"/>
        </w:rPr>
        <w:t>ԿԱՄ</w:t>
      </w:r>
      <w:r w:rsidRPr="00404BF1">
        <w:rPr>
          <w:rFonts w:ascii="GHEA Mariam" w:hAnsi="GHEA Mariam"/>
          <w:sz w:val="24"/>
          <w:lang w:val="hy-AM"/>
        </w:rPr>
        <w:t xml:space="preserve">) </w:t>
      </w:r>
      <w:r w:rsidRPr="00404BF1">
        <w:rPr>
          <w:rFonts w:ascii="GHEA Mariam" w:hAnsi="GHEA Mariam" w:cs="Sylfaen"/>
          <w:sz w:val="24"/>
          <w:lang w:val="hy-AM"/>
        </w:rPr>
        <w:t>ՆՅՈՒԹԵՐԻ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ՆԿԱՏՄԱՄԲ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ՍԱԿԱԳՆԱՅԻՆ</w:t>
      </w:r>
      <w:r w:rsidRPr="00404BF1">
        <w:rPr>
          <w:rFonts w:ascii="GHEA Mariam" w:hAnsi="GHEA Mariam"/>
          <w:sz w:val="24"/>
          <w:lang w:val="hy-AM"/>
        </w:rPr>
        <w:t xml:space="preserve">, </w:t>
      </w:r>
      <w:r w:rsidRPr="00404BF1">
        <w:rPr>
          <w:rFonts w:ascii="GHEA Mariam" w:hAnsi="GHEA Mariam" w:cs="Sylfaen"/>
          <w:sz w:val="24"/>
          <w:lang w:val="hy-AM"/>
        </w:rPr>
        <w:t>ՄԱՍՆԱՎՈՐԱՊԵՍ</w:t>
      </w:r>
      <w:r w:rsidRPr="00404BF1">
        <w:rPr>
          <w:rFonts w:ascii="GHEA Mariam" w:hAnsi="GHEA Mariam"/>
          <w:sz w:val="24"/>
          <w:lang w:val="hy-AM"/>
        </w:rPr>
        <w:t xml:space="preserve">, </w:t>
      </w:r>
      <w:r w:rsidRPr="00404BF1">
        <w:rPr>
          <w:rFonts w:ascii="GHEA Mariam" w:hAnsi="GHEA Mariam" w:cs="Sylfaen"/>
          <w:spacing w:val="-6"/>
          <w:sz w:val="24"/>
          <w:lang w:val="hy-AM"/>
        </w:rPr>
        <w:t>ՆԵՐՄՈՒԾ</w:t>
      </w:r>
      <w:r w:rsidRPr="00404BF1">
        <w:rPr>
          <w:rFonts w:ascii="GHEA Mariam" w:hAnsi="GHEA Mariam" w:cs="Sylfaen"/>
          <w:spacing w:val="-6"/>
          <w:sz w:val="24"/>
          <w:lang w:val="hy-AM"/>
        </w:rPr>
        <w:softHyphen/>
        <w:t>ՄԱՆ</w:t>
      </w:r>
      <w:r w:rsidRPr="00404BF1">
        <w:rPr>
          <w:rFonts w:ascii="GHEA Mariam" w:hAnsi="GHEA Mariam"/>
          <w:spacing w:val="-6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6"/>
          <w:sz w:val="24"/>
          <w:lang w:val="hy-AM"/>
        </w:rPr>
        <w:t>ՄԱՔՍԱՏՈՒՐՔԻՑ</w:t>
      </w:r>
      <w:r w:rsidRPr="00404BF1">
        <w:rPr>
          <w:rFonts w:ascii="GHEA Mariam" w:hAnsi="GHEA Mariam"/>
          <w:spacing w:val="-6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6"/>
          <w:sz w:val="24"/>
          <w:lang w:val="hy-AM"/>
        </w:rPr>
        <w:t>ԱԶԱՏԵԼՈՒ</w:t>
      </w:r>
      <w:r w:rsidRPr="00404BF1">
        <w:rPr>
          <w:rFonts w:ascii="GHEA Mariam" w:hAnsi="GHEA Mariam"/>
          <w:spacing w:val="-6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6"/>
          <w:sz w:val="24"/>
          <w:lang w:val="hy-AM"/>
        </w:rPr>
        <w:t>ԱՐՏՈՆՈՒԹՅՈՒՆԻՑ</w:t>
      </w:r>
      <w:r w:rsidRPr="00404BF1">
        <w:rPr>
          <w:rFonts w:ascii="GHEA Mariam" w:hAnsi="GHEA Mariam"/>
          <w:spacing w:val="-6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6"/>
          <w:sz w:val="24"/>
          <w:lang w:val="hy-AM"/>
        </w:rPr>
        <w:t>ՕԳՏՎԵԼՈՒ</w:t>
      </w:r>
      <w:r w:rsidRPr="00404BF1">
        <w:rPr>
          <w:rFonts w:ascii="GHEA Mariam" w:hAnsi="GHEA Mariam"/>
          <w:spacing w:val="-6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6"/>
          <w:sz w:val="24"/>
          <w:lang w:val="hy-AM"/>
        </w:rPr>
        <w:t>ՀԱՄԱՐ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Arial Armenian"/>
          <w:spacing w:val="-4"/>
          <w:sz w:val="24"/>
          <w:lang w:val="hy-AM"/>
        </w:rPr>
        <w:t>«</w:t>
      </w:r>
      <w:r w:rsidRPr="00404BF1">
        <w:rPr>
          <w:rFonts w:ascii="GHEA Mariam" w:hAnsi="GHEA Mariam" w:cs="Sylfaen"/>
          <w:spacing w:val="-4"/>
          <w:sz w:val="24"/>
          <w:lang w:val="hy-AM"/>
        </w:rPr>
        <w:t>ԲԵՏՈՆԻՔՍ</w:t>
      </w:r>
      <w:r w:rsidRPr="00404BF1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404BF1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404BF1">
        <w:rPr>
          <w:rFonts w:ascii="GHEA Mariam" w:hAnsi="GHEA Mariam"/>
          <w:spacing w:val="-4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404BF1">
        <w:rPr>
          <w:rFonts w:ascii="GHEA Mariam" w:hAnsi="GHEA Mariam"/>
          <w:spacing w:val="-4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pacing w:val="-4"/>
          <w:sz w:val="24"/>
          <w:lang w:val="hy-AM"/>
        </w:rPr>
        <w:t>ԸՆԿԵՐՈՒԹՅԱՆ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ԿՈՂՄԻՑ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ՆԵՐԿԱՅԱՑՎԱԾ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ՀԱՅՏԸ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ԲԱՎԱՐԱՐԵԼՈՒ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ԵՎ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ԱՐՏՈՆՈՒԹՅՈՒՆԸ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ԿԻՐԱՌԵԼՈՒ</w:t>
      </w:r>
      <w:r w:rsidRPr="00404BF1">
        <w:rPr>
          <w:rFonts w:ascii="GHEA Mariam" w:hAnsi="GHEA Mariam"/>
          <w:sz w:val="24"/>
          <w:lang w:val="hy-AM"/>
        </w:rPr>
        <w:t xml:space="preserve"> </w:t>
      </w:r>
      <w:r w:rsidRPr="00404BF1">
        <w:rPr>
          <w:rFonts w:ascii="GHEA Mariam" w:hAnsi="GHEA Mariam" w:cs="Sylfaen"/>
          <w:sz w:val="24"/>
          <w:lang w:val="hy-AM"/>
        </w:rPr>
        <w:t>ՄԱՍԻՆ</w:t>
      </w:r>
    </w:p>
    <w:p w:rsidR="00404BF1" w:rsidRPr="00404BF1" w:rsidRDefault="00404BF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04BF1" w:rsidRDefault="00404BF1" w:rsidP="00404BF1">
      <w:pPr>
        <w:pStyle w:val="mechtex"/>
        <w:rPr>
          <w:rFonts w:ascii="GHEA Mariam" w:hAnsi="GHEA Mariam"/>
          <w:sz w:val="24"/>
          <w:lang w:val="hy-AM"/>
        </w:rPr>
      </w:pPr>
    </w:p>
    <w:p w:rsidR="00404BF1" w:rsidRPr="00404BF1" w:rsidRDefault="00404BF1" w:rsidP="00404BF1">
      <w:pPr>
        <w:pStyle w:val="mechtex"/>
        <w:rPr>
          <w:rFonts w:ascii="GHEA Mariam" w:hAnsi="GHEA Mariam"/>
          <w:sz w:val="24"/>
          <w:lang w:val="hy-AM"/>
        </w:rPr>
      </w:pPr>
    </w:p>
    <w:p w:rsidR="00404BF1" w:rsidRPr="00404BF1" w:rsidRDefault="00404BF1" w:rsidP="00404BF1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04BF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404BF1">
        <w:rPr>
          <w:rFonts w:ascii="GHEA Mariam" w:hAnsi="GHEA Mariam"/>
          <w:sz w:val="24"/>
          <w:szCs w:val="24"/>
          <w:lang w:val="hy-AM" w:eastAsia="en-US"/>
        </w:rPr>
        <w:t>N</w:t>
      </w:r>
      <w:r w:rsidRPr="00404BF1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404BF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04BF1">
        <w:rPr>
          <w:rFonts w:ascii="GHEA Mariam" w:hAnsi="GHEA Mariam" w:cs="Sylfaen"/>
          <w:sz w:val="24"/>
          <w:szCs w:val="24"/>
          <w:lang w:val="de-DE"/>
        </w:rPr>
        <w:t>ո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ր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ո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շ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ու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04BF1">
        <w:rPr>
          <w:rFonts w:ascii="GHEA Mariam" w:hAnsi="GHEA Mariam" w:cs="Sylfaen"/>
          <w:sz w:val="24"/>
          <w:szCs w:val="24"/>
          <w:lang w:val="de-DE"/>
        </w:rPr>
        <w:t>մ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04BF1">
        <w:rPr>
          <w:rFonts w:ascii="GHEA Mariam" w:hAnsi="GHEA Mariam" w:cs="Sylfaen"/>
          <w:sz w:val="24"/>
          <w:szCs w:val="24"/>
          <w:lang w:val="de-DE"/>
        </w:rPr>
        <w:t>է</w:t>
      </w:r>
      <w:r w:rsidRPr="00404BF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04BF1" w:rsidRPr="00404BF1" w:rsidRDefault="00404BF1" w:rsidP="00404BF1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BF1">
        <w:rPr>
          <w:rFonts w:ascii="GHEA Mariam" w:hAnsi="GHEA Mariam"/>
          <w:sz w:val="24"/>
          <w:szCs w:val="24"/>
          <w:lang w:val="hy-AM"/>
        </w:rPr>
        <w:t xml:space="preserve">Բավարարել </w:t>
      </w:r>
      <w:bookmarkStart w:id="0" w:name="_Hlk223703802"/>
      <w:r w:rsidRPr="00404BF1">
        <w:rPr>
          <w:rFonts w:ascii="GHEA Mariam" w:hAnsi="GHEA Mariam"/>
          <w:sz w:val="24"/>
          <w:szCs w:val="24"/>
          <w:lang w:val="hy-AM"/>
        </w:rPr>
        <w:t>«ԲԵՏՈՆԻՔՍ» սահմանափակ պատասխանատվությամբ ընկերության կողմից</w:t>
      </w:r>
      <w:bookmarkEnd w:id="0"/>
      <w:r w:rsidRPr="00404BF1">
        <w:rPr>
          <w:rFonts w:ascii="GHEA Mariam" w:hAnsi="GHEA Mariam"/>
          <w:sz w:val="24"/>
          <w:szCs w:val="24"/>
          <w:lang w:val="hy-AM"/>
        </w:rPr>
        <w:t xml:space="preserve"> ներկայացված հայտը գերակա ոլորտում իրականացվող </w:t>
      </w:r>
      <w:r w:rsidRPr="00D42D73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404BF1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 w:rsidR="00D42D73">
        <w:rPr>
          <w:rFonts w:ascii="GHEA Mariam" w:hAnsi="GHEA Mariam"/>
          <w:sz w:val="24"/>
          <w:szCs w:val="24"/>
          <w:lang w:val="hy-AM"/>
        </w:rPr>
        <w:softHyphen/>
      </w:r>
      <w:r w:rsidRPr="00D42D73">
        <w:rPr>
          <w:rFonts w:ascii="GHEA Mariam" w:hAnsi="GHEA Mariam"/>
          <w:spacing w:val="-8"/>
          <w:sz w:val="24"/>
          <w:szCs w:val="24"/>
          <w:lang w:val="hy-AM"/>
        </w:rPr>
        <w:t>ների, դրանց բաղկացուցիչ ու համալրող մասերի, հումքի և (կամ) նյութերի</w:t>
      </w:r>
      <w:r w:rsidRPr="00404BF1">
        <w:rPr>
          <w:rFonts w:ascii="GHEA Mariam" w:hAnsi="GHEA Mariam"/>
          <w:sz w:val="24"/>
          <w:szCs w:val="24"/>
          <w:lang w:val="hy-AM"/>
        </w:rPr>
        <w:t xml:space="preserve"> նկատմամբ </w:t>
      </w:r>
      <w:r w:rsidRPr="00D42D73">
        <w:rPr>
          <w:rFonts w:ascii="GHEA Mariam" w:hAnsi="GHEA Mariam"/>
          <w:spacing w:val="-8"/>
          <w:sz w:val="24"/>
          <w:szCs w:val="24"/>
          <w:lang w:val="hy-AM"/>
        </w:rPr>
        <w:t>սակագնային, մասնավորապես, ներմուծման մաքսատուրքից ազատելու</w:t>
      </w:r>
      <w:r w:rsidRPr="00404BF1">
        <w:rPr>
          <w:rFonts w:ascii="GHEA Mariam" w:hAnsi="GHEA Mariam"/>
          <w:sz w:val="24"/>
          <w:szCs w:val="24"/>
          <w:lang w:val="hy-AM"/>
        </w:rPr>
        <w:t xml:space="preserve"> արտոնու</w:t>
      </w:r>
      <w:r w:rsidR="00D42D73">
        <w:rPr>
          <w:rFonts w:ascii="GHEA Mariam" w:hAnsi="GHEA Mariam"/>
          <w:sz w:val="24"/>
          <w:szCs w:val="24"/>
          <w:lang w:val="hy-AM"/>
        </w:rPr>
        <w:softHyphen/>
      </w:r>
      <w:r w:rsidRPr="00404BF1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404BF1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</w:t>
      </w:r>
      <w:r w:rsidR="00D42D73">
        <w:rPr>
          <w:rFonts w:ascii="GHEA Mariam" w:hAnsi="GHEA Mariam"/>
          <w:sz w:val="24"/>
          <w:szCs w:val="24"/>
          <w:lang w:val="hy-AM"/>
        </w:rPr>
        <w:softHyphen/>
      </w:r>
      <w:r w:rsidRPr="00404BF1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404BF1" w:rsidRPr="00404BF1" w:rsidRDefault="00404BF1" w:rsidP="00404BF1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4BF1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404BF1" w:rsidRPr="00404BF1" w:rsidRDefault="00404BF1" w:rsidP="00404BF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404BF1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404BF1" w:rsidRPr="00404BF1" w:rsidRDefault="00404BF1" w:rsidP="00404BF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4BF1">
        <w:rPr>
          <w:rFonts w:ascii="GHEA Mariam" w:hAnsi="GHEA Mariam"/>
          <w:lang w:val="hy-AM"/>
        </w:rPr>
        <w:t xml:space="preserve">«ԲԵՏՈՆԻՔՍ» սահմանափակ պատասխանատվությամբ ընկերության </w:t>
      </w:r>
      <w:r w:rsidRPr="00D42D73">
        <w:rPr>
          <w:rFonts w:ascii="GHEA Mariam" w:hAnsi="GHEA Mariam"/>
          <w:spacing w:val="-8"/>
          <w:lang w:val="hy-AM"/>
        </w:rPr>
        <w:t>կողմից իրականացվող ներդրումային ծրագրի (այսուհետ՝ ծրագիր)</w:t>
      </w:r>
      <w:r w:rsidRPr="00404BF1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404BF1">
        <w:rPr>
          <w:rFonts w:ascii="GHEA Mariam" w:hAnsi="GHEA Mariam"/>
          <w:lang w:val="hy-AM"/>
        </w:rPr>
        <w:t xml:space="preserve">է 2026 թվականի </w:t>
      </w:r>
      <w:r w:rsidRPr="00404BF1">
        <w:rPr>
          <w:rFonts w:ascii="GHEA Mariam" w:hAnsi="GHEA Mariam" w:cs="GHEA Grapalat"/>
          <w:lang w:val="hy-AM"/>
        </w:rPr>
        <w:t>փետրվարի 19</w:t>
      </w:r>
      <w:r w:rsidRPr="00404BF1">
        <w:rPr>
          <w:rFonts w:ascii="GHEA Mariam" w:hAnsi="GHEA Mariam"/>
          <w:lang w:val="hy-AM"/>
        </w:rPr>
        <w:t>-ից մինչև 2027 թվականի փետրվարի 18-ը ներառյա</w:t>
      </w:r>
      <w:bookmarkEnd w:id="1"/>
      <w:r>
        <w:rPr>
          <w:rFonts w:ascii="GHEA Mariam" w:hAnsi="GHEA Mariam"/>
          <w:lang w:val="hy-AM"/>
        </w:rPr>
        <w:t>լ.</w:t>
      </w:r>
    </w:p>
    <w:p w:rsidR="00404BF1" w:rsidRPr="00404BF1" w:rsidRDefault="00404BF1" w:rsidP="00404BF1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04BF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404BF1" w:rsidRPr="00404BF1" w:rsidRDefault="00404BF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04BF1" w:rsidRPr="00B45A61" w:rsidRDefault="00404BF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04BF1" w:rsidRPr="00B45A61" w:rsidRDefault="00404BF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04BF1" w:rsidRPr="000F4671" w:rsidRDefault="00404BF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04BF1" w:rsidRPr="000F4671" w:rsidRDefault="00404BF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04BF1" w:rsidRPr="000F4671" w:rsidRDefault="00404BF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04BF1" w:rsidRPr="000F4671" w:rsidRDefault="00404BF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04BF1" w:rsidRPr="000F4671" w:rsidRDefault="00404BF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04BF1" w:rsidRPr="007D7055" w:rsidRDefault="00404BF1" w:rsidP="00404BF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E0FC7" w:rsidRDefault="00DE0FC7">
      <w:pPr>
        <w:pStyle w:val="mechtex"/>
        <w:rPr>
          <w:rFonts w:ascii="Sylfaen" w:hAnsi="Sylfaen"/>
          <w:lang w:val="hy-AM"/>
        </w:rPr>
        <w:sectPr w:rsidR="00DE0FC7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E0FC7" w:rsidRPr="000F4671" w:rsidRDefault="00DE0FC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DE0FC7" w:rsidRPr="000F4671" w:rsidRDefault="00DE0FC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E0FC7" w:rsidRPr="000F4671" w:rsidRDefault="00DE0FC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ապրիլի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E0FC7" w:rsidRPr="00DE0FC7" w:rsidRDefault="00DE0FC7" w:rsidP="00DE0FC7">
      <w:pPr>
        <w:pStyle w:val="mechtex"/>
        <w:rPr>
          <w:rFonts w:ascii="GHEA Mariam" w:hAnsi="GHEA Mariam"/>
          <w:lang w:val="fr-FR"/>
        </w:rPr>
      </w:pPr>
    </w:p>
    <w:p w:rsidR="00DE0FC7" w:rsidRDefault="00DE0FC7" w:rsidP="00DE0FC7">
      <w:pPr>
        <w:pStyle w:val="mechtex"/>
        <w:rPr>
          <w:rFonts w:ascii="GHEA Mariam" w:hAnsi="GHEA Mariam"/>
          <w:bCs/>
          <w:color w:val="000000"/>
          <w:lang w:val="hy-AM" w:eastAsia="en-US"/>
        </w:rPr>
      </w:pPr>
    </w:p>
    <w:p w:rsidR="00DE0FC7" w:rsidRDefault="00DE0FC7" w:rsidP="00DE0FC7">
      <w:pPr>
        <w:pStyle w:val="mechtex"/>
        <w:rPr>
          <w:rFonts w:ascii="GHEA Mariam" w:hAnsi="GHEA Mariam"/>
          <w:bCs/>
          <w:color w:val="000000"/>
          <w:lang w:val="hy-AM" w:eastAsia="en-US"/>
        </w:rPr>
      </w:pPr>
      <w:r w:rsidRPr="00DE0FC7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DE0FC7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DE0FC7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DE0FC7">
        <w:rPr>
          <w:rFonts w:ascii="GHEA Mariam" w:hAnsi="GHEA Mariam"/>
          <w:bCs/>
          <w:color w:val="000000"/>
          <w:lang w:val="hy-AM" w:eastAsia="en-US"/>
        </w:rPr>
        <w:t>Կ</w:t>
      </w:r>
    </w:p>
    <w:p w:rsidR="00DE0FC7" w:rsidRPr="00DE0FC7" w:rsidRDefault="00DE0FC7" w:rsidP="00DE0FC7">
      <w:pPr>
        <w:pStyle w:val="mechtex"/>
        <w:rPr>
          <w:rFonts w:ascii="GHEA Mariam" w:hAnsi="GHEA Mariam"/>
          <w:bCs/>
          <w:color w:val="000000"/>
          <w:lang w:val="hy-AM" w:eastAsia="en-US"/>
        </w:rPr>
      </w:pPr>
    </w:p>
    <w:p w:rsidR="00DE0FC7" w:rsidRPr="00DE0FC7" w:rsidRDefault="00DE0FC7" w:rsidP="00DE0FC7">
      <w:pPr>
        <w:pStyle w:val="mechtex"/>
        <w:rPr>
          <w:rFonts w:ascii="GHEA Mariam" w:hAnsi="GHEA Mariam"/>
          <w:bCs/>
          <w:color w:val="000000"/>
          <w:lang w:val="hy-AM" w:eastAsia="en-US"/>
        </w:rPr>
      </w:pPr>
      <w:r w:rsidRPr="00DE0FC7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DE0FC7" w:rsidRDefault="00DE0FC7" w:rsidP="00DE0FC7">
      <w:pPr>
        <w:pStyle w:val="mechtex"/>
        <w:rPr>
          <w:rFonts w:ascii="Calibri" w:hAnsi="Calibri" w:cs="Calibri"/>
          <w:color w:val="000000"/>
          <w:lang w:val="hy-AM" w:eastAsia="en-US"/>
        </w:rPr>
      </w:pPr>
      <w:r w:rsidRPr="00DE0FC7">
        <w:rPr>
          <w:rFonts w:ascii="Calibri" w:hAnsi="Calibri" w:cs="Calibri"/>
          <w:color w:val="000000"/>
          <w:lang w:val="hy-AM" w:eastAsia="en-US"/>
        </w:rPr>
        <w:t> </w:t>
      </w:r>
    </w:p>
    <w:p w:rsidR="00DE0FC7" w:rsidRPr="00DE0FC7" w:rsidRDefault="00DE0FC7" w:rsidP="00DE0FC7">
      <w:pPr>
        <w:pStyle w:val="mechtex"/>
        <w:rPr>
          <w:rFonts w:ascii="GHEA Mariam" w:hAnsi="GHEA Mariam"/>
          <w:color w:val="000000"/>
          <w:lang w:val="hy-AM" w:eastAsia="en-US"/>
        </w:rPr>
      </w:pPr>
    </w:p>
    <w:tbl>
      <w:tblPr>
        <w:tblW w:w="1611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3875"/>
        <w:gridCol w:w="2700"/>
        <w:gridCol w:w="815"/>
        <w:gridCol w:w="1080"/>
        <w:gridCol w:w="1260"/>
        <w:gridCol w:w="1345"/>
        <w:gridCol w:w="1530"/>
        <w:gridCol w:w="1080"/>
      </w:tblGrid>
      <w:tr w:rsidR="00DE0FC7" w:rsidRPr="00DE0FC7" w:rsidTr="00DE0FC7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pStyle w:val="mechtex"/>
              <w:spacing w:line="276" w:lineRule="auto"/>
              <w:rPr>
                <w:rFonts w:ascii="GHEA Mariam" w:hAnsi="GHEA Mariam"/>
                <w:sz w:val="20"/>
              </w:rPr>
            </w:pPr>
            <w:r w:rsidRPr="00DE0FC7">
              <w:rPr>
                <w:rFonts w:ascii="GHEA Mariam" w:hAnsi="GHEA Mariam"/>
                <w:i/>
                <w:iCs/>
                <w:sz w:val="20"/>
                <w:u w:val="single"/>
                <w:lang w:val="hy-AM" w:eastAsia="en-GB"/>
              </w:rPr>
              <w:br w:type="page"/>
            </w:r>
            <w:r w:rsidRPr="00DE0FC7">
              <w:rPr>
                <w:rFonts w:ascii="GHEA Mariam" w:hAnsi="GHEA Mariam"/>
                <w:sz w:val="20"/>
              </w:rPr>
              <w:t>NN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br/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DE0F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br/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ման երկիրը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DE0F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DE0FC7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DE0FC7" w:rsidRPr="00DE0FC7" w:rsidTr="00DE0FC7">
        <w:trPr>
          <w:trHeight w:val="602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DE0FC7" w:rsidRPr="00DE0FC7" w:rsidTr="00DE0FC7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7604210000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ap-c aluminium profile – colored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 արտադրության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 արտադրության համար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120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250 000 000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7604210000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ap-ct 19 aluminium profile – colored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 արտադրության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 արտադրության 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250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519 700 000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4016930005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ep 1-01 epdm glazıng gasket 15 kg (231 mt.)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20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28 500 000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4016930005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ep 3-03 epdm gasket (ep 3-03) 15 kg (535</w:t>
            </w:r>
            <w:r w:rsidR="005876DE" w:rsidRPr="00DE0FC7">
              <w:rPr>
                <w:rFonts w:ascii="GHEA Mariam" w:hAnsi="GHEA Mariam"/>
                <w:lang w:val="hy-AM"/>
              </w:rPr>
              <w:t>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համա</w:t>
            </w:r>
            <w:r w:rsidR="00540771">
              <w:rPr>
                <w:rFonts w:ascii="GHEA Mariam" w:hAnsi="GHEA Mariam"/>
                <w:lang w:val="hy-AM"/>
              </w:rPr>
              <w:t>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 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10000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14 250 000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4016930005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ep 4-15d gasket - (ep 4-15d)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ռետինե խտարարներ ալյումինե դռների 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25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35 150 000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154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asi-kt2660 corner joınt - cutted (kt 2660)</w:t>
            </w:r>
          </w:p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sz w:val="8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7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200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22 764 000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asi-sb2304 corner joınt (asi-sb 2304)</w:t>
            </w:r>
          </w:p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600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6 840 000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asi-kt2650 corner joınt - cutted (kt 2650)</w:t>
            </w:r>
          </w:p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sz w:val="10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2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680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8 660 000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9.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asi-kt2309 corner joınt - cutted (kt 2309)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sz w:val="10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440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2 490 000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5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10.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asi-kt1109 corner joınt - cutted (kt 1109)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900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3 960 000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11.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asi-sb19.1 steel corner joınt – alıgnment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150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1 254 000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fuji 2000 corner joınt (montıcellı)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350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Իտալիա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7 580 000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3923509000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te62d hok pvc end cover - te 62d hok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պլ</w:t>
            </w:r>
            <w:r w:rsidR="00540771">
              <w:rPr>
                <w:rFonts w:ascii="GHEA Mariam" w:hAnsi="GHEA Mariam"/>
                <w:lang w:val="hy-AM"/>
              </w:rPr>
              <w:t>.</w:t>
            </w:r>
            <w:r w:rsidRPr="00DE0FC7">
              <w:rPr>
                <w:rFonts w:ascii="GHEA Mariam" w:hAnsi="GHEA Mariam"/>
                <w:lang w:val="hy-AM"/>
              </w:rPr>
              <w:t xml:space="preserve"> խցակիչներ ալյումինե սնամեջ պրոֆիլների 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պլ</w:t>
            </w:r>
            <w:r w:rsidR="00540771">
              <w:rPr>
                <w:rFonts w:ascii="GHEA Mariam" w:hAnsi="GHEA Mariam"/>
                <w:lang w:val="hy-AM"/>
              </w:rPr>
              <w:t>.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խցակիչներ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ալյումինե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սնամեջ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պրոֆիլների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համար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150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1 000 000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asi-sb 19 steel corner joint – alignment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150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250 000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asi-kt2342 corner joınt - cutted (kt 2342)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475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2 270 000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8302415000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asi-kt3842 corner joınt - cutted (kt 3842)</w:t>
            </w:r>
          </w:p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ամրակային դետալներ՝ պատուհանների մեջ տեղադրվող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900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3 200 000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540771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17.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3923509000</w:t>
            </w: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asistal as50 hok</w:t>
            </w:r>
          </w:p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պլ</w:t>
            </w:r>
            <w:r w:rsidR="00540771">
              <w:rPr>
                <w:rFonts w:ascii="GHEA Mariam" w:hAnsi="GHEA Mariam"/>
                <w:lang w:val="hy-AM"/>
              </w:rPr>
              <w:t>.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խցակիչներ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ալյումինե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սնամեջ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պրոֆիլների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540771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պլ</w:t>
            </w:r>
            <w:r w:rsidR="00540771">
              <w:rPr>
                <w:rFonts w:ascii="GHEA Mariam" w:hAnsi="GHEA Mariam"/>
                <w:lang w:val="hy-AM"/>
              </w:rPr>
              <w:t>.</w:t>
            </w:r>
            <w:r w:rsidRPr="00DE0FC7">
              <w:rPr>
                <w:rFonts w:ascii="GHEA Mariam" w:hAnsi="GHEA Mariam"/>
                <w:lang w:val="hy-AM"/>
              </w:rPr>
              <w:t xml:space="preserve"> </w:t>
            </w:r>
            <w:r w:rsidRPr="00DE0FC7">
              <w:rPr>
                <w:rFonts w:ascii="GHEA Mariam" w:hAnsi="GHEA Mariam" w:cs="GHEA Grapalat"/>
                <w:lang w:val="hy-AM"/>
              </w:rPr>
              <w:t>խցակիչներ</w:t>
            </w:r>
            <w:r w:rsidRPr="00DE0FC7">
              <w:rPr>
                <w:rFonts w:ascii="GHEA Mariam" w:hAnsi="GHEA Mariam"/>
                <w:lang w:val="hy-AM"/>
              </w:rPr>
              <w:t xml:space="preserve"> ալյումինե սնամեջ պրոֆիլների համար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150 000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7604210000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asistal ap-w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արտադրության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արտադրության համար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15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58 700 000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/>
                <w:color w:val="000000"/>
                <w:lang w:val="hy-AM" w:eastAsia="en-US"/>
              </w:rPr>
              <w:t>19.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7604210000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3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asistal ap-w</w:t>
            </w:r>
          </w:p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արտադրության համար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ալյումինե սնամեջ պրոֆիլներ՝ դռների արտադրության համար</w:t>
            </w:r>
          </w:p>
        </w:tc>
        <w:tc>
          <w:tcPr>
            <w:tcW w:w="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70</w:t>
            </w:r>
            <w:r w:rsidRPr="00DE0FC7">
              <w:rPr>
                <w:rFonts w:ascii="GHEA Mariam" w:hAnsi="GHEA Mariam"/>
              </w:rPr>
              <w:t xml:space="preserve"> </w:t>
            </w:r>
            <w:r w:rsidRPr="00DE0FC7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Թուրքիա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E0FC7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DE0FC7">
              <w:rPr>
                <w:rFonts w:ascii="GHEA Mariam" w:hAnsi="GHEA Mariam"/>
                <w:lang w:val="hy-AM"/>
              </w:rPr>
              <w:t>244 800 000</w:t>
            </w:r>
          </w:p>
        </w:tc>
        <w:tc>
          <w:tcPr>
            <w:tcW w:w="10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  <w:tr w:rsidR="00DE0FC7" w:rsidRPr="00DE0FC7" w:rsidTr="00DE0FC7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bookmarkStart w:id="2" w:name="_GoBack"/>
            <w:bookmarkEnd w:id="2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C7" w:rsidRPr="00DE0FC7" w:rsidRDefault="00DE0FC7" w:rsidP="00DE0FC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DE0FC7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1 211 518 000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E0FC7" w:rsidRPr="00DE0FC7" w:rsidRDefault="00DE0FC7" w:rsidP="00DE0FC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</w:tr>
    </w:tbl>
    <w:p w:rsidR="00DE0FC7" w:rsidRPr="000F4671" w:rsidRDefault="00DE0F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0FC7" w:rsidRDefault="00DE0FC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40771" w:rsidRPr="000F4671" w:rsidRDefault="0054077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E0FC7" w:rsidRPr="000F4671" w:rsidRDefault="00DE0FC7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E0FC7" w:rsidRPr="000F4671" w:rsidRDefault="00DE0FC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04BF1" w:rsidRDefault="00DE0FC7">
      <w:pPr>
        <w:pStyle w:val="mechtex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404BF1" w:rsidSect="00540771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2BF" w:rsidRDefault="002D72BF">
      <w:r>
        <w:separator/>
      </w:r>
    </w:p>
  </w:endnote>
  <w:endnote w:type="continuationSeparator" w:id="0">
    <w:p w:rsidR="002D72BF" w:rsidRDefault="002D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2BF" w:rsidRDefault="002D72BF">
      <w:r>
        <w:separator/>
      </w:r>
    </w:p>
  </w:footnote>
  <w:footnote w:type="continuationSeparator" w:id="0">
    <w:p w:rsidR="002D72BF" w:rsidRDefault="002D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108B678"/>
    <w:lvl w:ilvl="0" w:tplc="8ED27E5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B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CD3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F17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BF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F1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77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6DE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73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FBB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0FC7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57A80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3D2150-4A9B-4530-A9BB-BE1D72D7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04B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04BF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04BF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link w:val="Footer"/>
    <w:locked/>
    <w:rsid w:val="00DE0FC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953</Words>
  <Characters>5436</Characters>
  <Application>Microsoft Office Word</Application>
  <DocSecurity>0</DocSecurity>
  <Lines>45</Lines>
  <Paragraphs>12</Paragraphs>
  <ScaleCrop>false</ScaleCrop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2026-03-30T05:58:00Z</dcterms:created>
  <dcterms:modified xsi:type="dcterms:W3CDTF">2026-03-31T06:47:00Z</dcterms:modified>
</cp:coreProperties>
</file>