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C637B6" w14:textId="77777777" w:rsidR="001A761E" w:rsidRPr="0042390F" w:rsidRDefault="001A761E" w:rsidP="003E6CFD">
      <w:pPr>
        <w:spacing w:after="0" w:line="240" w:lineRule="auto"/>
        <w:jc w:val="center"/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</w:pPr>
      <w:r w:rsidRPr="0042390F">
        <w:rPr>
          <w:rFonts w:ascii="GHEA Grapalat" w:eastAsia="Times New Roman" w:hAnsi="GHEA Grapalat" w:cs="Sylfaen"/>
          <w:color w:val="000000" w:themeColor="text1"/>
          <w:sz w:val="24"/>
          <w:szCs w:val="24"/>
          <w:lang w:val="fr-FR"/>
        </w:rPr>
        <w:t>ՀԻՄՆԱՎՈՐՈՒՄ</w:t>
      </w:r>
    </w:p>
    <w:p w14:paraId="76542E0F" w14:textId="77777777" w:rsidR="00335373" w:rsidRPr="0042390F" w:rsidRDefault="00335373" w:rsidP="003E6CFD">
      <w:pPr>
        <w:spacing w:after="0" w:line="240" w:lineRule="auto"/>
        <w:jc w:val="center"/>
        <w:rPr>
          <w:rFonts w:ascii="GHEA Grapalat" w:eastAsia="Times New Roman" w:hAnsi="GHEA Grapalat" w:cs="Sylfaen"/>
          <w:color w:val="000000" w:themeColor="text1"/>
          <w:sz w:val="24"/>
          <w:szCs w:val="24"/>
        </w:rPr>
      </w:pPr>
    </w:p>
    <w:p w14:paraId="13B3126F" w14:textId="3D037FB3" w:rsidR="00335373" w:rsidRPr="0042390F" w:rsidRDefault="00335373" w:rsidP="003E6CFD">
      <w:pPr>
        <w:tabs>
          <w:tab w:val="center" w:pos="-6480"/>
          <w:tab w:val="right" w:pos="8640"/>
        </w:tabs>
        <w:spacing w:after="0" w:line="24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42390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>«</w:t>
      </w:r>
      <w:r w:rsidR="00AA0336" w:rsidRPr="0042390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>ՀԱՅԱՍՏԱՆԻ ՀԱՆՐԱՊԵՏՈՒԹՅԱՆ 202</w:t>
      </w:r>
      <w:r w:rsidR="00A91E82" w:rsidRPr="0042390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6</w:t>
      </w:r>
      <w:r w:rsidR="00AA0336" w:rsidRPr="0042390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 xml:space="preserve"> ԹՎԱԿԱՆԻ ՊԵՏԱԿԱՆ ԲՅՈՒՋԵՈՎ ԱՌԱՆՁԻՆ ՄԱՐՄԻՆՆԵՐԻ ՀԱՄԱՐ ՆԱԽԱՏԵՍՎԱԾ ՀԱՏԿԱՑՈՒՄՆԵՐԻ ՀԱՇՎԻՆ </w:t>
      </w:r>
      <w:r w:rsidR="00AA0336" w:rsidRPr="0042390F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ԲԱՆԿԱՅԻՆ</w:t>
      </w:r>
      <w:r w:rsidR="00AA0336" w:rsidRPr="0042390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 xml:space="preserve"> </w:t>
      </w:r>
      <w:r w:rsidR="00AA0336" w:rsidRPr="0042390F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ՎՃԱՐԱՅԻՆ</w:t>
      </w:r>
      <w:r w:rsidR="00AA0336" w:rsidRPr="0042390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 xml:space="preserve"> </w:t>
      </w:r>
      <w:r w:rsidR="00AA0336" w:rsidRPr="0042390F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ՔԱՐՏԵՐՈՎ</w:t>
      </w:r>
      <w:r w:rsidR="00AA0336" w:rsidRPr="0042390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 xml:space="preserve"> ՇՐՋԱՆԱՌՎՈՂ ՄԻՋՈՑՆԵՐԻ ԵՎ ԿԱՆԽԻԿ ՁԵՎՈՎ ԿԱՏԱՐՎՈՂ</w:t>
      </w:r>
      <w:r w:rsidR="0098258B" w:rsidRPr="0042390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ԱՌԱՆՁԻՆ</w:t>
      </w:r>
      <w:r w:rsidR="00AA0336" w:rsidRPr="0042390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 xml:space="preserve"> ԾԱԽՍԵՐԻ ՏԱՐԵԿԱՆ ՉԱՓԱՔԱՆԱԿՆԵՐԸ ՀԱՍՏԱՏԵԼՈՒ ՄԱՍԻՆ</w:t>
      </w:r>
      <w:r w:rsidRPr="0042390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pt-BR" w:eastAsia="ru-RU"/>
        </w:rPr>
        <w:t>»</w:t>
      </w:r>
      <w:r w:rsidR="00AA0336" w:rsidRPr="0042390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Pr="0042390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ՀԱՅԱՍՏԱՆԻ</w:t>
      </w:r>
      <w:r w:rsidRPr="0042390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pt-BR" w:eastAsia="ru-RU"/>
        </w:rPr>
        <w:t xml:space="preserve"> </w:t>
      </w:r>
      <w:r w:rsidRPr="0042390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ՀԱՆՐԱՊԵՏՈՒԹՅԱՆ</w:t>
      </w:r>
      <w:r w:rsidRPr="0042390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pt-BR" w:eastAsia="ru-RU"/>
        </w:rPr>
        <w:t xml:space="preserve"> ԿԱՌԱՎԱՐՈՒԹՅԱՆ </w:t>
      </w:r>
      <w:r w:rsidRPr="0042390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ՈՐՈՇՄԱՆ</w:t>
      </w:r>
      <w:r w:rsidRPr="0042390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pt-BR" w:eastAsia="ru-RU"/>
        </w:rPr>
        <w:t xml:space="preserve"> </w:t>
      </w:r>
      <w:r w:rsidRPr="0042390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ՆԱԽԱԳԾԻ</w:t>
      </w:r>
      <w:r w:rsidR="00BC2FE4" w:rsidRPr="0042390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pt-BR" w:eastAsia="ru-RU"/>
        </w:rPr>
        <w:t xml:space="preserve"> </w:t>
      </w:r>
    </w:p>
    <w:p w14:paraId="57D6EDF6" w14:textId="15EB5C75" w:rsidR="001A761E" w:rsidRPr="00913470" w:rsidRDefault="001A761E" w:rsidP="003E6CFD">
      <w:pPr>
        <w:spacing w:after="0" w:line="240" w:lineRule="auto"/>
        <w:jc w:val="center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</w:pPr>
    </w:p>
    <w:p w14:paraId="0146A0A4" w14:textId="77777777" w:rsidR="009E5323" w:rsidRPr="00913470" w:rsidRDefault="009E5323" w:rsidP="003E6CFD">
      <w:pPr>
        <w:spacing w:after="0" w:line="240" w:lineRule="auto"/>
        <w:jc w:val="center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</w:pPr>
    </w:p>
    <w:p w14:paraId="6B73D4B3" w14:textId="3833C2C7" w:rsidR="0044671D" w:rsidRPr="00913470" w:rsidRDefault="0044671D" w:rsidP="003E6CFD">
      <w:pPr>
        <w:pStyle w:val="ListParagraph"/>
        <w:numPr>
          <w:ilvl w:val="0"/>
          <w:numId w:val="6"/>
        </w:numPr>
        <w:spacing w:after="0" w:line="240" w:lineRule="auto"/>
        <w:ind w:right="191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Իրավական ակտի անհրաժեշտությունը</w:t>
      </w:r>
      <w:r w:rsidR="006E29D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.</w:t>
      </w:r>
    </w:p>
    <w:p w14:paraId="5DCC8CD6" w14:textId="09762139" w:rsidR="00266BF1" w:rsidRDefault="00423256" w:rsidP="000253AB">
      <w:pPr>
        <w:spacing w:after="0" w:line="240" w:lineRule="auto"/>
        <w:ind w:left="90" w:firstLine="27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Հարցի կարգավորմանն ուղղված քայլերը պայմանավորված են </w:t>
      </w:r>
      <w:r w:rsidR="00AF7902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ՀՀ կառավարության որոշման սույն նախագծում ներառված մարմինների գծով՝ այդ մարմինների կարիքների համար ՀՀ 202</w:t>
      </w:r>
      <w:r w:rsidR="00A91E82"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r w:rsidR="00AF7902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պետական բյուջեով նախատեսված հատկացումների հաշվին բանկային վճարային քարտերով շրջանառվող միջոցների և կանխիկ ձևով կատարվող </w:t>
      </w:r>
      <w:r w:rsidR="0098258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առանձին </w:t>
      </w:r>
      <w:r w:rsidR="00AF7902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ծախսերի տարեկան չափաքանակները սահմանելու անհրաժեշտությամբ՝ համաձայն ՀՀ կառավարության 15.06.2018թ «Բյուջեների կատարման կարգը հաստատելու և Հայաստանի Հանրապետության կառավարության մի շարք որոշումներ ուժը կորցրած ճանաչելու մասին» N 706</w:t>
      </w:r>
      <w:r w:rsidR="00AC3F2B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-Ն</w:t>
      </w:r>
      <w:r w:rsidR="00AF7902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որոշմամբ սահմանված կարգի</w:t>
      </w:r>
      <w:r w:rsidR="00141901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՝ ՀՀ կառավարության 202</w:t>
      </w:r>
      <w:r w:rsidR="006708AA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141901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դեկտեմբերի</w:t>
      </w:r>
      <w:r w:rsidR="00C559C1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</w:t>
      </w:r>
      <w:r w:rsidR="006708AA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141901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-ի «Հայաստանի Հանրապետության 202</w:t>
      </w:r>
      <w:r w:rsidR="006708AA"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r w:rsidR="00141901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պետական բյուջեի </w:t>
      </w:r>
      <w:r w:rsidR="00141901" w:rsidRPr="00913470">
        <w:rPr>
          <w:rFonts w:ascii="GHEA Grapalat" w:hAnsi="GHEA Grapalat"/>
          <w:sz w:val="24"/>
          <w:szCs w:val="24"/>
          <w:lang w:val="hy-AM"/>
        </w:rPr>
        <w:t>կատարումն ապահովող միջոցառումների մասին</w:t>
      </w:r>
      <w:r w:rsidR="006708AA">
        <w:rPr>
          <w:rFonts w:ascii="GHEA Grapalat" w:hAnsi="GHEA Grapalat"/>
          <w:sz w:val="24"/>
          <w:szCs w:val="24"/>
          <w:lang w:val="hy-AM"/>
        </w:rPr>
        <w:t>» N 1910</w:t>
      </w:r>
      <w:r w:rsidR="00141901" w:rsidRPr="00913470">
        <w:rPr>
          <w:rFonts w:ascii="GHEA Grapalat" w:hAnsi="GHEA Grapalat"/>
          <w:sz w:val="24"/>
          <w:szCs w:val="24"/>
          <w:lang w:val="hy-AM"/>
        </w:rPr>
        <w:t>-Ն որոշման</w:t>
      </w:r>
      <w:r w:rsidR="006708AA">
        <w:rPr>
          <w:rFonts w:ascii="GHEA Grapalat" w:hAnsi="GHEA Grapalat"/>
          <w:sz w:val="24"/>
          <w:szCs w:val="24"/>
          <w:lang w:val="hy-AM"/>
        </w:rPr>
        <w:t xml:space="preserve"> 20</w:t>
      </w:r>
      <w:r w:rsidR="00141901" w:rsidRPr="00913470">
        <w:rPr>
          <w:rFonts w:ascii="GHEA Grapalat" w:hAnsi="GHEA Grapalat"/>
          <w:sz w:val="24"/>
          <w:szCs w:val="24"/>
          <w:lang w:val="hy-AM"/>
        </w:rPr>
        <w:noBreakHyphen/>
        <w:t>րդ կետի պահանջի կատարման շրջանակում</w:t>
      </w:r>
      <w:r w:rsidR="00A97CAF" w:rsidRPr="00913470">
        <w:rPr>
          <w:rFonts w:ascii="GHEA Grapalat" w:hAnsi="GHEA Grapalat"/>
          <w:sz w:val="24"/>
          <w:szCs w:val="24"/>
          <w:lang w:val="hy-AM"/>
        </w:rPr>
        <w:t>։</w:t>
      </w:r>
      <w:r w:rsidR="00D010ED" w:rsidRPr="00913470">
        <w:rPr>
          <w:rFonts w:ascii="GHEA Grapalat" w:hAnsi="GHEA Grapalat"/>
          <w:sz w:val="24"/>
          <w:szCs w:val="24"/>
          <w:lang w:val="hy-AM"/>
        </w:rPr>
        <w:t xml:space="preserve"> </w:t>
      </w:r>
      <w:r w:rsidR="00141901" w:rsidRPr="00913470">
        <w:rPr>
          <w:rFonts w:ascii="GHEA Grapalat" w:hAnsi="GHEA Grapalat"/>
          <w:sz w:val="24"/>
          <w:szCs w:val="24"/>
          <w:lang w:val="hy-AM"/>
        </w:rPr>
        <w:t xml:space="preserve">Նախագծում ներառված ցուցանիշների մշակման համար հիմք են հանդիսացել </w:t>
      </w:r>
      <w:r w:rsidR="00287924" w:rsidRPr="0074343B">
        <w:rPr>
          <w:rFonts w:ascii="GHEA Grapalat" w:hAnsi="GHEA Grapalat" w:cs="Arial Armenian"/>
          <w:sz w:val="24"/>
          <w:szCs w:val="24"/>
          <w:lang w:val="af-ZA"/>
        </w:rPr>
        <w:t xml:space="preserve">Հանրապետության նախագահի աշխատակազմի, </w:t>
      </w:r>
      <w:r w:rsidR="00287924">
        <w:rPr>
          <w:rFonts w:ascii="GHEA Grapalat" w:hAnsi="GHEA Grapalat" w:cs="Arial Armenian"/>
          <w:sz w:val="24"/>
          <w:szCs w:val="24"/>
          <w:lang w:val="hy-AM"/>
        </w:rPr>
        <w:t>ՀՀ</w:t>
      </w:r>
      <w:r w:rsidR="00287924" w:rsidRPr="0074343B">
        <w:rPr>
          <w:rFonts w:ascii="GHEA Grapalat" w:hAnsi="GHEA Grapalat" w:cs="Arial Armenian"/>
          <w:sz w:val="24"/>
          <w:szCs w:val="24"/>
          <w:lang w:val="af-ZA"/>
        </w:rPr>
        <w:t xml:space="preserve"> Ազգային ժողովի, </w:t>
      </w:r>
      <w:r w:rsidR="00287924">
        <w:rPr>
          <w:rFonts w:ascii="GHEA Grapalat" w:hAnsi="GHEA Grapalat" w:cs="Arial Armenian"/>
          <w:sz w:val="24"/>
          <w:szCs w:val="24"/>
          <w:lang w:val="hy-AM"/>
        </w:rPr>
        <w:t>ՀՀ</w:t>
      </w:r>
      <w:r w:rsidR="00287924" w:rsidRPr="0074343B">
        <w:rPr>
          <w:rFonts w:ascii="GHEA Grapalat" w:hAnsi="GHEA Grapalat" w:cs="Arial Armenian"/>
          <w:sz w:val="24"/>
          <w:szCs w:val="24"/>
          <w:lang w:val="af-ZA"/>
        </w:rPr>
        <w:t xml:space="preserve"> վարչապետի աշխատակազմի, </w:t>
      </w:r>
      <w:r w:rsidR="00287924">
        <w:rPr>
          <w:rFonts w:ascii="GHEA Grapalat" w:hAnsi="GHEA Grapalat" w:cs="Arial Armenian"/>
          <w:sz w:val="24"/>
          <w:szCs w:val="24"/>
          <w:lang w:val="hy-AM"/>
        </w:rPr>
        <w:t>ՀՀ</w:t>
      </w:r>
      <w:r w:rsidR="00287924" w:rsidRPr="0074343B">
        <w:rPr>
          <w:rFonts w:ascii="GHEA Grapalat" w:hAnsi="GHEA Grapalat" w:cs="Arial Armenian"/>
          <w:sz w:val="24"/>
          <w:szCs w:val="24"/>
          <w:lang w:val="af-ZA"/>
        </w:rPr>
        <w:t xml:space="preserve"> սահմանադրական դատարանի, </w:t>
      </w:r>
      <w:r w:rsidR="00287924">
        <w:rPr>
          <w:rFonts w:ascii="GHEA Grapalat" w:hAnsi="GHEA Grapalat" w:cs="Arial Armenian"/>
          <w:sz w:val="24"/>
          <w:szCs w:val="24"/>
          <w:lang w:val="hy-AM"/>
        </w:rPr>
        <w:t>ՀՀ</w:t>
      </w:r>
      <w:r w:rsidR="00287924" w:rsidRPr="0074343B">
        <w:rPr>
          <w:rFonts w:ascii="GHEA Grapalat" w:hAnsi="GHEA Grapalat" w:cs="Arial Armenian"/>
          <w:sz w:val="24"/>
          <w:szCs w:val="24"/>
          <w:lang w:val="af-ZA"/>
        </w:rPr>
        <w:t xml:space="preserve"> դատական դեպարտամենտի, </w:t>
      </w:r>
      <w:r w:rsidR="00287924">
        <w:rPr>
          <w:rFonts w:ascii="GHEA Grapalat" w:hAnsi="GHEA Grapalat" w:cs="Arial Armenian"/>
          <w:sz w:val="24"/>
          <w:szCs w:val="24"/>
          <w:lang w:val="hy-AM"/>
        </w:rPr>
        <w:t>ՀՀ</w:t>
      </w:r>
      <w:r w:rsidR="00287924" w:rsidRPr="0074343B">
        <w:rPr>
          <w:rFonts w:ascii="GHEA Grapalat" w:hAnsi="GHEA Grapalat" w:cs="Arial Armenian"/>
          <w:sz w:val="24"/>
          <w:szCs w:val="24"/>
          <w:lang w:val="af-ZA"/>
        </w:rPr>
        <w:t xml:space="preserve"> տարածքային կառավարման և ենթակառուցվածքների, </w:t>
      </w:r>
      <w:r w:rsidR="00287924">
        <w:rPr>
          <w:rFonts w:ascii="GHEA Grapalat" w:hAnsi="GHEA Grapalat" w:cs="Arial Armenian"/>
          <w:sz w:val="24"/>
          <w:szCs w:val="24"/>
          <w:lang w:val="hy-AM"/>
        </w:rPr>
        <w:t>ՀՀ</w:t>
      </w:r>
      <w:r w:rsidR="00287924" w:rsidRPr="0074343B">
        <w:rPr>
          <w:rFonts w:ascii="GHEA Grapalat" w:hAnsi="GHEA Grapalat" w:cs="Arial Armenian"/>
          <w:sz w:val="24"/>
          <w:szCs w:val="24"/>
          <w:lang w:val="af-ZA"/>
        </w:rPr>
        <w:t xml:space="preserve"> առողջապահության, </w:t>
      </w:r>
      <w:r w:rsidR="00287924">
        <w:rPr>
          <w:rFonts w:ascii="GHEA Grapalat" w:hAnsi="GHEA Grapalat" w:cs="Arial Armenian"/>
          <w:sz w:val="24"/>
          <w:szCs w:val="24"/>
          <w:lang w:val="hy-AM"/>
        </w:rPr>
        <w:t>ՀՀ</w:t>
      </w:r>
      <w:r w:rsidR="00287924" w:rsidRPr="0074343B">
        <w:rPr>
          <w:rFonts w:ascii="GHEA Grapalat" w:hAnsi="GHEA Grapalat" w:cs="Arial Armenian"/>
          <w:sz w:val="24"/>
          <w:szCs w:val="24"/>
          <w:lang w:val="af-ZA"/>
        </w:rPr>
        <w:t xml:space="preserve"> արդարադատության, </w:t>
      </w:r>
      <w:r w:rsidR="00287924">
        <w:rPr>
          <w:rFonts w:ascii="GHEA Grapalat" w:hAnsi="GHEA Grapalat" w:cs="Arial Armenian"/>
          <w:sz w:val="24"/>
          <w:szCs w:val="24"/>
          <w:lang w:val="hy-AM"/>
        </w:rPr>
        <w:t>ՀՀ</w:t>
      </w:r>
      <w:r w:rsidR="00287924" w:rsidRPr="0074343B">
        <w:rPr>
          <w:rFonts w:ascii="GHEA Grapalat" w:hAnsi="GHEA Grapalat" w:cs="Arial Armenian"/>
          <w:sz w:val="24"/>
          <w:szCs w:val="24"/>
          <w:lang w:val="af-ZA"/>
        </w:rPr>
        <w:t xml:space="preserve"> էկոնոմիկայի, </w:t>
      </w:r>
      <w:r w:rsidR="00287924">
        <w:rPr>
          <w:rFonts w:ascii="GHEA Grapalat" w:hAnsi="GHEA Grapalat" w:cs="Arial Armenian"/>
          <w:sz w:val="24"/>
          <w:szCs w:val="24"/>
          <w:lang w:val="hy-AM"/>
        </w:rPr>
        <w:t>ՀՀ</w:t>
      </w:r>
      <w:r w:rsidR="00287924" w:rsidRPr="0074343B">
        <w:rPr>
          <w:rFonts w:ascii="GHEA Grapalat" w:hAnsi="GHEA Grapalat" w:cs="Arial Armenian"/>
          <w:sz w:val="24"/>
          <w:szCs w:val="24"/>
          <w:lang w:val="af-ZA"/>
        </w:rPr>
        <w:t xml:space="preserve"> արտաքին գործերի, </w:t>
      </w:r>
      <w:r w:rsidR="00EF0F7F" w:rsidRPr="00EF0F7F">
        <w:rPr>
          <w:rFonts w:ascii="GHEA Grapalat" w:hAnsi="GHEA Grapalat" w:cs="Arial Armenian"/>
          <w:sz w:val="24"/>
          <w:szCs w:val="24"/>
          <w:lang w:val="af-ZA"/>
        </w:rPr>
        <w:t xml:space="preserve">ՀՀ կրթության, գիտության, մշակույթի և սպորտի, </w:t>
      </w:r>
      <w:r w:rsidR="00BA7585" w:rsidRPr="00BA7585">
        <w:rPr>
          <w:rFonts w:ascii="GHEA Grapalat" w:hAnsi="GHEA Grapalat" w:cs="Arial Armenian"/>
          <w:sz w:val="24"/>
          <w:szCs w:val="24"/>
          <w:lang w:val="af-ZA"/>
        </w:rPr>
        <w:t xml:space="preserve">ՀՀ </w:t>
      </w:r>
      <w:r w:rsidR="00BA7585">
        <w:rPr>
          <w:rFonts w:ascii="GHEA Grapalat" w:hAnsi="GHEA Grapalat" w:cs="Arial Armenian"/>
          <w:sz w:val="24"/>
          <w:szCs w:val="24"/>
          <w:lang w:val="hy-AM"/>
        </w:rPr>
        <w:t>աշխատանքի և սոցիալական հարցերի,</w:t>
      </w:r>
      <w:r w:rsidR="00BA7585" w:rsidRPr="00BA758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EF0F7F" w:rsidRPr="00EF0F7F">
        <w:rPr>
          <w:rFonts w:ascii="GHEA Grapalat" w:hAnsi="GHEA Grapalat" w:cs="Arial Armenian"/>
          <w:sz w:val="24"/>
          <w:szCs w:val="24"/>
          <w:lang w:val="af-ZA"/>
        </w:rPr>
        <w:t>ՀՀ բարձր տեխնոլոգիական արդյունաբերության, ՀՀ ֆինանսների</w:t>
      </w:r>
      <w:r w:rsidR="00EF0F7F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="00287924">
        <w:rPr>
          <w:rFonts w:ascii="GHEA Grapalat" w:hAnsi="GHEA Grapalat" w:cs="Arial Armenian"/>
          <w:sz w:val="24"/>
          <w:szCs w:val="24"/>
          <w:lang w:val="hy-AM"/>
        </w:rPr>
        <w:t>ՀՀ</w:t>
      </w:r>
      <w:r w:rsidR="00287924" w:rsidRPr="0074343B">
        <w:rPr>
          <w:rFonts w:ascii="GHEA Grapalat" w:hAnsi="GHEA Grapalat" w:cs="Arial Armenian"/>
          <w:sz w:val="24"/>
          <w:szCs w:val="24"/>
          <w:lang w:val="af-ZA"/>
        </w:rPr>
        <w:t xml:space="preserve"> շրջակա միջավայրի </w:t>
      </w:r>
      <w:r w:rsidR="00EF0F7F">
        <w:rPr>
          <w:rFonts w:ascii="GHEA Grapalat" w:hAnsi="GHEA Grapalat" w:cs="Arial Armenian"/>
          <w:sz w:val="24"/>
          <w:szCs w:val="24"/>
          <w:lang w:val="af-ZA"/>
        </w:rPr>
        <w:t>նախարարությու</w:t>
      </w:r>
      <w:r w:rsidR="00287924" w:rsidRPr="0074343B">
        <w:rPr>
          <w:rFonts w:ascii="GHEA Grapalat" w:hAnsi="GHEA Grapalat" w:cs="Arial Armenian"/>
          <w:sz w:val="24"/>
          <w:szCs w:val="24"/>
          <w:lang w:val="af-ZA"/>
        </w:rPr>
        <w:t>ն</w:t>
      </w:r>
      <w:r w:rsidR="00EF0F7F">
        <w:rPr>
          <w:rFonts w:ascii="GHEA Grapalat" w:hAnsi="GHEA Grapalat" w:cs="Arial Armenian"/>
          <w:sz w:val="24"/>
          <w:szCs w:val="24"/>
          <w:lang w:val="hy-AM"/>
        </w:rPr>
        <w:t>ների</w:t>
      </w:r>
      <w:r w:rsidR="00287924" w:rsidRPr="0074343B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="00287924">
        <w:rPr>
          <w:rFonts w:ascii="GHEA Grapalat" w:hAnsi="GHEA Grapalat" w:cs="Arial Armenian"/>
          <w:sz w:val="24"/>
          <w:szCs w:val="24"/>
          <w:lang w:val="hy-AM"/>
        </w:rPr>
        <w:t>ՀՀ</w:t>
      </w:r>
      <w:r w:rsidR="00287924" w:rsidRPr="0074343B">
        <w:rPr>
          <w:rFonts w:ascii="GHEA Grapalat" w:hAnsi="GHEA Grapalat" w:cs="Arial Armenian"/>
          <w:sz w:val="24"/>
          <w:szCs w:val="24"/>
          <w:lang w:val="af-ZA"/>
        </w:rPr>
        <w:t xml:space="preserve"> շրջակա միջավայրի նախարարության էկոպարեկային ծառայության</w:t>
      </w:r>
      <w:r w:rsidR="00EF0F7F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="00287924" w:rsidRPr="0074343B">
        <w:rPr>
          <w:rFonts w:ascii="GHEA Grapalat" w:hAnsi="GHEA Grapalat" w:cs="Arial Armenian"/>
          <w:sz w:val="24"/>
          <w:szCs w:val="24"/>
          <w:lang w:val="af-ZA"/>
        </w:rPr>
        <w:t xml:space="preserve">Հանրային հեռարձակողի խորհրդի, </w:t>
      </w:r>
      <w:r w:rsidR="00287924">
        <w:rPr>
          <w:rFonts w:ascii="GHEA Grapalat" w:hAnsi="GHEA Grapalat" w:cs="Arial Armenian"/>
          <w:sz w:val="24"/>
          <w:szCs w:val="24"/>
          <w:lang w:val="hy-AM"/>
        </w:rPr>
        <w:t>ՀՀ</w:t>
      </w:r>
      <w:r w:rsidR="00287924" w:rsidRPr="0074343B">
        <w:rPr>
          <w:rFonts w:ascii="GHEA Grapalat" w:hAnsi="GHEA Grapalat" w:cs="Arial Armenian"/>
          <w:sz w:val="24"/>
          <w:szCs w:val="24"/>
          <w:lang w:val="af-ZA"/>
        </w:rPr>
        <w:t xml:space="preserve"> մրցակցության և սպառողների շահերի պաշտպանության, </w:t>
      </w:r>
      <w:r w:rsidR="00287924">
        <w:rPr>
          <w:rFonts w:ascii="GHEA Grapalat" w:hAnsi="GHEA Grapalat" w:cs="Arial Armenian"/>
          <w:sz w:val="24"/>
          <w:szCs w:val="24"/>
          <w:lang w:val="hy-AM"/>
        </w:rPr>
        <w:t>ՀՀ</w:t>
      </w:r>
      <w:r w:rsidR="00287924" w:rsidRPr="0074343B">
        <w:rPr>
          <w:rFonts w:ascii="GHEA Grapalat" w:hAnsi="GHEA Grapalat" w:cs="Arial Armenian"/>
          <w:sz w:val="24"/>
          <w:szCs w:val="24"/>
          <w:lang w:val="af-ZA"/>
        </w:rPr>
        <w:t xml:space="preserve"> կենտրոնական ընտրական, Հեռուստատեսության և ռադիոյի, Կոռուպցիայի կանխարգելման հանձնաժողով</w:t>
      </w:r>
      <w:r w:rsidR="00FE2DFC">
        <w:rPr>
          <w:rFonts w:ascii="GHEA Grapalat" w:hAnsi="GHEA Grapalat" w:cs="Arial Armenian"/>
          <w:sz w:val="24"/>
          <w:szCs w:val="24"/>
          <w:lang w:val="hy-AM"/>
        </w:rPr>
        <w:t>ներ</w:t>
      </w:r>
      <w:r w:rsidR="00287924" w:rsidRPr="0074343B">
        <w:rPr>
          <w:rFonts w:ascii="GHEA Grapalat" w:hAnsi="GHEA Grapalat" w:cs="Arial Armenian"/>
          <w:sz w:val="24"/>
          <w:szCs w:val="24"/>
          <w:lang w:val="af-ZA"/>
        </w:rPr>
        <w:t xml:space="preserve">ի, </w:t>
      </w:r>
      <w:r w:rsidR="00287924">
        <w:rPr>
          <w:rFonts w:ascii="GHEA Grapalat" w:hAnsi="GHEA Grapalat" w:cs="Arial Armenian"/>
          <w:sz w:val="24"/>
          <w:szCs w:val="24"/>
          <w:lang w:val="hy-AM"/>
        </w:rPr>
        <w:t>ՀՀ</w:t>
      </w:r>
      <w:r w:rsidR="00287924" w:rsidRPr="0074343B">
        <w:rPr>
          <w:rFonts w:ascii="GHEA Grapalat" w:hAnsi="GHEA Grapalat" w:cs="Arial Armenian"/>
          <w:sz w:val="24"/>
          <w:szCs w:val="24"/>
          <w:lang w:val="af-ZA"/>
        </w:rPr>
        <w:t xml:space="preserve"> վիճակագրական, </w:t>
      </w:r>
      <w:r w:rsidR="00287924">
        <w:rPr>
          <w:rFonts w:ascii="GHEA Grapalat" w:hAnsi="GHEA Grapalat" w:cs="Arial Armenian"/>
          <w:sz w:val="24"/>
          <w:szCs w:val="24"/>
          <w:lang w:val="hy-AM"/>
        </w:rPr>
        <w:t>ՀՀ</w:t>
      </w:r>
      <w:r w:rsidR="00287924" w:rsidRPr="0074343B">
        <w:rPr>
          <w:rFonts w:ascii="GHEA Grapalat" w:hAnsi="GHEA Grapalat" w:cs="Arial Armenian"/>
          <w:sz w:val="24"/>
          <w:szCs w:val="24"/>
          <w:lang w:val="af-ZA"/>
        </w:rPr>
        <w:t xml:space="preserve"> կադաստրի, </w:t>
      </w:r>
      <w:r w:rsidR="00287924">
        <w:rPr>
          <w:rFonts w:ascii="GHEA Grapalat" w:hAnsi="GHEA Grapalat" w:cs="Arial Armenian"/>
          <w:sz w:val="24"/>
          <w:szCs w:val="24"/>
          <w:lang w:val="hy-AM"/>
        </w:rPr>
        <w:t>ՀՀ</w:t>
      </w:r>
      <w:r w:rsidR="00287924" w:rsidRPr="0074343B">
        <w:rPr>
          <w:rFonts w:ascii="GHEA Grapalat" w:hAnsi="GHEA Grapalat" w:cs="Arial Armenian"/>
          <w:sz w:val="24"/>
          <w:szCs w:val="24"/>
          <w:lang w:val="af-ZA"/>
        </w:rPr>
        <w:t xml:space="preserve"> տարածքային կառավարման և ենթակառուցվածքների նախարարության ջրային, </w:t>
      </w:r>
      <w:r w:rsidR="00287924">
        <w:rPr>
          <w:rFonts w:ascii="GHEA Grapalat" w:hAnsi="GHEA Grapalat" w:cs="Arial Armenian"/>
          <w:sz w:val="24"/>
          <w:szCs w:val="24"/>
          <w:lang w:val="hy-AM"/>
        </w:rPr>
        <w:t>ՀՀ</w:t>
      </w:r>
      <w:r w:rsidR="00287924" w:rsidRPr="0074343B">
        <w:rPr>
          <w:rFonts w:ascii="GHEA Grapalat" w:hAnsi="GHEA Grapalat" w:cs="Arial Armenian"/>
          <w:sz w:val="24"/>
          <w:szCs w:val="24"/>
          <w:lang w:val="af-ZA"/>
        </w:rPr>
        <w:t xml:space="preserve"> տարածքային կառավարման և ենթակառուցվածքների նախարարության</w:t>
      </w:r>
      <w:r w:rsidR="0028792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287924" w:rsidRPr="0074343B">
        <w:rPr>
          <w:rFonts w:ascii="GHEA Grapalat" w:hAnsi="GHEA Grapalat" w:cs="Arial Armenian"/>
          <w:sz w:val="24"/>
          <w:szCs w:val="24"/>
          <w:lang w:val="af-ZA"/>
        </w:rPr>
        <w:t xml:space="preserve">պետական գույքի կառավարման, </w:t>
      </w:r>
      <w:r w:rsidR="00287924">
        <w:rPr>
          <w:rFonts w:ascii="GHEA Grapalat" w:hAnsi="GHEA Grapalat" w:cs="Arial Armenian"/>
          <w:sz w:val="24"/>
          <w:szCs w:val="24"/>
          <w:lang w:val="hy-AM"/>
        </w:rPr>
        <w:t>ՀՀ</w:t>
      </w:r>
      <w:r w:rsidR="00287924" w:rsidRPr="0074343B">
        <w:rPr>
          <w:rFonts w:ascii="GHEA Grapalat" w:hAnsi="GHEA Grapalat" w:cs="Arial Armenian"/>
          <w:sz w:val="24"/>
          <w:szCs w:val="24"/>
          <w:lang w:val="af-ZA"/>
        </w:rPr>
        <w:t xml:space="preserve"> պետական եկամուտների, </w:t>
      </w:r>
      <w:r w:rsidR="00287924">
        <w:rPr>
          <w:rFonts w:ascii="GHEA Grapalat" w:hAnsi="GHEA Grapalat" w:cs="Arial Armenian"/>
          <w:sz w:val="24"/>
          <w:szCs w:val="24"/>
          <w:lang w:val="hy-AM"/>
        </w:rPr>
        <w:t>ՀՀ</w:t>
      </w:r>
      <w:r w:rsidR="00287924" w:rsidRPr="0074343B">
        <w:rPr>
          <w:rFonts w:ascii="GHEA Grapalat" w:hAnsi="GHEA Grapalat" w:cs="Arial Armenian"/>
          <w:sz w:val="24"/>
          <w:szCs w:val="24"/>
          <w:lang w:val="af-ZA"/>
        </w:rPr>
        <w:t xml:space="preserve"> միջուկային անվտանգության կարգավորման, Հակակոռուպցիոն, </w:t>
      </w:r>
      <w:r w:rsidR="00287924">
        <w:rPr>
          <w:rFonts w:ascii="GHEA Grapalat" w:hAnsi="GHEA Grapalat" w:cs="Arial Armenian"/>
          <w:sz w:val="24"/>
          <w:szCs w:val="24"/>
          <w:lang w:val="hy-AM"/>
        </w:rPr>
        <w:t>ՀՀ</w:t>
      </w:r>
      <w:r w:rsidR="00287924" w:rsidRPr="0074343B">
        <w:rPr>
          <w:rFonts w:ascii="GHEA Grapalat" w:hAnsi="GHEA Grapalat" w:cs="Arial Armenian"/>
          <w:sz w:val="24"/>
          <w:szCs w:val="24"/>
          <w:lang w:val="af-ZA"/>
        </w:rPr>
        <w:t xml:space="preserve"> քննչական կոմիտ</w:t>
      </w:r>
      <w:r w:rsidR="00287924">
        <w:rPr>
          <w:rFonts w:ascii="GHEA Grapalat" w:hAnsi="GHEA Grapalat" w:cs="Arial Armenian"/>
          <w:sz w:val="24"/>
          <w:szCs w:val="24"/>
          <w:lang w:val="hy-AM"/>
        </w:rPr>
        <w:t>ե</w:t>
      </w:r>
      <w:r w:rsidR="001D2326">
        <w:rPr>
          <w:rFonts w:ascii="GHEA Grapalat" w:hAnsi="GHEA Grapalat" w:cs="Arial Armenian"/>
          <w:sz w:val="24"/>
          <w:szCs w:val="24"/>
          <w:lang w:val="hy-AM"/>
        </w:rPr>
        <w:t>ներ</w:t>
      </w:r>
      <w:r w:rsidR="00287924" w:rsidRPr="0074343B">
        <w:rPr>
          <w:rFonts w:ascii="GHEA Grapalat" w:hAnsi="GHEA Grapalat" w:cs="Arial Armenian"/>
          <w:sz w:val="24"/>
          <w:szCs w:val="24"/>
          <w:lang w:val="af-ZA"/>
        </w:rPr>
        <w:t>ի, Մարդու իրավունքների պաշտպանի աշխատակազմի</w:t>
      </w:r>
      <w:r w:rsidR="00287924" w:rsidRPr="00030F18">
        <w:rPr>
          <w:rFonts w:ascii="GHEA Grapalat" w:hAnsi="GHEA Grapalat" w:cs="Arial Armenian"/>
          <w:sz w:val="24"/>
          <w:szCs w:val="24"/>
          <w:lang w:val="af-ZA"/>
        </w:rPr>
        <w:t>,</w:t>
      </w:r>
      <w:r w:rsidR="00287924" w:rsidRPr="0074343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287924">
        <w:rPr>
          <w:rFonts w:ascii="GHEA Grapalat" w:hAnsi="GHEA Grapalat" w:cs="Arial Armenian"/>
          <w:sz w:val="24"/>
          <w:szCs w:val="24"/>
          <w:lang w:val="hy-AM"/>
        </w:rPr>
        <w:t xml:space="preserve">ՀՀ </w:t>
      </w:r>
      <w:r w:rsidR="00287924" w:rsidRPr="00EB2139">
        <w:rPr>
          <w:rFonts w:ascii="GHEA Grapalat" w:hAnsi="GHEA Grapalat" w:cs="Arial Armenian"/>
          <w:sz w:val="24"/>
          <w:szCs w:val="24"/>
          <w:lang w:val="af-ZA"/>
        </w:rPr>
        <w:t xml:space="preserve">պետական վերահսկողական </w:t>
      </w:r>
      <w:r w:rsidR="00287924">
        <w:rPr>
          <w:rFonts w:ascii="GHEA Grapalat" w:hAnsi="GHEA Grapalat" w:cs="Arial Armenian"/>
          <w:sz w:val="24"/>
          <w:szCs w:val="24"/>
          <w:lang w:val="af-ZA"/>
        </w:rPr>
        <w:t>ծառայությա</w:t>
      </w:r>
      <w:r w:rsidR="00287924" w:rsidRPr="00EB2139">
        <w:rPr>
          <w:rFonts w:ascii="GHEA Grapalat" w:hAnsi="GHEA Grapalat" w:cs="Arial Armenian"/>
          <w:sz w:val="24"/>
          <w:szCs w:val="24"/>
          <w:lang w:val="af-ZA"/>
        </w:rPr>
        <w:t>ն</w:t>
      </w:r>
      <w:r w:rsidR="00287924">
        <w:rPr>
          <w:rFonts w:ascii="GHEA Grapalat" w:hAnsi="GHEA Grapalat" w:cs="Arial Armenian"/>
          <w:sz w:val="24"/>
          <w:szCs w:val="24"/>
          <w:lang w:val="hy-AM"/>
        </w:rPr>
        <w:t>, ՀՀ</w:t>
      </w:r>
      <w:r w:rsidR="00287924" w:rsidRPr="0074343B">
        <w:rPr>
          <w:rFonts w:ascii="GHEA Grapalat" w:hAnsi="GHEA Grapalat" w:cs="Arial Armenian"/>
          <w:sz w:val="24"/>
          <w:szCs w:val="24"/>
          <w:lang w:val="af-ZA"/>
        </w:rPr>
        <w:t xml:space="preserve"> Արագածոտնի և Լոռու մարզպետի աշխատակազմ</w:t>
      </w:r>
      <w:r w:rsidR="001D2326">
        <w:rPr>
          <w:rFonts w:ascii="GHEA Grapalat" w:hAnsi="GHEA Grapalat" w:cs="Arial Armenian"/>
          <w:sz w:val="24"/>
          <w:szCs w:val="24"/>
          <w:lang w:val="hy-AM"/>
        </w:rPr>
        <w:t>եր</w:t>
      </w:r>
      <w:r w:rsidR="00287924" w:rsidRPr="0074343B">
        <w:rPr>
          <w:rFonts w:ascii="GHEA Grapalat" w:hAnsi="GHEA Grapalat" w:cs="Arial Armenian"/>
          <w:sz w:val="24"/>
          <w:szCs w:val="24"/>
          <w:lang w:val="af-ZA"/>
        </w:rPr>
        <w:t>ի</w:t>
      </w:r>
      <w:r w:rsidR="00594EAB" w:rsidRPr="0091347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41901" w:rsidRPr="00913470">
        <w:rPr>
          <w:rFonts w:ascii="GHEA Grapalat" w:hAnsi="GHEA Grapalat" w:cs="Arial Armenian"/>
          <w:sz w:val="24"/>
          <w:szCs w:val="24"/>
          <w:lang w:val="af-ZA"/>
        </w:rPr>
        <w:t xml:space="preserve">համապատասխան գրություններով` </w:t>
      </w:r>
      <w:r w:rsidR="00141901" w:rsidRPr="00913470">
        <w:rPr>
          <w:rFonts w:ascii="GHEA Grapalat" w:hAnsi="GHEA Grapalat" w:cs="Arial Armenian"/>
          <w:color w:val="000000" w:themeColor="text1"/>
          <w:sz w:val="24"/>
          <w:szCs w:val="24"/>
          <w:lang w:val="af-ZA"/>
        </w:rPr>
        <w:t>ՀՀ ֆինանսների</w:t>
      </w:r>
      <w:r w:rsidR="00141901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նախարարությանը ներկայացված առաջարկները</w:t>
      </w:r>
      <w:r w:rsidR="00D010ED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  <w:r w:rsidR="00F8277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47B1408B" w14:textId="0C0D023C" w:rsidR="0044671D" w:rsidRPr="00266BF1" w:rsidRDefault="001A761E" w:rsidP="00266BF1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266BF1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Ընթացիկ իրավիճակը և խնդիրները</w:t>
      </w:r>
      <w:r w:rsidR="006E29DA" w:rsidRPr="00266BF1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.</w:t>
      </w:r>
    </w:p>
    <w:p w14:paraId="71D5494B" w14:textId="1D3B03D0" w:rsidR="00604949" w:rsidRPr="00913470" w:rsidRDefault="00070ED5" w:rsidP="000253AB">
      <w:pPr>
        <w:spacing w:after="0" w:line="240" w:lineRule="auto"/>
        <w:ind w:left="90" w:firstLine="27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Ներկայացվող </w:t>
      </w:r>
      <w:r w:rsidR="00604949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նախագծով 202</w:t>
      </w:r>
      <w:r w:rsidR="00E475A1"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r w:rsidR="00604949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համար առաջարկվող՝ բանկային վճարային քարտերով շրջանառվող միջոցների և կանխիկ ձևով կատարվող </w:t>
      </w:r>
      <w:r w:rsidR="0098258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առանձին </w:t>
      </w:r>
      <w:r w:rsidR="00604949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ծախսերի տարեկան </w:t>
      </w:r>
      <w:r w:rsidR="00604949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չափաքանակները նպատակ են հետապնդում կարգավորել նախագծում ընդգրկված մարմինների բյուջեների կատարման գործընթացը: </w:t>
      </w:r>
    </w:p>
    <w:p w14:paraId="65B98319" w14:textId="775E247E" w:rsidR="0052218A" w:rsidRDefault="000253AB" w:rsidP="00415ED5">
      <w:pPr>
        <w:tabs>
          <w:tab w:val="left" w:pos="0"/>
          <w:tab w:val="left" w:pos="360"/>
        </w:tabs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="00604949" w:rsidRPr="00EA1C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Ֆինանսավորվող ծրագրերի, միջոցառումների և դրանք իրականացնող մարմինների </w:t>
      </w:r>
      <w:r w:rsidR="00182EB2" w:rsidRPr="00EA1C71">
        <w:rPr>
          <w:rFonts w:ascii="GHEA Grapalat" w:hAnsi="GHEA Grapalat"/>
          <w:color w:val="000000" w:themeColor="text1"/>
          <w:sz w:val="24"/>
          <w:szCs w:val="24"/>
          <w:lang w:val="hy-AM"/>
        </w:rPr>
        <w:t>20</w:t>
      </w:r>
      <w:r w:rsidR="007F562A" w:rsidRPr="00EA1C71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="00D57B17" w:rsidRPr="00EA1C71"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r w:rsidR="00182EB2" w:rsidRPr="00EA1C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համար առաջարկվող բանկային վճարային քարտերով շրջանառվող միջոցների և կանխիկ ձևով կատարվող </w:t>
      </w:r>
      <w:r w:rsidR="0098258B" w:rsidRPr="00EA1C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առանձին </w:t>
      </w:r>
      <w:r w:rsidR="00182EB2" w:rsidRPr="00EA1C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ծախսերի տարեկան չափաքանակների </w:t>
      </w:r>
      <w:r w:rsidR="00E303DD">
        <w:rPr>
          <w:rFonts w:ascii="GHEA Grapalat" w:hAnsi="GHEA Grapalat"/>
          <w:color w:val="000000" w:themeColor="text1"/>
          <w:sz w:val="24"/>
          <w:szCs w:val="24"/>
          <w:lang w:val="hy-AM"/>
        </w:rPr>
        <w:t>1702</w:t>
      </w:r>
      <w:r w:rsidR="00FC141D" w:rsidRPr="00EA1C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07299" w:rsidRPr="00EA1C71">
        <w:rPr>
          <w:rFonts w:ascii="GHEA Grapalat" w:hAnsi="GHEA Grapalat"/>
          <w:color w:val="000000" w:themeColor="text1"/>
          <w:sz w:val="24"/>
          <w:szCs w:val="24"/>
          <w:lang w:val="hy-AM"/>
        </w:rPr>
        <w:t>մլն դրամ</w:t>
      </w:r>
      <w:r w:rsidR="00264CD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</w:t>
      </w:r>
      <w:r w:rsidR="008817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81722" w:rsidRPr="00881722">
        <w:rPr>
          <w:rFonts w:ascii="GHEA Grapalat" w:hAnsi="GHEA Grapalat"/>
          <w:color w:val="000000" w:themeColor="text1"/>
          <w:sz w:val="24"/>
          <w:szCs w:val="24"/>
          <w:lang w:val="hy-AM"/>
        </w:rPr>
        <w:t>(</w:t>
      </w:r>
      <w:r w:rsidR="00881722">
        <w:rPr>
          <w:rFonts w:ascii="GHEA Grapalat" w:hAnsi="GHEA Grapalat"/>
          <w:color w:val="000000" w:themeColor="text1"/>
          <w:sz w:val="24"/>
          <w:szCs w:val="24"/>
          <w:lang w:val="hy-AM"/>
        </w:rPr>
        <w:t>առանց արտասահմանյան գործուղման ծախսերի</w:t>
      </w:r>
      <w:r w:rsidR="00881722" w:rsidRPr="00881722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="009F6252" w:rsidRPr="00EA1C71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E07299" w:rsidRPr="00EA1C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64CD9">
        <w:rPr>
          <w:rFonts w:ascii="GHEA Grapalat" w:hAnsi="GHEA Grapalat"/>
          <w:color w:val="000000" w:themeColor="text1"/>
          <w:sz w:val="24"/>
          <w:szCs w:val="24"/>
          <w:lang w:val="hy-AM"/>
        </w:rPr>
        <w:t>իսկ</w:t>
      </w:r>
      <w:r w:rsidR="00182EB2" w:rsidRPr="00EA1C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202</w:t>
      </w:r>
      <w:r w:rsidR="00D57B17" w:rsidRPr="00EA1C71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182EB2" w:rsidRPr="00EA1C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</w:t>
      </w:r>
      <w:r w:rsidR="00E07299" w:rsidRPr="00EA1C71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613676" w:rsidRPr="00EA1C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հաստատված </w:t>
      </w:r>
      <w:r w:rsidR="00264CD9">
        <w:rPr>
          <w:rFonts w:ascii="GHEA Grapalat" w:hAnsi="GHEA Grapalat"/>
          <w:color w:val="000000" w:themeColor="text1"/>
          <w:sz w:val="24"/>
          <w:szCs w:val="24"/>
          <w:lang w:val="hy-AM"/>
        </w:rPr>
        <w:t>չափաքանակը՝</w:t>
      </w:r>
      <w:r w:rsidR="008817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1640</w:t>
      </w:r>
      <w:r w:rsidR="006904E0" w:rsidRPr="00EA1C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13676" w:rsidRPr="00EA1C71">
        <w:rPr>
          <w:rFonts w:ascii="GHEA Grapalat" w:hAnsi="GHEA Grapalat"/>
          <w:color w:val="000000" w:themeColor="text1"/>
          <w:sz w:val="24"/>
          <w:szCs w:val="24"/>
          <w:lang w:val="hy-AM"/>
        </w:rPr>
        <w:t>մլն դրամ</w:t>
      </w:r>
      <w:r w:rsidR="0088172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81722" w:rsidRPr="00881722">
        <w:rPr>
          <w:rFonts w:ascii="GHEA Grapalat" w:hAnsi="GHEA Grapalat"/>
          <w:color w:val="000000" w:themeColor="text1"/>
          <w:sz w:val="24"/>
          <w:szCs w:val="24"/>
          <w:lang w:val="hy-AM"/>
        </w:rPr>
        <w:t>(</w:t>
      </w:r>
      <w:r w:rsidR="00881722">
        <w:rPr>
          <w:rFonts w:ascii="GHEA Grapalat" w:hAnsi="GHEA Grapalat"/>
          <w:color w:val="000000" w:themeColor="text1"/>
          <w:sz w:val="24"/>
          <w:szCs w:val="24"/>
          <w:lang w:val="hy-AM"/>
        </w:rPr>
        <w:t>առանց արտասահմանյան գործուղման ծախսերի</w:t>
      </w:r>
      <w:r w:rsidR="00881722" w:rsidRPr="00881722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="00264CD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  <w:r w:rsidR="00913470" w:rsidRPr="00EA1C71">
        <w:rPr>
          <w:rFonts w:ascii="GHEA Grapalat" w:hAnsi="GHEA Grapalat"/>
          <w:color w:val="000000" w:themeColor="text1"/>
          <w:sz w:val="24"/>
          <w:szCs w:val="24"/>
          <w:lang w:val="hy-AM"/>
        </w:rPr>
        <w:t>202</w:t>
      </w:r>
      <w:r w:rsidR="00B5349F" w:rsidRPr="00EA1C71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913470" w:rsidRPr="00EA1C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</w:t>
      </w:r>
      <w:r w:rsidR="00B5349F" w:rsidRPr="00EA1C71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913470" w:rsidRPr="00EA1C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64CD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հավելվածներում ընդգրկված մարմինների տարեկան </w:t>
      </w:r>
      <w:r w:rsidR="00913470" w:rsidRPr="00EA1C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ծախսերի ընդհանուր թվի նկատմամբ հաստատված չափաքանակը կազմել է </w:t>
      </w:r>
      <w:r w:rsidR="00881722">
        <w:rPr>
          <w:rFonts w:ascii="GHEA Grapalat" w:hAnsi="GHEA Grapalat"/>
          <w:color w:val="000000" w:themeColor="text1"/>
          <w:sz w:val="24"/>
          <w:szCs w:val="24"/>
          <w:lang w:val="hy-AM"/>
        </w:rPr>
        <w:t>1.</w:t>
      </w:r>
      <w:r w:rsidR="00881722" w:rsidRPr="00881722">
        <w:rPr>
          <w:rFonts w:ascii="GHEA Grapalat" w:hAnsi="GHEA Grapalat"/>
          <w:color w:val="000000" w:themeColor="text1"/>
          <w:sz w:val="24"/>
          <w:szCs w:val="24"/>
          <w:lang w:val="hy-AM"/>
        </w:rPr>
        <w:t>53</w:t>
      </w:r>
      <w:r w:rsidR="00913470" w:rsidRPr="00EA1C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տոկոս, իսկ 202</w:t>
      </w:r>
      <w:r w:rsidR="00B5349F" w:rsidRPr="00EA1C71"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r w:rsidR="00913470" w:rsidRPr="00EA1C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</w:t>
      </w:r>
      <w:r w:rsidR="00B5349F" w:rsidRPr="00EA1C71">
        <w:rPr>
          <w:rFonts w:ascii="GHEA Grapalat" w:hAnsi="GHEA Grapalat"/>
          <w:color w:val="000000" w:themeColor="text1"/>
          <w:sz w:val="24"/>
          <w:szCs w:val="24"/>
          <w:lang w:val="hy-AM"/>
        </w:rPr>
        <w:t>համար</w:t>
      </w:r>
      <w:r w:rsidR="00913470" w:rsidRPr="00EA1C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առաջարկվող ցուցանիշներով այն կկազմի</w:t>
      </w:r>
      <w:r w:rsidR="00264CD9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913470" w:rsidRPr="00EA1C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81722">
        <w:rPr>
          <w:rFonts w:ascii="GHEA Grapalat" w:hAnsi="GHEA Grapalat"/>
          <w:color w:val="000000" w:themeColor="text1"/>
          <w:sz w:val="24"/>
          <w:szCs w:val="24"/>
          <w:lang w:val="hy-AM"/>
        </w:rPr>
        <w:t>1.</w:t>
      </w:r>
      <w:r w:rsidR="00881722" w:rsidRPr="00881722">
        <w:rPr>
          <w:rFonts w:ascii="GHEA Grapalat" w:hAnsi="GHEA Grapalat"/>
          <w:color w:val="000000" w:themeColor="text1"/>
          <w:sz w:val="24"/>
          <w:szCs w:val="24"/>
          <w:lang w:val="hy-AM"/>
        </w:rPr>
        <w:t>45</w:t>
      </w:r>
      <w:r w:rsidR="00913470" w:rsidRPr="00EA1C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տոկոս</w:t>
      </w:r>
      <w:r w:rsidR="00B5349F" w:rsidRPr="00EA1C71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264CD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1AD8674E" w14:textId="144CBB25" w:rsidR="0052218A" w:rsidRDefault="0052218A" w:rsidP="00377802">
      <w:pPr>
        <w:tabs>
          <w:tab w:val="left" w:pos="270"/>
        </w:tabs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77802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Միաժամանակ, անհրաժեշտ է նշել, որ բոլոր մարմիններով ընթացիկ տարվա որոշման նախագծերով՝  կանխիկ և քարտային չափաքանակների ընդհանուր հարաբերակցությունը՝ պետական բյուջեի տարեկան ընդհանուր ծախսերի նկատմամբ 2025թ 0.23 գործակցից էականորեն նվազել է դառնալով</w:t>
      </w:r>
      <w:r w:rsidR="007A0E9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0.1</w:t>
      </w:r>
      <w:r w:rsidR="007A0E90" w:rsidRPr="007A0E90">
        <w:rPr>
          <w:rFonts w:ascii="GHEA Grapalat" w:hAnsi="GHEA Grapalat"/>
          <w:color w:val="000000" w:themeColor="text1"/>
          <w:sz w:val="24"/>
          <w:szCs w:val="24"/>
          <w:lang w:val="hy-AM"/>
        </w:rPr>
        <w:t>7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գործակից, ընդ որում՝ կանխիկների չափաքանակների գործակիցը ընդհանուր բյուջեի նկատմամբ՝ 2025թ-ի 0.14 գործակցից դարձել է 0.08: </w:t>
      </w:r>
    </w:p>
    <w:p w14:paraId="58121A31" w14:textId="01EE1F06" w:rsidR="00210F8F" w:rsidRPr="00713A8E" w:rsidRDefault="00264CD9" w:rsidP="000253AB">
      <w:pPr>
        <w:spacing w:after="0" w:line="240" w:lineRule="auto"/>
        <w:ind w:firstLine="27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Այս տարվա որոշման նախագծի </w:t>
      </w:r>
      <w:r w:rsidR="0052218A">
        <w:rPr>
          <w:rFonts w:ascii="GHEA Grapalat" w:hAnsi="GHEA Grapalat"/>
          <w:color w:val="000000" w:themeColor="text1"/>
          <w:sz w:val="24"/>
          <w:szCs w:val="24"/>
          <w:lang w:val="hy-AM"/>
        </w:rPr>
        <w:t>առանձնահատկություններ</w:t>
      </w:r>
      <w:r w:rsidR="00266BF1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="0052218A">
        <w:rPr>
          <w:rFonts w:ascii="GHEA Grapalat" w:hAnsi="GHEA Grapalat"/>
          <w:color w:val="000000" w:themeColor="text1"/>
          <w:sz w:val="24"/>
          <w:szCs w:val="24"/>
          <w:lang w:val="hy-AM"/>
        </w:rPr>
        <w:t>ց պետք նշել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2218A">
        <w:rPr>
          <w:rFonts w:ascii="GHEA Grapalat" w:hAnsi="GHEA Grapalat"/>
          <w:color w:val="000000" w:themeColor="text1"/>
          <w:sz w:val="24"/>
          <w:szCs w:val="24"/>
          <w:lang w:val="hy-AM"/>
        </w:rPr>
        <w:t>այն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որ բոլոր </w:t>
      </w:r>
      <w:r w:rsidR="004B0999">
        <w:rPr>
          <w:rFonts w:ascii="GHEA Grapalat" w:hAnsi="GHEA Grapalat"/>
          <w:color w:val="000000" w:themeColor="text1"/>
          <w:sz w:val="24"/>
          <w:szCs w:val="24"/>
          <w:lang w:val="hy-AM"/>
        </w:rPr>
        <w:t>բյուջետային միջոցառումները կատարող մարմինների</w:t>
      </w:r>
      <w:r w:rsidR="00266BF1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ավիատոմսերի ձեռքբերման </w:t>
      </w:r>
      <w:r w:rsidR="00266BF1">
        <w:rPr>
          <w:rFonts w:ascii="GHEA Grapalat" w:hAnsi="GHEA Grapalat"/>
          <w:color w:val="000000" w:themeColor="text1"/>
          <w:sz w:val="24"/>
          <w:szCs w:val="24"/>
          <w:lang w:val="hy-AM"/>
        </w:rPr>
        <w:t>համար,</w:t>
      </w:r>
      <w:r w:rsidR="002F4A9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բանկային քարտի</w:t>
      </w:r>
      <w:r w:rsidR="00796F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13A8E">
        <w:rPr>
          <w:rFonts w:ascii="GHEA Grapalat" w:hAnsi="GHEA Grapalat"/>
          <w:color w:val="000000" w:themeColor="text1"/>
          <w:sz w:val="24"/>
          <w:szCs w:val="24"/>
          <w:lang w:val="hy-AM"/>
        </w:rPr>
        <w:t>(Master</w:t>
      </w:r>
      <w:r w:rsidR="00713A8E" w:rsidRPr="00713A8E">
        <w:rPr>
          <w:rFonts w:ascii="GHEA Grapalat" w:hAnsi="GHEA Grapalat"/>
          <w:color w:val="000000" w:themeColor="text1"/>
          <w:sz w:val="24"/>
          <w:szCs w:val="24"/>
          <w:lang w:val="hy-AM"/>
        </w:rPr>
        <w:t>card</w:t>
      </w:r>
      <w:r w:rsidR="00796F1E" w:rsidRPr="00796F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Visa </w:t>
      </w:r>
      <w:r w:rsidR="00796F1E">
        <w:rPr>
          <w:rFonts w:ascii="GHEA Grapalat" w:hAnsi="GHEA Grapalat"/>
          <w:color w:val="000000" w:themeColor="text1"/>
          <w:sz w:val="24"/>
          <w:szCs w:val="24"/>
          <w:lang w:val="hy-AM"/>
        </w:rPr>
        <w:t>քարտեր</w:t>
      </w:r>
      <w:r w:rsidR="00713A8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 </w:t>
      </w:r>
      <w:r w:rsidR="002F4A9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վարկային գծի հնարավորությունը օգտագործելու նպատակով, </w:t>
      </w:r>
      <w:r w:rsidR="00760B3D">
        <w:rPr>
          <w:rFonts w:ascii="GHEA Grapalat" w:hAnsi="GHEA Grapalat"/>
          <w:color w:val="000000" w:themeColor="text1"/>
          <w:sz w:val="24"/>
          <w:szCs w:val="24"/>
          <w:lang w:val="hy-AM"/>
        </w:rPr>
        <w:t>«Ա</w:t>
      </w:r>
      <w:r w:rsidR="002F4A94">
        <w:rPr>
          <w:rFonts w:ascii="GHEA Grapalat" w:hAnsi="GHEA Grapalat"/>
          <w:color w:val="000000" w:themeColor="text1"/>
          <w:sz w:val="24"/>
          <w:szCs w:val="24"/>
          <w:lang w:val="hy-AM"/>
        </w:rPr>
        <w:t>րտասահմանյան գործուղումների</w:t>
      </w:r>
      <w:r w:rsidR="00760B3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գծով</w:t>
      </w:r>
      <w:r w:rsidR="002F4A9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ծախսեր</w:t>
      </w:r>
      <w:r w:rsidR="00760B3D">
        <w:rPr>
          <w:rFonts w:ascii="GHEA Grapalat" w:hAnsi="GHEA Grapalat"/>
          <w:color w:val="000000" w:themeColor="text1"/>
          <w:sz w:val="24"/>
          <w:szCs w:val="24"/>
          <w:lang w:val="hy-AM"/>
        </w:rPr>
        <w:t>» տնտեսագիտական հոդված</w:t>
      </w:r>
      <w:r w:rsidR="002F4A9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 </w:t>
      </w:r>
      <w:r w:rsidR="00760B3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2026 թվականի պետական բյուջեով </w:t>
      </w:r>
      <w:r w:rsidR="002F4A9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տարեկան </w:t>
      </w:r>
      <w:r w:rsidR="00760B3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նախատեսված </w:t>
      </w:r>
      <w:r w:rsidR="002F4A94">
        <w:rPr>
          <w:rFonts w:ascii="GHEA Grapalat" w:hAnsi="GHEA Grapalat"/>
          <w:color w:val="000000" w:themeColor="text1"/>
          <w:sz w:val="24"/>
          <w:szCs w:val="24"/>
          <w:lang w:val="hy-AM"/>
        </w:rPr>
        <w:t>գումարի նկատմամբ սահմանվել է ընդհանուր կանոն՝ 10 տոկոս չափաքանակ</w:t>
      </w:r>
      <w:r w:rsidR="00796F1E" w:rsidRPr="00796F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բայց ոչ </w:t>
      </w:r>
      <w:r w:rsidR="00796F1E">
        <w:rPr>
          <w:rFonts w:ascii="GHEA Grapalat" w:hAnsi="GHEA Grapalat"/>
          <w:color w:val="000000" w:themeColor="text1"/>
          <w:sz w:val="24"/>
          <w:szCs w:val="24"/>
          <w:lang w:val="hy-AM"/>
        </w:rPr>
        <w:t>ավել</w:t>
      </w:r>
      <w:r w:rsidR="00796F1E" w:rsidRPr="00796F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քան 5 միլիոն դրամ</w:t>
      </w:r>
      <w:r w:rsidR="00796F1E">
        <w:rPr>
          <w:rFonts w:ascii="GHEA Grapalat" w:hAnsi="GHEA Grapalat"/>
          <w:color w:val="000000" w:themeColor="text1"/>
          <w:sz w:val="24"/>
          <w:szCs w:val="24"/>
          <w:lang w:val="hy-AM"/>
        </w:rPr>
        <w:t>ը:</w:t>
      </w:r>
    </w:p>
    <w:p w14:paraId="3786F943" w14:textId="1C27A216" w:rsidR="00210F8F" w:rsidRDefault="00020A14" w:rsidP="000253AB">
      <w:pPr>
        <w:spacing w:after="0" w:line="240" w:lineRule="auto"/>
        <w:ind w:firstLine="18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="00210F8F" w:rsidRPr="00913470">
        <w:rPr>
          <w:rFonts w:ascii="Cambria Math" w:hAnsi="Cambria Math" w:cs="Cambria Math"/>
          <w:color w:val="000000" w:themeColor="text1"/>
          <w:sz w:val="24"/>
          <w:szCs w:val="24"/>
          <w:lang w:val="hy-AM"/>
        </w:rPr>
        <w:t>․</w:t>
      </w:r>
      <w:r w:rsidR="00210F8F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10F8F" w:rsidRPr="0091347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Բանկային վճարային քարտերով շրջանառվող միջոցների տարեկան չափաքանակների մասով</w:t>
      </w:r>
      <w:r w:rsidR="00A95E3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/</w:t>
      </w:r>
      <w:r w:rsidR="00A95E36" w:rsidRPr="00A95E36">
        <w:rPr>
          <w:rFonts w:ascii="GHEA Grapalat" w:hAnsi="GHEA Grapalat"/>
          <w:color w:val="000000" w:themeColor="text1"/>
          <w:sz w:val="24"/>
          <w:szCs w:val="24"/>
          <w:lang w:val="hy-AM"/>
        </w:rPr>
        <w:t>առանց «Արտասահմանյան գործուղումների գծով ծախսեր» հոդվածի</w:t>
      </w:r>
      <w:r w:rsidR="00A637D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/.</w:t>
      </w:r>
      <w:r w:rsidR="00210F8F" w:rsidRPr="0091347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14:paraId="5197F497" w14:textId="0F084DF6" w:rsidR="00367B79" w:rsidRPr="00AB505C" w:rsidRDefault="00367B79" w:rsidP="00415ED5">
      <w:pPr>
        <w:pStyle w:val="ListParagraph"/>
        <w:numPr>
          <w:ilvl w:val="0"/>
          <w:numId w:val="8"/>
        </w:numPr>
        <w:tabs>
          <w:tab w:val="left" w:pos="364"/>
        </w:tabs>
        <w:spacing w:after="0" w:line="24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>ՀՀ նախագահի աշխատակազմի կողմից առաջարկվել է տարեկան չափաքանակ սահմանել ընդամենը՝</w:t>
      </w:r>
      <w:r w:rsidR="00E34E1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82.</w:t>
      </w:r>
      <w:r w:rsidR="00E34E1F" w:rsidRPr="00E34E1F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դրամի չափով՝ «</w:t>
      </w:r>
      <w:r w:rsidRPr="00142D08">
        <w:rPr>
          <w:rFonts w:ascii="GHEA Grapalat" w:hAnsi="GHEA Grapalat"/>
          <w:color w:val="000000" w:themeColor="text1"/>
          <w:sz w:val="24"/>
          <w:szCs w:val="24"/>
          <w:lang w:val="hy-AM"/>
        </w:rPr>
        <w:t>Հանրապետության նախագահի գործունեության և ներկայացուցչականության ապահովում</w:t>
      </w:r>
      <w:r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միջոցառմամբ: 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202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համեմատությամբ 202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համար ներկայացված ընդհանուր տարեկան չափաքանակը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նվազել է 3.5 մլն դրամով</w:t>
      </w:r>
      <w:r w:rsidR="00955E23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մարմնի ընդհանուր բյուջեի նկատմամբ համադրելի ցուցանիշը նվազել է </w:t>
      </w:r>
      <w:r w:rsidRPr="00AB505C">
        <w:rPr>
          <w:rFonts w:ascii="GHEA Grapalat" w:hAnsi="GHEA Grapalat"/>
          <w:color w:val="000000" w:themeColor="text1"/>
          <w:sz w:val="24"/>
          <w:szCs w:val="24"/>
          <w:lang w:val="hy-AM"/>
        </w:rPr>
        <w:t>0.2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տոկոսային կետով</w:t>
      </w:r>
      <w:r w:rsidR="00AB505C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14:paraId="4C89E8DD" w14:textId="4CE40415" w:rsidR="004205A9" w:rsidRPr="00913470" w:rsidRDefault="00070ED5" w:rsidP="00415ED5">
      <w:pPr>
        <w:pStyle w:val="ListParagraph"/>
        <w:numPr>
          <w:ilvl w:val="0"/>
          <w:numId w:val="8"/>
        </w:numPr>
        <w:tabs>
          <w:tab w:val="left" w:pos="364"/>
        </w:tabs>
        <w:spacing w:after="0" w:line="24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Ազգային ժողովի աշխատակազմի կողմից առաջարկվել է </w:t>
      </w:r>
      <w:r w:rsidR="004205A9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տարեկան չափաքանակ 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սահմանել</w:t>
      </w:r>
      <w:r w:rsidR="00E34E1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224</w:t>
      </w:r>
      <w:r w:rsidR="00617778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0 մլն դրամի չափով</w:t>
      </w:r>
      <w:r w:rsidR="00531130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4205A9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«ՀՀ Ազգային ժողովի գործունեության </w:t>
      </w:r>
      <w:r w:rsidR="003B5C86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ապահովում,</w:t>
      </w:r>
      <w:r w:rsidR="004205A9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B5C86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օրենսդրական,</w:t>
      </w:r>
      <w:r w:rsidR="004205A9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վերլուծական և ներկայացուցչական ծառայություններ» միջոցառմամբ</w:t>
      </w:r>
      <w:r w:rsidR="003B5C86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  <w:r w:rsidR="00436048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202</w:t>
      </w:r>
      <w:r w:rsidR="00D57242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436048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համեմատությամբ 202</w:t>
      </w:r>
      <w:r w:rsidR="00D57242"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r w:rsidR="00436048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համար ներկայացված ընդհանուր </w:t>
      </w:r>
      <w:r w:rsidR="001847DF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տարեկան </w:t>
      </w:r>
      <w:r w:rsidR="00436048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չափաքանակը </w:t>
      </w:r>
      <w:r w:rsid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>չի փոխվել</w:t>
      </w:r>
      <w:r w:rsidR="00AB505C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14:paraId="51B0FC35" w14:textId="627D7D0F" w:rsidR="00C35620" w:rsidRPr="00AB505C" w:rsidRDefault="000C34F0" w:rsidP="00415ED5">
      <w:pPr>
        <w:pStyle w:val="ListParagraph"/>
        <w:numPr>
          <w:ilvl w:val="0"/>
          <w:numId w:val="8"/>
        </w:numPr>
        <w:tabs>
          <w:tab w:val="left" w:pos="364"/>
        </w:tabs>
        <w:spacing w:after="0" w:line="24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վարչապետի աշխատակազմի կողմից առաջարկվել է տարեկան չափաքանակ սահմանել ընդամենը </w:t>
      </w:r>
      <w:r w:rsidR="00271CDF" w:rsidRPr="00271CDF">
        <w:rPr>
          <w:rFonts w:ascii="GHEA Grapalat" w:hAnsi="GHEA Grapalat"/>
          <w:color w:val="000000" w:themeColor="text1"/>
          <w:sz w:val="24"/>
          <w:szCs w:val="24"/>
          <w:lang w:val="hy-AM"/>
        </w:rPr>
        <w:t>1023</w:t>
      </w:r>
      <w:r w:rsidR="00271CDF">
        <w:rPr>
          <w:rFonts w:ascii="GHEA Grapalat" w:hAnsi="GHEA Grapalat"/>
          <w:color w:val="000000" w:themeColor="text1"/>
          <w:sz w:val="24"/>
          <w:szCs w:val="24"/>
          <w:lang w:val="hy-AM"/>
        </w:rPr>
        <w:t>.4</w:t>
      </w:r>
      <w:r w:rsidR="009E0865"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>մլն դրամի չափով</w:t>
      </w:r>
      <w:r w:rsidR="00BD1BB3" w:rsidRPr="00BD1BB3">
        <w:rPr>
          <w:rFonts w:ascii="GHEA Grapalat" w:hAnsi="GHEA Grapalat"/>
          <w:color w:val="000000" w:themeColor="text1"/>
          <w:sz w:val="24"/>
          <w:szCs w:val="24"/>
          <w:lang w:val="hy-AM"/>
        </w:rPr>
        <w:t>: 2025 թվականի համեմատությամբ 2026 թվականի</w:t>
      </w:r>
      <w:r w:rsidR="00BD1BB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 չափաքանակը </w:t>
      </w:r>
      <w:r w:rsidR="00271CDF">
        <w:rPr>
          <w:rFonts w:ascii="GHEA Grapalat" w:hAnsi="GHEA Grapalat"/>
          <w:color w:val="000000" w:themeColor="text1"/>
          <w:sz w:val="24"/>
          <w:szCs w:val="24"/>
          <w:lang w:val="hy-AM"/>
        </w:rPr>
        <w:t>աճ</w:t>
      </w:r>
      <w:r w:rsidR="00670FC4"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>ել</w:t>
      </w:r>
      <w:r w:rsidR="008924B7"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</w:t>
      </w:r>
      <w:r w:rsidR="00E34E1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9.</w:t>
      </w:r>
      <w:r w:rsidR="00E34E1F" w:rsidRPr="00E34E1F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8924B7" w:rsidRP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դրամով</w:t>
      </w:r>
      <w:r w:rsid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կամ </w:t>
      </w:r>
      <w:r w:rsidR="00032704" w:rsidRPr="00AB505C">
        <w:rPr>
          <w:rFonts w:ascii="GHEA Grapalat" w:hAnsi="GHEA Grapalat"/>
          <w:color w:val="000000" w:themeColor="text1"/>
          <w:sz w:val="24"/>
          <w:szCs w:val="24"/>
          <w:lang w:val="hy-AM"/>
        </w:rPr>
        <w:t>0.6</w:t>
      </w:r>
      <w:r w:rsidR="007F2D9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տոկոսային կետով</w:t>
      </w:r>
      <w:r w:rsidR="00AB505C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F35F59" w:rsidRPr="00AB505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531D6046" w14:textId="0D532272" w:rsidR="00D22535" w:rsidRDefault="00604949" w:rsidP="00415ED5">
      <w:pPr>
        <w:pStyle w:val="ListParagraph"/>
        <w:numPr>
          <w:ilvl w:val="0"/>
          <w:numId w:val="8"/>
        </w:numPr>
        <w:tabs>
          <w:tab w:val="left" w:pos="364"/>
        </w:tabs>
        <w:spacing w:after="0" w:line="24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22535">
        <w:rPr>
          <w:rFonts w:ascii="GHEA Grapalat" w:hAnsi="GHEA Grapalat"/>
          <w:color w:val="000000" w:themeColor="text1"/>
          <w:sz w:val="24"/>
          <w:szCs w:val="24"/>
          <w:lang w:val="hy-AM"/>
        </w:rPr>
        <w:t>ՀՀ սահմանադրական դատարան</w:t>
      </w:r>
      <w:r w:rsidR="00800F77" w:rsidRPr="00D225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 կողմից </w:t>
      </w:r>
      <w:r w:rsidRPr="00D22535">
        <w:rPr>
          <w:rFonts w:ascii="GHEA Grapalat" w:hAnsi="GHEA Grapalat"/>
          <w:color w:val="000000" w:themeColor="text1"/>
          <w:sz w:val="24"/>
          <w:szCs w:val="24"/>
          <w:lang w:val="hy-AM"/>
        </w:rPr>
        <w:t>առաջարկ</w:t>
      </w:r>
      <w:r w:rsidR="00800F77" w:rsidRPr="00D22535">
        <w:rPr>
          <w:rFonts w:ascii="GHEA Grapalat" w:hAnsi="GHEA Grapalat"/>
          <w:color w:val="000000" w:themeColor="text1"/>
          <w:sz w:val="24"/>
          <w:szCs w:val="24"/>
          <w:lang w:val="hy-AM"/>
        </w:rPr>
        <w:t>վող</w:t>
      </w:r>
      <w:r w:rsidRPr="00D225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«ՀՀ սահմանադրական դատարանի գործունեության և սահմանադրական արդարադատության ապահովում» միջոցառմամբ տարեկան չափաքանակ</w:t>
      </w:r>
      <w:r w:rsidR="00800F77" w:rsidRPr="00D22535">
        <w:rPr>
          <w:rFonts w:ascii="GHEA Grapalat" w:hAnsi="GHEA Grapalat"/>
          <w:color w:val="000000" w:themeColor="text1"/>
          <w:sz w:val="24"/>
          <w:szCs w:val="24"/>
          <w:lang w:val="hy-AM"/>
        </w:rPr>
        <w:t>ը՝</w:t>
      </w:r>
      <w:r w:rsidRPr="00D225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ընդամենը</w:t>
      </w:r>
      <w:r w:rsidR="00800F77" w:rsidRPr="00D225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D4B4D">
        <w:rPr>
          <w:rFonts w:ascii="GHEA Grapalat" w:hAnsi="GHEA Grapalat"/>
          <w:color w:val="000000" w:themeColor="text1"/>
          <w:sz w:val="24"/>
          <w:szCs w:val="24"/>
          <w:lang w:val="hy-AM"/>
        </w:rPr>
        <w:t>1.</w:t>
      </w:r>
      <w:r w:rsidR="00D22535" w:rsidRPr="00D22535">
        <w:rPr>
          <w:rFonts w:ascii="GHEA Grapalat" w:hAnsi="GHEA Grapalat"/>
          <w:color w:val="000000" w:themeColor="text1"/>
          <w:sz w:val="24"/>
          <w:szCs w:val="24"/>
          <w:lang w:val="hy-AM"/>
        </w:rPr>
        <w:t>95</w:t>
      </w:r>
      <w:r w:rsidRPr="00D225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</w:t>
      </w:r>
      <w:r w:rsidR="00800F77" w:rsidRPr="00D22535">
        <w:rPr>
          <w:rFonts w:ascii="GHEA Grapalat" w:hAnsi="GHEA Grapalat"/>
          <w:color w:val="000000" w:themeColor="text1"/>
          <w:sz w:val="24"/>
          <w:szCs w:val="24"/>
          <w:lang w:val="hy-AM"/>
        </w:rPr>
        <w:t>դրամ, 202</w:t>
      </w:r>
      <w:r w:rsidR="00D22535" w:rsidRPr="00D22535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800F77" w:rsidRPr="00D225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համեմատությամբ </w:t>
      </w:r>
      <w:r w:rsidR="00ED4B4D">
        <w:rPr>
          <w:rFonts w:ascii="GHEA Grapalat" w:hAnsi="GHEA Grapalat"/>
          <w:color w:val="000000" w:themeColor="text1"/>
          <w:sz w:val="24"/>
          <w:szCs w:val="24"/>
          <w:lang w:val="hy-AM"/>
        </w:rPr>
        <w:t>նվազել</w:t>
      </w:r>
      <w:r w:rsidR="00D22535" w:rsidRPr="00D225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</w:t>
      </w:r>
      <w:r w:rsidR="00ED4B4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0.3</w:t>
      </w:r>
      <w:r w:rsidR="00D22535" w:rsidRPr="00D225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դրամով</w:t>
      </w:r>
      <w:r w:rsidR="00ED4B4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կամ </w:t>
      </w:r>
      <w:r w:rsidR="00D22535" w:rsidRPr="00D22535">
        <w:rPr>
          <w:rFonts w:ascii="GHEA Grapalat" w:hAnsi="GHEA Grapalat"/>
          <w:color w:val="000000" w:themeColor="text1"/>
          <w:sz w:val="24"/>
          <w:szCs w:val="24"/>
          <w:lang w:val="hy-AM"/>
        </w:rPr>
        <w:t>0.</w:t>
      </w:r>
      <w:r w:rsidR="0049288D">
        <w:rPr>
          <w:rFonts w:ascii="GHEA Grapalat" w:hAnsi="GHEA Grapalat"/>
          <w:color w:val="000000" w:themeColor="text1"/>
          <w:sz w:val="24"/>
          <w:szCs w:val="24"/>
          <w:lang w:val="hy-AM"/>
        </w:rPr>
        <w:t>05</w:t>
      </w:r>
      <w:r w:rsidR="00D22535" w:rsidRPr="00D225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տոկոսային կետով</w:t>
      </w:r>
      <w:r w:rsidR="00AB505C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D22535" w:rsidRPr="00D225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3B1F9B82" w14:textId="279D67B0" w:rsidR="000E3B03" w:rsidRPr="00D22535" w:rsidRDefault="000E3B03" w:rsidP="00415ED5">
      <w:pPr>
        <w:pStyle w:val="ListParagraph"/>
        <w:numPr>
          <w:ilvl w:val="0"/>
          <w:numId w:val="8"/>
        </w:numPr>
        <w:tabs>
          <w:tab w:val="left" w:pos="364"/>
        </w:tabs>
        <w:spacing w:after="0" w:line="24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22535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ՀՀ դատական դեպարտամենտը առաջարկել է սահմանել տարեկան </w:t>
      </w:r>
      <w:r w:rsidR="001077D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չափաքանակ </w:t>
      </w:r>
      <w:r w:rsidR="0014236D">
        <w:rPr>
          <w:rFonts w:ascii="GHEA Grapalat" w:hAnsi="GHEA Grapalat"/>
          <w:color w:val="000000" w:themeColor="text1"/>
          <w:sz w:val="24"/>
          <w:szCs w:val="24"/>
          <w:lang w:val="hy-AM"/>
        </w:rPr>
        <w:t>63</w:t>
      </w:r>
      <w:r w:rsidRPr="00D22535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14236D">
        <w:rPr>
          <w:rFonts w:ascii="GHEA Grapalat" w:hAnsi="GHEA Grapalat"/>
          <w:color w:val="000000" w:themeColor="text1"/>
          <w:sz w:val="24"/>
          <w:szCs w:val="24"/>
          <w:lang w:val="hy-AM"/>
        </w:rPr>
        <w:t>0</w:t>
      </w:r>
      <w:r w:rsidRPr="00D225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</w:t>
      </w:r>
      <w:r w:rsidR="00160F06" w:rsidRPr="00D225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1077D2">
        <w:rPr>
          <w:rFonts w:ascii="GHEA Grapalat" w:hAnsi="GHEA Grapalat"/>
          <w:color w:val="000000" w:themeColor="text1"/>
          <w:sz w:val="24"/>
          <w:szCs w:val="24"/>
          <w:lang w:val="hy-AM"/>
        </w:rPr>
        <w:t>որի տեսակարար կշիռը</w:t>
      </w:r>
      <w:r w:rsidR="00B95289" w:rsidRPr="00D225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202</w:t>
      </w:r>
      <w:r w:rsidR="00D22535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B95289" w:rsidRPr="00D225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համեմատությամբ </w:t>
      </w:r>
      <w:r w:rsidR="00D22535">
        <w:rPr>
          <w:rFonts w:ascii="GHEA Grapalat" w:hAnsi="GHEA Grapalat"/>
          <w:color w:val="000000" w:themeColor="text1"/>
          <w:sz w:val="24"/>
          <w:szCs w:val="24"/>
          <w:lang w:val="hy-AM"/>
        </w:rPr>
        <w:t>նվազել է</w:t>
      </w:r>
      <w:r w:rsidR="007034A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0.8</w:t>
      </w:r>
      <w:r w:rsidR="00D225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դրամով կամ</w:t>
      </w:r>
      <w:r w:rsidR="00606BA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0.1</w:t>
      </w:r>
      <w:r w:rsidR="00D225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տոկոսային կետով</w:t>
      </w:r>
      <w:r w:rsidR="00AB505C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D225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54BDF517" w14:textId="151B0889" w:rsidR="005D7112" w:rsidRDefault="00E0312C" w:rsidP="00415ED5">
      <w:pPr>
        <w:pStyle w:val="ListParagraph"/>
        <w:numPr>
          <w:ilvl w:val="0"/>
          <w:numId w:val="8"/>
        </w:numPr>
        <w:tabs>
          <w:tab w:val="left" w:pos="364"/>
        </w:tabs>
        <w:spacing w:after="0" w:line="24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D711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կենտրոնական ընտրական հանձնաժողովը առաջարկել է սահմանել «Ընտրական գործընթացների </w:t>
      </w:r>
      <w:r w:rsidR="005D7112" w:rsidRPr="005D7112">
        <w:rPr>
          <w:rFonts w:ascii="GHEA Grapalat" w:hAnsi="GHEA Grapalat"/>
          <w:color w:val="000000" w:themeColor="text1"/>
          <w:sz w:val="24"/>
          <w:szCs w:val="24"/>
          <w:lang w:val="hy-AM"/>
        </w:rPr>
        <w:t>համակարգում,</w:t>
      </w:r>
      <w:r w:rsidRPr="005D711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կանոնակարգում և տեղեկատվության տրամադրում» ծրագրով տարեկան չափաքանակ ընդամենը՝ </w:t>
      </w:r>
      <w:r w:rsidR="00D22535" w:rsidRPr="005D7112">
        <w:rPr>
          <w:rFonts w:ascii="GHEA Grapalat" w:hAnsi="GHEA Grapalat"/>
          <w:color w:val="000000" w:themeColor="text1"/>
          <w:sz w:val="24"/>
          <w:szCs w:val="24"/>
          <w:lang w:val="hy-AM"/>
        </w:rPr>
        <w:t>69,0</w:t>
      </w:r>
      <w:r w:rsidRPr="005D711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դրամ, </w:t>
      </w:r>
      <w:r w:rsidR="005D7112" w:rsidRPr="00D225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2025 թվականի համեմատությամբ </w:t>
      </w:r>
      <w:r w:rsidR="005D7112">
        <w:rPr>
          <w:rFonts w:ascii="GHEA Grapalat" w:hAnsi="GHEA Grapalat"/>
          <w:color w:val="000000" w:themeColor="text1"/>
          <w:sz w:val="24"/>
          <w:szCs w:val="24"/>
          <w:lang w:val="hy-AM"/>
        </w:rPr>
        <w:t>աճել</w:t>
      </w:r>
      <w:r w:rsidR="005D7112" w:rsidRPr="00D225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</w:t>
      </w:r>
      <w:r w:rsidR="005D711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58.7</w:t>
      </w:r>
      <w:r w:rsidR="005D7112" w:rsidRPr="00D225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դրամով</w:t>
      </w:r>
      <w:r w:rsidR="005D7112">
        <w:rPr>
          <w:rFonts w:ascii="GHEA Grapalat" w:hAnsi="GHEA Grapalat"/>
          <w:color w:val="000000" w:themeColor="text1"/>
          <w:sz w:val="24"/>
          <w:szCs w:val="24"/>
          <w:lang w:val="hy-AM"/>
        </w:rPr>
        <w:t>, բայց նվազել 1</w:t>
      </w:r>
      <w:r w:rsidR="005D7112" w:rsidRPr="00D22535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5D7112">
        <w:rPr>
          <w:rFonts w:ascii="GHEA Grapalat" w:hAnsi="GHEA Grapalat"/>
          <w:color w:val="000000" w:themeColor="text1"/>
          <w:sz w:val="24"/>
          <w:szCs w:val="24"/>
          <w:lang w:val="hy-AM"/>
        </w:rPr>
        <w:t>17</w:t>
      </w:r>
      <w:r w:rsidR="005D7112" w:rsidRPr="00D225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տոկոսային կետով</w:t>
      </w:r>
      <w:r w:rsidR="005D7112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5D7112" w:rsidRPr="00D2253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46609BD3" w14:textId="6CB5958A" w:rsidR="00115C2C" w:rsidRPr="005D7112" w:rsidRDefault="007A21C0" w:rsidP="00415ED5">
      <w:pPr>
        <w:pStyle w:val="ListParagraph"/>
        <w:numPr>
          <w:ilvl w:val="0"/>
          <w:numId w:val="8"/>
        </w:numPr>
        <w:tabs>
          <w:tab w:val="left" w:pos="364"/>
        </w:tabs>
        <w:spacing w:after="0" w:line="24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D711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Հեռուստատեսության և ռադիոյի հանձնաժողովի կողմից առաջարկվել է </w:t>
      </w:r>
      <w:r w:rsidR="003C771E" w:rsidRPr="005D711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«Տեսալսողական մեդիայի ոլորտի կանոնակարգման ծառայություններ» միջոցառմամբ </w:t>
      </w:r>
      <w:r w:rsidRPr="005D7112">
        <w:rPr>
          <w:rFonts w:ascii="GHEA Grapalat" w:hAnsi="GHEA Grapalat"/>
          <w:color w:val="000000" w:themeColor="text1"/>
          <w:sz w:val="24"/>
          <w:szCs w:val="24"/>
          <w:lang w:val="hy-AM"/>
        </w:rPr>
        <w:t>ընդամենը</w:t>
      </w:r>
      <w:r w:rsidR="00120C0E" w:rsidRPr="005D7112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Pr="005D711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26BF6" w:rsidRPr="005D7112">
        <w:rPr>
          <w:rFonts w:ascii="GHEA Grapalat" w:hAnsi="GHEA Grapalat"/>
          <w:color w:val="000000" w:themeColor="text1"/>
          <w:sz w:val="24"/>
          <w:szCs w:val="24"/>
          <w:lang w:val="hy-AM"/>
        </w:rPr>
        <w:t>5.</w:t>
      </w:r>
      <w:r w:rsidR="00115C2C" w:rsidRPr="005D7112">
        <w:rPr>
          <w:rFonts w:ascii="GHEA Grapalat" w:hAnsi="GHEA Grapalat"/>
          <w:color w:val="000000" w:themeColor="text1"/>
          <w:sz w:val="24"/>
          <w:szCs w:val="24"/>
          <w:lang w:val="hy-AM"/>
        </w:rPr>
        <w:t>0</w:t>
      </w:r>
      <w:r w:rsidRPr="005D711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 տարեկան չափաքանակ</w:t>
      </w:r>
      <w:r w:rsidR="00C06DA8" w:rsidRPr="005D711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1077D2" w:rsidRPr="005D7112">
        <w:rPr>
          <w:rFonts w:ascii="GHEA Grapalat" w:hAnsi="GHEA Grapalat"/>
          <w:color w:val="000000" w:themeColor="text1"/>
          <w:sz w:val="24"/>
          <w:szCs w:val="24"/>
          <w:lang w:val="hy-AM"/>
        </w:rPr>
        <w:t>որի տեսակարար կշիռը</w:t>
      </w:r>
      <w:r w:rsidR="00115C2C" w:rsidRPr="005D711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նախորդ տարվա  համեմատությամբ </w:t>
      </w:r>
      <w:r w:rsidR="000F14FD" w:rsidRPr="005D7112">
        <w:rPr>
          <w:rFonts w:ascii="GHEA Grapalat" w:hAnsi="GHEA Grapalat"/>
          <w:color w:val="000000" w:themeColor="text1"/>
          <w:sz w:val="24"/>
          <w:szCs w:val="24"/>
          <w:lang w:val="hy-AM"/>
        </w:rPr>
        <w:t>նվազե</w:t>
      </w:r>
      <w:r w:rsidR="00F752AA" w:rsidRPr="005D7112">
        <w:rPr>
          <w:rFonts w:ascii="GHEA Grapalat" w:hAnsi="GHEA Grapalat"/>
          <w:color w:val="000000" w:themeColor="text1"/>
          <w:sz w:val="24"/>
          <w:szCs w:val="24"/>
          <w:lang w:val="hy-AM"/>
        </w:rPr>
        <w:t>լ է</w:t>
      </w:r>
      <w:r w:rsidR="000F14FD" w:rsidRPr="005D711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567D5" w:rsidRPr="005D7112">
        <w:rPr>
          <w:rFonts w:ascii="GHEA Grapalat" w:hAnsi="GHEA Grapalat"/>
          <w:color w:val="000000" w:themeColor="text1"/>
          <w:sz w:val="24"/>
          <w:szCs w:val="24"/>
          <w:lang w:val="hy-AM"/>
        </w:rPr>
        <w:t>0.3</w:t>
      </w:r>
      <w:r w:rsidR="005F3D1E" w:rsidRPr="005D711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տոկոսային կետով</w:t>
      </w:r>
      <w:r w:rsidR="00AB505C" w:rsidRPr="005D7112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14:paraId="66D10FE9" w14:textId="264A0498" w:rsidR="00604949" w:rsidRDefault="00DE0E9D" w:rsidP="00415ED5">
      <w:pPr>
        <w:pStyle w:val="ListParagraph"/>
        <w:numPr>
          <w:ilvl w:val="0"/>
          <w:numId w:val="8"/>
        </w:numPr>
        <w:tabs>
          <w:tab w:val="left" w:pos="364"/>
        </w:tabs>
        <w:spacing w:after="0" w:line="24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04949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արտաքին գործերի նախարարությունը առաջարկել է ընդամենը </w:t>
      </w:r>
      <w:r w:rsidR="00953373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="005D7112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="006B3A12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C0064B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0</w:t>
      </w:r>
      <w:r w:rsidR="00604949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</w:t>
      </w:r>
      <w:r w:rsidR="00604949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տարեկան չափաքանակ սահմանել</w:t>
      </w:r>
      <w:r w:rsid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1077D2" w:rsidRPr="001077D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077D2">
        <w:rPr>
          <w:rFonts w:ascii="GHEA Grapalat" w:hAnsi="GHEA Grapalat"/>
          <w:color w:val="000000" w:themeColor="text1"/>
          <w:sz w:val="24"/>
          <w:szCs w:val="24"/>
          <w:lang w:val="hy-AM"/>
        </w:rPr>
        <w:t>որի տեսակարար կշիռը</w:t>
      </w:r>
      <w:r w:rsidR="00604949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31404"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նախորդ տարվա համեմատությամբ</w:t>
      </w:r>
      <w:r w:rsidR="009533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նվազել</w:t>
      </w:r>
      <w:r w:rsidR="00632AAB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</w:t>
      </w:r>
      <w:r w:rsidR="009533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24ADF">
        <w:rPr>
          <w:rFonts w:ascii="GHEA Grapalat" w:hAnsi="GHEA Grapalat"/>
          <w:color w:val="000000" w:themeColor="text1"/>
          <w:sz w:val="24"/>
          <w:szCs w:val="24"/>
          <w:lang w:val="hy-AM"/>
        </w:rPr>
        <w:t>0.</w:t>
      </w:r>
      <w:r w:rsidR="005D7112">
        <w:rPr>
          <w:rFonts w:ascii="GHEA Grapalat" w:hAnsi="GHEA Grapalat"/>
          <w:color w:val="000000" w:themeColor="text1"/>
          <w:sz w:val="24"/>
          <w:szCs w:val="24"/>
          <w:lang w:val="hy-AM"/>
        </w:rPr>
        <w:t>02</w:t>
      </w:r>
      <w:r w:rsid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տոկոսային կետով</w:t>
      </w:r>
      <w:r w:rsidR="00AB505C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14:paraId="06A181AA" w14:textId="42FF8B91" w:rsidR="00A6137A" w:rsidRPr="00A6137A" w:rsidRDefault="00A6137A" w:rsidP="00415ED5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258A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</w:t>
      </w:r>
      <w:r w:rsidRPr="00A6137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տարածքային կառավարման և ենթակառուցվածքների </w:t>
      </w:r>
      <w:r w:rsidRPr="00E258A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նախարարության կողմից առաջարկվող տարեկան չափաքանակը՝ ընդամենը </w:t>
      </w:r>
      <w:r w:rsidR="00E94DBC">
        <w:rPr>
          <w:rFonts w:ascii="GHEA Grapalat" w:hAnsi="GHEA Grapalat"/>
          <w:color w:val="000000" w:themeColor="text1"/>
          <w:sz w:val="24"/>
          <w:szCs w:val="24"/>
          <w:lang w:val="hy-AM"/>
        </w:rPr>
        <w:t>7</w:t>
      </w:r>
      <w:r w:rsidRPr="00E258A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.0 մլն դրամ, </w:t>
      </w:r>
      <w:r w:rsidR="001077D2">
        <w:rPr>
          <w:rFonts w:ascii="GHEA Grapalat" w:hAnsi="GHEA Grapalat"/>
          <w:color w:val="000000" w:themeColor="text1"/>
          <w:sz w:val="24"/>
          <w:szCs w:val="24"/>
          <w:lang w:val="hy-AM"/>
        </w:rPr>
        <w:t>որի տեսակարար կշիռը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2025</w:t>
      </w:r>
      <w:r w:rsidRPr="00E258A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համեմատությամբ </w:t>
      </w:r>
      <w:r w:rsidR="001077D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նվազել է </w:t>
      </w:r>
      <w:r w:rsidR="00E94DBC">
        <w:rPr>
          <w:rFonts w:ascii="GHEA Grapalat" w:hAnsi="GHEA Grapalat"/>
          <w:color w:val="000000" w:themeColor="text1"/>
          <w:sz w:val="24"/>
          <w:szCs w:val="24"/>
          <w:lang w:val="hy-AM"/>
        </w:rPr>
        <w:t>0.2 տոկոսային կետով</w:t>
      </w:r>
      <w:r w:rsidR="00AB505C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14:paraId="4878ECE3" w14:textId="24AE63D5" w:rsidR="00FC4ACC" w:rsidRDefault="00FC4ACC" w:rsidP="00415ED5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258A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</w:t>
      </w:r>
      <w:r w:rsidR="002E53A7" w:rsidRPr="00E258AA">
        <w:rPr>
          <w:rFonts w:ascii="GHEA Grapalat" w:hAnsi="GHEA Grapalat"/>
          <w:color w:val="000000" w:themeColor="text1"/>
          <w:sz w:val="24"/>
          <w:szCs w:val="24"/>
          <w:lang w:val="hy-AM"/>
        </w:rPr>
        <w:t>առողջապահության</w:t>
      </w:r>
      <w:r w:rsidRPr="00E258A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նախարարության կողմից առաջարկվող տարեկան չափաքանակը՝ ընդամենը </w:t>
      </w:r>
      <w:r w:rsidR="00AE5D57" w:rsidRPr="00E258AA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Pr="00E258A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.0 մլն դրամ, </w:t>
      </w:r>
      <w:r w:rsidR="001077D2">
        <w:rPr>
          <w:rFonts w:ascii="GHEA Grapalat" w:hAnsi="GHEA Grapalat"/>
          <w:color w:val="000000" w:themeColor="text1"/>
          <w:sz w:val="24"/>
          <w:szCs w:val="24"/>
          <w:lang w:val="hy-AM"/>
        </w:rPr>
        <w:t>որի տեսակարար կշիռը</w:t>
      </w:r>
      <w:r w:rsidR="001034E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2025</w:t>
      </w:r>
      <w:r w:rsidRPr="00E258A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համեմատությամբ </w:t>
      </w:r>
      <w:r w:rsidR="00AE5D57" w:rsidRPr="00E258AA">
        <w:rPr>
          <w:rFonts w:ascii="GHEA Grapalat" w:hAnsi="GHEA Grapalat"/>
          <w:color w:val="000000" w:themeColor="text1"/>
          <w:sz w:val="24"/>
          <w:szCs w:val="24"/>
          <w:lang w:val="hy-AM"/>
        </w:rPr>
        <w:t>նվազել է</w:t>
      </w:r>
      <w:r w:rsidR="001077D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0.08</w:t>
      </w:r>
      <w:r w:rsidR="00AE5D57" w:rsidRPr="00E258A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077D2">
        <w:rPr>
          <w:rFonts w:ascii="GHEA Grapalat" w:hAnsi="GHEA Grapalat"/>
          <w:color w:val="000000" w:themeColor="text1"/>
          <w:sz w:val="24"/>
          <w:szCs w:val="24"/>
          <w:lang w:val="hy-AM"/>
        </w:rPr>
        <w:t>տոկոսային կետով</w:t>
      </w:r>
      <w:r w:rsidR="001652EF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14:paraId="1E96E322" w14:textId="5035B3AE" w:rsidR="00E94DBC" w:rsidRPr="00E94DBC" w:rsidRDefault="00E94DBC" w:rsidP="00415ED5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258A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</w:t>
      </w:r>
      <w:r w:rsidR="0034658C">
        <w:rPr>
          <w:rFonts w:ascii="GHEA Grapalat" w:hAnsi="GHEA Grapalat"/>
          <w:color w:val="000000" w:themeColor="text1"/>
          <w:sz w:val="24"/>
          <w:szCs w:val="24"/>
          <w:lang w:val="hy-AM"/>
        </w:rPr>
        <w:t>արդարադատության</w:t>
      </w:r>
      <w:r w:rsidRPr="00E258A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նախարարության կողմից </w:t>
      </w:r>
      <w:r w:rsidR="0034658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առաջարկվել է </w:t>
      </w:r>
      <w:r w:rsidRPr="00E258A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տարեկան </w:t>
      </w:r>
      <w:r w:rsidR="0034658C">
        <w:rPr>
          <w:rFonts w:ascii="GHEA Grapalat" w:hAnsi="GHEA Grapalat"/>
          <w:color w:val="000000" w:themeColor="text1"/>
          <w:sz w:val="24"/>
          <w:szCs w:val="24"/>
          <w:lang w:val="hy-AM"/>
        </w:rPr>
        <w:t>չափաքանակ</w:t>
      </w:r>
      <w:r w:rsidRPr="00E258A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ընդամենը </w:t>
      </w:r>
      <w:r w:rsidR="0034658C">
        <w:rPr>
          <w:rFonts w:ascii="GHEA Grapalat" w:hAnsi="GHEA Grapalat"/>
          <w:color w:val="000000" w:themeColor="text1"/>
          <w:sz w:val="24"/>
          <w:szCs w:val="24"/>
          <w:lang w:val="hy-AM"/>
        </w:rPr>
        <w:t>1.8</w:t>
      </w:r>
      <w:r w:rsidRPr="00E258AA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դրամ, </w:t>
      </w:r>
      <w:r w:rsidR="0034658C">
        <w:rPr>
          <w:rFonts w:ascii="GHEA Grapalat" w:hAnsi="GHEA Grapalat"/>
          <w:color w:val="000000" w:themeColor="text1"/>
          <w:sz w:val="24"/>
          <w:szCs w:val="24"/>
          <w:lang w:val="hy-AM"/>
        </w:rPr>
        <w:t>ընդ որում 2025 թվականին բանկային վճարային քարտերով չափաքանակ չի ունեցել</w:t>
      </w:r>
      <w:r w:rsidR="001652EF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14:paraId="49523EC8" w14:textId="002E61C1" w:rsidR="00420BCE" w:rsidRPr="005F3D1E" w:rsidRDefault="00420BCE" w:rsidP="00415ED5">
      <w:pPr>
        <w:pStyle w:val="ListParagraph"/>
        <w:numPr>
          <w:ilvl w:val="0"/>
          <w:numId w:val="8"/>
        </w:numPr>
        <w:tabs>
          <w:tab w:val="left" w:pos="364"/>
        </w:tabs>
        <w:spacing w:after="0" w:line="24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շրջակա միջավայրի նախարարության կողմից առաջարկվող տարեկան չափաքանակը՝ </w:t>
      </w:r>
      <w:r w:rsidR="001034E5">
        <w:rPr>
          <w:rFonts w:ascii="GHEA Grapalat" w:hAnsi="GHEA Grapalat"/>
          <w:color w:val="000000" w:themeColor="text1"/>
          <w:sz w:val="24"/>
          <w:szCs w:val="24"/>
          <w:lang w:val="hy-AM"/>
        </w:rPr>
        <w:t>4.9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</w:t>
      </w:r>
      <w:r w:rsidRPr="005F3D1E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077D2">
        <w:rPr>
          <w:rFonts w:ascii="GHEA Grapalat" w:hAnsi="GHEA Grapalat"/>
          <w:color w:val="000000" w:themeColor="text1"/>
          <w:sz w:val="24"/>
          <w:szCs w:val="24"/>
          <w:lang w:val="hy-AM"/>
        </w:rPr>
        <w:t>որի տեսակարար կշիռը</w:t>
      </w:r>
      <w:r w:rsidR="008D2D04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20</w:t>
      </w:r>
      <w:r w:rsidR="005F0D15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="007D7C20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համեմատությամբ</w:t>
      </w:r>
      <w:r w:rsidR="00124AD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034E5">
        <w:rPr>
          <w:rFonts w:ascii="GHEA Grapalat" w:hAnsi="GHEA Grapalat"/>
          <w:color w:val="000000" w:themeColor="text1"/>
          <w:sz w:val="24"/>
          <w:szCs w:val="24"/>
          <w:lang w:val="hy-AM"/>
        </w:rPr>
        <w:t>նվազել է</w:t>
      </w:r>
      <w:r w:rsidR="001077D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0.05</w:t>
      </w:r>
      <w:r w:rsidR="001034E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077D2">
        <w:rPr>
          <w:rFonts w:ascii="GHEA Grapalat" w:hAnsi="GHEA Grapalat"/>
          <w:color w:val="000000" w:themeColor="text1"/>
          <w:sz w:val="24"/>
          <w:szCs w:val="24"/>
          <w:lang w:val="hy-AM"/>
        </w:rPr>
        <w:t>տոկոսային կետով</w:t>
      </w:r>
      <w:r w:rsidR="00F95748">
        <w:rPr>
          <w:rFonts w:ascii="GHEA Grapalat" w:hAnsi="GHEA Grapalat"/>
          <w:color w:val="000000" w:themeColor="text1"/>
          <w:sz w:val="24"/>
          <w:szCs w:val="24"/>
          <w:lang w:val="hy-AM"/>
        </w:rPr>
        <w:t>, իսկ էկոպարեկային ծառայության կողմից առաջարկված</w:t>
      </w:r>
      <w:r w:rsidR="005D711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1.19</w:t>
      </w:r>
      <w:r w:rsidR="00F9574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 չափաքանակը անցյալ տարվա համեմատ մնացել է անփոփոխ</w:t>
      </w:r>
      <w:r w:rsidR="001652EF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14:paraId="617963C4" w14:textId="0606F507" w:rsidR="0029680D" w:rsidRPr="005F3D1E" w:rsidRDefault="0057539D" w:rsidP="00415ED5">
      <w:pPr>
        <w:pStyle w:val="ListParagraph"/>
        <w:numPr>
          <w:ilvl w:val="0"/>
          <w:numId w:val="8"/>
        </w:numPr>
        <w:tabs>
          <w:tab w:val="left" w:pos="364"/>
        </w:tabs>
        <w:spacing w:after="0" w:line="24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էկոնոմիկայի նախարարության կողմից առաջարկվող </w:t>
      </w:r>
      <w:r w:rsidR="0029680D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տարեկան չափաքանակը՝ ընդամենը</w:t>
      </w:r>
      <w:r w:rsidR="00FE230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4</w:t>
      </w:r>
      <w:r w:rsidR="00AB6D75">
        <w:rPr>
          <w:rFonts w:ascii="GHEA Grapalat" w:hAnsi="GHEA Grapalat"/>
          <w:color w:val="000000" w:themeColor="text1"/>
          <w:sz w:val="24"/>
          <w:szCs w:val="24"/>
          <w:lang w:val="hy-AM"/>
        </w:rPr>
        <w:t>.1</w:t>
      </w:r>
      <w:r w:rsidR="0029680D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դրամ, </w:t>
      </w:r>
      <w:r w:rsidR="001077D2">
        <w:rPr>
          <w:rFonts w:ascii="GHEA Grapalat" w:hAnsi="GHEA Grapalat"/>
          <w:color w:val="000000" w:themeColor="text1"/>
          <w:sz w:val="24"/>
          <w:szCs w:val="24"/>
          <w:lang w:val="hy-AM"/>
        </w:rPr>
        <w:t>որի տեսակարար կշիռը</w:t>
      </w:r>
      <w:r w:rsidR="00AB6D7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2025</w:t>
      </w:r>
      <w:r w:rsidR="0029680D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համեմատությամբ</w:t>
      </w:r>
      <w:r w:rsidR="001077D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մնացել է անփոփոխ</w:t>
      </w:r>
      <w:r w:rsidR="001652EF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14:paraId="1BBBC0AB" w14:textId="79EC3622" w:rsidR="001233E4" w:rsidRPr="005F3D1E" w:rsidRDefault="00EC2CD1" w:rsidP="00415ED5">
      <w:pPr>
        <w:pStyle w:val="ListParagraph"/>
        <w:numPr>
          <w:ilvl w:val="0"/>
          <w:numId w:val="8"/>
        </w:numPr>
        <w:tabs>
          <w:tab w:val="left" w:pos="364"/>
        </w:tabs>
        <w:spacing w:after="0" w:line="24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բարձր տեխնոլոգիական արդյունաբերության նախարարության կողմից առաջարկվել տարեկան չափաքանակ՝ ընդամենը </w:t>
      </w:r>
      <w:r w:rsidR="00E14CBA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="004D5F89">
        <w:rPr>
          <w:rFonts w:ascii="GHEA Grapalat" w:hAnsi="GHEA Grapalat"/>
          <w:color w:val="000000" w:themeColor="text1"/>
          <w:sz w:val="24"/>
          <w:szCs w:val="24"/>
          <w:lang w:val="hy-AM"/>
        </w:rPr>
        <w:t>.5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</w:t>
      </w:r>
      <w:r w:rsidR="001233E4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1077D2">
        <w:rPr>
          <w:rFonts w:ascii="GHEA Grapalat" w:hAnsi="GHEA Grapalat"/>
          <w:color w:val="000000" w:themeColor="text1"/>
          <w:sz w:val="24"/>
          <w:szCs w:val="24"/>
          <w:lang w:val="hy-AM"/>
        </w:rPr>
        <w:t>որի տեսակարար կշիռը</w:t>
      </w:r>
      <w:r w:rsidR="001233E4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202</w:t>
      </w:r>
      <w:r w:rsidR="004D5F89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1233E4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համեմատությամբ </w:t>
      </w:r>
      <w:r w:rsidR="001077D2">
        <w:rPr>
          <w:rFonts w:ascii="GHEA Grapalat" w:hAnsi="GHEA Grapalat"/>
          <w:color w:val="000000" w:themeColor="text1"/>
          <w:sz w:val="24"/>
          <w:szCs w:val="24"/>
          <w:lang w:val="hy-AM"/>
        </w:rPr>
        <w:t>նվազել է 0.05 տոկոսային կետով</w:t>
      </w:r>
      <w:r w:rsidR="001652EF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14:paraId="31296C19" w14:textId="05653F73" w:rsidR="00ED602C" w:rsidRPr="005F3D1E" w:rsidRDefault="00C349CB" w:rsidP="00415ED5">
      <w:pPr>
        <w:pStyle w:val="ListParagraph"/>
        <w:numPr>
          <w:ilvl w:val="0"/>
          <w:numId w:val="8"/>
        </w:numPr>
        <w:tabs>
          <w:tab w:val="left" w:pos="364"/>
        </w:tabs>
        <w:spacing w:after="0" w:line="24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ֆինանսների նախարարության կողմից առաջարկվել է տարեկան չափաքանակ՝ ընդամենը </w:t>
      </w:r>
      <w:r w:rsidR="00E14CBA"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r w:rsidR="00B52080">
        <w:rPr>
          <w:rFonts w:ascii="GHEA Grapalat" w:hAnsi="GHEA Grapalat"/>
          <w:color w:val="000000" w:themeColor="text1"/>
          <w:sz w:val="24"/>
          <w:szCs w:val="24"/>
          <w:lang w:val="hy-AM"/>
        </w:rPr>
        <w:t>.5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</w:t>
      </w:r>
      <w:r w:rsidR="00ED602C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077D2">
        <w:rPr>
          <w:rFonts w:ascii="GHEA Grapalat" w:hAnsi="GHEA Grapalat"/>
          <w:color w:val="000000" w:themeColor="text1"/>
          <w:sz w:val="24"/>
          <w:szCs w:val="24"/>
          <w:lang w:val="hy-AM"/>
        </w:rPr>
        <w:t>որի տեսակարար կշիռը</w:t>
      </w:r>
      <w:r w:rsidR="00ED602C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202</w:t>
      </w:r>
      <w:r w:rsidR="00B52080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ED602C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համեմատությամբ</w:t>
      </w:r>
      <w:r w:rsidR="001077D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մնացել է անփոփոխ</w:t>
      </w:r>
      <w:r w:rsidR="00ED602C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652EF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14:paraId="7ECF7757" w14:textId="51BA6741" w:rsidR="002900DD" w:rsidRPr="00913470" w:rsidRDefault="00B32CD4" w:rsidP="00415ED5">
      <w:pPr>
        <w:pStyle w:val="ListParagraph"/>
        <w:numPr>
          <w:ilvl w:val="0"/>
          <w:numId w:val="8"/>
        </w:numPr>
        <w:tabs>
          <w:tab w:val="left" w:pos="364"/>
        </w:tabs>
        <w:spacing w:after="0" w:line="24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կադաստրի կոմիտեի կողմից առաջարկվող «Գույքի նկատմամբ իրավունքների պետական գրանցում, գույքի և դրա նկատմամբ գրանցված իրավունքների և սահմանափակումների վերաբերյալ տեղեկատվության տրամադրում» </w:t>
      </w:r>
      <w:r w:rsidR="005D711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միջոցառմամբ 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ընդամենը </w:t>
      </w:r>
      <w:r w:rsidR="008A15F7">
        <w:rPr>
          <w:rFonts w:ascii="GHEA Grapalat" w:hAnsi="GHEA Grapalat"/>
          <w:color w:val="000000" w:themeColor="text1"/>
          <w:sz w:val="24"/>
          <w:szCs w:val="24"/>
          <w:lang w:val="hy-AM"/>
        </w:rPr>
        <w:t>12</w:t>
      </w:r>
      <w:r w:rsidR="00783744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783744" w:rsidRPr="0078374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6 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մլն դրամ, որը</w:t>
      </w:r>
      <w:r w:rsidR="0078374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2025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համեմատությամբ </w:t>
      </w:r>
      <w:r w:rsidR="0046147A">
        <w:rPr>
          <w:rFonts w:ascii="GHEA Grapalat" w:hAnsi="GHEA Grapalat"/>
          <w:color w:val="000000" w:themeColor="text1"/>
          <w:sz w:val="24"/>
          <w:szCs w:val="24"/>
          <w:lang w:val="hy-AM"/>
        </w:rPr>
        <w:t>աճել է 5.3 մլն դրամով կամ 0.14 տոկոսային կետով</w:t>
      </w:r>
      <w:r w:rsidR="001652EF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14:paraId="0B15F568" w14:textId="603C4B4E" w:rsidR="00677F92" w:rsidRDefault="00604949" w:rsidP="00415ED5">
      <w:pPr>
        <w:pStyle w:val="ListParagraph"/>
        <w:numPr>
          <w:ilvl w:val="0"/>
          <w:numId w:val="8"/>
        </w:numPr>
        <w:tabs>
          <w:tab w:val="left" w:pos="364"/>
        </w:tabs>
        <w:spacing w:after="0" w:line="24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C3621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ՀՀ պետական եկամուտների </w:t>
      </w:r>
      <w:r w:rsidR="009D386B" w:rsidRPr="009C362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կոմիտեի </w:t>
      </w:r>
      <w:r w:rsidR="00800F77" w:rsidRPr="009C362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կողմից </w:t>
      </w:r>
      <w:r w:rsidRPr="009C3621">
        <w:rPr>
          <w:rFonts w:ascii="GHEA Grapalat" w:hAnsi="GHEA Grapalat"/>
          <w:color w:val="000000" w:themeColor="text1"/>
          <w:sz w:val="24"/>
          <w:szCs w:val="24"/>
          <w:lang w:val="hy-AM"/>
        </w:rPr>
        <w:t>առաջարկ</w:t>
      </w:r>
      <w:r w:rsidR="00800F77" w:rsidRPr="009C3621">
        <w:rPr>
          <w:rFonts w:ascii="GHEA Grapalat" w:hAnsi="GHEA Grapalat"/>
          <w:color w:val="000000" w:themeColor="text1"/>
          <w:sz w:val="24"/>
          <w:szCs w:val="24"/>
          <w:lang w:val="hy-AM"/>
        </w:rPr>
        <w:t>վող</w:t>
      </w:r>
      <w:r w:rsidRPr="009C362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="009D386B" w:rsidRPr="009C3621">
        <w:rPr>
          <w:rFonts w:ascii="GHEA Grapalat" w:hAnsi="GHEA Grapalat"/>
          <w:color w:val="000000" w:themeColor="text1"/>
          <w:sz w:val="24"/>
          <w:szCs w:val="24"/>
          <w:lang w:val="hy-AM"/>
        </w:rPr>
        <w:t>Հարկային և մաքսային ծառայություններ»</w:t>
      </w:r>
      <w:r w:rsidRPr="009C362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միջոցառմամբ տարեկան չափաքանակ</w:t>
      </w:r>
      <w:r w:rsidR="00800F77" w:rsidRPr="009C3621">
        <w:rPr>
          <w:rFonts w:ascii="GHEA Grapalat" w:hAnsi="GHEA Grapalat"/>
          <w:color w:val="000000" w:themeColor="text1"/>
          <w:sz w:val="24"/>
          <w:szCs w:val="24"/>
          <w:lang w:val="hy-AM"/>
        </w:rPr>
        <w:t>ը՝</w:t>
      </w:r>
      <w:r w:rsidRPr="009C362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ընդամենը</w:t>
      </w:r>
      <w:r w:rsidR="00800F77" w:rsidRPr="009C362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66CC0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="009D386B" w:rsidRPr="009C3621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7906F9"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 w:rsidRPr="009C362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</w:t>
      </w:r>
      <w:r w:rsidR="009D386B" w:rsidRPr="009C3621">
        <w:rPr>
          <w:rFonts w:ascii="GHEA Grapalat" w:hAnsi="GHEA Grapalat"/>
          <w:color w:val="000000" w:themeColor="text1"/>
          <w:sz w:val="24"/>
          <w:szCs w:val="24"/>
          <w:lang w:val="hy-AM"/>
        </w:rPr>
        <w:t>դրամ, 202</w:t>
      </w:r>
      <w:r w:rsidR="007906F9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="009D386B" w:rsidRPr="009C362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համեմատությամբ </w:t>
      </w:r>
      <w:r w:rsidR="007906F9">
        <w:rPr>
          <w:rFonts w:ascii="GHEA Grapalat" w:hAnsi="GHEA Grapalat"/>
          <w:color w:val="000000" w:themeColor="text1"/>
          <w:sz w:val="24"/>
          <w:szCs w:val="24"/>
          <w:lang w:val="hy-AM"/>
        </w:rPr>
        <w:t>նվազել է 0.5 մլն դրամով</w:t>
      </w:r>
      <w:r w:rsidR="00C95ECA" w:rsidRPr="009C3621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60A98A4A" w14:textId="03D08691" w:rsidR="00274DF8" w:rsidRPr="000854D9" w:rsidRDefault="00274DF8" w:rsidP="00274DF8">
      <w:pPr>
        <w:pStyle w:val="ListParagraph"/>
        <w:numPr>
          <w:ilvl w:val="0"/>
          <w:numId w:val="8"/>
        </w:numPr>
        <w:tabs>
          <w:tab w:val="left" w:pos="364"/>
        </w:tabs>
        <w:spacing w:after="0" w:line="24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854D9">
        <w:rPr>
          <w:rFonts w:ascii="GHEA Grapalat" w:hAnsi="GHEA Grapalat"/>
          <w:color w:val="000000" w:themeColor="text1"/>
          <w:sz w:val="24"/>
          <w:szCs w:val="24"/>
          <w:lang w:val="hy-AM"/>
        </w:rPr>
        <w:t>ՀՀ ՏԿԵՆ ջրային կոմիտեի կողմից առաջարկվող տարեկան չափաքանակը՝ ընդամենը 6,2 մլն դրամ, 2025 թվականի համեմատությամբ աճել է 0.44 մլն դրամով:</w:t>
      </w:r>
    </w:p>
    <w:p w14:paraId="0421E9FF" w14:textId="4D57005E" w:rsidR="00274DF8" w:rsidRPr="000854D9" w:rsidRDefault="00274DF8" w:rsidP="000854D9">
      <w:pPr>
        <w:pStyle w:val="ListParagraph"/>
        <w:numPr>
          <w:ilvl w:val="0"/>
          <w:numId w:val="8"/>
        </w:numPr>
        <w:tabs>
          <w:tab w:val="left" w:pos="364"/>
        </w:tabs>
        <w:spacing w:after="0" w:line="240" w:lineRule="auto"/>
        <w:ind w:left="0" w:firstLine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854D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ՏԿԵՆ պետական գույքի կառավարման կոմիտեի կողմից առաջարկվող տարեկան չափաքանակը՝ ընդամենը </w:t>
      </w:r>
      <w:r w:rsidR="00F83749" w:rsidRPr="000854D9">
        <w:rPr>
          <w:rFonts w:ascii="GHEA Grapalat" w:hAnsi="GHEA Grapalat"/>
          <w:color w:val="000000" w:themeColor="text1"/>
          <w:sz w:val="24"/>
          <w:szCs w:val="24"/>
          <w:lang w:val="hy-AM"/>
        </w:rPr>
        <w:t>2.5</w:t>
      </w:r>
      <w:r w:rsidRPr="000854D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դրամ, 2025 թվականի համեմատությամբ </w:t>
      </w:r>
      <w:r w:rsidR="00C60C6D" w:rsidRPr="000854D9">
        <w:rPr>
          <w:rFonts w:ascii="GHEA Grapalat" w:hAnsi="GHEA Grapalat"/>
          <w:color w:val="000000" w:themeColor="text1"/>
          <w:sz w:val="24"/>
          <w:szCs w:val="24"/>
          <w:lang w:val="hy-AM"/>
        </w:rPr>
        <w:t>մնացել է անփոփոխ</w:t>
      </w:r>
      <w:r w:rsidRPr="000854D9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3D991D87" w14:textId="1B23C115" w:rsidR="00604949" w:rsidRPr="00415ED5" w:rsidRDefault="00020A14" w:rsidP="00020A14">
      <w:pPr>
        <w:pStyle w:val="ListParagraph"/>
        <w:tabs>
          <w:tab w:val="left" w:pos="364"/>
        </w:tabs>
        <w:spacing w:after="0" w:line="240" w:lineRule="auto"/>
        <w:ind w:left="0" w:firstLine="18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43C2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բ</w:t>
      </w:r>
      <w:r w:rsidR="00604949" w:rsidRPr="00543C29">
        <w:rPr>
          <w:rFonts w:ascii="Cambria Math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="00604949" w:rsidRPr="00543C2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Կանխիկ ձևով կատարվող</w:t>
      </w:r>
      <w:r w:rsidR="0098258B" w:rsidRPr="00543C2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առանձին</w:t>
      </w:r>
      <w:r w:rsidR="00604949" w:rsidRPr="00543C2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ծախսերի տարեկան չափաքանակների մասով</w:t>
      </w:r>
      <w:r w:rsidR="00604949" w:rsidRPr="00415ED5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</w:p>
    <w:p w14:paraId="2FCE87BF" w14:textId="6AFDC799" w:rsidR="000D74AF" w:rsidRPr="005D7C46" w:rsidRDefault="00604949" w:rsidP="00415ED5">
      <w:pPr>
        <w:pStyle w:val="ListParagraph"/>
        <w:tabs>
          <w:tab w:val="left" w:pos="364"/>
        </w:tabs>
        <w:spacing w:after="0" w:line="240" w:lineRule="auto"/>
        <w:ind w:left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15E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պետական եկամուտների կոմիտեն առաջարկել է սահմանել կանխիկ ձևով կատարվող </w:t>
      </w:r>
      <w:r w:rsidR="0098258B" w:rsidRPr="00415E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առանձին </w:t>
      </w:r>
      <w:r w:rsidRPr="00415ED5">
        <w:rPr>
          <w:rFonts w:ascii="GHEA Grapalat" w:hAnsi="GHEA Grapalat"/>
          <w:color w:val="000000" w:themeColor="text1"/>
          <w:sz w:val="24"/>
          <w:szCs w:val="24"/>
          <w:lang w:val="hy-AM"/>
        </w:rPr>
        <w:t>ծախսերի տարեկան չափաքանակ՝ ընդամենը 1</w:t>
      </w:r>
      <w:r w:rsidR="004D188B" w:rsidRPr="00415ED5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Pr="00415ED5">
        <w:rPr>
          <w:rFonts w:ascii="GHEA Grapalat" w:hAnsi="GHEA Grapalat"/>
          <w:color w:val="000000" w:themeColor="text1"/>
          <w:sz w:val="24"/>
          <w:szCs w:val="24"/>
          <w:lang w:val="hy-AM"/>
        </w:rPr>
        <w:t>0</w:t>
      </w:r>
      <w:r w:rsidR="009D386B" w:rsidRPr="00415ED5">
        <w:rPr>
          <w:rFonts w:ascii="GHEA Grapalat" w:hAnsi="GHEA Grapalat"/>
          <w:color w:val="000000" w:themeColor="text1"/>
          <w:sz w:val="24"/>
          <w:szCs w:val="24"/>
          <w:lang w:val="hy-AM"/>
        </w:rPr>
        <w:t>,0</w:t>
      </w:r>
      <w:r w:rsidRPr="00415E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մլն դրամ</w:t>
      </w:r>
      <w:r w:rsidR="007124FB" w:rsidRPr="00415ED5">
        <w:rPr>
          <w:rFonts w:ascii="GHEA Grapalat" w:hAnsi="GHEA Grapalat"/>
          <w:color w:val="000000" w:themeColor="text1"/>
          <w:sz w:val="24"/>
          <w:szCs w:val="24"/>
          <w:lang w:val="hy-AM"/>
        </w:rPr>
        <w:t>՝ հարկային մարմնի կողմից հսկիչ գնումներ կատարելու նպատակով</w:t>
      </w:r>
      <w:r w:rsidR="000D74AF" w:rsidRPr="00415E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(նախորդ տարվա համեմատությամբ </w:t>
      </w:r>
      <w:r w:rsidR="00013581" w:rsidRPr="005D7C46">
        <w:rPr>
          <w:rFonts w:ascii="GHEA Grapalat" w:hAnsi="GHEA Grapalat"/>
          <w:color w:val="000000" w:themeColor="text1"/>
          <w:sz w:val="24"/>
          <w:szCs w:val="24"/>
          <w:lang w:val="hy-AM"/>
        </w:rPr>
        <w:t>մնացել է անփոփոխ</w:t>
      </w:r>
      <w:r w:rsidR="000D74AF" w:rsidRPr="00415ED5">
        <w:rPr>
          <w:rFonts w:ascii="GHEA Grapalat" w:hAnsi="GHEA Grapalat"/>
          <w:color w:val="000000" w:themeColor="text1"/>
          <w:sz w:val="24"/>
          <w:szCs w:val="24"/>
          <w:lang w:val="hy-AM"/>
        </w:rPr>
        <w:t>)։</w:t>
      </w:r>
      <w:r w:rsidRPr="00415E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359CE4DD" w14:textId="7F9ACADD" w:rsidR="00FA1AE0" w:rsidRPr="00415ED5" w:rsidRDefault="00020A14" w:rsidP="00020A14">
      <w:pPr>
        <w:pStyle w:val="ListParagraph"/>
        <w:tabs>
          <w:tab w:val="left" w:pos="364"/>
        </w:tabs>
        <w:spacing w:after="0" w:line="240" w:lineRule="auto"/>
        <w:ind w:left="0" w:firstLine="18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7A0E9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գ</w:t>
      </w:r>
      <w:r w:rsidR="00677F92" w:rsidRPr="007A0E9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.</w:t>
      </w:r>
      <w:r w:rsidR="00AA50B0" w:rsidRPr="00415E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B52FB" w:rsidRPr="00415ED5">
        <w:rPr>
          <w:rFonts w:ascii="GHEA Grapalat" w:hAnsi="GHEA Grapalat"/>
          <w:color w:val="000000" w:themeColor="text1"/>
          <w:sz w:val="24"/>
          <w:szCs w:val="24"/>
          <w:lang w:val="hy-AM"/>
        </w:rPr>
        <w:t>ՀՀ ֆինանսների նախարարությանը ներկայացված համապատասխան գրություններով տեղեկացվել է, որ ՀՀ հաշվեքննիչ պալատը</w:t>
      </w:r>
      <w:r w:rsidR="00FD6687" w:rsidRPr="00415E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ՀՀ Արարատի, </w:t>
      </w:r>
      <w:r w:rsidR="00615E47" w:rsidRPr="00415E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Արմավիրի, Գեղարքունիքի, Կոտայքի, </w:t>
      </w:r>
      <w:r w:rsidR="00FD6687" w:rsidRPr="00415E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Վայոց ձորի, </w:t>
      </w:r>
      <w:r w:rsidR="00615E47" w:rsidRPr="00415ED5">
        <w:rPr>
          <w:rFonts w:ascii="GHEA Grapalat" w:hAnsi="GHEA Grapalat"/>
          <w:color w:val="000000" w:themeColor="text1"/>
          <w:sz w:val="24"/>
          <w:szCs w:val="24"/>
          <w:lang w:val="hy-AM"/>
        </w:rPr>
        <w:t>Շիրակի, Սյունիքի</w:t>
      </w:r>
      <w:r w:rsidR="00FD6687" w:rsidRPr="00415E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</w:t>
      </w:r>
      <w:r w:rsidR="00615E47" w:rsidRPr="00415ED5">
        <w:rPr>
          <w:rFonts w:ascii="GHEA Grapalat" w:hAnsi="GHEA Grapalat"/>
          <w:color w:val="000000" w:themeColor="text1"/>
          <w:sz w:val="24"/>
          <w:szCs w:val="24"/>
          <w:lang w:val="hy-AM"/>
        </w:rPr>
        <w:t>Տավուշի</w:t>
      </w:r>
      <w:r w:rsidR="00FD6687" w:rsidRPr="00415E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մարզպետի </w:t>
      </w:r>
      <w:r w:rsidR="00AA50B0" w:rsidRPr="00415ED5">
        <w:rPr>
          <w:rFonts w:ascii="GHEA Grapalat" w:hAnsi="GHEA Grapalat"/>
          <w:color w:val="000000" w:themeColor="text1"/>
          <w:sz w:val="24"/>
          <w:szCs w:val="24"/>
          <w:lang w:val="hy-AM"/>
        </w:rPr>
        <w:t>աշխատակազմերը</w:t>
      </w:r>
      <w:r w:rsidR="00A70866" w:rsidRPr="00415E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1B52FB" w:rsidRPr="00415ED5">
        <w:rPr>
          <w:rFonts w:ascii="GHEA Grapalat" w:hAnsi="GHEA Grapalat"/>
          <w:color w:val="000000" w:themeColor="text1"/>
          <w:sz w:val="24"/>
          <w:szCs w:val="24"/>
          <w:lang w:val="hy-AM"/>
        </w:rPr>
        <w:t>բանկային վճարային քարտերով շրջանառվող միջոցների և կանխիկ ձևով կատարվող</w:t>
      </w:r>
      <w:r w:rsidR="0098258B" w:rsidRPr="00415E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առանձին</w:t>
      </w:r>
      <w:r w:rsidR="001B52FB" w:rsidRPr="00415ED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ծախսերի պահանջ չունեն: </w:t>
      </w:r>
    </w:p>
    <w:p w14:paraId="71F5AAA8" w14:textId="47C45BE6" w:rsidR="00311DD7" w:rsidRPr="00913470" w:rsidRDefault="0017703F" w:rsidP="003E6CFD">
      <w:pPr>
        <w:pStyle w:val="ListParagraph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</w:pPr>
      <w:proofErr w:type="spellStart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Տվյալ</w:t>
      </w:r>
      <w:proofErr w:type="spellEnd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371FB1"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բնագավառում</w:t>
      </w:r>
      <w:proofErr w:type="spellEnd"/>
      <w:r w:rsidR="00371FB1"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371FB1"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իրականացվող</w:t>
      </w:r>
      <w:proofErr w:type="spellEnd"/>
      <w:r w:rsidR="00371FB1"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371FB1"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քաղաքականությունը</w:t>
      </w:r>
      <w:proofErr w:type="spellEnd"/>
      <w:r w:rsidR="006E29D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.</w:t>
      </w:r>
    </w:p>
    <w:p w14:paraId="78A0DB13" w14:textId="289A6CB0" w:rsidR="00371FB1" w:rsidRPr="00913470" w:rsidRDefault="0016283D" w:rsidP="003E6CFD">
      <w:pPr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="00371FB1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Տվյալ բնագավառում ներկայումս տարվում է կանխիկի շրջանառության կրճատման կամ դրանք բանկային վճարային քարտերով </w:t>
      </w:r>
      <w:r w:rsidR="00677F92">
        <w:rPr>
          <w:rFonts w:ascii="GHEA Grapalat" w:hAnsi="GHEA Grapalat"/>
          <w:color w:val="000000" w:themeColor="text1"/>
          <w:sz w:val="24"/>
          <w:szCs w:val="24"/>
          <w:lang w:val="hy-AM"/>
        </w:rPr>
        <w:t>փոխարինելու</w:t>
      </w:r>
      <w:r w:rsidR="00371FB1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քաղաքականություն:</w:t>
      </w:r>
    </w:p>
    <w:p w14:paraId="4E016568" w14:textId="0A390012" w:rsidR="00252E49" w:rsidRPr="00913470" w:rsidRDefault="00252E49" w:rsidP="003E6CFD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</w:pPr>
      <w:proofErr w:type="spellStart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Կարգավորման</w:t>
      </w:r>
      <w:proofErr w:type="spellEnd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նպատակը</w:t>
      </w:r>
      <w:proofErr w:type="spellEnd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և </w:t>
      </w:r>
      <w:proofErr w:type="spellStart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բնույթը</w:t>
      </w:r>
      <w:proofErr w:type="spellEnd"/>
      <w:r w:rsidR="006E29D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.</w:t>
      </w:r>
    </w:p>
    <w:p w14:paraId="269C2A37" w14:textId="7E0DE553" w:rsidR="00252E49" w:rsidRPr="00913470" w:rsidRDefault="0016283D" w:rsidP="003E6CFD">
      <w:pPr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="00252E49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Կարգավորման նպատակը բյուջետային ծախսերի լիարժեք և արդյունավետ կատարումն է, ինչպես նաև բյուջետային ռեսուրսների խնայողությանն ուղղված քայլերի հետևողական իրականացումը:</w:t>
      </w:r>
      <w:r w:rsidR="00593F80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500C34E1" w14:textId="56F82F3C" w:rsidR="0091722E" w:rsidRPr="00913470" w:rsidRDefault="0091722E" w:rsidP="003E6CFD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Ակնկալվող արդյունքը</w:t>
      </w:r>
      <w:r w:rsidR="006E29D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.</w:t>
      </w:r>
    </w:p>
    <w:p w14:paraId="7F557EB7" w14:textId="2BFD7E04" w:rsidR="00391B18" w:rsidRPr="00913470" w:rsidRDefault="0016283D" w:rsidP="003E6CFD">
      <w:pPr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="0091722E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Բյուջե</w:t>
      </w: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տային ծախսերի</w:t>
      </w:r>
      <w:r w:rsidR="0091722E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արդյունավետ կատարման նպատակով` կարգավորման դաշտի ապահովում:</w:t>
      </w:r>
      <w:r w:rsidR="00391B18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0DEB30AA" w14:textId="0F6CAB66" w:rsidR="001A761E" w:rsidRPr="00913470" w:rsidRDefault="001A761E" w:rsidP="003E6CFD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</w:pPr>
      <w:proofErr w:type="spellStart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Նախագծի</w:t>
      </w:r>
      <w:proofErr w:type="spellEnd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մշակման</w:t>
      </w:r>
      <w:proofErr w:type="spellEnd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գործընթացում</w:t>
      </w:r>
      <w:proofErr w:type="spellEnd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ն</w:t>
      </w:r>
      <w:r w:rsidR="006E29D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երգրավված</w:t>
      </w:r>
      <w:proofErr w:type="spellEnd"/>
      <w:r w:rsidR="006E29D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6E29D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ինստիտուտները</w:t>
      </w:r>
      <w:proofErr w:type="spellEnd"/>
      <w:r w:rsidR="006E29D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և </w:t>
      </w:r>
      <w:proofErr w:type="spellStart"/>
      <w:r w:rsidR="006E29D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անձիք</w:t>
      </w:r>
      <w:proofErr w:type="spellEnd"/>
      <w:r w:rsidR="006E29D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.</w:t>
      </w:r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</w:p>
    <w:p w14:paraId="12B698BE" w14:textId="011098BC" w:rsidR="001A761E" w:rsidRPr="00F6629B" w:rsidRDefault="0016283D" w:rsidP="003E6CFD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468CF">
        <w:rPr>
          <w:rFonts w:ascii="GHEA Grapalat" w:hAnsi="GHEA Grapalat"/>
          <w:sz w:val="24"/>
          <w:szCs w:val="24"/>
          <w:lang w:val="hy-AM"/>
        </w:rPr>
        <w:t xml:space="preserve">  </w:t>
      </w:r>
      <w:r w:rsidR="00D969B3" w:rsidRPr="00D468CF">
        <w:rPr>
          <w:rFonts w:ascii="GHEA Grapalat" w:hAnsi="GHEA Grapalat"/>
          <w:sz w:val="24"/>
          <w:szCs w:val="24"/>
          <w:lang w:val="hy-AM"/>
        </w:rPr>
        <w:t xml:space="preserve"> </w:t>
      </w:r>
      <w:r w:rsidR="001A761E" w:rsidRPr="00F6629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Նախագիծը մշակվել է </w:t>
      </w:r>
      <w:r w:rsidR="00266CC0" w:rsidRPr="00F6629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Հանրապետության նախագահի աշխատակազմի, ՀՀ Ազգային ժողովի, ՀՀ վարչապետի աշխատակազմի, ՀՀ սահմանադրական դատարանի, ՀՀ դատական դեպարտամենտի, ՀՀ տարածքային կառավարման և ենթակառուցվածքների, ՀՀ առողջապահության, ՀՀ արդարադատության, ՀՀ էկոնոմիկայի, ՀՀ արտաքին գործերի, ՀՀ կրթության, գիտության, մշակույթի և սպորտի, </w:t>
      </w:r>
      <w:r w:rsidR="00E303D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աշխատանքի և սոցիալական հարցերի, </w:t>
      </w:r>
      <w:bookmarkStart w:id="0" w:name="_GoBack"/>
      <w:bookmarkEnd w:id="0"/>
      <w:r w:rsidR="00266CC0" w:rsidRPr="00F6629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բարձր տեխնոլոգիական արդյունաբերության, ՀՀ ֆինանսների, ՀՀ շրջակա միջավայրի նախարարությունների, ՀՀ շրջակա միջավայրի նախարարության էկոպարեկային ծառայության, Հանրային հեռարձակողի խորհրդի, ՀՀ մրցակցության և սպառողների շահերի պաշտպանության, ՀՀ կենտրոնական ընտրական, Հեռուստատեսության և ռադիոյի, Կոռուպցիայի կանխարգելման հանձնաժողովների, ՀՀ վիճակագրական, ՀՀ կադաստրի, ՀՀ տարածքային կառավարման և ենթակառուցվածքների նախարարության ջրային, ՀՀ տարածքային կառավարման և ենթակառուցվածքների նախարարության պետական գույքի կառավարման, ՀՀ պետական եկամուտների, ՀՀ միջուկային անվտանգության կարգավորման, </w:t>
      </w:r>
      <w:r w:rsidR="00266CC0" w:rsidRPr="00F6629B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Հակակոռուպցիոն, ՀՀ քննչական</w:t>
      </w:r>
      <w:r w:rsidR="00266CC0" w:rsidRPr="00D468CF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կոմիտեների, Մարդու </w:t>
      </w:r>
      <w:r w:rsidR="00266CC0" w:rsidRPr="00F6629B">
        <w:rPr>
          <w:rFonts w:ascii="GHEA Grapalat" w:hAnsi="GHEA Grapalat"/>
          <w:sz w:val="24"/>
          <w:szCs w:val="24"/>
          <w:lang w:val="hy-AM"/>
        </w:rPr>
        <w:t>իրավունքների պաշտպանի աշխատակազմի, ՀՀ պետական վերահսկողական ծառայության, ՀՀ Արագածոտնի և ՀՀ Լոռու մարզպետի աշխատակազմերի</w:t>
      </w:r>
      <w:r w:rsidR="00F33FF8" w:rsidRPr="00F6629B">
        <w:rPr>
          <w:rFonts w:ascii="GHEA Grapalat" w:hAnsi="GHEA Grapalat"/>
          <w:sz w:val="24"/>
          <w:szCs w:val="24"/>
          <w:lang w:val="hy-AM"/>
        </w:rPr>
        <w:t xml:space="preserve"> </w:t>
      </w:r>
      <w:r w:rsidR="001A761E" w:rsidRPr="00F6629B">
        <w:rPr>
          <w:rFonts w:ascii="GHEA Grapalat" w:hAnsi="GHEA Grapalat"/>
          <w:sz w:val="24"/>
          <w:szCs w:val="24"/>
          <w:lang w:val="hy-AM"/>
        </w:rPr>
        <w:t xml:space="preserve">կողմից: </w:t>
      </w:r>
    </w:p>
    <w:p w14:paraId="020E603B" w14:textId="685B3E29" w:rsidR="000A0F47" w:rsidRPr="00913470" w:rsidRDefault="000A0F47" w:rsidP="003E6CFD">
      <w:pPr>
        <w:pStyle w:val="ListParagraph"/>
        <w:numPr>
          <w:ilvl w:val="0"/>
          <w:numId w:val="6"/>
        </w:numPr>
        <w:spacing w:after="0" w:line="240" w:lineRule="auto"/>
        <w:ind w:left="810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Իրավական</w:t>
      </w:r>
      <w:proofErr w:type="spellEnd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ակտի</w:t>
      </w:r>
      <w:proofErr w:type="spellEnd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ընդունման</w:t>
      </w:r>
      <w:proofErr w:type="spellEnd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կապակցությամբ</w:t>
      </w:r>
      <w:proofErr w:type="spellEnd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պետական</w:t>
      </w:r>
      <w:proofErr w:type="spellEnd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կամ</w:t>
      </w:r>
      <w:proofErr w:type="spellEnd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տեղական</w:t>
      </w:r>
      <w:proofErr w:type="spellEnd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ինքնակառավարման</w:t>
      </w:r>
      <w:proofErr w:type="spellEnd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մարմնի</w:t>
      </w:r>
      <w:proofErr w:type="spellEnd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բյուջեում</w:t>
      </w:r>
      <w:proofErr w:type="spellEnd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եկամուտների</w:t>
      </w:r>
      <w:proofErr w:type="spellEnd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և </w:t>
      </w:r>
      <w:proofErr w:type="spellStart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ծախսերի</w:t>
      </w:r>
      <w:proofErr w:type="spellEnd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13470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ավելացման</w:t>
      </w:r>
      <w:proofErr w:type="spellEnd"/>
      <w:r w:rsidR="006E29D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6E29D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կամ</w:t>
      </w:r>
      <w:proofErr w:type="spellEnd"/>
      <w:r w:rsidR="006E29D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6E29D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նվազեցման</w:t>
      </w:r>
      <w:proofErr w:type="spellEnd"/>
      <w:r w:rsidR="006E29D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6E29D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անհրաժեշտություն</w:t>
      </w:r>
      <w:proofErr w:type="spellEnd"/>
      <w:r w:rsidR="006E29D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.</w:t>
      </w:r>
    </w:p>
    <w:p w14:paraId="7C8E7B8A" w14:textId="297B660A" w:rsidR="000A0F47" w:rsidRPr="00F6629B" w:rsidRDefault="0016283D" w:rsidP="003E6CFD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</w:t>
      </w:r>
      <w:r w:rsidRPr="00F6629B">
        <w:rPr>
          <w:rFonts w:ascii="GHEA Grapalat" w:hAnsi="GHEA Grapalat"/>
          <w:sz w:val="24"/>
          <w:szCs w:val="24"/>
          <w:lang w:val="hy-AM"/>
        </w:rPr>
        <w:t>Հ</w:t>
      </w:r>
      <w:r w:rsidR="000A0F47" w:rsidRPr="00F6629B">
        <w:rPr>
          <w:rFonts w:ascii="GHEA Grapalat" w:hAnsi="GHEA Grapalat"/>
          <w:sz w:val="24"/>
          <w:szCs w:val="24"/>
          <w:lang w:val="hy-AM"/>
        </w:rPr>
        <w:t>այաստանի Հանրապետության կառավարության որոշման նախագծի ընդունումը ՀՀ պետական բյուջեի եկամուտներում և ծախսերում փոփոխություններ չի առաջացնի:</w:t>
      </w:r>
    </w:p>
    <w:p w14:paraId="06FBD461" w14:textId="1A9B7DD8" w:rsidR="006F390B" w:rsidRPr="00913470" w:rsidRDefault="006F390B" w:rsidP="003E6CFD">
      <w:pPr>
        <w:pStyle w:val="ListParagraph"/>
        <w:numPr>
          <w:ilvl w:val="0"/>
          <w:numId w:val="6"/>
        </w:numPr>
        <w:spacing w:after="0" w:line="240" w:lineRule="auto"/>
        <w:ind w:left="81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060F3182" w14:textId="699BED9D" w:rsidR="006F390B" w:rsidRPr="00F6629B" w:rsidRDefault="006F390B" w:rsidP="003E6CFD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6629B">
        <w:rPr>
          <w:rFonts w:ascii="GHEA Grapalat" w:hAnsi="GHEA Grapalat"/>
          <w:sz w:val="24"/>
          <w:szCs w:val="24"/>
          <w:lang w:val="hy-AM"/>
        </w:rPr>
        <w:t xml:space="preserve">   Այլ իրավական ակտերում փոփոխությունների և/կամ լրացումների անհրաժեշտություն չի առաջանում:</w:t>
      </w:r>
    </w:p>
    <w:p w14:paraId="387B6D9F" w14:textId="441803EC" w:rsidR="001A761E" w:rsidRPr="00913470" w:rsidRDefault="00DB2993" w:rsidP="003E6CFD">
      <w:pPr>
        <w:pStyle w:val="ListParagraph"/>
        <w:numPr>
          <w:ilvl w:val="0"/>
          <w:numId w:val="6"/>
        </w:numPr>
        <w:spacing w:after="0" w:line="240" w:lineRule="auto"/>
        <w:ind w:left="81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91347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6E29D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.</w:t>
      </w:r>
    </w:p>
    <w:p w14:paraId="72293F55" w14:textId="5A3E57C5" w:rsidR="00DB2993" w:rsidRPr="00F6629B" w:rsidRDefault="0016283D" w:rsidP="003E6CFD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</w:t>
      </w:r>
      <w:r w:rsidR="00A7040C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Որոշման նախագիծը </w:t>
      </w:r>
      <w:r w:rsidR="006F390B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առնչվում</w:t>
      </w:r>
      <w:r w:rsidR="00A7040C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</w:t>
      </w:r>
      <w:r w:rsidR="007471B3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A7040C" w:rsidRPr="00913470">
        <w:rPr>
          <w:rFonts w:ascii="GHEA Grapalat" w:hAnsi="GHEA Grapalat"/>
          <w:color w:val="000000" w:themeColor="text1"/>
          <w:sz w:val="24"/>
          <w:szCs w:val="24"/>
          <w:lang w:val="hy-AM"/>
        </w:rPr>
        <w:t>«Հայաստանի վերափոխման ռազմավարություն 2050», «</w:t>
      </w:r>
      <w:r w:rsidR="00A7040C" w:rsidRPr="00F6629B">
        <w:rPr>
          <w:rFonts w:ascii="GHEA Grapalat" w:hAnsi="GHEA Grapalat"/>
          <w:sz w:val="24"/>
          <w:szCs w:val="24"/>
          <w:lang w:val="hy-AM"/>
        </w:rPr>
        <w:t>Կառավարության 2021-2026թթ. ծրագիր» /կետ</w:t>
      </w:r>
      <w:r w:rsidR="00D15F87" w:rsidRPr="00F6629B">
        <w:rPr>
          <w:rFonts w:ascii="GHEA Grapalat" w:hAnsi="GHEA Grapalat"/>
          <w:sz w:val="24"/>
          <w:szCs w:val="24"/>
          <w:lang w:val="hy-AM"/>
        </w:rPr>
        <w:t xml:space="preserve"> </w:t>
      </w:r>
      <w:r w:rsidR="00366B0A" w:rsidRPr="00F6629B">
        <w:rPr>
          <w:rFonts w:ascii="GHEA Grapalat" w:hAnsi="GHEA Grapalat"/>
          <w:sz w:val="24"/>
          <w:szCs w:val="24"/>
          <w:lang w:val="hy-AM"/>
        </w:rPr>
        <w:t>6.10</w:t>
      </w:r>
      <w:r w:rsidR="00A7040C" w:rsidRPr="00F6629B">
        <w:rPr>
          <w:rFonts w:ascii="GHEA Grapalat" w:hAnsi="GHEA Grapalat"/>
          <w:sz w:val="24"/>
          <w:szCs w:val="24"/>
          <w:lang w:val="hy-AM"/>
        </w:rPr>
        <w:t>/ ռազմավարական փաստաթղթի դրու</w:t>
      </w:r>
      <w:r w:rsidR="00EE4148" w:rsidRPr="00F6629B">
        <w:rPr>
          <w:rFonts w:ascii="GHEA Grapalat" w:hAnsi="GHEA Grapalat"/>
          <w:sz w:val="24"/>
          <w:szCs w:val="24"/>
          <w:lang w:val="hy-AM"/>
        </w:rPr>
        <w:t>յ</w:t>
      </w:r>
      <w:r w:rsidR="00A7040C" w:rsidRPr="00F6629B">
        <w:rPr>
          <w:rFonts w:ascii="GHEA Grapalat" w:hAnsi="GHEA Grapalat"/>
          <w:sz w:val="24"/>
          <w:szCs w:val="24"/>
          <w:lang w:val="hy-AM"/>
        </w:rPr>
        <w:t>թների</w:t>
      </w:r>
      <w:r w:rsidR="00593F80" w:rsidRPr="00F6629B">
        <w:rPr>
          <w:rFonts w:ascii="GHEA Grapalat" w:hAnsi="GHEA Grapalat"/>
          <w:sz w:val="24"/>
          <w:szCs w:val="24"/>
          <w:lang w:val="hy-AM"/>
        </w:rPr>
        <w:t xml:space="preserve"> հետ</w:t>
      </w:r>
      <w:r w:rsidR="009E6991" w:rsidRPr="00F6629B">
        <w:rPr>
          <w:rFonts w:ascii="GHEA Grapalat" w:hAnsi="GHEA Grapalat"/>
          <w:sz w:val="24"/>
          <w:szCs w:val="24"/>
          <w:lang w:val="hy-AM"/>
        </w:rPr>
        <w:t>։</w:t>
      </w:r>
    </w:p>
    <w:sectPr w:rsidR="00DB2993" w:rsidRPr="00F6629B" w:rsidSect="00074D3F">
      <w:pgSz w:w="12240" w:h="15840"/>
      <w:pgMar w:top="1134" w:right="900" w:bottom="117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34104"/>
    <w:multiLevelType w:val="hybridMultilevel"/>
    <w:tmpl w:val="FFACFF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C85C08"/>
    <w:multiLevelType w:val="hybridMultilevel"/>
    <w:tmpl w:val="EA544A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534D1"/>
    <w:multiLevelType w:val="hybridMultilevel"/>
    <w:tmpl w:val="FE386EF8"/>
    <w:lvl w:ilvl="0" w:tplc="EFCCF6F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7F5FD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E705450"/>
    <w:multiLevelType w:val="hybridMultilevel"/>
    <w:tmpl w:val="6B866256"/>
    <w:lvl w:ilvl="0" w:tplc="EA9E467E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  <w:lang w:val="hy-AM"/>
      </w:rPr>
    </w:lvl>
    <w:lvl w:ilvl="1" w:tplc="00CE495C">
      <w:numFmt w:val="bullet"/>
      <w:lvlText w:val="-"/>
      <w:lvlJc w:val="left"/>
      <w:pPr>
        <w:ind w:left="1444" w:hanging="360"/>
      </w:pPr>
      <w:rPr>
        <w:rFonts w:ascii="GHEA Grapalat" w:eastAsia="Calibri" w:hAnsi="GHEA Grapalat" w:cs="Arial Armenian" w:hint="default"/>
      </w:rPr>
    </w:lvl>
    <w:lvl w:ilvl="2" w:tplc="04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5" w15:restartNumberingAfterBreak="0">
    <w:nsid w:val="2BB170B1"/>
    <w:multiLevelType w:val="hybridMultilevel"/>
    <w:tmpl w:val="3A124F1E"/>
    <w:lvl w:ilvl="0" w:tplc="0409000D">
      <w:start w:val="1"/>
      <w:numFmt w:val="bullet"/>
      <w:lvlText w:val=""/>
      <w:lvlJc w:val="left"/>
      <w:pPr>
        <w:ind w:left="153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2025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6" w15:restartNumberingAfterBreak="0">
    <w:nsid w:val="2C590EA6"/>
    <w:multiLevelType w:val="hybridMultilevel"/>
    <w:tmpl w:val="FE386EF8"/>
    <w:lvl w:ilvl="0" w:tplc="EFCCF6F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4C6CFC"/>
    <w:multiLevelType w:val="hybridMultilevel"/>
    <w:tmpl w:val="7C1A62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AA43E28"/>
    <w:multiLevelType w:val="hybridMultilevel"/>
    <w:tmpl w:val="ACF6E906"/>
    <w:lvl w:ilvl="0" w:tplc="04090001">
      <w:start w:val="1"/>
      <w:numFmt w:val="bullet"/>
      <w:lvlText w:val=""/>
      <w:lvlJc w:val="left"/>
      <w:pPr>
        <w:ind w:left="12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9" w15:restartNumberingAfterBreak="0">
    <w:nsid w:val="4CBA3BAE"/>
    <w:multiLevelType w:val="hybridMultilevel"/>
    <w:tmpl w:val="A754D33C"/>
    <w:lvl w:ilvl="0" w:tplc="497A59F8">
      <w:start w:val="1"/>
      <w:numFmt w:val="decimal"/>
      <w:lvlText w:val="%1."/>
      <w:lvlJc w:val="left"/>
      <w:pPr>
        <w:ind w:left="1069" w:hanging="360"/>
      </w:pPr>
      <w:rPr>
        <w:rFonts w:cs="Sylfaen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70657B8"/>
    <w:multiLevelType w:val="hybridMultilevel"/>
    <w:tmpl w:val="CEB6A26C"/>
    <w:lvl w:ilvl="0" w:tplc="0409000D">
      <w:start w:val="1"/>
      <w:numFmt w:val="bullet"/>
      <w:lvlText w:val=""/>
      <w:lvlJc w:val="left"/>
      <w:pPr>
        <w:ind w:left="15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1" w15:restartNumberingAfterBreak="0">
    <w:nsid w:val="5F477EDA"/>
    <w:multiLevelType w:val="hybridMultilevel"/>
    <w:tmpl w:val="7946E9E0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2" w15:restartNumberingAfterBreak="0">
    <w:nsid w:val="6D6175D8"/>
    <w:multiLevelType w:val="hybridMultilevel"/>
    <w:tmpl w:val="10F4DC9E"/>
    <w:lvl w:ilvl="0" w:tplc="D2FC87AA">
      <w:start w:val="1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566AA1"/>
    <w:multiLevelType w:val="hybridMultilevel"/>
    <w:tmpl w:val="917EF3AC"/>
    <w:lvl w:ilvl="0" w:tplc="0EB20552">
      <w:start w:val="4241"/>
      <w:numFmt w:val="decimal"/>
      <w:lvlText w:val="%1"/>
      <w:lvlJc w:val="left"/>
      <w:pPr>
        <w:ind w:left="1191" w:hanging="47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2"/>
  </w:num>
  <w:num w:numId="5">
    <w:abstractNumId w:val="0"/>
  </w:num>
  <w:num w:numId="6">
    <w:abstractNumId w:val="2"/>
  </w:num>
  <w:num w:numId="7">
    <w:abstractNumId w:val="13"/>
  </w:num>
  <w:num w:numId="8">
    <w:abstractNumId w:val="4"/>
  </w:num>
  <w:num w:numId="9">
    <w:abstractNumId w:val="6"/>
  </w:num>
  <w:num w:numId="10">
    <w:abstractNumId w:val="8"/>
  </w:num>
  <w:num w:numId="11">
    <w:abstractNumId w:val="5"/>
  </w:num>
  <w:num w:numId="12">
    <w:abstractNumId w:val="11"/>
  </w:num>
  <w:num w:numId="13">
    <w:abstractNumId w:val="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07D"/>
    <w:rsid w:val="00013581"/>
    <w:rsid w:val="000203B0"/>
    <w:rsid w:val="00020A14"/>
    <w:rsid w:val="000253AB"/>
    <w:rsid w:val="00026BF6"/>
    <w:rsid w:val="00032704"/>
    <w:rsid w:val="00033657"/>
    <w:rsid w:val="0003480F"/>
    <w:rsid w:val="00041A67"/>
    <w:rsid w:val="00044DE1"/>
    <w:rsid w:val="00054166"/>
    <w:rsid w:val="000546BB"/>
    <w:rsid w:val="000549FB"/>
    <w:rsid w:val="000567D5"/>
    <w:rsid w:val="00070383"/>
    <w:rsid w:val="00070ED5"/>
    <w:rsid w:val="00073E04"/>
    <w:rsid w:val="00074D3F"/>
    <w:rsid w:val="000854D9"/>
    <w:rsid w:val="000A0F47"/>
    <w:rsid w:val="000A247A"/>
    <w:rsid w:val="000A7C39"/>
    <w:rsid w:val="000A7CFF"/>
    <w:rsid w:val="000B191D"/>
    <w:rsid w:val="000B3200"/>
    <w:rsid w:val="000B4C9C"/>
    <w:rsid w:val="000C34F0"/>
    <w:rsid w:val="000D0DBB"/>
    <w:rsid w:val="000D2C70"/>
    <w:rsid w:val="000D74AF"/>
    <w:rsid w:val="000E3B03"/>
    <w:rsid w:val="000F007D"/>
    <w:rsid w:val="000F14FD"/>
    <w:rsid w:val="000F1D3F"/>
    <w:rsid w:val="001034E5"/>
    <w:rsid w:val="0010745F"/>
    <w:rsid w:val="001077D2"/>
    <w:rsid w:val="00115AC5"/>
    <w:rsid w:val="00115C2C"/>
    <w:rsid w:val="0012042C"/>
    <w:rsid w:val="00120C0E"/>
    <w:rsid w:val="001233E4"/>
    <w:rsid w:val="00123EB1"/>
    <w:rsid w:val="00124539"/>
    <w:rsid w:val="00124ADF"/>
    <w:rsid w:val="0012553E"/>
    <w:rsid w:val="0012755D"/>
    <w:rsid w:val="00132AAB"/>
    <w:rsid w:val="00133668"/>
    <w:rsid w:val="001413A6"/>
    <w:rsid w:val="00141901"/>
    <w:rsid w:val="0014236D"/>
    <w:rsid w:val="00142D08"/>
    <w:rsid w:val="00152A37"/>
    <w:rsid w:val="001559F0"/>
    <w:rsid w:val="00156352"/>
    <w:rsid w:val="00160F06"/>
    <w:rsid w:val="0016283D"/>
    <w:rsid w:val="00162E02"/>
    <w:rsid w:val="001652EF"/>
    <w:rsid w:val="00165683"/>
    <w:rsid w:val="001702F7"/>
    <w:rsid w:val="0017703F"/>
    <w:rsid w:val="00182EB2"/>
    <w:rsid w:val="00183EE4"/>
    <w:rsid w:val="001847DF"/>
    <w:rsid w:val="0018571E"/>
    <w:rsid w:val="00187847"/>
    <w:rsid w:val="00194511"/>
    <w:rsid w:val="00194D2C"/>
    <w:rsid w:val="001A761E"/>
    <w:rsid w:val="001A7A1C"/>
    <w:rsid w:val="001B299B"/>
    <w:rsid w:val="001B52FB"/>
    <w:rsid w:val="001C5A9D"/>
    <w:rsid w:val="001D1977"/>
    <w:rsid w:val="001D2326"/>
    <w:rsid w:val="001D51D1"/>
    <w:rsid w:val="001D65FF"/>
    <w:rsid w:val="001E2C7D"/>
    <w:rsid w:val="001F2287"/>
    <w:rsid w:val="001F35F2"/>
    <w:rsid w:val="001F5A24"/>
    <w:rsid w:val="00202044"/>
    <w:rsid w:val="002029C8"/>
    <w:rsid w:val="00203495"/>
    <w:rsid w:val="00210F8F"/>
    <w:rsid w:val="002148EE"/>
    <w:rsid w:val="00214DF2"/>
    <w:rsid w:val="00230B6C"/>
    <w:rsid w:val="002349CF"/>
    <w:rsid w:val="00252E49"/>
    <w:rsid w:val="0025345B"/>
    <w:rsid w:val="00264CD9"/>
    <w:rsid w:val="00266BF1"/>
    <w:rsid w:val="00266CC0"/>
    <w:rsid w:val="00271CDF"/>
    <w:rsid w:val="00273108"/>
    <w:rsid w:val="00274DF8"/>
    <w:rsid w:val="002753D4"/>
    <w:rsid w:val="002858DB"/>
    <w:rsid w:val="00287924"/>
    <w:rsid w:val="00287F84"/>
    <w:rsid w:val="002900DD"/>
    <w:rsid w:val="002940C2"/>
    <w:rsid w:val="0029680D"/>
    <w:rsid w:val="002B0D49"/>
    <w:rsid w:val="002B303E"/>
    <w:rsid w:val="002B5D3F"/>
    <w:rsid w:val="002C00BD"/>
    <w:rsid w:val="002C388B"/>
    <w:rsid w:val="002C417B"/>
    <w:rsid w:val="002C657F"/>
    <w:rsid w:val="002C73C8"/>
    <w:rsid w:val="002C79E2"/>
    <w:rsid w:val="002C7A48"/>
    <w:rsid w:val="002D4181"/>
    <w:rsid w:val="002E3040"/>
    <w:rsid w:val="002E53A7"/>
    <w:rsid w:val="002F3113"/>
    <w:rsid w:val="002F37F4"/>
    <w:rsid w:val="002F4A94"/>
    <w:rsid w:val="00302C6C"/>
    <w:rsid w:val="00311DD7"/>
    <w:rsid w:val="003128A5"/>
    <w:rsid w:val="00316899"/>
    <w:rsid w:val="00322E3F"/>
    <w:rsid w:val="00327232"/>
    <w:rsid w:val="00330FD3"/>
    <w:rsid w:val="00335373"/>
    <w:rsid w:val="0034264F"/>
    <w:rsid w:val="0034658C"/>
    <w:rsid w:val="00354CEA"/>
    <w:rsid w:val="00357C9C"/>
    <w:rsid w:val="00366B0A"/>
    <w:rsid w:val="00367B79"/>
    <w:rsid w:val="00371FB1"/>
    <w:rsid w:val="00376B0C"/>
    <w:rsid w:val="00377802"/>
    <w:rsid w:val="00390D7E"/>
    <w:rsid w:val="0039144E"/>
    <w:rsid w:val="00391B18"/>
    <w:rsid w:val="003926BC"/>
    <w:rsid w:val="00393B5D"/>
    <w:rsid w:val="003A118A"/>
    <w:rsid w:val="003A2483"/>
    <w:rsid w:val="003A33C8"/>
    <w:rsid w:val="003B1025"/>
    <w:rsid w:val="003B5548"/>
    <w:rsid w:val="003B5C86"/>
    <w:rsid w:val="003B6743"/>
    <w:rsid w:val="003C771E"/>
    <w:rsid w:val="003D025D"/>
    <w:rsid w:val="003D56CF"/>
    <w:rsid w:val="003E04AD"/>
    <w:rsid w:val="003E6CFD"/>
    <w:rsid w:val="00404ACF"/>
    <w:rsid w:val="00410493"/>
    <w:rsid w:val="00415ED5"/>
    <w:rsid w:val="004205A9"/>
    <w:rsid w:val="00420BCE"/>
    <w:rsid w:val="00421315"/>
    <w:rsid w:val="00423256"/>
    <w:rsid w:val="0042390F"/>
    <w:rsid w:val="00433FEB"/>
    <w:rsid w:val="0043476B"/>
    <w:rsid w:val="00436048"/>
    <w:rsid w:val="004361CE"/>
    <w:rsid w:val="00436745"/>
    <w:rsid w:val="00442A09"/>
    <w:rsid w:val="0044671D"/>
    <w:rsid w:val="00446FBC"/>
    <w:rsid w:val="00447C5C"/>
    <w:rsid w:val="00451752"/>
    <w:rsid w:val="0045427B"/>
    <w:rsid w:val="00455F49"/>
    <w:rsid w:val="0046147A"/>
    <w:rsid w:val="004651FA"/>
    <w:rsid w:val="004729BA"/>
    <w:rsid w:val="00481E1A"/>
    <w:rsid w:val="004842F4"/>
    <w:rsid w:val="0049288D"/>
    <w:rsid w:val="00494CA9"/>
    <w:rsid w:val="004A6CE6"/>
    <w:rsid w:val="004B0999"/>
    <w:rsid w:val="004C5B0C"/>
    <w:rsid w:val="004D188B"/>
    <w:rsid w:val="004D41B9"/>
    <w:rsid w:val="004D53EE"/>
    <w:rsid w:val="004D5F89"/>
    <w:rsid w:val="004E17AB"/>
    <w:rsid w:val="004F313F"/>
    <w:rsid w:val="004F3254"/>
    <w:rsid w:val="00500205"/>
    <w:rsid w:val="005123B9"/>
    <w:rsid w:val="00516CF0"/>
    <w:rsid w:val="005218CA"/>
    <w:rsid w:val="00521EA5"/>
    <w:rsid w:val="0052218A"/>
    <w:rsid w:val="00527888"/>
    <w:rsid w:val="00531130"/>
    <w:rsid w:val="005315E7"/>
    <w:rsid w:val="0053665B"/>
    <w:rsid w:val="00543C29"/>
    <w:rsid w:val="005628AD"/>
    <w:rsid w:val="005640B5"/>
    <w:rsid w:val="005647CA"/>
    <w:rsid w:val="0057539D"/>
    <w:rsid w:val="0057682A"/>
    <w:rsid w:val="00582AA8"/>
    <w:rsid w:val="00582C2E"/>
    <w:rsid w:val="00587BEA"/>
    <w:rsid w:val="00593F80"/>
    <w:rsid w:val="00594EAB"/>
    <w:rsid w:val="005A152E"/>
    <w:rsid w:val="005B1AF1"/>
    <w:rsid w:val="005B3299"/>
    <w:rsid w:val="005C5009"/>
    <w:rsid w:val="005C535F"/>
    <w:rsid w:val="005D7112"/>
    <w:rsid w:val="005D7C46"/>
    <w:rsid w:val="005E4080"/>
    <w:rsid w:val="005E4F7A"/>
    <w:rsid w:val="005F0D15"/>
    <w:rsid w:val="005F3D1E"/>
    <w:rsid w:val="005F4151"/>
    <w:rsid w:val="00604949"/>
    <w:rsid w:val="00606BA9"/>
    <w:rsid w:val="00613676"/>
    <w:rsid w:val="006137B9"/>
    <w:rsid w:val="00615E47"/>
    <w:rsid w:val="00617778"/>
    <w:rsid w:val="006220D5"/>
    <w:rsid w:val="00632AAB"/>
    <w:rsid w:val="0063331F"/>
    <w:rsid w:val="00634FC8"/>
    <w:rsid w:val="00646CB0"/>
    <w:rsid w:val="00666B2F"/>
    <w:rsid w:val="006708AA"/>
    <w:rsid w:val="00670FC4"/>
    <w:rsid w:val="00672DEC"/>
    <w:rsid w:val="00677F92"/>
    <w:rsid w:val="00682998"/>
    <w:rsid w:val="006850FD"/>
    <w:rsid w:val="00686550"/>
    <w:rsid w:val="006904E0"/>
    <w:rsid w:val="00693277"/>
    <w:rsid w:val="006952FB"/>
    <w:rsid w:val="00696C2D"/>
    <w:rsid w:val="006A79D1"/>
    <w:rsid w:val="006B1BFF"/>
    <w:rsid w:val="006B3A12"/>
    <w:rsid w:val="006B42E0"/>
    <w:rsid w:val="006B46A7"/>
    <w:rsid w:val="006B6CA9"/>
    <w:rsid w:val="006C3E65"/>
    <w:rsid w:val="006C4259"/>
    <w:rsid w:val="006D14DF"/>
    <w:rsid w:val="006E0D60"/>
    <w:rsid w:val="006E29DA"/>
    <w:rsid w:val="006F2536"/>
    <w:rsid w:val="006F390B"/>
    <w:rsid w:val="006F62F8"/>
    <w:rsid w:val="0070054B"/>
    <w:rsid w:val="00701B28"/>
    <w:rsid w:val="007034A3"/>
    <w:rsid w:val="007045B1"/>
    <w:rsid w:val="007124FB"/>
    <w:rsid w:val="00713A8E"/>
    <w:rsid w:val="00730E28"/>
    <w:rsid w:val="00733695"/>
    <w:rsid w:val="00733FAE"/>
    <w:rsid w:val="00743665"/>
    <w:rsid w:val="007471B3"/>
    <w:rsid w:val="00747C57"/>
    <w:rsid w:val="00753E3B"/>
    <w:rsid w:val="00760B3D"/>
    <w:rsid w:val="00762C13"/>
    <w:rsid w:val="00770838"/>
    <w:rsid w:val="0077343D"/>
    <w:rsid w:val="00783744"/>
    <w:rsid w:val="007906F9"/>
    <w:rsid w:val="0079405E"/>
    <w:rsid w:val="00796F1E"/>
    <w:rsid w:val="007A0E90"/>
    <w:rsid w:val="007A21C0"/>
    <w:rsid w:val="007A2F80"/>
    <w:rsid w:val="007B77FC"/>
    <w:rsid w:val="007C4508"/>
    <w:rsid w:val="007D1588"/>
    <w:rsid w:val="007D7C20"/>
    <w:rsid w:val="007E5695"/>
    <w:rsid w:val="007E5FA4"/>
    <w:rsid w:val="007E61DA"/>
    <w:rsid w:val="007F2D9D"/>
    <w:rsid w:val="007F562A"/>
    <w:rsid w:val="007F70DC"/>
    <w:rsid w:val="00800F77"/>
    <w:rsid w:val="008106FA"/>
    <w:rsid w:val="008174B0"/>
    <w:rsid w:val="0082050E"/>
    <w:rsid w:val="008367EC"/>
    <w:rsid w:val="00851DA9"/>
    <w:rsid w:val="00853D11"/>
    <w:rsid w:val="008623D3"/>
    <w:rsid w:val="00874754"/>
    <w:rsid w:val="008810ED"/>
    <w:rsid w:val="00881722"/>
    <w:rsid w:val="008924B7"/>
    <w:rsid w:val="0089347F"/>
    <w:rsid w:val="00895811"/>
    <w:rsid w:val="008A15F7"/>
    <w:rsid w:val="008A7995"/>
    <w:rsid w:val="008C5BE5"/>
    <w:rsid w:val="008C6F6C"/>
    <w:rsid w:val="008D1EB6"/>
    <w:rsid w:val="008D2D04"/>
    <w:rsid w:val="008E400C"/>
    <w:rsid w:val="008E5813"/>
    <w:rsid w:val="008E5AFA"/>
    <w:rsid w:val="008F5172"/>
    <w:rsid w:val="0090027D"/>
    <w:rsid w:val="0090303B"/>
    <w:rsid w:val="00913470"/>
    <w:rsid w:val="0091722E"/>
    <w:rsid w:val="00934174"/>
    <w:rsid w:val="00947220"/>
    <w:rsid w:val="0095149B"/>
    <w:rsid w:val="00953373"/>
    <w:rsid w:val="0095552D"/>
    <w:rsid w:val="00955E23"/>
    <w:rsid w:val="009610EC"/>
    <w:rsid w:val="00962805"/>
    <w:rsid w:val="009634FD"/>
    <w:rsid w:val="00964294"/>
    <w:rsid w:val="00971DD1"/>
    <w:rsid w:val="0098258B"/>
    <w:rsid w:val="009830A7"/>
    <w:rsid w:val="00983398"/>
    <w:rsid w:val="009845B7"/>
    <w:rsid w:val="00995E49"/>
    <w:rsid w:val="009976D0"/>
    <w:rsid w:val="009A6E77"/>
    <w:rsid w:val="009B1794"/>
    <w:rsid w:val="009C3621"/>
    <w:rsid w:val="009D386B"/>
    <w:rsid w:val="009E0865"/>
    <w:rsid w:val="009E4261"/>
    <w:rsid w:val="009E5323"/>
    <w:rsid w:val="009E6991"/>
    <w:rsid w:val="009F25D3"/>
    <w:rsid w:val="009F6252"/>
    <w:rsid w:val="00A01D32"/>
    <w:rsid w:val="00A07987"/>
    <w:rsid w:val="00A12190"/>
    <w:rsid w:val="00A174B2"/>
    <w:rsid w:val="00A271E5"/>
    <w:rsid w:val="00A46041"/>
    <w:rsid w:val="00A465BF"/>
    <w:rsid w:val="00A53BA8"/>
    <w:rsid w:val="00A60D71"/>
    <w:rsid w:val="00A6137A"/>
    <w:rsid w:val="00A62802"/>
    <w:rsid w:val="00A637D9"/>
    <w:rsid w:val="00A7040C"/>
    <w:rsid w:val="00A70866"/>
    <w:rsid w:val="00A74399"/>
    <w:rsid w:val="00A91E82"/>
    <w:rsid w:val="00A9367F"/>
    <w:rsid w:val="00A95DBF"/>
    <w:rsid w:val="00A95E36"/>
    <w:rsid w:val="00A97CAF"/>
    <w:rsid w:val="00AA0336"/>
    <w:rsid w:val="00AA2024"/>
    <w:rsid w:val="00AA50B0"/>
    <w:rsid w:val="00AB022D"/>
    <w:rsid w:val="00AB505C"/>
    <w:rsid w:val="00AB6D75"/>
    <w:rsid w:val="00AB745E"/>
    <w:rsid w:val="00AC2C66"/>
    <w:rsid w:val="00AC3F2B"/>
    <w:rsid w:val="00AC51BE"/>
    <w:rsid w:val="00AC5E6B"/>
    <w:rsid w:val="00AC6D71"/>
    <w:rsid w:val="00AD269F"/>
    <w:rsid w:val="00AD3168"/>
    <w:rsid w:val="00AD47B4"/>
    <w:rsid w:val="00AE0E56"/>
    <w:rsid w:val="00AE1250"/>
    <w:rsid w:val="00AE30A0"/>
    <w:rsid w:val="00AE5D57"/>
    <w:rsid w:val="00AF7902"/>
    <w:rsid w:val="00B00872"/>
    <w:rsid w:val="00B079D0"/>
    <w:rsid w:val="00B17806"/>
    <w:rsid w:val="00B21A71"/>
    <w:rsid w:val="00B30515"/>
    <w:rsid w:val="00B326A2"/>
    <w:rsid w:val="00B32CD4"/>
    <w:rsid w:val="00B351A5"/>
    <w:rsid w:val="00B36786"/>
    <w:rsid w:val="00B3782B"/>
    <w:rsid w:val="00B4262C"/>
    <w:rsid w:val="00B44BBA"/>
    <w:rsid w:val="00B51A3D"/>
    <w:rsid w:val="00B51A82"/>
    <w:rsid w:val="00B52080"/>
    <w:rsid w:val="00B5349F"/>
    <w:rsid w:val="00B665F5"/>
    <w:rsid w:val="00B70BCA"/>
    <w:rsid w:val="00B95289"/>
    <w:rsid w:val="00BA7585"/>
    <w:rsid w:val="00BB526F"/>
    <w:rsid w:val="00BC2FE4"/>
    <w:rsid w:val="00BC4967"/>
    <w:rsid w:val="00BC7740"/>
    <w:rsid w:val="00BD1BB3"/>
    <w:rsid w:val="00BE1349"/>
    <w:rsid w:val="00BF7C18"/>
    <w:rsid w:val="00C0064B"/>
    <w:rsid w:val="00C05EAF"/>
    <w:rsid w:val="00C064AA"/>
    <w:rsid w:val="00C06DA8"/>
    <w:rsid w:val="00C07800"/>
    <w:rsid w:val="00C267C8"/>
    <w:rsid w:val="00C3101E"/>
    <w:rsid w:val="00C349CB"/>
    <w:rsid w:val="00C35620"/>
    <w:rsid w:val="00C3772C"/>
    <w:rsid w:val="00C52E8C"/>
    <w:rsid w:val="00C559C1"/>
    <w:rsid w:val="00C57F2F"/>
    <w:rsid w:val="00C607A3"/>
    <w:rsid w:val="00C60C6D"/>
    <w:rsid w:val="00C70A10"/>
    <w:rsid w:val="00C7605B"/>
    <w:rsid w:val="00C8692B"/>
    <w:rsid w:val="00C87D5A"/>
    <w:rsid w:val="00C90591"/>
    <w:rsid w:val="00C92F31"/>
    <w:rsid w:val="00C95ECA"/>
    <w:rsid w:val="00CA75AC"/>
    <w:rsid w:val="00CB2EDB"/>
    <w:rsid w:val="00CB4EFF"/>
    <w:rsid w:val="00CB67F3"/>
    <w:rsid w:val="00D010ED"/>
    <w:rsid w:val="00D01AFA"/>
    <w:rsid w:val="00D0621E"/>
    <w:rsid w:val="00D07858"/>
    <w:rsid w:val="00D136EC"/>
    <w:rsid w:val="00D14F19"/>
    <w:rsid w:val="00D15F87"/>
    <w:rsid w:val="00D22535"/>
    <w:rsid w:val="00D31404"/>
    <w:rsid w:val="00D437F5"/>
    <w:rsid w:val="00D440A4"/>
    <w:rsid w:val="00D444B3"/>
    <w:rsid w:val="00D465C5"/>
    <w:rsid w:val="00D468CF"/>
    <w:rsid w:val="00D551E1"/>
    <w:rsid w:val="00D57242"/>
    <w:rsid w:val="00D57B17"/>
    <w:rsid w:val="00D732C6"/>
    <w:rsid w:val="00D820D6"/>
    <w:rsid w:val="00D831D3"/>
    <w:rsid w:val="00D92F80"/>
    <w:rsid w:val="00D969B3"/>
    <w:rsid w:val="00DA29E0"/>
    <w:rsid w:val="00DA77C1"/>
    <w:rsid w:val="00DB2993"/>
    <w:rsid w:val="00DC077D"/>
    <w:rsid w:val="00DC2646"/>
    <w:rsid w:val="00DC2F9D"/>
    <w:rsid w:val="00DC5522"/>
    <w:rsid w:val="00DC5BB3"/>
    <w:rsid w:val="00DD087B"/>
    <w:rsid w:val="00DD5C33"/>
    <w:rsid w:val="00DD74FA"/>
    <w:rsid w:val="00DE0E9D"/>
    <w:rsid w:val="00DE3D9D"/>
    <w:rsid w:val="00DF3FE4"/>
    <w:rsid w:val="00DF42D9"/>
    <w:rsid w:val="00DF5F86"/>
    <w:rsid w:val="00E00AAE"/>
    <w:rsid w:val="00E0312C"/>
    <w:rsid w:val="00E04D5E"/>
    <w:rsid w:val="00E07299"/>
    <w:rsid w:val="00E131D2"/>
    <w:rsid w:val="00E14CBA"/>
    <w:rsid w:val="00E15EA4"/>
    <w:rsid w:val="00E21EB7"/>
    <w:rsid w:val="00E258AA"/>
    <w:rsid w:val="00E26CE0"/>
    <w:rsid w:val="00E27563"/>
    <w:rsid w:val="00E30230"/>
    <w:rsid w:val="00E303DD"/>
    <w:rsid w:val="00E34E1F"/>
    <w:rsid w:val="00E36B20"/>
    <w:rsid w:val="00E45837"/>
    <w:rsid w:val="00E475A1"/>
    <w:rsid w:val="00E512AE"/>
    <w:rsid w:val="00E53590"/>
    <w:rsid w:val="00E55036"/>
    <w:rsid w:val="00E6567E"/>
    <w:rsid w:val="00E719FD"/>
    <w:rsid w:val="00E7321C"/>
    <w:rsid w:val="00E90A89"/>
    <w:rsid w:val="00E94DBC"/>
    <w:rsid w:val="00E96436"/>
    <w:rsid w:val="00EA1C71"/>
    <w:rsid w:val="00EA5873"/>
    <w:rsid w:val="00EC1755"/>
    <w:rsid w:val="00EC2CD1"/>
    <w:rsid w:val="00ED0B2D"/>
    <w:rsid w:val="00ED3D5F"/>
    <w:rsid w:val="00ED4B4D"/>
    <w:rsid w:val="00ED602C"/>
    <w:rsid w:val="00EE31EA"/>
    <w:rsid w:val="00EE4148"/>
    <w:rsid w:val="00EE594E"/>
    <w:rsid w:val="00EF0DD7"/>
    <w:rsid w:val="00EF0F7F"/>
    <w:rsid w:val="00EF7AD2"/>
    <w:rsid w:val="00F01A14"/>
    <w:rsid w:val="00F02AE0"/>
    <w:rsid w:val="00F0497F"/>
    <w:rsid w:val="00F051E0"/>
    <w:rsid w:val="00F057BD"/>
    <w:rsid w:val="00F05F41"/>
    <w:rsid w:val="00F06F36"/>
    <w:rsid w:val="00F1741D"/>
    <w:rsid w:val="00F278DF"/>
    <w:rsid w:val="00F33FF8"/>
    <w:rsid w:val="00F35F59"/>
    <w:rsid w:val="00F43CD9"/>
    <w:rsid w:val="00F472FA"/>
    <w:rsid w:val="00F56B6F"/>
    <w:rsid w:val="00F63AA3"/>
    <w:rsid w:val="00F6629B"/>
    <w:rsid w:val="00F672F0"/>
    <w:rsid w:val="00F70A48"/>
    <w:rsid w:val="00F72330"/>
    <w:rsid w:val="00F73423"/>
    <w:rsid w:val="00F75147"/>
    <w:rsid w:val="00F752AA"/>
    <w:rsid w:val="00F82307"/>
    <w:rsid w:val="00F82775"/>
    <w:rsid w:val="00F83749"/>
    <w:rsid w:val="00F91431"/>
    <w:rsid w:val="00F95748"/>
    <w:rsid w:val="00FA1AE0"/>
    <w:rsid w:val="00FA2225"/>
    <w:rsid w:val="00FA70A5"/>
    <w:rsid w:val="00FB3820"/>
    <w:rsid w:val="00FC141D"/>
    <w:rsid w:val="00FC329C"/>
    <w:rsid w:val="00FC4ACC"/>
    <w:rsid w:val="00FC7CC7"/>
    <w:rsid w:val="00FD6687"/>
    <w:rsid w:val="00FE230D"/>
    <w:rsid w:val="00FE2DFC"/>
    <w:rsid w:val="00FF1B98"/>
    <w:rsid w:val="00FF4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16784"/>
  <w15:chartTrackingRefBased/>
  <w15:docId w15:val="{53C6F7F3-410F-4463-BB47-B8EBC76D7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3254"/>
  </w:style>
  <w:style w:type="paragraph" w:styleId="Heading6">
    <w:name w:val="heading 6"/>
    <w:basedOn w:val="Normal"/>
    <w:next w:val="Normal"/>
    <w:link w:val="Heading6Char"/>
    <w:unhideWhenUsed/>
    <w:qFormat/>
    <w:rsid w:val="00AB745E"/>
    <w:pPr>
      <w:spacing w:before="240" w:after="60" w:line="240" w:lineRule="auto"/>
      <w:ind w:left="576" w:hanging="576"/>
      <w:outlineLvl w:val="5"/>
    </w:pPr>
    <w:rPr>
      <w:rFonts w:ascii="Calibri" w:eastAsia="Times New Roman" w:hAnsi="Calibri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C7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C7A48"/>
    <w:rPr>
      <w:i/>
      <w:iCs/>
    </w:rPr>
  </w:style>
  <w:style w:type="character" w:styleId="Hyperlink">
    <w:name w:val="Hyperlink"/>
    <w:basedOn w:val="DefaultParagraphFont"/>
    <w:unhideWhenUsed/>
    <w:rsid w:val="00DF42D9"/>
    <w:rPr>
      <w:color w:val="0000FF"/>
      <w:u w:val="single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EC17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3E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3E65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BE1349"/>
  </w:style>
  <w:style w:type="numbering" w:customStyle="1" w:styleId="NoList1">
    <w:name w:val="No List1"/>
    <w:next w:val="NoList"/>
    <w:semiHidden/>
    <w:rsid w:val="006E0D60"/>
  </w:style>
  <w:style w:type="character" w:customStyle="1" w:styleId="Heading6Char">
    <w:name w:val="Heading 6 Char"/>
    <w:basedOn w:val="DefaultParagraphFont"/>
    <w:link w:val="Heading6"/>
    <w:rsid w:val="00AB745E"/>
    <w:rPr>
      <w:rFonts w:ascii="Calibri" w:eastAsia="Times New Roman" w:hAnsi="Calibri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5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C812AB-A9C2-43C8-ABE1-F532B1E24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1726</TotalTime>
  <Pages>5</Pages>
  <Words>1707</Words>
  <Characters>9731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https://mul2.gov.am/tasks/1302284/oneclick?token=294c4774f17cdfa8d8cc695d1a29f2b1</cp:keywords>
  <dc:description/>
  <cp:lastModifiedBy>Lusine Ter-Arakelyan</cp:lastModifiedBy>
  <cp:revision>36</cp:revision>
  <cp:lastPrinted>2026-02-17T08:25:00Z</cp:lastPrinted>
  <dcterms:created xsi:type="dcterms:W3CDTF">2025-02-12T13:59:00Z</dcterms:created>
  <dcterms:modified xsi:type="dcterms:W3CDTF">2026-03-26T11:26:00Z</dcterms:modified>
</cp:coreProperties>
</file>