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AFD3FF" w14:textId="77777777" w:rsidR="00127A6D" w:rsidRDefault="00F61EC4" w:rsidP="002E63A2">
      <w:pPr>
        <w:spacing w:after="0"/>
        <w:jc w:val="center"/>
        <w:rPr>
          <w:rFonts w:ascii="GHEA Grapalat" w:eastAsia="Times New Roman" w:hAnsi="GHEA Grapalat" w:cstheme="minorHAnsi"/>
          <w:b/>
          <w:sz w:val="24"/>
          <w:szCs w:val="24"/>
          <w:lang w:val="en-GB" w:eastAsia="ru-RU"/>
        </w:rPr>
      </w:pPr>
      <w:r>
        <w:rPr>
          <w:rFonts w:ascii="GHEA Grapalat" w:eastAsia="Times New Roman" w:hAnsi="GHEA Grapalat" w:cstheme="minorHAnsi"/>
          <w:b/>
          <w:sz w:val="24"/>
          <w:szCs w:val="24"/>
          <w:lang w:val="en-GB" w:eastAsia="ru-RU"/>
        </w:rPr>
        <w:t xml:space="preserve">  </w:t>
      </w:r>
      <w:r w:rsidR="00305C2D">
        <w:rPr>
          <w:rFonts w:ascii="GHEA Grapalat" w:eastAsia="Times New Roman" w:hAnsi="GHEA Grapalat" w:cstheme="minorHAnsi"/>
          <w:b/>
          <w:sz w:val="24"/>
          <w:szCs w:val="24"/>
          <w:lang w:val="en-GB" w:eastAsia="ru-RU"/>
        </w:rPr>
        <w:t xml:space="preserve"> </w:t>
      </w:r>
      <w:r w:rsidR="0078615B">
        <w:rPr>
          <w:rFonts w:ascii="GHEA Grapalat" w:eastAsia="Times New Roman" w:hAnsi="GHEA Grapalat" w:cstheme="minorHAnsi"/>
          <w:b/>
          <w:sz w:val="24"/>
          <w:szCs w:val="24"/>
          <w:lang w:val="en-GB" w:eastAsia="ru-RU"/>
        </w:rPr>
        <w:t xml:space="preserve"> </w:t>
      </w:r>
    </w:p>
    <w:p w14:paraId="7DC8A148" w14:textId="4264A232" w:rsidR="00D277ED" w:rsidRPr="00B45D4D" w:rsidRDefault="00D277ED" w:rsidP="002E63A2">
      <w:pPr>
        <w:spacing w:after="0"/>
        <w:jc w:val="center"/>
        <w:rPr>
          <w:rFonts w:ascii="GHEA Grapalat" w:eastAsia="Times New Roman" w:hAnsi="GHEA Grapalat" w:cstheme="minorHAnsi"/>
          <w:b/>
          <w:sz w:val="24"/>
          <w:szCs w:val="24"/>
          <w:lang w:val="hy-AM" w:eastAsia="ru-RU"/>
        </w:rPr>
      </w:pPr>
      <w:r w:rsidRPr="00B45D4D">
        <w:rPr>
          <w:rFonts w:ascii="GHEA Grapalat" w:eastAsia="Times New Roman" w:hAnsi="GHEA Grapalat" w:cstheme="minorHAnsi"/>
          <w:b/>
          <w:sz w:val="24"/>
          <w:szCs w:val="24"/>
          <w:lang w:val="hy-AM" w:eastAsia="ru-RU"/>
        </w:rPr>
        <w:t>ՀԻՄՆ</w:t>
      </w:r>
      <w:r w:rsidRPr="00127A6D">
        <w:rPr>
          <w:rFonts w:ascii="GHEA Grapalat" w:eastAsia="Times New Roman" w:hAnsi="GHEA Grapalat" w:cstheme="minorHAnsi"/>
          <w:b/>
          <w:sz w:val="24"/>
          <w:szCs w:val="24"/>
          <w:lang w:val="hy-AM" w:eastAsia="ru-RU"/>
        </w:rPr>
        <w:t>Ա</w:t>
      </w:r>
      <w:r w:rsidRPr="00B45D4D">
        <w:rPr>
          <w:rFonts w:ascii="GHEA Grapalat" w:eastAsia="Times New Roman" w:hAnsi="GHEA Grapalat" w:cstheme="minorHAnsi"/>
          <w:b/>
          <w:sz w:val="24"/>
          <w:szCs w:val="24"/>
          <w:lang w:val="hy-AM" w:eastAsia="ru-RU"/>
        </w:rPr>
        <w:t>ՎՈՐՈՒՄ</w:t>
      </w:r>
    </w:p>
    <w:p w14:paraId="4829A803" w14:textId="6CA95AA6" w:rsidR="00AA1C4D" w:rsidRPr="00B45D4D" w:rsidRDefault="005450FC" w:rsidP="002E63A2">
      <w:pPr>
        <w:jc w:val="center"/>
        <w:rPr>
          <w:rFonts w:ascii="GHEA Grapalat" w:eastAsia="Times New Roman" w:hAnsi="GHEA Grapalat" w:cstheme="minorHAnsi"/>
          <w:b/>
          <w:sz w:val="24"/>
          <w:szCs w:val="24"/>
          <w:lang w:val="hy-AM" w:eastAsia="ru-RU"/>
        </w:rPr>
      </w:pPr>
      <w:r w:rsidRPr="002E63A2">
        <w:rPr>
          <w:rFonts w:ascii="GHEA Grapalat" w:eastAsia="Times New Roman" w:hAnsi="GHEA Grapalat" w:cstheme="minorHAnsi"/>
          <w:b/>
          <w:sz w:val="24"/>
          <w:szCs w:val="24"/>
          <w:lang w:val="hy-AM" w:eastAsia="ru-RU"/>
        </w:rPr>
        <w:t>«</w:t>
      </w:r>
      <w:r w:rsidR="004E6CCA" w:rsidRPr="004E6CCA">
        <w:rPr>
          <w:rFonts w:ascii="GHEA Grapalat" w:eastAsia="Times New Roman" w:hAnsi="GHEA Grapalat" w:cstheme="minorHAnsi"/>
          <w:b/>
          <w:sz w:val="24"/>
          <w:szCs w:val="24"/>
          <w:lang w:val="hy-AM" w:eastAsia="ru-RU"/>
        </w:rPr>
        <w:t>«ՀԱՅԱՍՏԱՆԻ ՀԱՆՐԱՊԵՏՈՒԹՅԱՆ 2026 ԹՎԱԿԱՆԻ ՊԵՏԱԿԱՆ ԲՅՈՒՋԵԻ ՄԱՍԻՆ» ՕՐԵՆՔՈՒՄ ՎԵՐԱԲԱՇԽՈՒՄ ԵՎ ՓՈՓՈԽՈՒԹՅՈՒՆՆԵՐ, ՀԱՅԱՍՏԱՆԻ ՀԱՆՐԱՊԵՏՈՒԹՅԱՆ ԿԱՌԱՎԱՐՈՒԹՅԱՆ 2025 ԹՎԱԿԱՆԻ ԴԵԿՏԵՄԲԵՐԻ 25-Ի N 1910-Ն ՈՐՈՇՄԱՆ ՄԵՋ ՓՈՓՈԽՈՒԹՅՈՒՆՆԵՐ ՈՒ ԼՐԱՑՈՒՄՆԵՐ ԿԱՏԱՐԵԼՈՒ ԵՎ ՀԱՅԱՍՏԱՆԻ ՀԱՆՐԱՊԵՏՈՒԹՅԱՆ ԿՐԹՈՒԹՅԱՆ, ԳԻՏՈՒԹՅԱՆ, ՄՇԱԿՈՒՅԹԻ ԵՎ ՍՊՈՐՏԻ ՆԱԽԱՐԱՐՈՒԹՅԱՆԸ ԳՈՒՄԱՐ ՀԱՏԿԱՑՆԵԼՈՒ ՄԱՍԻՆ</w:t>
      </w:r>
      <w:r w:rsidR="007622C6" w:rsidRPr="002E63A2">
        <w:rPr>
          <w:rFonts w:ascii="GHEA Grapalat" w:eastAsia="Times New Roman" w:hAnsi="GHEA Grapalat" w:cstheme="minorHAnsi"/>
          <w:b/>
          <w:sz w:val="24"/>
          <w:szCs w:val="24"/>
          <w:lang w:val="hy-AM" w:eastAsia="ru-RU"/>
        </w:rPr>
        <w:t>»</w:t>
      </w:r>
      <w:r w:rsidR="00DB5B6D" w:rsidRPr="002E63A2">
        <w:rPr>
          <w:rFonts w:ascii="GHEA Grapalat" w:eastAsia="Times New Roman" w:hAnsi="GHEA Grapalat" w:cstheme="minorHAnsi"/>
          <w:b/>
          <w:sz w:val="24"/>
          <w:szCs w:val="24"/>
          <w:lang w:val="hy-AM" w:eastAsia="ru-RU"/>
        </w:rPr>
        <w:t xml:space="preserve"> </w:t>
      </w:r>
      <w:r w:rsidR="000B0E59" w:rsidRPr="00B45D4D">
        <w:rPr>
          <w:rFonts w:ascii="GHEA Grapalat" w:eastAsia="Times New Roman" w:hAnsi="GHEA Grapalat" w:cstheme="minorHAnsi"/>
          <w:b/>
          <w:sz w:val="24"/>
          <w:szCs w:val="24"/>
          <w:lang w:val="hy-AM" w:eastAsia="ru-RU"/>
        </w:rPr>
        <w:t>ՀԱՅԱՍՏԱՆԻ ՀԱՆՐԱՊԵՏՈՒԹՅԱՆ ԿԱՌԱՎԱՐՈՒԹՅԱՆ ՈՐՈՇՄԱՆ ՆԱԽԱԳԾԻ ԸՆԴՈՒՆՄԱՆ</w:t>
      </w:r>
    </w:p>
    <w:p w14:paraId="5D05E074" w14:textId="77777777" w:rsidR="00645119" w:rsidRDefault="00645119" w:rsidP="00BF26B5">
      <w:pPr>
        <w:spacing w:after="0" w:line="360" w:lineRule="auto"/>
        <w:jc w:val="center"/>
        <w:rPr>
          <w:rFonts w:ascii="GHEA Grapalat" w:eastAsia="Times New Roman" w:hAnsi="GHEA Grapalat" w:cstheme="minorHAnsi"/>
          <w:b/>
          <w:sz w:val="24"/>
          <w:szCs w:val="24"/>
          <w:lang w:val="hy-AM" w:eastAsia="ru-RU"/>
        </w:rPr>
      </w:pPr>
    </w:p>
    <w:p w14:paraId="5DFD8A0B" w14:textId="77777777" w:rsidR="00462A81" w:rsidRPr="00B45D4D" w:rsidRDefault="00462A81" w:rsidP="00BF26B5">
      <w:pPr>
        <w:spacing w:after="0" w:line="360" w:lineRule="auto"/>
        <w:jc w:val="center"/>
        <w:rPr>
          <w:rFonts w:ascii="GHEA Grapalat" w:eastAsia="Times New Roman" w:hAnsi="GHEA Grapalat" w:cstheme="minorHAnsi"/>
          <w:b/>
          <w:sz w:val="24"/>
          <w:szCs w:val="24"/>
          <w:lang w:val="hy-AM" w:eastAsia="ru-RU"/>
        </w:rPr>
      </w:pPr>
    </w:p>
    <w:p w14:paraId="36C643CB" w14:textId="158BD081" w:rsidR="0034596C" w:rsidRPr="007F3752" w:rsidRDefault="0034596C" w:rsidP="00BF26B5">
      <w:pPr>
        <w:pStyle w:val="ListParagraph"/>
        <w:numPr>
          <w:ilvl w:val="0"/>
          <w:numId w:val="9"/>
        </w:numPr>
        <w:tabs>
          <w:tab w:val="left" w:pos="851"/>
        </w:tabs>
        <w:spacing w:after="0" w:line="360" w:lineRule="auto"/>
        <w:ind w:left="450" w:firstLine="117"/>
        <w:contextualSpacing w:val="0"/>
        <w:jc w:val="both"/>
        <w:rPr>
          <w:rFonts w:ascii="GHEA Grapalat" w:eastAsia="Batang" w:hAnsi="GHEA Grapalat" w:cstheme="minorHAnsi"/>
          <w:b/>
          <w:bCs w:val="0"/>
          <w:i w:val="0"/>
          <w:sz w:val="24"/>
          <w:szCs w:val="24"/>
          <w:u w:val="single"/>
          <w:lang w:val="hy-AM" w:eastAsia="ko-KR"/>
        </w:rPr>
      </w:pPr>
      <w:r w:rsidRPr="007F3752">
        <w:rPr>
          <w:rFonts w:ascii="GHEA Grapalat" w:eastAsia="Batang" w:hAnsi="GHEA Grapalat" w:cstheme="minorHAnsi"/>
          <w:b/>
          <w:bCs w:val="0"/>
          <w:i w:val="0"/>
          <w:sz w:val="24"/>
          <w:szCs w:val="24"/>
          <w:u w:val="single"/>
          <w:lang w:val="hy-AM" w:eastAsia="ko-KR"/>
        </w:rPr>
        <w:t>Ընթացիկ իրավիճակը և իրավական ակտի ընդունման անհրաժեշտությունը</w:t>
      </w:r>
      <w:r w:rsidR="000B0E59" w:rsidRPr="007F3752">
        <w:rPr>
          <w:rFonts w:ascii="Cambria Math" w:eastAsia="Microsoft YaHei" w:hAnsi="Cambria Math" w:cs="Cambria Math"/>
          <w:b/>
          <w:bCs w:val="0"/>
          <w:i w:val="0"/>
          <w:sz w:val="24"/>
          <w:szCs w:val="24"/>
          <w:u w:val="single"/>
          <w:lang w:val="hy-AM" w:eastAsia="ko-KR"/>
        </w:rPr>
        <w:t>․</w:t>
      </w:r>
      <w:r w:rsidRPr="007F3752">
        <w:rPr>
          <w:rFonts w:ascii="GHEA Grapalat" w:eastAsia="Batang" w:hAnsi="GHEA Grapalat" w:cstheme="minorHAnsi"/>
          <w:b/>
          <w:bCs w:val="0"/>
          <w:i w:val="0"/>
          <w:sz w:val="24"/>
          <w:szCs w:val="24"/>
          <w:u w:val="single"/>
          <w:lang w:val="hy-AM" w:eastAsia="ko-KR"/>
        </w:rPr>
        <w:t xml:space="preserve"> </w:t>
      </w:r>
    </w:p>
    <w:p w14:paraId="1B98071C" w14:textId="1C5AC941" w:rsidR="002E63A2" w:rsidRPr="007D4ABE" w:rsidRDefault="002E63A2" w:rsidP="002E63A2">
      <w:pPr>
        <w:spacing w:after="0" w:line="360" w:lineRule="auto"/>
        <w:ind w:firstLine="561"/>
        <w:jc w:val="both"/>
        <w:rPr>
          <w:rFonts w:ascii="GHEA Grapalat" w:hAnsi="GHEA Grapalat" w:cstheme="minorHAnsi"/>
          <w:sz w:val="24"/>
          <w:szCs w:val="24"/>
          <w:shd w:val="clear" w:color="auto" w:fill="FFFFFF"/>
          <w:lang w:val="hy-AM"/>
        </w:rPr>
      </w:pPr>
      <w:r w:rsidRPr="007F3752">
        <w:rPr>
          <w:rFonts w:ascii="GHEA Grapalat" w:hAnsi="GHEA Grapalat" w:cstheme="minorHAnsi"/>
          <w:sz w:val="24"/>
          <w:szCs w:val="24"/>
          <w:shd w:val="clear" w:color="auto" w:fill="FFFFFF"/>
          <w:lang w:val="hy-AM"/>
        </w:rPr>
        <w:t>««</w:t>
      </w:r>
      <w:r w:rsidRPr="007F3752">
        <w:rPr>
          <w:rFonts w:ascii="GHEA Grapalat" w:hAnsi="GHEA Grapalat" w:cstheme="minorHAnsi"/>
          <w:sz w:val="24"/>
          <w:szCs w:val="24"/>
          <w:shd w:val="clear" w:color="auto" w:fill="FFFFFF"/>
          <w:lang w:val="en-GB"/>
        </w:rPr>
        <w:t>Հ</w:t>
      </w:r>
      <w:r w:rsidRPr="007F3752">
        <w:rPr>
          <w:rFonts w:ascii="GHEA Grapalat" w:hAnsi="GHEA Grapalat" w:cstheme="minorHAnsi"/>
          <w:sz w:val="24"/>
          <w:szCs w:val="24"/>
          <w:shd w:val="clear" w:color="auto" w:fill="FFFFFF"/>
          <w:lang w:val="hy-AM"/>
        </w:rPr>
        <w:t xml:space="preserve">այաստանի </w:t>
      </w:r>
      <w:r w:rsidRPr="007F3752">
        <w:rPr>
          <w:rFonts w:ascii="GHEA Grapalat" w:hAnsi="GHEA Grapalat" w:cstheme="minorHAnsi"/>
          <w:sz w:val="24"/>
          <w:szCs w:val="24"/>
          <w:shd w:val="clear" w:color="auto" w:fill="FFFFFF"/>
          <w:lang w:val="en-GB"/>
        </w:rPr>
        <w:t>Հ</w:t>
      </w:r>
      <w:r w:rsidRPr="007F3752">
        <w:rPr>
          <w:rFonts w:ascii="GHEA Grapalat" w:hAnsi="GHEA Grapalat" w:cstheme="minorHAnsi"/>
          <w:sz w:val="24"/>
          <w:szCs w:val="24"/>
          <w:shd w:val="clear" w:color="auto" w:fill="FFFFFF"/>
          <w:lang w:val="hy-AM"/>
        </w:rPr>
        <w:t>անրապետության 2026 թվականի պետական բյուջեի մասին» օրենքում վերաբաշխում</w:t>
      </w:r>
      <w:r w:rsidR="004E6CCA">
        <w:rPr>
          <w:rFonts w:ascii="GHEA Grapalat" w:hAnsi="GHEA Grapalat" w:cstheme="minorHAnsi"/>
          <w:sz w:val="24"/>
          <w:szCs w:val="24"/>
          <w:shd w:val="clear" w:color="auto" w:fill="FFFFFF"/>
          <w:lang w:val="hy-AM"/>
        </w:rPr>
        <w:t xml:space="preserve"> </w:t>
      </w:r>
      <w:r w:rsidR="004E6CCA" w:rsidRPr="007F3752">
        <w:rPr>
          <w:rFonts w:ascii="GHEA Grapalat" w:hAnsi="GHEA Grapalat" w:cstheme="minorHAnsi"/>
          <w:sz w:val="24"/>
          <w:szCs w:val="24"/>
          <w:shd w:val="clear" w:color="auto" w:fill="FFFFFF"/>
          <w:lang w:val="hy-AM"/>
        </w:rPr>
        <w:t>և</w:t>
      </w:r>
      <w:r w:rsidR="004E6CCA" w:rsidRPr="007F3752">
        <w:rPr>
          <w:rFonts w:ascii="GHEA Grapalat" w:hAnsi="GHEA Grapalat" w:cstheme="minorHAnsi"/>
          <w:sz w:val="24"/>
          <w:szCs w:val="24"/>
          <w:shd w:val="clear" w:color="auto" w:fill="FFFFFF"/>
          <w:lang w:val="hy-AM"/>
        </w:rPr>
        <w:t xml:space="preserve"> </w:t>
      </w:r>
      <w:r w:rsidRPr="007F3752">
        <w:rPr>
          <w:rFonts w:ascii="GHEA Grapalat" w:hAnsi="GHEA Grapalat" w:cstheme="minorHAnsi"/>
          <w:sz w:val="24"/>
          <w:szCs w:val="24"/>
          <w:shd w:val="clear" w:color="auto" w:fill="FFFFFF"/>
          <w:lang w:val="hy-AM"/>
        </w:rPr>
        <w:t xml:space="preserve">փոփոխություններ, </w:t>
      </w:r>
      <w:r w:rsidRPr="007F3752">
        <w:rPr>
          <w:rFonts w:ascii="GHEA Grapalat" w:hAnsi="GHEA Grapalat" w:cstheme="minorHAnsi"/>
          <w:sz w:val="24"/>
          <w:szCs w:val="24"/>
          <w:shd w:val="clear" w:color="auto" w:fill="FFFFFF"/>
          <w:lang w:val="en-GB"/>
        </w:rPr>
        <w:t>Հ</w:t>
      </w:r>
      <w:r w:rsidRPr="007F3752">
        <w:rPr>
          <w:rFonts w:ascii="GHEA Grapalat" w:hAnsi="GHEA Grapalat" w:cstheme="minorHAnsi"/>
          <w:sz w:val="24"/>
          <w:szCs w:val="24"/>
          <w:shd w:val="clear" w:color="auto" w:fill="FFFFFF"/>
          <w:lang w:val="hy-AM"/>
        </w:rPr>
        <w:t xml:space="preserve">այաստանի </w:t>
      </w:r>
      <w:r w:rsidRPr="007F3752">
        <w:rPr>
          <w:rFonts w:ascii="GHEA Grapalat" w:hAnsi="GHEA Grapalat" w:cstheme="minorHAnsi"/>
          <w:sz w:val="24"/>
          <w:szCs w:val="24"/>
          <w:shd w:val="clear" w:color="auto" w:fill="FFFFFF"/>
          <w:lang w:val="en-GB"/>
        </w:rPr>
        <w:t>Հ</w:t>
      </w:r>
      <w:r w:rsidRPr="007F3752">
        <w:rPr>
          <w:rFonts w:ascii="GHEA Grapalat" w:hAnsi="GHEA Grapalat" w:cstheme="minorHAnsi"/>
          <w:sz w:val="24"/>
          <w:szCs w:val="24"/>
          <w:shd w:val="clear" w:color="auto" w:fill="FFFFFF"/>
          <w:lang w:val="hy-AM"/>
        </w:rPr>
        <w:t xml:space="preserve">անրապետության կառավարության 2025 թվականի դեկտեմբերի 25-ի N 1910-Ն որոշման մեջ փոփոխություններ ու լրացումներ կատարելու </w:t>
      </w:r>
      <w:r w:rsidR="00127A6D">
        <w:rPr>
          <w:rFonts w:ascii="GHEA Grapalat" w:hAnsi="GHEA Grapalat" w:cstheme="minorHAnsi"/>
          <w:sz w:val="24"/>
          <w:szCs w:val="24"/>
          <w:shd w:val="clear" w:color="auto" w:fill="FFFFFF"/>
          <w:lang w:val="en-GB"/>
        </w:rPr>
        <w:t>և</w:t>
      </w:r>
      <w:r w:rsidR="00127A6D" w:rsidRPr="00127A6D">
        <w:rPr>
          <w:rFonts w:ascii="GHEA Grapalat" w:hAnsi="GHEA Grapalat" w:cstheme="minorHAnsi"/>
          <w:sz w:val="24"/>
          <w:szCs w:val="24"/>
          <w:shd w:val="clear" w:color="auto" w:fill="FFFFFF"/>
          <w:lang w:val="hy-AM"/>
        </w:rPr>
        <w:t xml:space="preserve"> </w:t>
      </w:r>
      <w:r w:rsidR="00127A6D">
        <w:rPr>
          <w:rFonts w:ascii="GHEA Grapalat" w:hAnsi="GHEA Grapalat" w:cstheme="minorHAnsi"/>
          <w:sz w:val="24"/>
          <w:szCs w:val="24"/>
          <w:shd w:val="clear" w:color="auto" w:fill="FFFFFF"/>
          <w:lang w:val="en-GB"/>
        </w:rPr>
        <w:t>Հ</w:t>
      </w:r>
      <w:r w:rsidR="00127A6D" w:rsidRPr="00127A6D">
        <w:rPr>
          <w:rFonts w:ascii="GHEA Grapalat" w:hAnsi="GHEA Grapalat" w:cstheme="minorHAnsi"/>
          <w:sz w:val="24"/>
          <w:szCs w:val="24"/>
          <w:shd w:val="clear" w:color="auto" w:fill="FFFFFF"/>
          <w:lang w:val="hy-AM"/>
        </w:rPr>
        <w:t xml:space="preserve">այաստանի </w:t>
      </w:r>
      <w:r w:rsidR="00127A6D">
        <w:rPr>
          <w:rFonts w:ascii="GHEA Grapalat" w:hAnsi="GHEA Grapalat" w:cstheme="minorHAnsi"/>
          <w:sz w:val="24"/>
          <w:szCs w:val="24"/>
          <w:shd w:val="clear" w:color="auto" w:fill="FFFFFF"/>
          <w:lang w:val="en-GB"/>
        </w:rPr>
        <w:t>Հ</w:t>
      </w:r>
      <w:r w:rsidR="00127A6D" w:rsidRPr="00127A6D">
        <w:rPr>
          <w:rFonts w:ascii="GHEA Grapalat" w:hAnsi="GHEA Grapalat" w:cstheme="minorHAnsi"/>
          <w:sz w:val="24"/>
          <w:szCs w:val="24"/>
          <w:shd w:val="clear" w:color="auto" w:fill="FFFFFF"/>
          <w:lang w:val="hy-AM"/>
        </w:rPr>
        <w:t xml:space="preserve">անրապետության կրթության, գիտության, մշակույթի </w:t>
      </w:r>
      <w:r w:rsidR="00127A6D">
        <w:rPr>
          <w:rFonts w:ascii="GHEA Grapalat" w:hAnsi="GHEA Grapalat" w:cstheme="minorHAnsi"/>
          <w:sz w:val="24"/>
          <w:szCs w:val="24"/>
          <w:shd w:val="clear" w:color="auto" w:fill="FFFFFF"/>
          <w:lang w:val="en-GB"/>
        </w:rPr>
        <w:t>և</w:t>
      </w:r>
      <w:r w:rsidR="00127A6D" w:rsidRPr="00127A6D">
        <w:rPr>
          <w:rFonts w:ascii="GHEA Grapalat" w:hAnsi="GHEA Grapalat" w:cstheme="minorHAnsi"/>
          <w:sz w:val="24"/>
          <w:szCs w:val="24"/>
          <w:shd w:val="clear" w:color="auto" w:fill="FFFFFF"/>
          <w:lang w:val="hy-AM"/>
        </w:rPr>
        <w:t xml:space="preserve"> սպորտի նախարարությանը գումար հատկացնելու </w:t>
      </w:r>
      <w:r w:rsidR="00127A6D" w:rsidRPr="007F3752">
        <w:rPr>
          <w:rFonts w:ascii="GHEA Grapalat" w:hAnsi="GHEA Grapalat" w:cstheme="minorHAnsi"/>
          <w:sz w:val="24"/>
          <w:szCs w:val="24"/>
          <w:shd w:val="clear" w:color="auto" w:fill="FFFFFF"/>
          <w:lang w:val="hy-AM"/>
        </w:rPr>
        <w:t>մ</w:t>
      </w:r>
      <w:r w:rsidRPr="007F3752">
        <w:rPr>
          <w:rFonts w:ascii="GHEA Grapalat" w:hAnsi="GHEA Grapalat" w:cstheme="minorHAnsi"/>
          <w:sz w:val="24"/>
          <w:szCs w:val="24"/>
          <w:shd w:val="clear" w:color="auto" w:fill="FFFFFF"/>
          <w:lang w:val="hy-AM"/>
        </w:rPr>
        <w:t>ասին» ՀՀ կառավարության որոշման նախագծի (այսուհետ՝ Նախագիծ) ընդունման անհրաժեշտությունը պայմանավորված է հետևյալով.</w:t>
      </w:r>
    </w:p>
    <w:p w14:paraId="0070688A" w14:textId="1E1F5BF8" w:rsidR="006C6BAE" w:rsidRPr="007D4ABE" w:rsidRDefault="006C6BAE" w:rsidP="006C1FF2">
      <w:pPr>
        <w:spacing w:after="0" w:line="360" w:lineRule="auto"/>
        <w:ind w:firstLine="561"/>
        <w:jc w:val="both"/>
        <w:rPr>
          <w:rFonts w:ascii="GHEA Grapalat" w:eastAsia="Times New Roman" w:hAnsi="GHEA Grapalat" w:cstheme="minorHAnsi"/>
          <w:bCs/>
          <w:i/>
          <w:sz w:val="24"/>
          <w:szCs w:val="24"/>
          <w:lang w:val="hy-AM"/>
        </w:rPr>
      </w:pPr>
      <w:r w:rsidRPr="007D4ABE">
        <w:rPr>
          <w:rFonts w:ascii="GHEA Grapalat" w:hAnsi="GHEA Grapalat" w:cstheme="minorHAnsi"/>
          <w:sz w:val="24"/>
          <w:szCs w:val="24"/>
          <w:shd w:val="clear" w:color="auto" w:fill="FFFFFF"/>
          <w:lang w:val="hy-AM"/>
        </w:rPr>
        <w:t xml:space="preserve">ՀՀ կառավարության </w:t>
      </w:r>
      <w:r w:rsidRPr="007D4ABE">
        <w:rPr>
          <w:rFonts w:ascii="GHEA Grapalat" w:hAnsi="GHEA Grapalat" w:cstheme="minorHAnsi"/>
          <w:sz w:val="24"/>
          <w:szCs w:val="24"/>
          <w:lang w:val="hy-AM"/>
        </w:rPr>
        <w:t>2024 թվականի օգոստոսի 22-ի «Երևան քաղաքի և Հայաստանի Հանրապետության Արագածոտնի մարզի Աշտարակ համայնքի Սասունիկ բնակավայրի վարչական սահմաններում գտնվող որոշ տարածքների նկատմամբ հանրության գերակա շահ ճանաչելու մասին» N</w:t>
      </w:r>
      <w:r w:rsidRPr="007D4ABE">
        <w:rPr>
          <w:rFonts w:ascii="GHEA Grapalat" w:eastAsia="Times New Roman" w:hAnsi="GHEA Grapalat" w:cstheme="minorHAnsi"/>
          <w:sz w:val="24"/>
          <w:szCs w:val="24"/>
          <w:shd w:val="clear" w:color="auto" w:fill="FFFFFF"/>
          <w:lang w:val="hy-AM"/>
        </w:rPr>
        <w:t xml:space="preserve"> </w:t>
      </w:r>
      <w:r w:rsidRPr="007D4ABE">
        <w:rPr>
          <w:rFonts w:ascii="GHEA Grapalat" w:hAnsi="GHEA Grapalat" w:cstheme="minorHAnsi"/>
          <w:sz w:val="24"/>
          <w:szCs w:val="24"/>
          <w:lang w:val="hy-AM"/>
        </w:rPr>
        <w:t xml:space="preserve">1323-Ն որոշմամբ (այսուհետ՝ Որոշում) «Ակադեմիական քաղաք» ծրագրի (այսուհետ՝ Ծրագիր) իրականացման նպատակով </w:t>
      </w:r>
      <w:r w:rsidR="004F2385" w:rsidRPr="007D4ABE">
        <w:rPr>
          <w:rFonts w:ascii="GHEA Grapalat" w:hAnsi="GHEA Grapalat" w:cstheme="minorHAnsi"/>
          <w:sz w:val="24"/>
          <w:szCs w:val="24"/>
          <w:lang w:val="en-GB"/>
        </w:rPr>
        <w:t>Ո</w:t>
      </w:r>
      <w:r w:rsidRPr="007D4ABE">
        <w:rPr>
          <w:rFonts w:ascii="GHEA Grapalat" w:hAnsi="GHEA Grapalat" w:cstheme="minorHAnsi"/>
          <w:sz w:val="24"/>
          <w:szCs w:val="24"/>
          <w:lang w:val="hy-AM"/>
        </w:rPr>
        <w:t xml:space="preserve">րոշման NN 1, 2 և 3 հավելվածներում նկարագրված՝ Երևան քաղաքի և </w:t>
      </w:r>
      <w:r w:rsidR="007D4ABE" w:rsidRPr="007D4ABE">
        <w:rPr>
          <w:rFonts w:ascii="GHEA Grapalat" w:hAnsi="GHEA Grapalat" w:cstheme="minorHAnsi"/>
          <w:sz w:val="24"/>
          <w:szCs w:val="24"/>
          <w:lang w:val="en-GB"/>
        </w:rPr>
        <w:t>ՀՀ</w:t>
      </w:r>
      <w:r w:rsidRPr="007D4ABE">
        <w:rPr>
          <w:rFonts w:ascii="GHEA Grapalat" w:hAnsi="GHEA Grapalat" w:cstheme="minorHAnsi"/>
          <w:sz w:val="24"/>
          <w:szCs w:val="24"/>
          <w:lang w:val="hy-AM"/>
        </w:rPr>
        <w:t xml:space="preserve"> Արագածոտնի մարզի Աշտարակ համայնքի Սասունիկ բնակավայրի վարչական սահմաններում գտնվող որոշ տարածքների նկատմամբ ճանաչվել է հանրության գերակա շահ</w:t>
      </w:r>
      <w:r w:rsidRPr="007D4ABE">
        <w:rPr>
          <w:rFonts w:ascii="GHEA Grapalat" w:hAnsi="GHEA Grapalat" w:cstheme="minorHAnsi"/>
          <w:sz w:val="24"/>
          <w:szCs w:val="24"/>
          <w:shd w:val="clear" w:color="auto" w:fill="FFFFFF"/>
          <w:lang w:val="hy-AM"/>
        </w:rPr>
        <w:t>:</w:t>
      </w:r>
      <w:r w:rsidRPr="007D4ABE">
        <w:rPr>
          <w:rFonts w:ascii="GHEA Grapalat" w:hAnsi="GHEA Grapalat" w:cstheme="minorHAnsi"/>
          <w:sz w:val="24"/>
          <w:szCs w:val="24"/>
          <w:lang w:val="hy-AM"/>
        </w:rPr>
        <w:t xml:space="preserve"> </w:t>
      </w:r>
    </w:p>
    <w:p w14:paraId="24A08740" w14:textId="3E94908C" w:rsidR="00390C64" w:rsidRPr="007D4ABE" w:rsidRDefault="00390C64" w:rsidP="00390C64">
      <w:pPr>
        <w:tabs>
          <w:tab w:val="left" w:pos="0"/>
          <w:tab w:val="left" w:pos="284"/>
          <w:tab w:val="left" w:pos="10631"/>
        </w:tabs>
        <w:spacing w:after="0" w:line="360" w:lineRule="auto"/>
        <w:ind w:left="91" w:right="-17" w:firstLine="709"/>
        <w:jc w:val="both"/>
        <w:rPr>
          <w:rFonts w:ascii="GHEA Grapalat" w:hAnsi="GHEA Grapalat" w:cs="Arial"/>
          <w:sz w:val="24"/>
          <w:szCs w:val="24"/>
          <w:shd w:val="clear" w:color="auto" w:fill="FFFFFF"/>
          <w:lang w:val="hy-AM"/>
        </w:rPr>
      </w:pPr>
      <w:r w:rsidRPr="007D4ABE">
        <w:rPr>
          <w:rFonts w:ascii="GHEA Grapalat" w:hAnsi="GHEA Grapalat" w:cstheme="minorHAnsi"/>
          <w:sz w:val="24"/>
          <w:szCs w:val="24"/>
          <w:lang w:val="hy-AM"/>
        </w:rPr>
        <w:t xml:space="preserve">Որոշման </w:t>
      </w:r>
      <w:r w:rsidRPr="007D4ABE">
        <w:rPr>
          <w:rFonts w:ascii="GHEA Grapalat" w:hAnsi="GHEA Grapalat" w:cs="Arial"/>
          <w:sz w:val="24"/>
          <w:szCs w:val="24"/>
          <w:shd w:val="clear" w:color="auto" w:fill="FFFFFF"/>
          <w:lang w:val="hy-AM"/>
        </w:rPr>
        <w:t xml:space="preserve">2-րդ մասի 4-րդ կետով սահմանվել է, որ Արագածոտնի մարզի Աշտարակ համայնքի Սասունիկ բնակավայրի վարչական տարածքում գտնվող օտարվող սեփականության մասով օտարման գործառույթների իրականացումը համակարգող և սեփականության օտարման գործառույթների իրականացման համար պատասխանատու </w:t>
      </w:r>
      <w:r w:rsidRPr="007D4ABE">
        <w:rPr>
          <w:rFonts w:ascii="GHEA Grapalat" w:hAnsi="GHEA Grapalat" w:cs="Arial"/>
          <w:sz w:val="24"/>
          <w:szCs w:val="24"/>
          <w:shd w:val="clear" w:color="auto" w:fill="FFFFFF"/>
          <w:lang w:val="hy-AM"/>
        </w:rPr>
        <w:lastRenderedPageBreak/>
        <w:t xml:space="preserve">պետական լիազոր մարմինն Արագածոտնի մարզպետն է:  Հետևաբար, ՀՀ Արագածոտնի մարզպետի աշխատակազմը ՀՀ Արագածոտնի մարզի Աշտարակ համայնքի Սասունիկ բնակավայրի վարչական սահմաններում գտնվող որոշ տարածքների նկատմամբ հանրության գերակա շահ ճանաչված հողակտորների օտարման գործընթացը սկսելու նպատակով, դրանց գնահատման համար, լիցենզավորված մի քանի կազմակերպությունների պաշտոնական առաջարկ </w:t>
      </w:r>
      <w:r w:rsidR="006C1FF2" w:rsidRPr="007D4ABE">
        <w:rPr>
          <w:rFonts w:ascii="GHEA Grapalat" w:hAnsi="GHEA Grapalat" w:cs="Arial"/>
          <w:sz w:val="24"/>
          <w:szCs w:val="24"/>
          <w:shd w:val="clear" w:color="auto" w:fill="FFFFFF"/>
          <w:lang w:val="hy-AM"/>
        </w:rPr>
        <w:t>է</w:t>
      </w:r>
      <w:r w:rsidRPr="007D4ABE">
        <w:rPr>
          <w:rFonts w:ascii="GHEA Grapalat" w:hAnsi="GHEA Grapalat" w:cs="Arial"/>
          <w:sz w:val="24"/>
          <w:szCs w:val="24"/>
          <w:shd w:val="clear" w:color="auto" w:fill="FFFFFF"/>
          <w:lang w:val="hy-AM"/>
        </w:rPr>
        <w:t xml:space="preserve"> արել՝ ներկայացնելու գնահատման ծառայության գնառաջարկ: Նվազագույն գնառաջարկ է ներկայացվել «Էքվիլիբրիում» ՍՊԸ-ի կողմից, որի հետ՝ «Գնումների մասին» ՀՀ օրենքի 15-րդ հոդվածի 6-րդ կետի համաձայն, կնքվել է 720.0 հազար դրամի (ներառյալ ԱԱՀ-ն) ծառայությունների մատուցման պայմանագիր (կցվում է)</w:t>
      </w:r>
      <w:r w:rsidR="00EE21BE" w:rsidRPr="007D4ABE">
        <w:rPr>
          <w:rFonts w:ascii="GHEA Grapalat" w:hAnsi="GHEA Grapalat" w:cs="Arial"/>
          <w:sz w:val="24"/>
          <w:szCs w:val="24"/>
          <w:shd w:val="clear" w:color="auto" w:fill="FFFFFF"/>
          <w:lang w:val="hy-AM"/>
        </w:rPr>
        <w:t>:</w:t>
      </w:r>
      <w:r w:rsidRPr="007D4ABE">
        <w:rPr>
          <w:rFonts w:ascii="GHEA Grapalat" w:hAnsi="GHEA Grapalat" w:cs="Arial"/>
          <w:sz w:val="24"/>
          <w:szCs w:val="24"/>
          <w:shd w:val="clear" w:color="auto" w:fill="FFFFFF"/>
          <w:lang w:val="hy-AM"/>
        </w:rPr>
        <w:t xml:space="preserve"> </w:t>
      </w:r>
    </w:p>
    <w:p w14:paraId="692BD8F7" w14:textId="591075C6" w:rsidR="00EE21BE" w:rsidRPr="007D4ABE" w:rsidRDefault="00390C64" w:rsidP="00B20751">
      <w:pPr>
        <w:tabs>
          <w:tab w:val="left" w:pos="0"/>
          <w:tab w:val="left" w:pos="284"/>
          <w:tab w:val="left" w:pos="10631"/>
        </w:tabs>
        <w:spacing w:after="0" w:line="360" w:lineRule="auto"/>
        <w:ind w:left="91" w:right="-17" w:firstLine="709"/>
        <w:jc w:val="both"/>
        <w:rPr>
          <w:rFonts w:ascii="GHEA Grapalat" w:hAnsi="GHEA Grapalat" w:cs="Arial"/>
          <w:sz w:val="24"/>
          <w:szCs w:val="24"/>
          <w:shd w:val="clear" w:color="auto" w:fill="FFFFFF"/>
          <w:lang w:val="hy-AM"/>
        </w:rPr>
      </w:pPr>
      <w:r w:rsidRPr="007D4ABE">
        <w:rPr>
          <w:rFonts w:ascii="GHEA Grapalat" w:hAnsi="GHEA Grapalat" w:cs="Arial"/>
          <w:sz w:val="24"/>
          <w:szCs w:val="24"/>
          <w:shd w:val="clear" w:color="auto" w:fill="FFFFFF"/>
          <w:lang w:val="hy-AM"/>
        </w:rPr>
        <w:t xml:space="preserve">ՀՀ կառավարության 2025 թվականի </w:t>
      </w:r>
      <w:r w:rsidR="008E43AE" w:rsidRPr="007D4ABE">
        <w:rPr>
          <w:rFonts w:ascii="GHEA Grapalat" w:hAnsi="GHEA Grapalat" w:cs="Arial"/>
          <w:sz w:val="24"/>
          <w:szCs w:val="24"/>
          <w:shd w:val="clear" w:color="auto" w:fill="FFFFFF"/>
          <w:lang w:val="hy-AM"/>
        </w:rPr>
        <w:t xml:space="preserve">նոյեմբերի 14-ի ««Հայաստանի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ու լրացումներ կատարելու մասին» </w:t>
      </w:r>
      <w:r w:rsidRPr="007D4ABE">
        <w:rPr>
          <w:rFonts w:ascii="GHEA Grapalat" w:hAnsi="GHEA Grapalat" w:cs="Arial"/>
          <w:sz w:val="24"/>
          <w:szCs w:val="24"/>
          <w:shd w:val="clear" w:color="auto" w:fill="FFFFFF"/>
          <w:lang w:val="hy-AM"/>
        </w:rPr>
        <w:t xml:space="preserve">N </w:t>
      </w:r>
      <w:r w:rsidR="008E43AE" w:rsidRPr="007D4ABE">
        <w:rPr>
          <w:rFonts w:ascii="GHEA Grapalat" w:hAnsi="GHEA Grapalat" w:cs="Arial"/>
          <w:sz w:val="24"/>
          <w:szCs w:val="24"/>
          <w:shd w:val="clear" w:color="auto" w:fill="FFFFFF"/>
          <w:lang w:val="hy-AM"/>
        </w:rPr>
        <w:t>1596-Ն</w:t>
      </w:r>
      <w:r w:rsidRPr="007D4ABE">
        <w:rPr>
          <w:rFonts w:ascii="GHEA Grapalat" w:hAnsi="GHEA Grapalat" w:cs="Arial"/>
          <w:sz w:val="24"/>
          <w:szCs w:val="24"/>
          <w:shd w:val="clear" w:color="auto" w:fill="FFFFFF"/>
          <w:lang w:val="hy-AM"/>
        </w:rPr>
        <w:t xml:space="preserve"> </w:t>
      </w:r>
      <w:r w:rsidR="006C1FF2" w:rsidRPr="007D4ABE">
        <w:rPr>
          <w:rFonts w:ascii="GHEA Grapalat" w:hAnsi="GHEA Grapalat" w:cs="Arial"/>
          <w:sz w:val="24"/>
          <w:szCs w:val="24"/>
          <w:shd w:val="clear" w:color="auto" w:fill="FFFFFF"/>
          <w:lang w:val="hy-AM"/>
        </w:rPr>
        <w:t>որոշմամբ</w:t>
      </w:r>
      <w:r w:rsidR="008E43AE" w:rsidRPr="007D4ABE">
        <w:rPr>
          <w:rFonts w:ascii="GHEA Grapalat" w:hAnsi="GHEA Grapalat" w:cs="Arial"/>
          <w:sz w:val="24"/>
          <w:szCs w:val="24"/>
          <w:shd w:val="clear" w:color="auto" w:fill="FFFFFF"/>
          <w:lang w:val="hy-AM"/>
        </w:rPr>
        <w:t xml:space="preserve"> ՀՀ Արագածոտնի մարզպետի աշխատակազմին հատկացվել է 720.0 հազար դրամ՝ օտարման ենթակա գույքերի շուկայական գնահատման ծառայության ձեռքբերման նպատակով</w:t>
      </w:r>
      <w:r w:rsidR="006C1FF2" w:rsidRPr="007D4ABE">
        <w:rPr>
          <w:rFonts w:ascii="GHEA Grapalat" w:hAnsi="GHEA Grapalat" w:cs="Arial"/>
          <w:sz w:val="24"/>
          <w:szCs w:val="24"/>
          <w:shd w:val="clear" w:color="auto" w:fill="FFFFFF"/>
          <w:lang w:val="hy-AM"/>
        </w:rPr>
        <w:t xml:space="preserve">: </w:t>
      </w:r>
      <w:proofErr w:type="spellStart"/>
      <w:r w:rsidR="007D4ABE" w:rsidRPr="007D4ABE">
        <w:rPr>
          <w:rFonts w:ascii="GHEA Grapalat" w:hAnsi="GHEA Grapalat" w:cs="Arial"/>
          <w:sz w:val="24"/>
          <w:szCs w:val="24"/>
          <w:shd w:val="clear" w:color="auto" w:fill="FFFFFF"/>
          <w:lang w:val="en-GB"/>
        </w:rPr>
        <w:t>Հետևաբար</w:t>
      </w:r>
      <w:proofErr w:type="spellEnd"/>
      <w:r w:rsidR="007D4ABE" w:rsidRPr="007D4ABE">
        <w:rPr>
          <w:rFonts w:ascii="GHEA Grapalat" w:hAnsi="GHEA Grapalat" w:cs="Arial"/>
          <w:sz w:val="24"/>
          <w:szCs w:val="24"/>
          <w:shd w:val="clear" w:color="auto" w:fill="FFFFFF"/>
          <w:lang w:val="en-GB"/>
        </w:rPr>
        <w:t xml:space="preserve">, </w:t>
      </w:r>
      <w:r w:rsidR="006C1FF2" w:rsidRPr="007D4ABE">
        <w:rPr>
          <w:rFonts w:ascii="GHEA Grapalat" w:hAnsi="GHEA Grapalat" w:cs="Arial"/>
          <w:sz w:val="24"/>
          <w:szCs w:val="24"/>
          <w:shd w:val="clear" w:color="auto" w:fill="FFFFFF"/>
          <w:lang w:val="hy-AM"/>
        </w:rPr>
        <w:t xml:space="preserve">2025 թվականի </w:t>
      </w:r>
      <w:proofErr w:type="spellStart"/>
      <w:r w:rsidR="006C1FF2" w:rsidRPr="007D4ABE">
        <w:rPr>
          <w:rFonts w:ascii="GHEA Grapalat" w:hAnsi="GHEA Grapalat" w:cs="Arial"/>
          <w:sz w:val="24"/>
          <w:szCs w:val="24"/>
          <w:shd w:val="clear" w:color="auto" w:fill="FFFFFF"/>
          <w:lang w:val="en-GB"/>
        </w:rPr>
        <w:t>դեկտեմբերի</w:t>
      </w:r>
      <w:proofErr w:type="spellEnd"/>
      <w:r w:rsidR="006C1FF2" w:rsidRPr="007D4ABE">
        <w:rPr>
          <w:rFonts w:ascii="GHEA Grapalat" w:hAnsi="GHEA Grapalat" w:cs="Arial"/>
          <w:sz w:val="24"/>
          <w:szCs w:val="24"/>
          <w:shd w:val="clear" w:color="auto" w:fill="FFFFFF"/>
          <w:lang w:val="en-GB"/>
        </w:rPr>
        <w:t xml:space="preserve"> 19-ին </w:t>
      </w:r>
      <w:r w:rsidR="00EE21BE" w:rsidRPr="007D4ABE">
        <w:rPr>
          <w:rFonts w:ascii="GHEA Grapalat" w:hAnsi="GHEA Grapalat" w:cs="Arial"/>
          <w:sz w:val="24"/>
          <w:szCs w:val="24"/>
          <w:shd w:val="clear" w:color="auto" w:fill="FFFFFF"/>
          <w:lang w:val="hy-AM"/>
        </w:rPr>
        <w:t xml:space="preserve">ՀՀ Արագածոտնի մարզպետի աշխատակազմը </w:t>
      </w:r>
      <w:r w:rsidR="007D4ABE" w:rsidRPr="007D4ABE">
        <w:rPr>
          <w:rFonts w:ascii="GHEA Grapalat" w:hAnsi="GHEA Grapalat" w:cs="Arial"/>
          <w:sz w:val="24"/>
          <w:szCs w:val="24"/>
          <w:shd w:val="clear" w:color="auto" w:fill="FFFFFF"/>
          <w:lang w:val="hy-AM"/>
        </w:rPr>
        <w:t xml:space="preserve">«Էքվիլիբրիում» </w:t>
      </w:r>
      <w:r w:rsidR="00EE21BE" w:rsidRPr="007D4ABE">
        <w:rPr>
          <w:rFonts w:ascii="GHEA Grapalat" w:hAnsi="GHEA Grapalat" w:cs="Arial"/>
          <w:sz w:val="24"/>
          <w:szCs w:val="24"/>
          <w:shd w:val="clear" w:color="auto" w:fill="FFFFFF"/>
          <w:lang w:val="hy-AM"/>
        </w:rPr>
        <w:t>ՍՊԸ-ի</w:t>
      </w:r>
      <w:r w:rsidR="006C1FF2" w:rsidRPr="007D4ABE">
        <w:rPr>
          <w:rFonts w:ascii="GHEA Grapalat" w:hAnsi="GHEA Grapalat" w:cs="Arial"/>
          <w:sz w:val="24"/>
          <w:szCs w:val="24"/>
          <w:shd w:val="clear" w:color="auto" w:fill="FFFFFF"/>
          <w:lang w:val="en-GB"/>
        </w:rPr>
        <w:t xml:space="preserve"> </w:t>
      </w:r>
      <w:proofErr w:type="spellStart"/>
      <w:r w:rsidR="006C1FF2" w:rsidRPr="007D4ABE">
        <w:rPr>
          <w:rFonts w:ascii="GHEA Grapalat" w:hAnsi="GHEA Grapalat" w:cs="Arial"/>
          <w:sz w:val="24"/>
          <w:szCs w:val="24"/>
          <w:shd w:val="clear" w:color="auto" w:fill="FFFFFF"/>
          <w:lang w:val="en-GB"/>
        </w:rPr>
        <w:t>հետ</w:t>
      </w:r>
      <w:proofErr w:type="spellEnd"/>
      <w:r w:rsidR="00EE21BE" w:rsidRPr="007D4ABE">
        <w:rPr>
          <w:rFonts w:ascii="GHEA Grapalat" w:hAnsi="GHEA Grapalat" w:cs="Arial"/>
          <w:sz w:val="24"/>
          <w:szCs w:val="24"/>
          <w:shd w:val="clear" w:color="auto" w:fill="FFFFFF"/>
          <w:lang w:val="hy-AM"/>
        </w:rPr>
        <w:t xml:space="preserve"> </w:t>
      </w:r>
      <w:r w:rsidR="007D4ABE" w:rsidRPr="007D4ABE">
        <w:rPr>
          <w:rFonts w:ascii="GHEA Grapalat" w:hAnsi="GHEA Grapalat" w:cs="Arial"/>
          <w:sz w:val="24"/>
          <w:szCs w:val="24"/>
          <w:shd w:val="clear" w:color="auto" w:fill="FFFFFF"/>
          <w:lang w:val="hy-AM"/>
        </w:rPr>
        <w:t>կնք</w:t>
      </w:r>
      <w:r w:rsidR="00EE21BE" w:rsidRPr="007D4ABE">
        <w:rPr>
          <w:rFonts w:ascii="GHEA Grapalat" w:hAnsi="GHEA Grapalat" w:cs="Arial"/>
          <w:sz w:val="24"/>
          <w:szCs w:val="24"/>
          <w:shd w:val="clear" w:color="auto" w:fill="FFFFFF"/>
          <w:lang w:val="hy-AM"/>
        </w:rPr>
        <w:t xml:space="preserve">ել է համաձայնագիր, որի կնքման օրվան հաջորդող 6 ամսվա ընթացքում, պայմանագրի կատարման ֆինանսական միջոցներ չնախատեսվելու պարագայում, կնքված պայմանագիրը կլուծվի: </w:t>
      </w:r>
    </w:p>
    <w:p w14:paraId="2C151831" w14:textId="1C876877" w:rsidR="00B20751" w:rsidRPr="00462A81" w:rsidRDefault="007D4ABE" w:rsidP="006C1FF2">
      <w:pPr>
        <w:spacing w:after="0" w:line="360" w:lineRule="auto"/>
        <w:ind w:left="91" w:firstLine="448"/>
        <w:jc w:val="both"/>
        <w:rPr>
          <w:rFonts w:ascii="GHEA Grapalat" w:eastAsia="Microsoft YaHei" w:hAnsi="GHEA Grapalat" w:cs="Microsoft YaHei"/>
          <w:b/>
          <w:sz w:val="24"/>
          <w:szCs w:val="24"/>
          <w:lang w:val="hy-AM"/>
        </w:rPr>
      </w:pPr>
      <w:proofErr w:type="spellStart"/>
      <w:r w:rsidRPr="00462A81">
        <w:rPr>
          <w:rFonts w:ascii="GHEA Grapalat" w:eastAsia="Microsoft YaHei" w:hAnsi="GHEA Grapalat" w:cs="Microsoft YaHei"/>
          <w:b/>
          <w:sz w:val="24"/>
          <w:szCs w:val="24"/>
          <w:lang w:val="en-GB"/>
        </w:rPr>
        <w:t>Սակայն</w:t>
      </w:r>
      <w:proofErr w:type="spellEnd"/>
      <w:r w:rsidRPr="00462A81">
        <w:rPr>
          <w:rFonts w:ascii="GHEA Grapalat" w:eastAsia="Microsoft YaHei" w:hAnsi="GHEA Grapalat" w:cs="Microsoft YaHei"/>
          <w:b/>
          <w:sz w:val="24"/>
          <w:szCs w:val="24"/>
          <w:lang w:val="en-GB"/>
        </w:rPr>
        <w:t xml:space="preserve">, </w:t>
      </w:r>
      <w:r w:rsidR="00EE21BE" w:rsidRPr="00462A81">
        <w:rPr>
          <w:rFonts w:ascii="GHEA Grapalat" w:eastAsia="Microsoft YaHei" w:hAnsi="GHEA Grapalat" w:cs="Microsoft YaHei"/>
          <w:b/>
          <w:sz w:val="24"/>
          <w:szCs w:val="24"/>
          <w:lang w:val="hy-AM"/>
        </w:rPr>
        <w:t xml:space="preserve">ՀՀ Արագածոտնի մարզպետի աշխատակազմը </w:t>
      </w:r>
      <w:r w:rsidR="00B20751" w:rsidRPr="00462A81">
        <w:rPr>
          <w:rFonts w:ascii="GHEA Grapalat" w:eastAsia="Microsoft YaHei" w:hAnsi="GHEA Grapalat" w:cs="Microsoft YaHei"/>
          <w:b/>
          <w:sz w:val="24"/>
          <w:szCs w:val="24"/>
          <w:lang w:val="hy-AM"/>
        </w:rPr>
        <w:t>Client Treasury գանձապետական համակարգ</w:t>
      </w:r>
      <w:r w:rsidR="00EE21BE" w:rsidRPr="00462A81">
        <w:rPr>
          <w:rFonts w:ascii="GHEA Grapalat" w:eastAsia="Microsoft YaHei" w:hAnsi="GHEA Grapalat" w:cs="Microsoft YaHei"/>
          <w:b/>
          <w:sz w:val="24"/>
          <w:szCs w:val="24"/>
          <w:lang w:val="hy-AM"/>
        </w:rPr>
        <w:t xml:space="preserve"> </w:t>
      </w:r>
      <w:r w:rsidRPr="00462A81">
        <w:rPr>
          <w:rFonts w:ascii="GHEA Grapalat" w:eastAsia="Microsoft YaHei" w:hAnsi="GHEA Grapalat" w:cs="Microsoft YaHei"/>
          <w:b/>
          <w:sz w:val="24"/>
          <w:szCs w:val="24"/>
          <w:lang w:val="hy-AM"/>
        </w:rPr>
        <w:t xml:space="preserve">է </w:t>
      </w:r>
      <w:r w:rsidR="00EE21BE" w:rsidRPr="00462A81">
        <w:rPr>
          <w:rFonts w:ascii="GHEA Grapalat" w:eastAsia="Microsoft YaHei" w:hAnsi="GHEA Grapalat" w:cs="Microsoft YaHei"/>
          <w:b/>
          <w:sz w:val="24"/>
          <w:szCs w:val="24"/>
          <w:lang w:val="hy-AM"/>
        </w:rPr>
        <w:t xml:space="preserve">մուտքագրել քաղվածք-պայմանագիր, որը ֆինանսների նախարարության կողմից </w:t>
      </w:r>
      <w:r w:rsidR="00B20751" w:rsidRPr="00462A81">
        <w:rPr>
          <w:rFonts w:ascii="GHEA Grapalat" w:eastAsia="Microsoft YaHei" w:hAnsi="GHEA Grapalat" w:cs="Microsoft YaHei"/>
          <w:b/>
          <w:sz w:val="24"/>
          <w:szCs w:val="24"/>
          <w:lang w:val="hy-AM"/>
        </w:rPr>
        <w:t xml:space="preserve">ժամկետի ուշացմամբ պայմանավորված </w:t>
      </w:r>
      <w:r w:rsidR="00EE21BE" w:rsidRPr="00462A81">
        <w:rPr>
          <w:rFonts w:ascii="GHEA Grapalat" w:eastAsia="Microsoft YaHei" w:hAnsi="GHEA Grapalat" w:cs="Microsoft YaHei"/>
          <w:b/>
          <w:sz w:val="24"/>
          <w:szCs w:val="24"/>
          <w:lang w:val="hy-AM"/>
        </w:rPr>
        <w:t>չի հաստատվել, ինչի հետևանքով պայմանագիր</w:t>
      </w:r>
      <w:r w:rsidR="00B20751" w:rsidRPr="00462A81">
        <w:rPr>
          <w:rFonts w:ascii="GHEA Grapalat" w:eastAsia="Microsoft YaHei" w:hAnsi="GHEA Grapalat" w:cs="Microsoft YaHei"/>
          <w:b/>
          <w:sz w:val="24"/>
          <w:szCs w:val="24"/>
          <w:lang w:val="hy-AM"/>
        </w:rPr>
        <w:t>ն</w:t>
      </w:r>
      <w:r w:rsidR="00EE21BE" w:rsidRPr="00462A81">
        <w:rPr>
          <w:rFonts w:ascii="GHEA Grapalat" w:eastAsia="Microsoft YaHei" w:hAnsi="GHEA Grapalat" w:cs="Microsoft YaHei"/>
          <w:b/>
          <w:sz w:val="24"/>
          <w:szCs w:val="24"/>
          <w:lang w:val="hy-AM"/>
        </w:rPr>
        <w:t xml:space="preserve"> ամբողջությամբ չի կատարվել։ </w:t>
      </w:r>
    </w:p>
    <w:p w14:paraId="591B0D0A" w14:textId="6C02CA18" w:rsidR="00EE21BE" w:rsidRPr="007D4ABE" w:rsidRDefault="00B20751" w:rsidP="006C1FF2">
      <w:pPr>
        <w:spacing w:after="0" w:line="360" w:lineRule="auto"/>
        <w:ind w:left="91" w:firstLine="448"/>
        <w:jc w:val="both"/>
        <w:rPr>
          <w:rFonts w:ascii="Cambria Math" w:eastAsia="Microsoft YaHei" w:hAnsi="Cambria Math" w:cs="Cambria Math"/>
          <w:sz w:val="24"/>
          <w:szCs w:val="24"/>
          <w:lang w:val="en-GB"/>
        </w:rPr>
      </w:pPr>
      <w:r w:rsidRPr="007D4ABE">
        <w:rPr>
          <w:rFonts w:ascii="GHEA Grapalat" w:eastAsia="Microsoft YaHei" w:hAnsi="GHEA Grapalat" w:cs="Microsoft YaHei"/>
          <w:sz w:val="24"/>
          <w:szCs w:val="24"/>
          <w:lang w:val="hy-AM"/>
        </w:rPr>
        <w:t>Ելնելով վերոգրյալից՝</w:t>
      </w:r>
      <w:r w:rsidR="00857504" w:rsidRPr="007D4ABE">
        <w:rPr>
          <w:rFonts w:ascii="GHEA Grapalat" w:eastAsia="Microsoft YaHei" w:hAnsi="GHEA Grapalat" w:cs="Microsoft YaHei"/>
          <w:sz w:val="24"/>
          <w:szCs w:val="24"/>
          <w:lang w:val="hy-AM"/>
        </w:rPr>
        <w:t xml:space="preserve"> ՀՀ Արագածոտնի մարզպետը դիմել է ՀՀ կրթության, գիտության, մշակույթի և սպորտի նախարարին՝</w:t>
      </w:r>
      <w:r w:rsidR="00EE21BE" w:rsidRPr="007D4ABE">
        <w:rPr>
          <w:rFonts w:ascii="GHEA Grapalat" w:eastAsia="Microsoft YaHei" w:hAnsi="GHEA Grapalat" w:cs="Microsoft YaHei"/>
          <w:sz w:val="24"/>
          <w:szCs w:val="24"/>
          <w:lang w:val="hy-AM"/>
        </w:rPr>
        <w:t xml:space="preserve"> </w:t>
      </w:r>
      <w:r w:rsidR="007D4ABE" w:rsidRPr="007D4ABE">
        <w:rPr>
          <w:rFonts w:ascii="GHEA Grapalat" w:eastAsia="Microsoft YaHei" w:hAnsi="GHEA Grapalat" w:cs="Microsoft YaHei"/>
          <w:sz w:val="24"/>
          <w:szCs w:val="24"/>
          <w:lang w:val="hy-AM"/>
        </w:rPr>
        <w:t>միջնորդ</w:t>
      </w:r>
      <w:proofErr w:type="spellStart"/>
      <w:r w:rsidR="007D4ABE" w:rsidRPr="007D4ABE">
        <w:rPr>
          <w:rFonts w:ascii="GHEA Grapalat" w:eastAsia="Microsoft YaHei" w:hAnsi="GHEA Grapalat" w:cs="Microsoft YaHei"/>
          <w:sz w:val="24"/>
          <w:szCs w:val="24"/>
          <w:lang w:val="en-GB"/>
        </w:rPr>
        <w:t>ելու</w:t>
      </w:r>
      <w:proofErr w:type="spellEnd"/>
      <w:r w:rsidR="007D4ABE" w:rsidRPr="007D4ABE">
        <w:rPr>
          <w:rFonts w:ascii="GHEA Grapalat" w:eastAsia="Microsoft YaHei" w:hAnsi="GHEA Grapalat" w:cs="Microsoft YaHei"/>
          <w:sz w:val="24"/>
          <w:szCs w:val="24"/>
          <w:lang w:val="hy-AM"/>
        </w:rPr>
        <w:t xml:space="preserve"> </w:t>
      </w:r>
      <w:r w:rsidR="00EE21BE" w:rsidRPr="007D4ABE">
        <w:rPr>
          <w:rFonts w:ascii="GHEA Grapalat" w:eastAsia="Microsoft YaHei" w:hAnsi="GHEA Grapalat" w:cs="Microsoft YaHei"/>
          <w:sz w:val="24"/>
          <w:szCs w:val="24"/>
          <w:lang w:val="hy-AM"/>
        </w:rPr>
        <w:t>ՀՀ կառավարությանը նոր որոշում կայացնելու և համապատասխան գումար հատկացնելու վերաբերյալ</w:t>
      </w:r>
      <w:r w:rsidR="00ED4A58" w:rsidRPr="007D4ABE">
        <w:rPr>
          <w:rFonts w:ascii="Cambria Math" w:eastAsia="Microsoft YaHei" w:hAnsi="Cambria Math" w:cs="Cambria Math"/>
          <w:sz w:val="24"/>
          <w:szCs w:val="24"/>
          <w:lang w:val="en-GB"/>
        </w:rPr>
        <w:t>:</w:t>
      </w:r>
    </w:p>
    <w:p w14:paraId="0BDF328A" w14:textId="77777777" w:rsidR="007D4ABE" w:rsidRPr="005303C6" w:rsidRDefault="007D4ABE" w:rsidP="00ED4A58">
      <w:pPr>
        <w:tabs>
          <w:tab w:val="left" w:pos="0"/>
          <w:tab w:val="left" w:pos="284"/>
          <w:tab w:val="left" w:pos="10631"/>
        </w:tabs>
        <w:spacing w:after="0" w:line="360" w:lineRule="auto"/>
        <w:ind w:left="91" w:right="-17" w:firstLine="709"/>
        <w:jc w:val="both"/>
        <w:rPr>
          <w:rFonts w:ascii="GHEA Grapalat" w:hAnsi="GHEA Grapalat" w:cs="Arial"/>
          <w:color w:val="050505"/>
          <w:sz w:val="24"/>
          <w:szCs w:val="24"/>
          <w:shd w:val="clear" w:color="auto" w:fill="FFFFFF"/>
          <w:lang w:val="hy-AM"/>
        </w:rPr>
      </w:pPr>
    </w:p>
    <w:p w14:paraId="3CA2EEA9" w14:textId="7280E21A" w:rsidR="00D65D9F" w:rsidRPr="00B45D4D" w:rsidRDefault="001F6322" w:rsidP="00BF26B5">
      <w:pPr>
        <w:pStyle w:val="ListParagraph"/>
        <w:numPr>
          <w:ilvl w:val="0"/>
          <w:numId w:val="9"/>
        </w:numPr>
        <w:tabs>
          <w:tab w:val="left" w:pos="851"/>
        </w:tabs>
        <w:spacing w:after="0" w:line="360" w:lineRule="auto"/>
        <w:ind w:left="450" w:firstLine="117"/>
        <w:contextualSpacing w:val="0"/>
        <w:jc w:val="both"/>
        <w:rPr>
          <w:rFonts w:ascii="GHEA Grapalat" w:eastAsia="Batang" w:hAnsi="GHEA Grapalat" w:cstheme="minorHAnsi"/>
          <w:b/>
          <w:bCs w:val="0"/>
          <w:i w:val="0"/>
          <w:sz w:val="24"/>
          <w:szCs w:val="24"/>
          <w:u w:val="single"/>
          <w:lang w:val="hy-AM" w:eastAsia="ko-KR"/>
        </w:rPr>
      </w:pPr>
      <w:r w:rsidRPr="00B45D4D">
        <w:rPr>
          <w:rFonts w:ascii="GHEA Grapalat" w:eastAsia="Batang" w:hAnsi="GHEA Grapalat" w:cstheme="minorHAnsi"/>
          <w:b/>
          <w:bCs w:val="0"/>
          <w:i w:val="0"/>
          <w:sz w:val="24"/>
          <w:szCs w:val="24"/>
          <w:u w:val="single"/>
          <w:lang w:val="hy-AM" w:eastAsia="ko-KR"/>
        </w:rPr>
        <w:lastRenderedPageBreak/>
        <w:t>Առաջարկվող կարգավորման բնույթը</w:t>
      </w:r>
      <w:r w:rsidR="006C6BAE" w:rsidRPr="00B45D4D">
        <w:rPr>
          <w:rFonts w:ascii="Cambria Math" w:eastAsia="Microsoft YaHei" w:hAnsi="Cambria Math" w:cs="Cambria Math"/>
          <w:b/>
          <w:bCs w:val="0"/>
          <w:i w:val="0"/>
          <w:sz w:val="24"/>
          <w:szCs w:val="24"/>
          <w:u w:val="single"/>
          <w:lang w:val="hy-AM" w:eastAsia="ko-KR"/>
        </w:rPr>
        <w:t>․</w:t>
      </w:r>
    </w:p>
    <w:p w14:paraId="1A609769" w14:textId="45B6128C" w:rsidR="00ED4A58" w:rsidRPr="005303C6" w:rsidRDefault="00D65D9F" w:rsidP="00ED4A58">
      <w:pPr>
        <w:tabs>
          <w:tab w:val="left" w:pos="567"/>
        </w:tabs>
        <w:spacing w:after="0" w:line="360" w:lineRule="auto"/>
        <w:jc w:val="both"/>
        <w:rPr>
          <w:rFonts w:ascii="GHEA Grapalat" w:hAnsi="GHEA Grapalat" w:cs="Sylfaen"/>
          <w:sz w:val="24"/>
          <w:szCs w:val="24"/>
          <w:lang w:val="hy-AM"/>
        </w:rPr>
      </w:pPr>
      <w:r w:rsidRPr="00B45D4D">
        <w:rPr>
          <w:rFonts w:ascii="GHEA Grapalat" w:hAnsi="GHEA Grapalat" w:cstheme="minorHAnsi"/>
          <w:bCs/>
          <w:sz w:val="24"/>
          <w:szCs w:val="24"/>
          <w:lang w:val="hy-AM"/>
        </w:rPr>
        <w:tab/>
      </w:r>
      <w:r w:rsidR="007D4ABE" w:rsidRPr="007D4ABE">
        <w:rPr>
          <w:rFonts w:ascii="GHEA Grapalat" w:hAnsi="GHEA Grapalat" w:cstheme="minorHAnsi"/>
          <w:bCs/>
          <w:sz w:val="24"/>
          <w:szCs w:val="24"/>
          <w:lang w:val="hy-AM"/>
        </w:rPr>
        <w:t xml:space="preserve">«Ակադեմիական քաղաք» ծրագրի ռազմավարական նշանակությունից ելնելով և  հաշվի առնելով այն հանգամանքը, որ օտարման ենթակա տարածքների ձեռքբերող է հանդիսանում Հայաստանի Հանրապետությունը՝ </w:t>
      </w:r>
      <w:r w:rsidR="00ED4A58" w:rsidRPr="005303C6">
        <w:rPr>
          <w:rFonts w:ascii="GHEA Grapalat" w:hAnsi="GHEA Grapalat" w:cs="Sylfaen"/>
          <w:sz w:val="24"/>
          <w:szCs w:val="24"/>
          <w:lang w:val="hy-AM"/>
        </w:rPr>
        <w:t>Նախագծով առաջարկվում է «Ակադեմիական քաղաք» ծրագրի շրջանակներում գույքերի օտարման գործընթացների ապահովման համար փոփոխություններ կատարել ՀՀ 202</w:t>
      </w:r>
      <w:r w:rsidR="00ED4A58">
        <w:rPr>
          <w:rFonts w:ascii="GHEA Grapalat" w:hAnsi="GHEA Grapalat" w:cs="Sylfaen"/>
          <w:sz w:val="24"/>
          <w:szCs w:val="24"/>
          <w:lang w:val="en-GB"/>
        </w:rPr>
        <w:t>6</w:t>
      </w:r>
      <w:r w:rsidR="00ED4A58" w:rsidRPr="005303C6">
        <w:rPr>
          <w:rFonts w:ascii="GHEA Grapalat" w:hAnsi="GHEA Grapalat" w:cs="Sylfaen"/>
          <w:sz w:val="24"/>
          <w:szCs w:val="24"/>
          <w:lang w:val="hy-AM"/>
        </w:rPr>
        <w:t xml:space="preserve"> թվականի պետական բյուջեում՝ ՀՀ կրթության, գիտության, մշակույթի և սպորտի նախարարության «1240. Ակադեմիական քաղաքի ստեղծում» ծրագրի «32001. </w:t>
      </w:r>
      <w:r w:rsidR="00ED4A58" w:rsidRPr="00ED4A58">
        <w:rPr>
          <w:rFonts w:ascii="GHEA Grapalat" w:hAnsi="GHEA Grapalat" w:cs="Sylfaen"/>
          <w:sz w:val="24"/>
          <w:szCs w:val="24"/>
          <w:lang w:val="hy-AM"/>
        </w:rPr>
        <w:t>Ակադեմիական քաղաքի նախագծման, կառուցման և բովանդակային գործընթացների ապահովում</w:t>
      </w:r>
      <w:r w:rsidR="00ED4A58" w:rsidRPr="005303C6">
        <w:rPr>
          <w:rFonts w:ascii="GHEA Grapalat" w:hAnsi="GHEA Grapalat" w:cs="Sylfaen"/>
          <w:sz w:val="24"/>
          <w:szCs w:val="24"/>
          <w:lang w:val="hy-AM"/>
        </w:rPr>
        <w:t>» միջոցառման գծով նախատեսված ֆինանսական միջոցներից 720.0 հազար դրամ ուղղել «</w:t>
      </w:r>
      <w:r w:rsidR="00ED4A58" w:rsidRPr="00ED4A58">
        <w:rPr>
          <w:rFonts w:ascii="GHEA Grapalat" w:hAnsi="GHEA Grapalat" w:cs="Sylfaen"/>
          <w:sz w:val="24"/>
          <w:szCs w:val="24"/>
          <w:lang w:val="hy-AM"/>
        </w:rPr>
        <w:t>11003</w:t>
      </w:r>
      <w:r w:rsidR="00ED4A58" w:rsidRPr="005303C6">
        <w:rPr>
          <w:rFonts w:ascii="GHEA Grapalat" w:hAnsi="GHEA Grapalat" w:cs="Sylfaen"/>
          <w:sz w:val="24"/>
          <w:szCs w:val="24"/>
          <w:lang w:val="hy-AM"/>
        </w:rPr>
        <w:t xml:space="preserve">. </w:t>
      </w:r>
      <w:r w:rsidR="00ED4A58" w:rsidRPr="00ED4A58">
        <w:rPr>
          <w:rFonts w:ascii="GHEA Grapalat" w:hAnsi="GHEA Grapalat" w:cs="Sylfaen"/>
          <w:sz w:val="24"/>
          <w:szCs w:val="24"/>
          <w:lang w:val="hy-AM"/>
        </w:rPr>
        <w:t>«Ակադեմիական քաղաք» ծրագրի շրջանակներում Արագածոտնի մարզի Աշտարակ համայնքում գույքերի գնահատման գործընթացների ապահովում</w:t>
      </w:r>
      <w:r w:rsidR="00ED4A58" w:rsidRPr="005303C6">
        <w:rPr>
          <w:rFonts w:ascii="GHEA Grapalat" w:hAnsi="GHEA Grapalat" w:cs="Sylfaen"/>
          <w:sz w:val="24"/>
          <w:szCs w:val="24"/>
          <w:lang w:val="hy-AM"/>
        </w:rPr>
        <w:t xml:space="preserve">» միջոցառմանը՝ ՀՀ Արագածոտնի մարզպետի աշխատակազմին սահմանելով որպես իրականացնող մարմին: </w:t>
      </w:r>
    </w:p>
    <w:p w14:paraId="2EF9869F" w14:textId="0092CA1E" w:rsidR="00B9113A" w:rsidRPr="00B45D4D" w:rsidRDefault="00B9113A" w:rsidP="00BF26B5">
      <w:pPr>
        <w:tabs>
          <w:tab w:val="left" w:pos="567"/>
        </w:tabs>
        <w:spacing w:after="0" w:line="360" w:lineRule="auto"/>
        <w:jc w:val="both"/>
        <w:rPr>
          <w:rFonts w:ascii="GHEA Grapalat" w:hAnsi="GHEA Grapalat" w:cstheme="minorHAnsi"/>
          <w:sz w:val="24"/>
          <w:szCs w:val="24"/>
          <w:lang w:val="hy-AM"/>
        </w:rPr>
      </w:pPr>
    </w:p>
    <w:p w14:paraId="07DB2EF0" w14:textId="7BD46EA1" w:rsidR="001F6322" w:rsidRPr="00ED4A58" w:rsidRDefault="001F6322" w:rsidP="00BF26B5">
      <w:pPr>
        <w:pStyle w:val="ListParagraph"/>
        <w:numPr>
          <w:ilvl w:val="0"/>
          <w:numId w:val="9"/>
        </w:numPr>
        <w:tabs>
          <w:tab w:val="left" w:pos="851"/>
        </w:tabs>
        <w:spacing w:after="0" w:line="360" w:lineRule="auto"/>
        <w:ind w:left="0" w:firstLine="567"/>
        <w:contextualSpacing w:val="0"/>
        <w:jc w:val="both"/>
        <w:rPr>
          <w:rFonts w:ascii="GHEA Grapalat" w:eastAsia="Batang" w:hAnsi="GHEA Grapalat" w:cstheme="minorHAnsi"/>
          <w:b/>
          <w:bCs w:val="0"/>
          <w:i w:val="0"/>
          <w:sz w:val="24"/>
          <w:szCs w:val="24"/>
          <w:u w:val="single"/>
          <w:lang w:val="hy-AM" w:eastAsia="ko-KR"/>
        </w:rPr>
      </w:pPr>
      <w:r w:rsidRPr="00ED4A58">
        <w:rPr>
          <w:rFonts w:ascii="GHEA Grapalat" w:eastAsia="Batang" w:hAnsi="GHEA Grapalat" w:cstheme="minorHAnsi"/>
          <w:b/>
          <w:bCs w:val="0"/>
          <w:i w:val="0"/>
          <w:sz w:val="24"/>
          <w:szCs w:val="24"/>
          <w:u w:val="single"/>
          <w:lang w:val="hy-AM" w:eastAsia="ko-KR"/>
        </w:rPr>
        <w:t>Ակնկալվող արդյունքը</w:t>
      </w:r>
      <w:r w:rsidR="00455DA0">
        <w:rPr>
          <w:rFonts w:ascii="GHEA Grapalat" w:eastAsia="Batang" w:hAnsi="GHEA Grapalat" w:cstheme="minorHAnsi"/>
          <w:b/>
          <w:bCs w:val="0"/>
          <w:i w:val="0"/>
          <w:sz w:val="24"/>
          <w:szCs w:val="24"/>
          <w:u w:val="single"/>
          <w:lang w:val="en-GB" w:eastAsia="ko-KR"/>
        </w:rPr>
        <w:t>.</w:t>
      </w:r>
    </w:p>
    <w:p w14:paraId="0DC913D2" w14:textId="3B321C3A" w:rsidR="00ED4A58" w:rsidRPr="00ED4A58" w:rsidRDefault="00ED4A58" w:rsidP="00ED4A58">
      <w:pPr>
        <w:pStyle w:val="NormalWeb"/>
        <w:spacing w:before="0" w:beforeAutospacing="0" w:after="0" w:afterAutospacing="0" w:line="360" w:lineRule="auto"/>
        <w:ind w:right="-82" w:firstLine="567"/>
        <w:jc w:val="both"/>
        <w:rPr>
          <w:rFonts w:ascii="GHEA Grapalat" w:eastAsiaTheme="minorEastAsia" w:hAnsi="GHEA Grapalat" w:cstheme="minorHAnsi"/>
          <w:lang w:val="hy-AM"/>
        </w:rPr>
      </w:pPr>
      <w:r w:rsidRPr="00ED4A58">
        <w:rPr>
          <w:rFonts w:ascii="GHEA Grapalat" w:eastAsiaTheme="minorEastAsia" w:hAnsi="GHEA Grapalat" w:cstheme="minorHAnsi"/>
          <w:lang w:val="hy-AM"/>
        </w:rPr>
        <w:t xml:space="preserve">Նախագծի ընդունմամբ համապատասխան ֆինանսավորման շրջանակներում ՀՀ Արագածոտնի մարզպետի աշխատակազմի կողմից </w:t>
      </w:r>
      <w:r w:rsidR="007D4ABE" w:rsidRPr="00ED4A58">
        <w:rPr>
          <w:rFonts w:ascii="GHEA Grapalat" w:eastAsiaTheme="minorEastAsia" w:hAnsi="GHEA Grapalat" w:cstheme="minorHAnsi"/>
          <w:lang w:val="hy-AM"/>
        </w:rPr>
        <w:t xml:space="preserve">ձեռքբերված ծառայության միջոցով </w:t>
      </w:r>
      <w:r w:rsidRPr="00ED4A58">
        <w:rPr>
          <w:rFonts w:ascii="GHEA Grapalat" w:eastAsiaTheme="minorEastAsia" w:hAnsi="GHEA Grapalat" w:cstheme="minorHAnsi"/>
          <w:lang w:val="hy-AM"/>
        </w:rPr>
        <w:t>կիրականացվեն օտարման ենթակա գույքերի շուկայական գնահատում:</w:t>
      </w:r>
    </w:p>
    <w:p w14:paraId="760A1888" w14:textId="77777777" w:rsidR="00ED4A58" w:rsidRPr="00ED4A58" w:rsidRDefault="00ED4A58" w:rsidP="00ED4A58">
      <w:pPr>
        <w:pStyle w:val="NormalWeb"/>
        <w:spacing w:before="0" w:beforeAutospacing="0" w:after="0" w:afterAutospacing="0" w:line="360" w:lineRule="auto"/>
        <w:ind w:left="928" w:right="-82"/>
        <w:jc w:val="both"/>
        <w:rPr>
          <w:rFonts w:ascii="GHEA Grapalat" w:hAnsi="GHEA Grapalat"/>
          <w:i/>
          <w:iCs/>
          <w:shd w:val="clear" w:color="auto" w:fill="FFFFFF"/>
          <w:lang w:val="hy-AM"/>
        </w:rPr>
      </w:pPr>
    </w:p>
    <w:p w14:paraId="571E0772" w14:textId="447A850F" w:rsidR="00571692" w:rsidRPr="00ED4A58" w:rsidRDefault="00571692" w:rsidP="003F543D">
      <w:pPr>
        <w:pStyle w:val="ListParagraph"/>
        <w:numPr>
          <w:ilvl w:val="0"/>
          <w:numId w:val="9"/>
        </w:numPr>
        <w:tabs>
          <w:tab w:val="left" w:pos="851"/>
        </w:tabs>
        <w:spacing w:after="0" w:line="360" w:lineRule="auto"/>
        <w:jc w:val="both"/>
        <w:rPr>
          <w:rFonts w:ascii="GHEA Grapalat" w:eastAsia="Batang" w:hAnsi="GHEA Grapalat" w:cstheme="minorHAnsi"/>
          <w:b/>
          <w:i w:val="0"/>
          <w:iCs/>
          <w:sz w:val="24"/>
          <w:szCs w:val="24"/>
          <w:u w:val="single"/>
          <w:lang w:val="hy-AM" w:eastAsia="ko-KR"/>
        </w:rPr>
      </w:pPr>
      <w:r w:rsidRPr="00ED4A58">
        <w:rPr>
          <w:rFonts w:ascii="GHEA Grapalat" w:eastAsia="Batang" w:hAnsi="GHEA Grapalat" w:cstheme="minorHAnsi"/>
          <w:b/>
          <w:i w:val="0"/>
          <w:iCs/>
          <w:sz w:val="24"/>
          <w:szCs w:val="24"/>
          <w:u w:val="single"/>
          <w:lang w:val="hy-AM" w:eastAsia="ko-KR"/>
        </w:rPr>
        <w:t>Նախագծի մշակման գործընթացում ներգրավված ինստիտուտները և անձինք</w:t>
      </w:r>
      <w:r w:rsidRPr="00ED4A58">
        <w:rPr>
          <w:rFonts w:ascii="Cambria Math" w:eastAsia="Microsoft YaHei" w:hAnsi="Cambria Math" w:cs="Cambria Math"/>
          <w:b/>
          <w:i w:val="0"/>
          <w:iCs/>
          <w:sz w:val="24"/>
          <w:szCs w:val="24"/>
          <w:u w:val="single"/>
          <w:lang w:val="hy-AM" w:eastAsia="ko-KR"/>
        </w:rPr>
        <w:t>․</w:t>
      </w:r>
    </w:p>
    <w:p w14:paraId="47A07227" w14:textId="4E5D69F3" w:rsidR="000D7ED0" w:rsidRPr="00ED4A58" w:rsidRDefault="00ED4A58" w:rsidP="00ED4A58">
      <w:pPr>
        <w:pStyle w:val="NormalWeb"/>
        <w:spacing w:before="0" w:beforeAutospacing="0" w:after="0" w:afterAutospacing="0" w:line="360" w:lineRule="auto"/>
        <w:ind w:right="-82" w:firstLine="567"/>
        <w:jc w:val="both"/>
        <w:rPr>
          <w:rFonts w:ascii="GHEA Grapalat" w:eastAsiaTheme="minorEastAsia" w:hAnsi="GHEA Grapalat" w:cstheme="minorHAnsi"/>
          <w:lang w:val="hy-AM"/>
        </w:rPr>
      </w:pPr>
      <w:r w:rsidRPr="00ED4A58">
        <w:rPr>
          <w:rFonts w:ascii="GHEA Grapalat" w:eastAsiaTheme="minorEastAsia" w:hAnsi="GHEA Grapalat" w:cstheme="minorHAnsi"/>
          <w:lang w:val="hy-AM"/>
        </w:rPr>
        <w:t>Նախագիծը մշակվել է ՀՀ կրթության, գիտության, մշակույթի և սպորտի նախարարության բարձրագույն կրթության և գիտության կոմիտեի կողմից:</w:t>
      </w:r>
    </w:p>
    <w:p w14:paraId="70B67374" w14:textId="77777777" w:rsidR="00ED4A58" w:rsidRPr="00ED4A58" w:rsidRDefault="00ED4A58" w:rsidP="00BF26B5">
      <w:pPr>
        <w:pStyle w:val="NormalWeb"/>
        <w:spacing w:before="0" w:beforeAutospacing="0" w:after="0" w:afterAutospacing="0" w:line="360" w:lineRule="auto"/>
        <w:ind w:right="-82"/>
        <w:jc w:val="both"/>
        <w:rPr>
          <w:rFonts w:ascii="GHEA Grapalat" w:hAnsi="GHEA Grapalat" w:cstheme="minorHAnsi"/>
          <w:lang w:val="hy-AM"/>
        </w:rPr>
      </w:pPr>
    </w:p>
    <w:p w14:paraId="6BE9D409" w14:textId="3D674AFB" w:rsidR="00A70BA7" w:rsidRPr="00ED4A58" w:rsidRDefault="00B33B85" w:rsidP="00BF26B5">
      <w:pPr>
        <w:pStyle w:val="ListParagraph"/>
        <w:numPr>
          <w:ilvl w:val="0"/>
          <w:numId w:val="9"/>
        </w:numPr>
        <w:tabs>
          <w:tab w:val="left" w:pos="851"/>
        </w:tabs>
        <w:spacing w:after="0" w:line="360" w:lineRule="auto"/>
        <w:ind w:left="0" w:firstLine="567"/>
        <w:contextualSpacing w:val="0"/>
        <w:jc w:val="both"/>
        <w:rPr>
          <w:rFonts w:ascii="GHEA Grapalat" w:eastAsia="Batang" w:hAnsi="GHEA Grapalat" w:cstheme="minorHAnsi"/>
          <w:b/>
          <w:bCs w:val="0"/>
          <w:i w:val="0"/>
          <w:sz w:val="24"/>
          <w:szCs w:val="24"/>
          <w:u w:val="single"/>
          <w:lang w:val="hy-AM" w:eastAsia="ko-KR"/>
        </w:rPr>
      </w:pPr>
      <w:r w:rsidRPr="00ED4A58">
        <w:rPr>
          <w:rFonts w:ascii="GHEA Grapalat" w:eastAsia="Batang" w:hAnsi="GHEA Grapalat" w:cstheme="minorHAnsi"/>
          <w:b/>
          <w:bCs w:val="0"/>
          <w:i w:val="0"/>
          <w:sz w:val="24"/>
          <w:szCs w:val="24"/>
          <w:u w:val="single"/>
          <w:lang w:val="hy-AM" w:eastAsia="ko-KR"/>
        </w:rPr>
        <w:t xml:space="preserve">Նախագծի ընդունման կապակցությամբ </w:t>
      </w:r>
      <w:r w:rsidR="00A70BA7" w:rsidRPr="00ED4A58">
        <w:rPr>
          <w:rFonts w:ascii="GHEA Grapalat" w:eastAsia="Batang" w:hAnsi="GHEA Grapalat" w:cstheme="minorHAnsi"/>
          <w:b/>
          <w:bCs w:val="0"/>
          <w:i w:val="0"/>
          <w:sz w:val="24"/>
          <w:szCs w:val="24"/>
          <w:u w:val="single"/>
          <w:lang w:val="hy-AM" w:eastAsia="ko-KR"/>
        </w:rPr>
        <w:t>ֆինանսական միջոցների անհրաժեշտության և պետական բյուջեի եկամուտներում և ծախսերում սպասվելիք փոփոխությունների մասին</w:t>
      </w:r>
      <w:r w:rsidR="00A26E8E" w:rsidRPr="00ED4A58">
        <w:rPr>
          <w:rFonts w:ascii="Cambria Math" w:eastAsia="Microsoft YaHei" w:hAnsi="Cambria Math" w:cs="Cambria Math"/>
          <w:b/>
          <w:bCs w:val="0"/>
          <w:i w:val="0"/>
          <w:sz w:val="24"/>
          <w:szCs w:val="24"/>
          <w:u w:val="single"/>
          <w:lang w:val="hy-AM" w:eastAsia="ko-KR"/>
        </w:rPr>
        <w:t>․</w:t>
      </w:r>
    </w:p>
    <w:p w14:paraId="35C6B153" w14:textId="26C060B8" w:rsidR="000D7ED0" w:rsidRPr="00ED4A58" w:rsidRDefault="000D7ED0" w:rsidP="00BF26B5">
      <w:pPr>
        <w:pStyle w:val="NormalWeb"/>
        <w:spacing w:before="0" w:beforeAutospacing="0" w:after="0" w:afterAutospacing="0" w:line="360" w:lineRule="auto"/>
        <w:ind w:left="90" w:right="-82" w:firstLine="477"/>
        <w:jc w:val="both"/>
        <w:rPr>
          <w:rFonts w:ascii="GHEA Grapalat" w:eastAsiaTheme="minorEastAsia" w:hAnsi="GHEA Grapalat" w:cstheme="minorHAnsi"/>
          <w:lang w:val="hy-AM"/>
        </w:rPr>
      </w:pPr>
      <w:r w:rsidRPr="00ED4A58">
        <w:rPr>
          <w:rFonts w:ascii="GHEA Grapalat" w:eastAsiaTheme="minorEastAsia" w:hAnsi="GHEA Grapalat" w:cstheme="minorHAnsi"/>
          <w:lang w:val="hy-AM"/>
        </w:rPr>
        <w:t>Ն</w:t>
      </w:r>
      <w:r w:rsidR="00A70BA7" w:rsidRPr="00ED4A58">
        <w:rPr>
          <w:rFonts w:ascii="GHEA Grapalat" w:eastAsiaTheme="minorEastAsia" w:hAnsi="GHEA Grapalat" w:cstheme="minorHAnsi"/>
          <w:lang w:val="hy-AM"/>
        </w:rPr>
        <w:t>ախագ</w:t>
      </w:r>
      <w:r w:rsidR="00B33B85" w:rsidRPr="00ED4A58">
        <w:rPr>
          <w:rFonts w:ascii="GHEA Grapalat" w:eastAsiaTheme="minorEastAsia" w:hAnsi="GHEA Grapalat" w:cstheme="minorHAnsi"/>
          <w:lang w:val="hy-AM"/>
        </w:rPr>
        <w:t>ծի</w:t>
      </w:r>
      <w:r w:rsidR="00A70BA7" w:rsidRPr="00ED4A58">
        <w:rPr>
          <w:rFonts w:ascii="GHEA Grapalat" w:eastAsiaTheme="minorEastAsia" w:hAnsi="GHEA Grapalat" w:cstheme="minorHAnsi"/>
          <w:lang w:val="hy-AM"/>
        </w:rPr>
        <w:t xml:space="preserve"> ընդունումը </w:t>
      </w:r>
      <w:r w:rsidR="00D65D9F" w:rsidRPr="00ED4A58">
        <w:rPr>
          <w:rFonts w:ascii="GHEA Grapalat" w:eastAsiaTheme="minorEastAsia" w:hAnsi="GHEA Grapalat" w:cstheme="minorHAnsi"/>
          <w:lang w:val="hy-AM"/>
        </w:rPr>
        <w:t>ՀՀ</w:t>
      </w:r>
      <w:r w:rsidR="00A70BA7" w:rsidRPr="00ED4A58">
        <w:rPr>
          <w:rFonts w:ascii="GHEA Grapalat" w:eastAsiaTheme="minorEastAsia" w:hAnsi="GHEA Grapalat" w:cstheme="minorHAnsi"/>
          <w:lang w:val="hy-AM"/>
        </w:rPr>
        <w:t xml:space="preserve"> 202</w:t>
      </w:r>
      <w:r w:rsidR="00E72258" w:rsidRPr="00ED4A58">
        <w:rPr>
          <w:rFonts w:ascii="GHEA Grapalat" w:eastAsiaTheme="minorEastAsia" w:hAnsi="GHEA Grapalat" w:cstheme="minorHAnsi"/>
          <w:lang w:val="hy-AM"/>
        </w:rPr>
        <w:t>6</w:t>
      </w:r>
      <w:r w:rsidR="00A70BA7" w:rsidRPr="00ED4A58">
        <w:rPr>
          <w:rFonts w:ascii="GHEA Grapalat" w:eastAsiaTheme="minorEastAsia" w:hAnsi="GHEA Grapalat" w:cstheme="minorHAnsi"/>
          <w:lang w:val="hy-AM"/>
        </w:rPr>
        <w:t xml:space="preserve"> թվականի պետական բյուջեի տարեկան եկամուտների և ծախսերի փոփոխությունների չի հանգեցնում:</w:t>
      </w:r>
    </w:p>
    <w:p w14:paraId="7E485C93" w14:textId="77777777" w:rsidR="00ED4A58" w:rsidRPr="00ED4A58" w:rsidRDefault="00ED4A58" w:rsidP="00ED4A58">
      <w:pPr>
        <w:pStyle w:val="NormalWeb"/>
        <w:spacing w:before="0" w:beforeAutospacing="0" w:after="0" w:afterAutospacing="0" w:line="360" w:lineRule="auto"/>
        <w:ind w:left="90" w:right="-82" w:firstLine="477"/>
        <w:jc w:val="both"/>
        <w:rPr>
          <w:rFonts w:ascii="GHEA Grapalat" w:eastAsiaTheme="minorEastAsia" w:hAnsi="GHEA Grapalat" w:cstheme="minorHAnsi"/>
          <w:lang w:val="hy-AM"/>
        </w:rPr>
      </w:pPr>
      <w:r w:rsidRPr="00ED4A58">
        <w:rPr>
          <w:rFonts w:ascii="GHEA Grapalat" w:eastAsiaTheme="minorEastAsia" w:hAnsi="GHEA Grapalat" w:cstheme="minorHAnsi"/>
          <w:lang w:val="hy-AM"/>
        </w:rPr>
        <w:lastRenderedPageBreak/>
        <w:t>Հաշվի առնելով այն, որ «1240. Ակադեմիական քաղաքի ստեղծում» ծրագիրը նոր է և ունի բազմաթիվ առանձնահատկություններ, ծրագրի իրականացմանը նպատակաուղղված մոտեցումների արդյունքում նվազեցվող միջոցառման մասով առկա են չօգտագործված ֆինանսական միջոցներ, ինչի արդյունքում հնարավոր է դարձել իրականացնել վերաբաշխում:</w:t>
      </w:r>
    </w:p>
    <w:p w14:paraId="39146957" w14:textId="77777777" w:rsidR="00ED4A58" w:rsidRDefault="00ED4A58" w:rsidP="00ED4A58">
      <w:pPr>
        <w:pStyle w:val="NormalWeb"/>
        <w:spacing w:before="0" w:beforeAutospacing="0" w:after="0" w:afterAutospacing="0" w:line="360" w:lineRule="auto"/>
        <w:ind w:left="90" w:right="-82" w:firstLine="477"/>
        <w:jc w:val="both"/>
        <w:rPr>
          <w:rFonts w:ascii="GHEA Grapalat" w:eastAsiaTheme="minorEastAsia" w:hAnsi="GHEA Grapalat" w:cstheme="minorHAnsi"/>
          <w:lang w:val="hy-AM"/>
        </w:rPr>
      </w:pPr>
      <w:r w:rsidRPr="00ED4A58">
        <w:rPr>
          <w:rFonts w:ascii="GHEA Grapalat" w:eastAsiaTheme="minorEastAsia" w:hAnsi="GHEA Grapalat" w:cstheme="minorHAnsi"/>
          <w:lang w:val="hy-AM"/>
        </w:rPr>
        <w:t>Հարկ է նշել նաև, որ նվազեցվող միջոցառման գծով մինչև տարեվերջ ֆինանսական միջոցների վերականգնման անհրաժեշտությունը բացակայում է:</w:t>
      </w:r>
    </w:p>
    <w:p w14:paraId="62A5C307" w14:textId="77777777" w:rsidR="00462A81" w:rsidRDefault="00462A81" w:rsidP="00ED4A58">
      <w:pPr>
        <w:pStyle w:val="NormalWeb"/>
        <w:spacing w:before="0" w:beforeAutospacing="0" w:after="0" w:afterAutospacing="0" w:line="360" w:lineRule="auto"/>
        <w:ind w:left="90" w:right="-82" w:firstLine="477"/>
        <w:jc w:val="both"/>
        <w:rPr>
          <w:rFonts w:ascii="GHEA Grapalat" w:eastAsiaTheme="minorEastAsia" w:hAnsi="GHEA Grapalat" w:cstheme="minorHAnsi"/>
          <w:lang w:val="hy-AM"/>
        </w:rPr>
      </w:pPr>
    </w:p>
    <w:p w14:paraId="69C9771B" w14:textId="1FA501A3" w:rsidR="00A157AF" w:rsidRPr="00DE38A9" w:rsidRDefault="00A157AF" w:rsidP="006E4B87">
      <w:pPr>
        <w:pStyle w:val="ListParagraph"/>
        <w:numPr>
          <w:ilvl w:val="0"/>
          <w:numId w:val="9"/>
        </w:numPr>
        <w:tabs>
          <w:tab w:val="left" w:pos="0"/>
          <w:tab w:val="left" w:pos="709"/>
          <w:tab w:val="left" w:pos="993"/>
        </w:tabs>
        <w:spacing w:after="0" w:line="360" w:lineRule="auto"/>
        <w:ind w:left="0" w:firstLine="567"/>
        <w:jc w:val="both"/>
        <w:rPr>
          <w:rFonts w:ascii="GHEA Grapalat" w:eastAsia="Batang" w:hAnsi="GHEA Grapalat" w:cstheme="minorHAnsi"/>
          <w:b/>
          <w:i w:val="0"/>
          <w:iCs/>
          <w:sz w:val="24"/>
          <w:szCs w:val="24"/>
          <w:u w:val="single"/>
          <w:lang w:val="hy-AM" w:eastAsia="ko-KR"/>
        </w:rPr>
      </w:pPr>
      <w:r w:rsidRPr="00DE38A9">
        <w:rPr>
          <w:rFonts w:ascii="GHEA Grapalat" w:eastAsia="Batang" w:hAnsi="GHEA Grapalat" w:cstheme="minorHAnsi"/>
          <w:b/>
          <w:i w:val="0"/>
          <w:iCs/>
          <w:sz w:val="24"/>
          <w:szCs w:val="24"/>
          <w:u w:val="single"/>
          <w:lang w:val="hy-AM" w:eastAsia="ko-KR"/>
        </w:rPr>
        <w:t>ՀՀ կառավարության որոշման նախագծի ընդունման կապակցությամբ այլ իրավական ակտերի նախագծերի կամ դրանց ընդունման անհրաժեշտության բացակայության մասին</w:t>
      </w:r>
      <w:r w:rsidR="00455DA0">
        <w:rPr>
          <w:rFonts w:ascii="GHEA Grapalat" w:eastAsia="Batang" w:hAnsi="GHEA Grapalat" w:cstheme="minorHAnsi"/>
          <w:b/>
          <w:i w:val="0"/>
          <w:iCs/>
          <w:sz w:val="24"/>
          <w:szCs w:val="24"/>
          <w:u w:val="single"/>
          <w:lang w:val="en-GB" w:eastAsia="ko-KR"/>
        </w:rPr>
        <w:t>.</w:t>
      </w:r>
      <w:r w:rsidRPr="00DE38A9">
        <w:rPr>
          <w:rFonts w:ascii="GHEA Grapalat" w:eastAsia="Batang" w:hAnsi="GHEA Grapalat" w:cstheme="minorHAnsi"/>
          <w:b/>
          <w:i w:val="0"/>
          <w:iCs/>
          <w:sz w:val="24"/>
          <w:szCs w:val="24"/>
          <w:u w:val="single"/>
          <w:lang w:val="hy-AM" w:eastAsia="ko-KR"/>
        </w:rPr>
        <w:t xml:space="preserve"> </w:t>
      </w:r>
    </w:p>
    <w:p w14:paraId="3C9D3D1C" w14:textId="3E84053B" w:rsidR="00A70BA7" w:rsidRPr="00233698" w:rsidRDefault="000D7ED0" w:rsidP="00BF26B5">
      <w:pPr>
        <w:tabs>
          <w:tab w:val="left" w:pos="0"/>
          <w:tab w:val="left" w:pos="709"/>
        </w:tabs>
        <w:spacing w:after="0" w:line="360" w:lineRule="auto"/>
        <w:ind w:firstLine="567"/>
        <w:jc w:val="both"/>
        <w:rPr>
          <w:rFonts w:ascii="GHEA Grapalat" w:hAnsi="GHEA Grapalat" w:cstheme="minorHAnsi"/>
          <w:sz w:val="24"/>
          <w:szCs w:val="24"/>
          <w:lang w:val="hy-AM"/>
        </w:rPr>
      </w:pPr>
      <w:r w:rsidRPr="00233698">
        <w:rPr>
          <w:rFonts w:ascii="GHEA Grapalat" w:hAnsi="GHEA Grapalat" w:cstheme="minorHAnsi"/>
          <w:sz w:val="24"/>
          <w:szCs w:val="24"/>
          <w:lang w:val="hy-AM"/>
        </w:rPr>
        <w:t>Ն</w:t>
      </w:r>
      <w:r w:rsidR="00B33B85" w:rsidRPr="00233698">
        <w:rPr>
          <w:rFonts w:ascii="GHEA Grapalat" w:hAnsi="GHEA Grapalat" w:cstheme="minorHAnsi"/>
          <w:sz w:val="24"/>
          <w:szCs w:val="24"/>
          <w:lang w:val="hy-AM"/>
        </w:rPr>
        <w:t xml:space="preserve">ախագծի </w:t>
      </w:r>
      <w:r w:rsidR="00A70BA7" w:rsidRPr="00233698">
        <w:rPr>
          <w:rFonts w:ascii="GHEA Grapalat" w:hAnsi="GHEA Grapalat" w:cstheme="minorHAnsi"/>
          <w:sz w:val="24"/>
          <w:szCs w:val="24"/>
          <w:lang w:val="hy-AM"/>
        </w:rPr>
        <w:t>ընդունման առնչությամբ այլ իրավական ակտերում փոփոխություններ և/կամ լրացումներ կատարելու անհրաժեշտություն</w:t>
      </w:r>
      <w:r w:rsidR="00B33B85" w:rsidRPr="00233698">
        <w:rPr>
          <w:rFonts w:ascii="GHEA Grapalat" w:hAnsi="GHEA Grapalat" w:cstheme="minorHAnsi"/>
          <w:sz w:val="24"/>
          <w:szCs w:val="24"/>
          <w:lang w:val="hy-AM"/>
        </w:rPr>
        <w:t>ը բացակայում է:</w:t>
      </w:r>
    </w:p>
    <w:p w14:paraId="51BCAC19" w14:textId="77777777" w:rsidR="000D7ED0" w:rsidRPr="00233698" w:rsidRDefault="000D7ED0" w:rsidP="00BF26B5">
      <w:pPr>
        <w:tabs>
          <w:tab w:val="left" w:pos="0"/>
          <w:tab w:val="left" w:pos="709"/>
        </w:tabs>
        <w:spacing w:after="0" w:line="360" w:lineRule="auto"/>
        <w:ind w:firstLine="567"/>
        <w:jc w:val="both"/>
        <w:rPr>
          <w:rFonts w:ascii="GHEA Grapalat" w:hAnsi="GHEA Grapalat" w:cstheme="minorHAnsi"/>
          <w:sz w:val="24"/>
          <w:szCs w:val="24"/>
          <w:lang w:val="hy-AM"/>
        </w:rPr>
      </w:pPr>
    </w:p>
    <w:p w14:paraId="22590C44" w14:textId="1F2B7FE4" w:rsidR="00D277ED" w:rsidRPr="00233698" w:rsidRDefault="00D277ED" w:rsidP="00B45D4D">
      <w:pPr>
        <w:pStyle w:val="ListParagraph"/>
        <w:numPr>
          <w:ilvl w:val="0"/>
          <w:numId w:val="9"/>
        </w:numPr>
        <w:tabs>
          <w:tab w:val="left" w:pos="851"/>
        </w:tabs>
        <w:spacing w:after="0" w:line="360" w:lineRule="auto"/>
        <w:contextualSpacing w:val="0"/>
        <w:jc w:val="both"/>
        <w:rPr>
          <w:rFonts w:ascii="GHEA Grapalat" w:eastAsia="Batang" w:hAnsi="GHEA Grapalat" w:cstheme="minorHAnsi"/>
          <w:b/>
          <w:bCs w:val="0"/>
          <w:i w:val="0"/>
          <w:sz w:val="24"/>
          <w:szCs w:val="24"/>
          <w:u w:val="single"/>
          <w:lang w:val="hy-AM" w:eastAsia="ko-KR"/>
        </w:rPr>
      </w:pPr>
      <w:r w:rsidRPr="00233698">
        <w:rPr>
          <w:rFonts w:ascii="GHEA Grapalat" w:eastAsia="Batang" w:hAnsi="GHEA Grapalat" w:cstheme="minorHAnsi"/>
          <w:b/>
          <w:bCs w:val="0"/>
          <w:i w:val="0"/>
          <w:sz w:val="24"/>
          <w:szCs w:val="24"/>
          <w:u w:val="single"/>
          <w:lang w:val="hy-AM" w:eastAsia="ko-KR"/>
        </w:rPr>
        <w:t xml:space="preserve">Կապը ռազմավարական փաստաթղթերի հետ. </w:t>
      </w:r>
    </w:p>
    <w:p w14:paraId="3DDD2217" w14:textId="5A667279" w:rsidR="00DE38A9" w:rsidRPr="00233698" w:rsidRDefault="00DE38A9" w:rsidP="00DE38A9">
      <w:pPr>
        <w:spacing w:after="0" w:line="360" w:lineRule="auto"/>
        <w:ind w:firstLine="562"/>
        <w:jc w:val="both"/>
        <w:rPr>
          <w:rFonts w:ascii="GHEA Grapalat" w:hAnsi="GHEA Grapalat" w:cs="Sylfaen"/>
          <w:sz w:val="24"/>
          <w:szCs w:val="24"/>
          <w:lang w:val="hy-AM"/>
        </w:rPr>
      </w:pPr>
      <w:r w:rsidRPr="00233698">
        <w:rPr>
          <w:rFonts w:ascii="GHEA Grapalat" w:hAnsi="GHEA Grapalat" w:cs="Sylfaen"/>
          <w:sz w:val="24"/>
          <w:szCs w:val="24"/>
          <w:lang w:val="en-GB"/>
        </w:rPr>
        <w:t>Ն</w:t>
      </w:r>
      <w:r w:rsidRPr="00233698">
        <w:rPr>
          <w:rFonts w:ascii="GHEA Grapalat" w:hAnsi="GHEA Grapalat" w:cs="Sylfaen"/>
          <w:sz w:val="24"/>
          <w:szCs w:val="24"/>
          <w:lang w:val="hy-AM"/>
        </w:rPr>
        <w:t>ախագիծը բխում է՝</w:t>
      </w:r>
    </w:p>
    <w:p w14:paraId="67718E97" w14:textId="77777777" w:rsidR="00DE38A9" w:rsidRPr="00233698" w:rsidRDefault="00DE38A9" w:rsidP="00DE38A9">
      <w:pPr>
        <w:pStyle w:val="ListParagraph"/>
        <w:numPr>
          <w:ilvl w:val="0"/>
          <w:numId w:val="13"/>
        </w:numPr>
        <w:tabs>
          <w:tab w:val="left" w:pos="567"/>
        </w:tabs>
        <w:spacing w:after="0" w:line="360" w:lineRule="auto"/>
        <w:ind w:left="0" w:firstLine="567"/>
        <w:jc w:val="both"/>
        <w:rPr>
          <w:rFonts w:ascii="GHEA Grapalat" w:hAnsi="GHEA Grapalat" w:cs="Sylfaen"/>
          <w:strike/>
          <w:sz w:val="24"/>
          <w:szCs w:val="24"/>
          <w:lang w:val="hy-AM"/>
        </w:rPr>
      </w:pPr>
      <w:r w:rsidRPr="00233698">
        <w:rPr>
          <w:rFonts w:ascii="GHEA Grapalat" w:eastAsia="Arial Unicode" w:hAnsi="GHEA Grapalat" w:cs="Arial"/>
          <w:i w:val="0"/>
          <w:sz w:val="24"/>
          <w:szCs w:val="24"/>
          <w:shd w:val="clear" w:color="auto" w:fill="FFFFFF"/>
          <w:lang w:val="hy-AM"/>
        </w:rPr>
        <w:t>Հայաստանի</w:t>
      </w:r>
      <w:r w:rsidRPr="00233698">
        <w:rPr>
          <w:rFonts w:ascii="GHEA Grapalat" w:eastAsia="Arial Unicode" w:hAnsi="GHEA Grapalat" w:cs="Arial Unicode"/>
          <w:i w:val="0"/>
          <w:sz w:val="24"/>
          <w:szCs w:val="24"/>
          <w:shd w:val="clear" w:color="auto" w:fill="FFFFFF"/>
          <w:lang w:val="hy-AM"/>
        </w:rPr>
        <w:t xml:space="preserve"> </w:t>
      </w:r>
      <w:r w:rsidRPr="00233698">
        <w:rPr>
          <w:rFonts w:ascii="GHEA Grapalat" w:eastAsia="Arial Unicode" w:hAnsi="GHEA Grapalat" w:cs="Arial"/>
          <w:i w:val="0"/>
          <w:sz w:val="24"/>
          <w:szCs w:val="24"/>
          <w:shd w:val="clear" w:color="auto" w:fill="FFFFFF"/>
          <w:lang w:val="hy-AM"/>
        </w:rPr>
        <w:t>վերափոխման՝</w:t>
      </w:r>
      <w:r w:rsidRPr="00233698">
        <w:rPr>
          <w:rFonts w:ascii="GHEA Grapalat" w:eastAsia="Arial Unicode" w:hAnsi="GHEA Grapalat" w:cs="Arial Unicode"/>
          <w:i w:val="0"/>
          <w:sz w:val="24"/>
          <w:szCs w:val="24"/>
          <w:shd w:val="clear" w:color="auto" w:fill="FFFFFF"/>
          <w:lang w:val="hy-AM"/>
        </w:rPr>
        <w:t xml:space="preserve"> </w:t>
      </w:r>
      <w:r w:rsidRPr="00233698">
        <w:rPr>
          <w:rFonts w:ascii="GHEA Grapalat" w:eastAsia="Arial Unicode" w:hAnsi="GHEA Grapalat" w:cs="Arial"/>
          <w:i w:val="0"/>
          <w:sz w:val="24"/>
          <w:szCs w:val="24"/>
          <w:shd w:val="clear" w:color="auto" w:fill="FFFFFF"/>
          <w:lang w:val="hy-AM"/>
        </w:rPr>
        <w:t>մինչև</w:t>
      </w:r>
      <w:r w:rsidRPr="00233698">
        <w:rPr>
          <w:rFonts w:ascii="GHEA Grapalat" w:eastAsia="Arial Unicode" w:hAnsi="GHEA Grapalat" w:cs="Arial Unicode"/>
          <w:i w:val="0"/>
          <w:sz w:val="24"/>
          <w:szCs w:val="24"/>
          <w:shd w:val="clear" w:color="auto" w:fill="FFFFFF"/>
          <w:lang w:val="hy-AM"/>
        </w:rPr>
        <w:t xml:space="preserve"> 2050 </w:t>
      </w:r>
      <w:r w:rsidRPr="00233698">
        <w:rPr>
          <w:rFonts w:ascii="GHEA Grapalat" w:eastAsia="Arial Unicode" w:hAnsi="GHEA Grapalat" w:cs="Arial"/>
          <w:i w:val="0"/>
          <w:sz w:val="24"/>
          <w:szCs w:val="24"/>
          <w:shd w:val="clear" w:color="auto" w:fill="FFFFFF"/>
          <w:lang w:val="hy-AM"/>
        </w:rPr>
        <w:t>թվականի</w:t>
      </w:r>
      <w:r w:rsidRPr="00233698">
        <w:rPr>
          <w:rFonts w:ascii="GHEA Grapalat" w:eastAsia="Arial Unicode" w:hAnsi="GHEA Grapalat" w:cs="Arial Unicode"/>
          <w:i w:val="0"/>
          <w:sz w:val="24"/>
          <w:szCs w:val="24"/>
          <w:shd w:val="clear" w:color="auto" w:fill="FFFFFF"/>
          <w:lang w:val="hy-AM"/>
        </w:rPr>
        <w:t xml:space="preserve"> </w:t>
      </w:r>
      <w:r w:rsidRPr="00233698">
        <w:rPr>
          <w:rFonts w:ascii="GHEA Grapalat" w:eastAsia="Arial Unicode" w:hAnsi="GHEA Grapalat" w:cs="Arial"/>
          <w:i w:val="0"/>
          <w:sz w:val="24"/>
          <w:szCs w:val="24"/>
          <w:shd w:val="clear" w:color="auto" w:fill="FFFFFF"/>
          <w:lang w:val="hy-AM"/>
        </w:rPr>
        <w:t>ռազմավարությունից,</w:t>
      </w:r>
    </w:p>
    <w:p w14:paraId="0A782694" w14:textId="77777777" w:rsidR="00DE38A9" w:rsidRPr="005303C6" w:rsidRDefault="00DE38A9" w:rsidP="00DE38A9">
      <w:pPr>
        <w:pStyle w:val="ListParagraph"/>
        <w:numPr>
          <w:ilvl w:val="0"/>
          <w:numId w:val="13"/>
        </w:numPr>
        <w:tabs>
          <w:tab w:val="left" w:pos="567"/>
        </w:tabs>
        <w:spacing w:after="0" w:line="360" w:lineRule="auto"/>
        <w:ind w:left="0" w:firstLine="567"/>
        <w:jc w:val="both"/>
        <w:rPr>
          <w:rFonts w:ascii="GHEA Grapalat" w:hAnsi="GHEA Grapalat" w:cs="Sylfaen"/>
          <w:i w:val="0"/>
          <w:strike/>
          <w:sz w:val="24"/>
          <w:szCs w:val="24"/>
          <w:lang w:val="hy-AM"/>
        </w:rPr>
      </w:pPr>
      <w:r w:rsidRPr="00233698">
        <w:rPr>
          <w:rFonts w:ascii="GHEA Grapalat" w:hAnsi="GHEA Grapalat" w:cs="Times New Roman"/>
          <w:i w:val="0"/>
          <w:sz w:val="24"/>
          <w:szCs w:val="24"/>
          <w:lang w:val="hy-AM"/>
        </w:rPr>
        <w:t xml:space="preserve">ՀՀ կառավարության 2021 թվականի օգոստոսի 18-ի N 1363-Ա որոշմամբ հաստատված ՀՀ կառավարության հնգամյա ծրագրի 4.3-րդ </w:t>
      </w:r>
      <w:r w:rsidRPr="00233698">
        <w:rPr>
          <w:rFonts w:ascii="GHEA Grapalat" w:eastAsia="Times New Roman" w:hAnsi="GHEA Grapalat" w:cs="Times New Roman"/>
          <w:i w:val="0"/>
          <w:sz w:val="24"/>
          <w:szCs w:val="24"/>
          <w:lang w:val="hy-AM"/>
        </w:rPr>
        <w:t>«</w:t>
      </w:r>
      <w:r w:rsidRPr="00233698">
        <w:rPr>
          <w:rFonts w:ascii="GHEA Grapalat" w:hAnsi="GHEA Grapalat"/>
          <w:i w:val="0"/>
          <w:sz w:val="24"/>
          <w:szCs w:val="24"/>
          <w:lang w:val="hy-AM" w:eastAsia="hy-AM"/>
        </w:rPr>
        <w:t>Կրթություն</w:t>
      </w:r>
      <w:r w:rsidRPr="00233698">
        <w:rPr>
          <w:rFonts w:ascii="GHEA Grapalat" w:eastAsia="Times New Roman" w:hAnsi="GHEA Grapalat" w:cs="Times New Roman"/>
          <w:i w:val="0"/>
          <w:sz w:val="24"/>
          <w:szCs w:val="24"/>
          <w:lang w:val="hy-AM"/>
        </w:rPr>
        <w:t>»</w:t>
      </w:r>
      <w:r w:rsidRPr="00233698">
        <w:rPr>
          <w:rFonts w:ascii="GHEA Grapalat" w:eastAsia="Times New Roman" w:hAnsi="GHEA Grapalat"/>
          <w:i w:val="0"/>
          <w:sz w:val="24"/>
          <w:szCs w:val="24"/>
          <w:lang w:val="hy-AM"/>
        </w:rPr>
        <w:t xml:space="preserve"> բաժնի դրույթներից</w:t>
      </w:r>
      <w:r w:rsidRPr="005303C6">
        <w:rPr>
          <w:rFonts w:ascii="GHEA Grapalat" w:eastAsia="Times New Roman" w:hAnsi="GHEA Grapalat"/>
          <w:i w:val="0"/>
          <w:sz w:val="24"/>
          <w:szCs w:val="24"/>
          <w:lang w:val="hy-AM"/>
        </w:rPr>
        <w:t>,</w:t>
      </w:r>
      <w:r w:rsidRPr="005303C6">
        <w:rPr>
          <w:rFonts w:ascii="GHEA Grapalat" w:hAnsi="GHEA Grapalat" w:cs="Times New Roman"/>
          <w:i w:val="0"/>
          <w:sz w:val="24"/>
          <w:szCs w:val="24"/>
          <w:lang w:val="hy-AM"/>
        </w:rPr>
        <w:t xml:space="preserve"> </w:t>
      </w:r>
    </w:p>
    <w:p w14:paraId="3E6CA893" w14:textId="77777777" w:rsidR="00DE38A9" w:rsidRPr="005303C6" w:rsidRDefault="00DE38A9" w:rsidP="00DE38A9">
      <w:pPr>
        <w:pStyle w:val="ListParagraph"/>
        <w:numPr>
          <w:ilvl w:val="0"/>
          <w:numId w:val="13"/>
        </w:numPr>
        <w:spacing w:after="0" w:line="360" w:lineRule="auto"/>
        <w:ind w:left="0" w:firstLine="426"/>
        <w:jc w:val="both"/>
        <w:rPr>
          <w:rFonts w:ascii="GHEA Grapalat" w:hAnsi="GHEA Grapalat"/>
          <w:i w:val="0"/>
          <w:sz w:val="24"/>
          <w:szCs w:val="24"/>
          <w:lang w:val="hy-AM"/>
        </w:rPr>
      </w:pPr>
      <w:r w:rsidRPr="005303C6">
        <w:rPr>
          <w:rFonts w:ascii="GHEA Grapalat" w:hAnsi="GHEA Grapalat" w:cs="Sylfaen"/>
          <w:i w:val="0"/>
          <w:sz w:val="24"/>
          <w:szCs w:val="24"/>
          <w:lang w:val="hy-AM"/>
        </w:rPr>
        <w:t>ՀՀ կա</w:t>
      </w:r>
      <w:r w:rsidRPr="005303C6">
        <w:rPr>
          <w:rFonts w:ascii="GHEA Grapalat" w:hAnsi="GHEA Grapalat"/>
          <w:i w:val="0"/>
          <w:sz w:val="24"/>
          <w:szCs w:val="24"/>
          <w:lang w:val="hy-AM"/>
        </w:rPr>
        <w:t xml:space="preserve">ռավարության 2023 թվականի մարտի 16-ի «Հայաստանի Հանրապետության կրթության մինչև 2030 թվականի զարգացման պետական ծրագիրը» հաստատելու մասին» օրենքից բխող գործողությունների ծրագիրը հաստատելու մասին» N 351-Լ որոշման N 1 հավելվածի 2-րդ նպատակի </w:t>
      </w:r>
      <w:r w:rsidRPr="005303C6">
        <w:rPr>
          <w:rFonts w:ascii="GHEA Grapalat" w:eastAsia="Times New Roman" w:hAnsi="GHEA Grapalat" w:cs="Times New Roman"/>
          <w:i w:val="0"/>
          <w:sz w:val="24"/>
          <w:szCs w:val="24"/>
          <w:lang w:val="hy-AM"/>
        </w:rPr>
        <w:t>2.2.2-րդ «Ակադեմիական քաղաքի ստեղծում՝ որպես որակյալ բարձրագույն կրթության և հետազոտության համար արդիական կրթական միջավայրի ապահովման կամպուսային կլաստերների համախումբ» ենթա</w:t>
      </w:r>
      <w:r w:rsidRPr="005303C6">
        <w:rPr>
          <w:rFonts w:ascii="GHEA Grapalat" w:eastAsia="Times New Roman" w:hAnsi="GHEA Grapalat"/>
          <w:i w:val="0"/>
          <w:sz w:val="24"/>
          <w:szCs w:val="24"/>
          <w:lang w:val="hy-AM"/>
        </w:rPr>
        <w:t>կետ</w:t>
      </w:r>
      <w:r w:rsidRPr="005303C6">
        <w:rPr>
          <w:rFonts w:ascii="GHEA Grapalat" w:hAnsi="GHEA Grapalat"/>
          <w:i w:val="0"/>
          <w:sz w:val="24"/>
          <w:szCs w:val="24"/>
          <w:lang w:val="hy-AM"/>
        </w:rPr>
        <w:t>ից,</w:t>
      </w:r>
    </w:p>
    <w:p w14:paraId="698BDAB4" w14:textId="0D8EE03A" w:rsidR="00DE38A9" w:rsidRPr="005303C6" w:rsidRDefault="00DE38A9" w:rsidP="00DE38A9">
      <w:pPr>
        <w:pStyle w:val="ListParagraph"/>
        <w:numPr>
          <w:ilvl w:val="0"/>
          <w:numId w:val="13"/>
        </w:numPr>
        <w:spacing w:after="0" w:line="360" w:lineRule="auto"/>
        <w:ind w:left="0" w:firstLine="426"/>
        <w:jc w:val="both"/>
        <w:rPr>
          <w:rFonts w:ascii="GHEA Grapalat" w:hAnsi="GHEA Grapalat"/>
          <w:i w:val="0"/>
          <w:sz w:val="24"/>
          <w:szCs w:val="24"/>
          <w:lang w:val="hy-AM"/>
        </w:rPr>
      </w:pPr>
      <w:r w:rsidRPr="005303C6">
        <w:rPr>
          <w:rFonts w:ascii="GHEA Grapalat" w:hAnsi="GHEA Grapalat" w:cs="Sylfaen"/>
          <w:i w:val="0"/>
          <w:sz w:val="24"/>
          <w:szCs w:val="24"/>
          <w:lang w:val="hy-AM"/>
        </w:rPr>
        <w:t>ՀՀ կա</w:t>
      </w:r>
      <w:r w:rsidRPr="005303C6">
        <w:rPr>
          <w:rFonts w:ascii="GHEA Grapalat" w:hAnsi="GHEA Grapalat"/>
          <w:i w:val="0"/>
          <w:sz w:val="24"/>
          <w:szCs w:val="24"/>
          <w:lang w:val="hy-AM"/>
        </w:rPr>
        <w:t xml:space="preserve">ռավարության 2023 թվականի հոկտեմբերի 19-ի «Ակադեմիական քաղաք» ծրագրի հայեցակարգը հաստատելու մասին» N 1802-Լ որոշմամբ հաստատված </w:t>
      </w:r>
      <w:r w:rsidRPr="005303C6">
        <w:rPr>
          <w:rFonts w:ascii="GHEA Grapalat" w:eastAsia="Times New Roman" w:hAnsi="GHEA Grapalat"/>
          <w:i w:val="0"/>
          <w:sz w:val="24"/>
          <w:szCs w:val="24"/>
          <w:lang w:val="hy-AM" w:eastAsia="ru-RU"/>
        </w:rPr>
        <w:t xml:space="preserve">5-րդ կետի </w:t>
      </w:r>
      <w:r w:rsidRPr="005303C6">
        <w:rPr>
          <w:rFonts w:ascii="GHEA Grapalat" w:eastAsia="Times New Roman" w:hAnsi="GHEA Grapalat"/>
          <w:i w:val="0"/>
          <w:sz w:val="24"/>
          <w:szCs w:val="24"/>
          <w:lang w:val="hy-AM" w:eastAsia="ru-RU"/>
        </w:rPr>
        <w:lastRenderedPageBreak/>
        <w:t xml:space="preserve">63-րդ </w:t>
      </w:r>
      <w:r w:rsidRPr="005303C6">
        <w:rPr>
          <w:rFonts w:ascii="GHEA Grapalat" w:eastAsia="Times New Roman" w:hAnsi="GHEA Grapalat" w:cs="Times New Roman"/>
          <w:i w:val="0"/>
          <w:sz w:val="24"/>
          <w:szCs w:val="24"/>
          <w:lang w:val="hy-AM"/>
        </w:rPr>
        <w:t>«</w:t>
      </w:r>
      <w:r w:rsidRPr="005303C6">
        <w:rPr>
          <w:rFonts w:ascii="GHEA Grapalat" w:hAnsi="GHEA Grapalat"/>
          <w:i w:val="0"/>
          <w:sz w:val="24"/>
          <w:szCs w:val="24"/>
          <w:lang w:val="hy-AM"/>
        </w:rPr>
        <w:t>Նախագծման փուլը նախատեսվում է մեկնարկել 2023 թվականի հոկտեմբեր ամսվանից և ավարտին կհասնի 2025 թվականի սեպտեմբեր ամսին: …</w:t>
      </w:r>
      <w:r w:rsidRPr="005303C6">
        <w:rPr>
          <w:rFonts w:ascii="GHEA Grapalat" w:eastAsia="Times New Roman" w:hAnsi="GHEA Grapalat" w:cs="Times New Roman"/>
          <w:i w:val="0"/>
          <w:sz w:val="24"/>
          <w:szCs w:val="24"/>
          <w:lang w:val="hy-AM"/>
        </w:rPr>
        <w:t xml:space="preserve">» </w:t>
      </w:r>
      <w:r w:rsidRPr="005303C6">
        <w:rPr>
          <w:rFonts w:ascii="GHEA Grapalat" w:eastAsia="Times New Roman" w:hAnsi="GHEA Grapalat"/>
          <w:i w:val="0"/>
          <w:sz w:val="24"/>
          <w:szCs w:val="24"/>
          <w:lang w:val="hy-AM" w:eastAsia="ru-RU"/>
        </w:rPr>
        <w:t xml:space="preserve">և 6-րդ կետի 69-րդ </w:t>
      </w:r>
      <w:r w:rsidRPr="005303C6">
        <w:rPr>
          <w:rFonts w:ascii="GHEA Grapalat" w:eastAsia="Times New Roman" w:hAnsi="GHEA Grapalat" w:cs="Times New Roman"/>
          <w:i w:val="0"/>
          <w:sz w:val="24"/>
          <w:szCs w:val="24"/>
          <w:lang w:val="hy-AM"/>
        </w:rPr>
        <w:t>«</w:t>
      </w:r>
      <w:r w:rsidRPr="005303C6">
        <w:rPr>
          <w:rFonts w:ascii="GHEA Grapalat" w:hAnsi="GHEA Grapalat"/>
          <w:i w:val="0"/>
          <w:sz w:val="24"/>
          <w:szCs w:val="24"/>
          <w:lang w:val="hy-AM"/>
        </w:rPr>
        <w:t>Ծրագրի ֆինանսավորումն իրականացվելու է Հայաստանի Հանրապետության պետական բյուջեի միջոցների հաշվին` «Ակադեմիական քաղաք» ծրագրի իրականացման աշխատանքներ» բյուջետային նոր ծրագրի ներքո, որը կունենա «Ակադեմիական քաղաք» հիմնադրամի պահպանության և ընթացիկ ծախսերի գծով միջոցառում և նախագծման ու կառուցման ուղղությամբ կապիտալ բնույթի միջոցառում:</w:t>
      </w:r>
      <w:r w:rsidRPr="005303C6">
        <w:rPr>
          <w:rFonts w:ascii="GHEA Grapalat" w:eastAsia="Times New Roman" w:hAnsi="GHEA Grapalat" w:cs="Times New Roman"/>
          <w:i w:val="0"/>
          <w:sz w:val="24"/>
          <w:szCs w:val="24"/>
          <w:lang w:val="hy-AM"/>
        </w:rPr>
        <w:t>»</w:t>
      </w:r>
      <w:r w:rsidR="00EC123C">
        <w:rPr>
          <w:rFonts w:ascii="GHEA Grapalat" w:eastAsia="Times New Roman" w:hAnsi="GHEA Grapalat"/>
          <w:i w:val="0"/>
          <w:sz w:val="24"/>
          <w:szCs w:val="24"/>
          <w:lang w:val="hy-AM"/>
        </w:rPr>
        <w:t xml:space="preserve"> ենթակետերից</w:t>
      </w:r>
      <w:r w:rsidR="00EC123C">
        <w:rPr>
          <w:rFonts w:ascii="GHEA Grapalat" w:eastAsia="Times New Roman" w:hAnsi="GHEA Grapalat"/>
          <w:i w:val="0"/>
          <w:sz w:val="24"/>
          <w:szCs w:val="24"/>
          <w:lang w:val="en-GB"/>
        </w:rPr>
        <w:t>:</w:t>
      </w:r>
    </w:p>
    <w:p w14:paraId="57D0EB91" w14:textId="143484F3" w:rsidR="00C23FC8" w:rsidRPr="00ED4A58" w:rsidRDefault="00C23FC8" w:rsidP="00DE38A9">
      <w:pPr>
        <w:spacing w:after="0" w:line="360" w:lineRule="auto"/>
        <w:ind w:firstLine="562"/>
        <w:jc w:val="both"/>
        <w:rPr>
          <w:rFonts w:ascii="GHEA Grapalat" w:hAnsi="GHEA Grapalat" w:cstheme="minorHAnsi"/>
          <w:color w:val="FF0000"/>
          <w:sz w:val="24"/>
          <w:szCs w:val="24"/>
          <w:shd w:val="clear" w:color="auto" w:fill="FFFFFF"/>
          <w:lang w:val="hy-AM"/>
        </w:rPr>
      </w:pPr>
      <w:bookmarkStart w:id="0" w:name="_GoBack"/>
      <w:bookmarkEnd w:id="0"/>
    </w:p>
    <w:sectPr w:rsidR="00C23FC8" w:rsidRPr="00ED4A58" w:rsidSect="00127A6D">
      <w:footerReference w:type="default" r:id="rId8"/>
      <w:pgSz w:w="11906" w:h="16838" w:code="9"/>
      <w:pgMar w:top="1135" w:right="849" w:bottom="1418" w:left="1134" w:header="720" w:footer="104" w:gutter="0"/>
      <w:cols w:space="720"/>
      <w:docGrid w:linePitch="49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5CE5B4" w14:textId="77777777" w:rsidR="002861F4" w:rsidRDefault="002861F4" w:rsidP="000F13D5">
      <w:pPr>
        <w:spacing w:after="0" w:line="240" w:lineRule="auto"/>
      </w:pPr>
      <w:r>
        <w:separator/>
      </w:r>
    </w:p>
  </w:endnote>
  <w:endnote w:type="continuationSeparator" w:id="0">
    <w:p w14:paraId="1656D15B" w14:textId="77777777" w:rsidR="002861F4" w:rsidRDefault="002861F4" w:rsidP="000F13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TarumianHeghnar">
    <w:altName w:val="Cambria"/>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Yu Gothic"/>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7593129"/>
      <w:docPartObj>
        <w:docPartGallery w:val="Page Numbers (Bottom of Page)"/>
        <w:docPartUnique/>
      </w:docPartObj>
    </w:sdtPr>
    <w:sdtEndPr/>
    <w:sdtContent>
      <w:p w14:paraId="627FD71C" w14:textId="2760A75C" w:rsidR="00B30DC6" w:rsidRDefault="00B30DC6">
        <w:pPr>
          <w:pStyle w:val="Footer"/>
          <w:jc w:val="center"/>
        </w:pPr>
        <w:r>
          <w:fldChar w:fldCharType="begin"/>
        </w:r>
        <w:r>
          <w:instrText>PAGE   \* MERGEFORMAT</w:instrText>
        </w:r>
        <w:r>
          <w:fldChar w:fldCharType="separate"/>
        </w:r>
        <w:r w:rsidR="004E6CCA" w:rsidRPr="004E6CCA">
          <w:rPr>
            <w:noProof/>
            <w:lang w:val="en-GB"/>
          </w:rPr>
          <w:t>4</w:t>
        </w:r>
        <w:r>
          <w:fldChar w:fldCharType="end"/>
        </w:r>
      </w:p>
    </w:sdtContent>
  </w:sdt>
  <w:p w14:paraId="2AD2CD88" w14:textId="77777777" w:rsidR="00B30DC6" w:rsidRDefault="00B30D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FFCB4E" w14:textId="77777777" w:rsidR="002861F4" w:rsidRDefault="002861F4" w:rsidP="000F13D5">
      <w:pPr>
        <w:spacing w:after="0" w:line="240" w:lineRule="auto"/>
      </w:pPr>
      <w:r>
        <w:separator/>
      </w:r>
    </w:p>
  </w:footnote>
  <w:footnote w:type="continuationSeparator" w:id="0">
    <w:p w14:paraId="4CA546BD" w14:textId="77777777" w:rsidR="002861F4" w:rsidRDefault="002861F4" w:rsidP="000F13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D2C30"/>
    <w:multiLevelType w:val="hybridMultilevel"/>
    <w:tmpl w:val="ACD4C826"/>
    <w:lvl w:ilvl="0" w:tplc="71F2D87C">
      <w:start w:val="1"/>
      <w:numFmt w:val="decimal"/>
      <w:lvlText w:val="%1."/>
      <w:lvlJc w:val="left"/>
      <w:pPr>
        <w:ind w:left="1466" w:hanging="615"/>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
    <w:nsid w:val="03631C85"/>
    <w:multiLevelType w:val="hybridMultilevel"/>
    <w:tmpl w:val="CE7A9F72"/>
    <w:lvl w:ilvl="0" w:tplc="2F1EE364">
      <w:start w:val="1"/>
      <w:numFmt w:val="bullet"/>
      <w:lvlText w:val="-"/>
      <w:lvlJc w:val="left"/>
      <w:pPr>
        <w:ind w:left="1094" w:hanging="360"/>
      </w:pPr>
      <w:rPr>
        <w:rFonts w:ascii="GHEA Grapalat" w:eastAsiaTheme="minorHAnsi" w:hAnsi="GHEA Grapalat" w:cs="CIDFont+F3" w:hint="default"/>
      </w:rPr>
    </w:lvl>
    <w:lvl w:ilvl="1" w:tplc="FFFFFFFF" w:tentative="1">
      <w:start w:val="1"/>
      <w:numFmt w:val="bullet"/>
      <w:lvlText w:val="o"/>
      <w:lvlJc w:val="left"/>
      <w:pPr>
        <w:ind w:left="1814" w:hanging="360"/>
      </w:pPr>
      <w:rPr>
        <w:rFonts w:ascii="Courier New" w:hAnsi="Courier New" w:cs="Courier New" w:hint="default"/>
      </w:rPr>
    </w:lvl>
    <w:lvl w:ilvl="2" w:tplc="FFFFFFFF" w:tentative="1">
      <w:start w:val="1"/>
      <w:numFmt w:val="bullet"/>
      <w:lvlText w:val=""/>
      <w:lvlJc w:val="left"/>
      <w:pPr>
        <w:ind w:left="2534" w:hanging="360"/>
      </w:pPr>
      <w:rPr>
        <w:rFonts w:ascii="Wingdings" w:hAnsi="Wingdings" w:hint="default"/>
      </w:rPr>
    </w:lvl>
    <w:lvl w:ilvl="3" w:tplc="FFFFFFFF" w:tentative="1">
      <w:start w:val="1"/>
      <w:numFmt w:val="bullet"/>
      <w:lvlText w:val=""/>
      <w:lvlJc w:val="left"/>
      <w:pPr>
        <w:ind w:left="3254" w:hanging="360"/>
      </w:pPr>
      <w:rPr>
        <w:rFonts w:ascii="Symbol" w:hAnsi="Symbol" w:hint="default"/>
      </w:rPr>
    </w:lvl>
    <w:lvl w:ilvl="4" w:tplc="FFFFFFFF" w:tentative="1">
      <w:start w:val="1"/>
      <w:numFmt w:val="bullet"/>
      <w:lvlText w:val="o"/>
      <w:lvlJc w:val="left"/>
      <w:pPr>
        <w:ind w:left="3974" w:hanging="360"/>
      </w:pPr>
      <w:rPr>
        <w:rFonts w:ascii="Courier New" w:hAnsi="Courier New" w:cs="Courier New" w:hint="default"/>
      </w:rPr>
    </w:lvl>
    <w:lvl w:ilvl="5" w:tplc="FFFFFFFF" w:tentative="1">
      <w:start w:val="1"/>
      <w:numFmt w:val="bullet"/>
      <w:lvlText w:val=""/>
      <w:lvlJc w:val="left"/>
      <w:pPr>
        <w:ind w:left="4694" w:hanging="360"/>
      </w:pPr>
      <w:rPr>
        <w:rFonts w:ascii="Wingdings" w:hAnsi="Wingdings" w:hint="default"/>
      </w:rPr>
    </w:lvl>
    <w:lvl w:ilvl="6" w:tplc="FFFFFFFF" w:tentative="1">
      <w:start w:val="1"/>
      <w:numFmt w:val="bullet"/>
      <w:lvlText w:val=""/>
      <w:lvlJc w:val="left"/>
      <w:pPr>
        <w:ind w:left="5414" w:hanging="360"/>
      </w:pPr>
      <w:rPr>
        <w:rFonts w:ascii="Symbol" w:hAnsi="Symbol" w:hint="default"/>
      </w:rPr>
    </w:lvl>
    <w:lvl w:ilvl="7" w:tplc="FFFFFFFF" w:tentative="1">
      <w:start w:val="1"/>
      <w:numFmt w:val="bullet"/>
      <w:lvlText w:val="o"/>
      <w:lvlJc w:val="left"/>
      <w:pPr>
        <w:ind w:left="6134" w:hanging="360"/>
      </w:pPr>
      <w:rPr>
        <w:rFonts w:ascii="Courier New" w:hAnsi="Courier New" w:cs="Courier New" w:hint="default"/>
      </w:rPr>
    </w:lvl>
    <w:lvl w:ilvl="8" w:tplc="FFFFFFFF" w:tentative="1">
      <w:start w:val="1"/>
      <w:numFmt w:val="bullet"/>
      <w:lvlText w:val=""/>
      <w:lvlJc w:val="left"/>
      <w:pPr>
        <w:ind w:left="6854" w:hanging="360"/>
      </w:pPr>
      <w:rPr>
        <w:rFonts w:ascii="Wingdings" w:hAnsi="Wingdings" w:hint="default"/>
      </w:rPr>
    </w:lvl>
  </w:abstractNum>
  <w:abstractNum w:abstractNumId="2">
    <w:nsid w:val="078A72E3"/>
    <w:multiLevelType w:val="hybridMultilevel"/>
    <w:tmpl w:val="BBEE4798"/>
    <w:lvl w:ilvl="0" w:tplc="0A967396">
      <w:start w:val="8"/>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B42D21"/>
    <w:multiLevelType w:val="hybridMultilevel"/>
    <w:tmpl w:val="80DCEC52"/>
    <w:lvl w:ilvl="0" w:tplc="9A58CD2A">
      <w:start w:val="1"/>
      <w:numFmt w:val="decimal"/>
      <w:lvlText w:val="%1."/>
      <w:lvlJc w:val="left"/>
      <w:pPr>
        <w:ind w:left="928" w:hanging="360"/>
      </w:pPr>
      <w:rPr>
        <w:rFonts w:ascii="GHEA Grapalat" w:eastAsia="Times New Roman" w:hAnsi="GHEA Grapalat" w:cs="Times New Roman" w:hint="default"/>
        <w:b/>
        <w:color w:val="auto"/>
        <w:sz w:val="24"/>
        <w:szCs w:val="24"/>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
    <w:nsid w:val="1B29298A"/>
    <w:multiLevelType w:val="hybridMultilevel"/>
    <w:tmpl w:val="BBEE4798"/>
    <w:lvl w:ilvl="0" w:tplc="0A967396">
      <w:start w:val="8"/>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3663EF5"/>
    <w:multiLevelType w:val="hybridMultilevel"/>
    <w:tmpl w:val="9552DEC8"/>
    <w:lvl w:ilvl="0" w:tplc="45A2ECFA">
      <w:start w:val="1"/>
      <w:numFmt w:val="decimal"/>
      <w:lvlText w:val="%1."/>
      <w:lvlJc w:val="left"/>
      <w:pPr>
        <w:ind w:left="450" w:hanging="360"/>
      </w:pPr>
      <w:rPr>
        <w:rFonts w:ascii="GHEA Grapalat" w:hAnsi="GHEA Grapalat" w:hint="default"/>
        <w:sz w:val="24"/>
        <w:szCs w:val="24"/>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6">
    <w:nsid w:val="2A705225"/>
    <w:multiLevelType w:val="hybridMultilevel"/>
    <w:tmpl w:val="FAE6FF36"/>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7">
    <w:nsid w:val="32CC7BA5"/>
    <w:multiLevelType w:val="hybridMultilevel"/>
    <w:tmpl w:val="9E3878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4125973"/>
    <w:multiLevelType w:val="hybridMultilevel"/>
    <w:tmpl w:val="5B9E2FA8"/>
    <w:lvl w:ilvl="0" w:tplc="2F1EE364">
      <w:start w:val="1"/>
      <w:numFmt w:val="bullet"/>
      <w:lvlText w:val="-"/>
      <w:lvlJc w:val="left"/>
      <w:pPr>
        <w:ind w:left="1282" w:hanging="360"/>
      </w:pPr>
      <w:rPr>
        <w:rFonts w:ascii="GHEA Grapalat" w:eastAsiaTheme="minorHAnsi" w:hAnsi="GHEA Grapalat" w:cs="CIDFont+F3" w:hint="default"/>
      </w:rPr>
    </w:lvl>
    <w:lvl w:ilvl="1" w:tplc="08090003" w:tentative="1">
      <w:start w:val="1"/>
      <w:numFmt w:val="bullet"/>
      <w:lvlText w:val="o"/>
      <w:lvlJc w:val="left"/>
      <w:pPr>
        <w:ind w:left="2002" w:hanging="360"/>
      </w:pPr>
      <w:rPr>
        <w:rFonts w:ascii="Courier New" w:hAnsi="Courier New" w:cs="Courier New" w:hint="default"/>
      </w:rPr>
    </w:lvl>
    <w:lvl w:ilvl="2" w:tplc="08090005" w:tentative="1">
      <w:start w:val="1"/>
      <w:numFmt w:val="bullet"/>
      <w:lvlText w:val=""/>
      <w:lvlJc w:val="left"/>
      <w:pPr>
        <w:ind w:left="2722" w:hanging="360"/>
      </w:pPr>
      <w:rPr>
        <w:rFonts w:ascii="Wingdings" w:hAnsi="Wingdings" w:hint="default"/>
      </w:rPr>
    </w:lvl>
    <w:lvl w:ilvl="3" w:tplc="08090001" w:tentative="1">
      <w:start w:val="1"/>
      <w:numFmt w:val="bullet"/>
      <w:lvlText w:val=""/>
      <w:lvlJc w:val="left"/>
      <w:pPr>
        <w:ind w:left="3442" w:hanging="360"/>
      </w:pPr>
      <w:rPr>
        <w:rFonts w:ascii="Symbol" w:hAnsi="Symbol" w:hint="default"/>
      </w:rPr>
    </w:lvl>
    <w:lvl w:ilvl="4" w:tplc="08090003" w:tentative="1">
      <w:start w:val="1"/>
      <w:numFmt w:val="bullet"/>
      <w:lvlText w:val="o"/>
      <w:lvlJc w:val="left"/>
      <w:pPr>
        <w:ind w:left="4162" w:hanging="360"/>
      </w:pPr>
      <w:rPr>
        <w:rFonts w:ascii="Courier New" w:hAnsi="Courier New" w:cs="Courier New" w:hint="default"/>
      </w:rPr>
    </w:lvl>
    <w:lvl w:ilvl="5" w:tplc="08090005" w:tentative="1">
      <w:start w:val="1"/>
      <w:numFmt w:val="bullet"/>
      <w:lvlText w:val=""/>
      <w:lvlJc w:val="left"/>
      <w:pPr>
        <w:ind w:left="4882" w:hanging="360"/>
      </w:pPr>
      <w:rPr>
        <w:rFonts w:ascii="Wingdings" w:hAnsi="Wingdings" w:hint="default"/>
      </w:rPr>
    </w:lvl>
    <w:lvl w:ilvl="6" w:tplc="08090001" w:tentative="1">
      <w:start w:val="1"/>
      <w:numFmt w:val="bullet"/>
      <w:lvlText w:val=""/>
      <w:lvlJc w:val="left"/>
      <w:pPr>
        <w:ind w:left="5602" w:hanging="360"/>
      </w:pPr>
      <w:rPr>
        <w:rFonts w:ascii="Symbol" w:hAnsi="Symbol" w:hint="default"/>
      </w:rPr>
    </w:lvl>
    <w:lvl w:ilvl="7" w:tplc="08090003" w:tentative="1">
      <w:start w:val="1"/>
      <w:numFmt w:val="bullet"/>
      <w:lvlText w:val="o"/>
      <w:lvlJc w:val="left"/>
      <w:pPr>
        <w:ind w:left="6322" w:hanging="360"/>
      </w:pPr>
      <w:rPr>
        <w:rFonts w:ascii="Courier New" w:hAnsi="Courier New" w:cs="Courier New" w:hint="default"/>
      </w:rPr>
    </w:lvl>
    <w:lvl w:ilvl="8" w:tplc="08090005" w:tentative="1">
      <w:start w:val="1"/>
      <w:numFmt w:val="bullet"/>
      <w:lvlText w:val=""/>
      <w:lvlJc w:val="left"/>
      <w:pPr>
        <w:ind w:left="7042" w:hanging="360"/>
      </w:pPr>
      <w:rPr>
        <w:rFonts w:ascii="Wingdings" w:hAnsi="Wingdings" w:hint="default"/>
      </w:rPr>
    </w:lvl>
  </w:abstractNum>
  <w:abstractNum w:abstractNumId="9">
    <w:nsid w:val="3B100A15"/>
    <w:multiLevelType w:val="hybridMultilevel"/>
    <w:tmpl w:val="FC4218F0"/>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0">
    <w:nsid w:val="3DD842D2"/>
    <w:multiLevelType w:val="hybridMultilevel"/>
    <w:tmpl w:val="9552DEC8"/>
    <w:lvl w:ilvl="0" w:tplc="45A2ECFA">
      <w:start w:val="1"/>
      <w:numFmt w:val="decimal"/>
      <w:lvlText w:val="%1."/>
      <w:lvlJc w:val="left"/>
      <w:pPr>
        <w:ind w:left="810" w:hanging="360"/>
      </w:pPr>
      <w:rPr>
        <w:rFonts w:ascii="GHEA Grapalat" w:hAnsi="GHEA Grapalat" w:hint="default"/>
        <w:sz w:val="24"/>
        <w:szCs w:val="24"/>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1">
    <w:nsid w:val="400E1086"/>
    <w:multiLevelType w:val="hybridMultilevel"/>
    <w:tmpl w:val="00DC68E6"/>
    <w:lvl w:ilvl="0" w:tplc="5C06C8A6">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12">
    <w:nsid w:val="4A990CC8"/>
    <w:multiLevelType w:val="hybridMultilevel"/>
    <w:tmpl w:val="F996965E"/>
    <w:lvl w:ilvl="0" w:tplc="2F1EE364">
      <w:start w:val="1"/>
      <w:numFmt w:val="bullet"/>
      <w:lvlText w:val="-"/>
      <w:lvlJc w:val="left"/>
      <w:pPr>
        <w:ind w:left="1094" w:hanging="360"/>
      </w:pPr>
      <w:rPr>
        <w:rFonts w:ascii="GHEA Grapalat" w:eastAsiaTheme="minorHAnsi" w:hAnsi="GHEA Grapalat" w:cs="CIDFont+F3" w:hint="default"/>
      </w:rPr>
    </w:lvl>
    <w:lvl w:ilvl="1" w:tplc="04090003" w:tentative="1">
      <w:start w:val="1"/>
      <w:numFmt w:val="bullet"/>
      <w:lvlText w:val="o"/>
      <w:lvlJc w:val="left"/>
      <w:pPr>
        <w:ind w:left="1814" w:hanging="360"/>
      </w:pPr>
      <w:rPr>
        <w:rFonts w:ascii="Courier New" w:hAnsi="Courier New" w:cs="Courier New" w:hint="default"/>
      </w:rPr>
    </w:lvl>
    <w:lvl w:ilvl="2" w:tplc="04090005" w:tentative="1">
      <w:start w:val="1"/>
      <w:numFmt w:val="bullet"/>
      <w:lvlText w:val=""/>
      <w:lvlJc w:val="left"/>
      <w:pPr>
        <w:ind w:left="2534" w:hanging="360"/>
      </w:pPr>
      <w:rPr>
        <w:rFonts w:ascii="Wingdings" w:hAnsi="Wingdings" w:hint="default"/>
      </w:rPr>
    </w:lvl>
    <w:lvl w:ilvl="3" w:tplc="04090001" w:tentative="1">
      <w:start w:val="1"/>
      <w:numFmt w:val="bullet"/>
      <w:lvlText w:val=""/>
      <w:lvlJc w:val="left"/>
      <w:pPr>
        <w:ind w:left="3254" w:hanging="360"/>
      </w:pPr>
      <w:rPr>
        <w:rFonts w:ascii="Symbol" w:hAnsi="Symbol" w:hint="default"/>
      </w:rPr>
    </w:lvl>
    <w:lvl w:ilvl="4" w:tplc="04090003" w:tentative="1">
      <w:start w:val="1"/>
      <w:numFmt w:val="bullet"/>
      <w:lvlText w:val="o"/>
      <w:lvlJc w:val="left"/>
      <w:pPr>
        <w:ind w:left="3974" w:hanging="360"/>
      </w:pPr>
      <w:rPr>
        <w:rFonts w:ascii="Courier New" w:hAnsi="Courier New" w:cs="Courier New" w:hint="default"/>
      </w:rPr>
    </w:lvl>
    <w:lvl w:ilvl="5" w:tplc="04090005" w:tentative="1">
      <w:start w:val="1"/>
      <w:numFmt w:val="bullet"/>
      <w:lvlText w:val=""/>
      <w:lvlJc w:val="left"/>
      <w:pPr>
        <w:ind w:left="4694" w:hanging="360"/>
      </w:pPr>
      <w:rPr>
        <w:rFonts w:ascii="Wingdings" w:hAnsi="Wingdings" w:hint="default"/>
      </w:rPr>
    </w:lvl>
    <w:lvl w:ilvl="6" w:tplc="04090001" w:tentative="1">
      <w:start w:val="1"/>
      <w:numFmt w:val="bullet"/>
      <w:lvlText w:val=""/>
      <w:lvlJc w:val="left"/>
      <w:pPr>
        <w:ind w:left="5414" w:hanging="360"/>
      </w:pPr>
      <w:rPr>
        <w:rFonts w:ascii="Symbol" w:hAnsi="Symbol" w:hint="default"/>
      </w:rPr>
    </w:lvl>
    <w:lvl w:ilvl="7" w:tplc="04090003" w:tentative="1">
      <w:start w:val="1"/>
      <w:numFmt w:val="bullet"/>
      <w:lvlText w:val="o"/>
      <w:lvlJc w:val="left"/>
      <w:pPr>
        <w:ind w:left="6134" w:hanging="360"/>
      </w:pPr>
      <w:rPr>
        <w:rFonts w:ascii="Courier New" w:hAnsi="Courier New" w:cs="Courier New" w:hint="default"/>
      </w:rPr>
    </w:lvl>
    <w:lvl w:ilvl="8" w:tplc="04090005" w:tentative="1">
      <w:start w:val="1"/>
      <w:numFmt w:val="bullet"/>
      <w:lvlText w:val=""/>
      <w:lvlJc w:val="left"/>
      <w:pPr>
        <w:ind w:left="6854" w:hanging="360"/>
      </w:pPr>
      <w:rPr>
        <w:rFonts w:ascii="Wingdings" w:hAnsi="Wingdings" w:hint="default"/>
      </w:rPr>
    </w:lvl>
  </w:abstractNum>
  <w:abstractNum w:abstractNumId="13">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57FE7338"/>
    <w:multiLevelType w:val="hybridMultilevel"/>
    <w:tmpl w:val="F58A3CDC"/>
    <w:lvl w:ilvl="0" w:tplc="B568E0D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69453990"/>
    <w:multiLevelType w:val="hybridMultilevel"/>
    <w:tmpl w:val="646CE6BC"/>
    <w:lvl w:ilvl="0" w:tplc="08090001">
      <w:start w:val="1"/>
      <w:numFmt w:val="bullet"/>
      <w:lvlText w:val=""/>
      <w:lvlJc w:val="left"/>
      <w:pPr>
        <w:ind w:left="1094" w:hanging="360"/>
      </w:pPr>
      <w:rPr>
        <w:rFonts w:ascii="Symbol" w:hAnsi="Symbol" w:hint="default"/>
      </w:rPr>
    </w:lvl>
    <w:lvl w:ilvl="1" w:tplc="FFFFFFFF" w:tentative="1">
      <w:start w:val="1"/>
      <w:numFmt w:val="bullet"/>
      <w:lvlText w:val="o"/>
      <w:lvlJc w:val="left"/>
      <w:pPr>
        <w:ind w:left="1814" w:hanging="360"/>
      </w:pPr>
      <w:rPr>
        <w:rFonts w:ascii="Courier New" w:hAnsi="Courier New" w:cs="Courier New" w:hint="default"/>
      </w:rPr>
    </w:lvl>
    <w:lvl w:ilvl="2" w:tplc="FFFFFFFF" w:tentative="1">
      <w:start w:val="1"/>
      <w:numFmt w:val="bullet"/>
      <w:lvlText w:val=""/>
      <w:lvlJc w:val="left"/>
      <w:pPr>
        <w:ind w:left="2534" w:hanging="360"/>
      </w:pPr>
      <w:rPr>
        <w:rFonts w:ascii="Wingdings" w:hAnsi="Wingdings" w:hint="default"/>
      </w:rPr>
    </w:lvl>
    <w:lvl w:ilvl="3" w:tplc="FFFFFFFF" w:tentative="1">
      <w:start w:val="1"/>
      <w:numFmt w:val="bullet"/>
      <w:lvlText w:val=""/>
      <w:lvlJc w:val="left"/>
      <w:pPr>
        <w:ind w:left="3254" w:hanging="360"/>
      </w:pPr>
      <w:rPr>
        <w:rFonts w:ascii="Symbol" w:hAnsi="Symbol" w:hint="default"/>
      </w:rPr>
    </w:lvl>
    <w:lvl w:ilvl="4" w:tplc="FFFFFFFF" w:tentative="1">
      <w:start w:val="1"/>
      <w:numFmt w:val="bullet"/>
      <w:lvlText w:val="o"/>
      <w:lvlJc w:val="left"/>
      <w:pPr>
        <w:ind w:left="3974" w:hanging="360"/>
      </w:pPr>
      <w:rPr>
        <w:rFonts w:ascii="Courier New" w:hAnsi="Courier New" w:cs="Courier New" w:hint="default"/>
      </w:rPr>
    </w:lvl>
    <w:lvl w:ilvl="5" w:tplc="FFFFFFFF" w:tentative="1">
      <w:start w:val="1"/>
      <w:numFmt w:val="bullet"/>
      <w:lvlText w:val=""/>
      <w:lvlJc w:val="left"/>
      <w:pPr>
        <w:ind w:left="4694" w:hanging="360"/>
      </w:pPr>
      <w:rPr>
        <w:rFonts w:ascii="Wingdings" w:hAnsi="Wingdings" w:hint="default"/>
      </w:rPr>
    </w:lvl>
    <w:lvl w:ilvl="6" w:tplc="FFFFFFFF" w:tentative="1">
      <w:start w:val="1"/>
      <w:numFmt w:val="bullet"/>
      <w:lvlText w:val=""/>
      <w:lvlJc w:val="left"/>
      <w:pPr>
        <w:ind w:left="5414" w:hanging="360"/>
      </w:pPr>
      <w:rPr>
        <w:rFonts w:ascii="Symbol" w:hAnsi="Symbol" w:hint="default"/>
      </w:rPr>
    </w:lvl>
    <w:lvl w:ilvl="7" w:tplc="FFFFFFFF" w:tentative="1">
      <w:start w:val="1"/>
      <w:numFmt w:val="bullet"/>
      <w:lvlText w:val="o"/>
      <w:lvlJc w:val="left"/>
      <w:pPr>
        <w:ind w:left="6134" w:hanging="360"/>
      </w:pPr>
      <w:rPr>
        <w:rFonts w:ascii="Courier New" w:hAnsi="Courier New" w:cs="Courier New" w:hint="default"/>
      </w:rPr>
    </w:lvl>
    <w:lvl w:ilvl="8" w:tplc="FFFFFFFF" w:tentative="1">
      <w:start w:val="1"/>
      <w:numFmt w:val="bullet"/>
      <w:lvlText w:val=""/>
      <w:lvlJc w:val="left"/>
      <w:pPr>
        <w:ind w:left="6854" w:hanging="360"/>
      </w:pPr>
      <w:rPr>
        <w:rFonts w:ascii="Wingdings" w:hAnsi="Wingdings" w:hint="default"/>
      </w:rPr>
    </w:lvl>
  </w:abstractNum>
  <w:abstractNum w:abstractNumId="16">
    <w:nsid w:val="7BD571A1"/>
    <w:multiLevelType w:val="hybridMultilevel"/>
    <w:tmpl w:val="F676CAEE"/>
    <w:lvl w:ilvl="0" w:tplc="2F1EE364">
      <w:start w:val="1"/>
      <w:numFmt w:val="bullet"/>
      <w:lvlText w:val="-"/>
      <w:lvlJc w:val="left"/>
      <w:pPr>
        <w:ind w:left="990" w:hanging="360"/>
      </w:pPr>
      <w:rPr>
        <w:rFonts w:ascii="GHEA Grapalat" w:eastAsiaTheme="minorHAnsi" w:hAnsi="GHEA Grapalat" w:cs="CIDFont+F3" w:hint="default"/>
      </w:rPr>
    </w:lvl>
    <w:lvl w:ilvl="1" w:tplc="FFFFFFFF" w:tentative="1">
      <w:start w:val="1"/>
      <w:numFmt w:val="bullet"/>
      <w:lvlText w:val="o"/>
      <w:lvlJc w:val="left"/>
      <w:pPr>
        <w:ind w:left="1710" w:hanging="360"/>
      </w:pPr>
      <w:rPr>
        <w:rFonts w:ascii="Courier New" w:hAnsi="Courier New" w:cs="Courier New" w:hint="default"/>
      </w:rPr>
    </w:lvl>
    <w:lvl w:ilvl="2" w:tplc="FFFFFFFF" w:tentative="1">
      <w:start w:val="1"/>
      <w:numFmt w:val="bullet"/>
      <w:lvlText w:val=""/>
      <w:lvlJc w:val="left"/>
      <w:pPr>
        <w:ind w:left="2430" w:hanging="360"/>
      </w:pPr>
      <w:rPr>
        <w:rFonts w:ascii="Wingdings" w:hAnsi="Wingdings" w:hint="default"/>
      </w:rPr>
    </w:lvl>
    <w:lvl w:ilvl="3" w:tplc="FFFFFFFF" w:tentative="1">
      <w:start w:val="1"/>
      <w:numFmt w:val="bullet"/>
      <w:lvlText w:val=""/>
      <w:lvlJc w:val="left"/>
      <w:pPr>
        <w:ind w:left="3150" w:hanging="360"/>
      </w:pPr>
      <w:rPr>
        <w:rFonts w:ascii="Symbol" w:hAnsi="Symbol" w:hint="default"/>
      </w:rPr>
    </w:lvl>
    <w:lvl w:ilvl="4" w:tplc="FFFFFFFF" w:tentative="1">
      <w:start w:val="1"/>
      <w:numFmt w:val="bullet"/>
      <w:lvlText w:val="o"/>
      <w:lvlJc w:val="left"/>
      <w:pPr>
        <w:ind w:left="3870" w:hanging="360"/>
      </w:pPr>
      <w:rPr>
        <w:rFonts w:ascii="Courier New" w:hAnsi="Courier New" w:cs="Courier New" w:hint="default"/>
      </w:rPr>
    </w:lvl>
    <w:lvl w:ilvl="5" w:tplc="FFFFFFFF" w:tentative="1">
      <w:start w:val="1"/>
      <w:numFmt w:val="bullet"/>
      <w:lvlText w:val=""/>
      <w:lvlJc w:val="left"/>
      <w:pPr>
        <w:ind w:left="4590" w:hanging="360"/>
      </w:pPr>
      <w:rPr>
        <w:rFonts w:ascii="Wingdings" w:hAnsi="Wingdings" w:hint="default"/>
      </w:rPr>
    </w:lvl>
    <w:lvl w:ilvl="6" w:tplc="FFFFFFFF" w:tentative="1">
      <w:start w:val="1"/>
      <w:numFmt w:val="bullet"/>
      <w:lvlText w:val=""/>
      <w:lvlJc w:val="left"/>
      <w:pPr>
        <w:ind w:left="5310" w:hanging="360"/>
      </w:pPr>
      <w:rPr>
        <w:rFonts w:ascii="Symbol" w:hAnsi="Symbol" w:hint="default"/>
      </w:rPr>
    </w:lvl>
    <w:lvl w:ilvl="7" w:tplc="FFFFFFFF" w:tentative="1">
      <w:start w:val="1"/>
      <w:numFmt w:val="bullet"/>
      <w:lvlText w:val="o"/>
      <w:lvlJc w:val="left"/>
      <w:pPr>
        <w:ind w:left="6030" w:hanging="360"/>
      </w:pPr>
      <w:rPr>
        <w:rFonts w:ascii="Courier New" w:hAnsi="Courier New" w:cs="Courier New" w:hint="default"/>
      </w:rPr>
    </w:lvl>
    <w:lvl w:ilvl="8" w:tplc="FFFFFFFF" w:tentative="1">
      <w:start w:val="1"/>
      <w:numFmt w:val="bullet"/>
      <w:lvlText w:val=""/>
      <w:lvlJc w:val="left"/>
      <w:pPr>
        <w:ind w:left="6750" w:hanging="360"/>
      </w:pPr>
      <w:rPr>
        <w:rFonts w:ascii="Wingdings" w:hAnsi="Wingdings" w:hint="default"/>
      </w:rPr>
    </w:lvl>
  </w:abstractNum>
  <w:num w:numId="1">
    <w:abstractNumId w:val="10"/>
  </w:num>
  <w:num w:numId="2">
    <w:abstractNumId w:val="5"/>
  </w:num>
  <w:num w:numId="3">
    <w:abstractNumId w:val="2"/>
  </w:num>
  <w:num w:numId="4">
    <w:abstractNumId w:val="4"/>
  </w:num>
  <w:num w:numId="5">
    <w:abstractNumId w:val="6"/>
  </w:num>
  <w:num w:numId="6">
    <w:abstractNumId w:val="11"/>
  </w:num>
  <w:num w:numId="7">
    <w:abstractNumId w:val="12"/>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0"/>
  </w:num>
  <w:num w:numId="11">
    <w:abstractNumId w:val="14"/>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9"/>
  </w:num>
  <w:num w:numId="15">
    <w:abstractNumId w:val="15"/>
  </w:num>
  <w:num w:numId="16">
    <w:abstractNumId w:val="1"/>
  </w:num>
  <w:num w:numId="17">
    <w:abstractNumId w:val="16"/>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597"/>
    <w:rsid w:val="00011789"/>
    <w:rsid w:val="00021D15"/>
    <w:rsid w:val="00043D60"/>
    <w:rsid w:val="00045157"/>
    <w:rsid w:val="00045A01"/>
    <w:rsid w:val="000611D5"/>
    <w:rsid w:val="000653ED"/>
    <w:rsid w:val="000769A2"/>
    <w:rsid w:val="00077390"/>
    <w:rsid w:val="0008023F"/>
    <w:rsid w:val="00094EA3"/>
    <w:rsid w:val="000A000D"/>
    <w:rsid w:val="000A4B2F"/>
    <w:rsid w:val="000B0E59"/>
    <w:rsid w:val="000B39FB"/>
    <w:rsid w:val="000B74F0"/>
    <w:rsid w:val="000C5E1C"/>
    <w:rsid w:val="000D7ED0"/>
    <w:rsid w:val="000E7974"/>
    <w:rsid w:val="000F13D5"/>
    <w:rsid w:val="000F424C"/>
    <w:rsid w:val="00103D4D"/>
    <w:rsid w:val="001121A1"/>
    <w:rsid w:val="00127A6D"/>
    <w:rsid w:val="00134E7E"/>
    <w:rsid w:val="00135C6E"/>
    <w:rsid w:val="00143E5B"/>
    <w:rsid w:val="00145687"/>
    <w:rsid w:val="00147926"/>
    <w:rsid w:val="001556F8"/>
    <w:rsid w:val="00163ABA"/>
    <w:rsid w:val="00180E15"/>
    <w:rsid w:val="00195DF0"/>
    <w:rsid w:val="0019750A"/>
    <w:rsid w:val="001B2BCD"/>
    <w:rsid w:val="001C681B"/>
    <w:rsid w:val="001C6E4B"/>
    <w:rsid w:val="001F6322"/>
    <w:rsid w:val="002024D5"/>
    <w:rsid w:val="0020631B"/>
    <w:rsid w:val="00210E88"/>
    <w:rsid w:val="0022187B"/>
    <w:rsid w:val="00230B43"/>
    <w:rsid w:val="00233698"/>
    <w:rsid w:val="002861F4"/>
    <w:rsid w:val="00287287"/>
    <w:rsid w:val="00291821"/>
    <w:rsid w:val="00292DE3"/>
    <w:rsid w:val="002940DE"/>
    <w:rsid w:val="002950C1"/>
    <w:rsid w:val="002A0C68"/>
    <w:rsid w:val="002A2E16"/>
    <w:rsid w:val="002B325C"/>
    <w:rsid w:val="002C47D8"/>
    <w:rsid w:val="002C48D4"/>
    <w:rsid w:val="002C5F12"/>
    <w:rsid w:val="002D3541"/>
    <w:rsid w:val="002E2329"/>
    <w:rsid w:val="002E63A2"/>
    <w:rsid w:val="002F6412"/>
    <w:rsid w:val="002F72A2"/>
    <w:rsid w:val="003047C7"/>
    <w:rsid w:val="00304DA4"/>
    <w:rsid w:val="00305C2D"/>
    <w:rsid w:val="003222FF"/>
    <w:rsid w:val="00325E3E"/>
    <w:rsid w:val="00334349"/>
    <w:rsid w:val="003402E4"/>
    <w:rsid w:val="0034596C"/>
    <w:rsid w:val="00353646"/>
    <w:rsid w:val="0037005B"/>
    <w:rsid w:val="003730FB"/>
    <w:rsid w:val="00376A65"/>
    <w:rsid w:val="00390C64"/>
    <w:rsid w:val="00391B4B"/>
    <w:rsid w:val="00393A77"/>
    <w:rsid w:val="00393D2B"/>
    <w:rsid w:val="003A1AC8"/>
    <w:rsid w:val="003A4238"/>
    <w:rsid w:val="003A7523"/>
    <w:rsid w:val="003B1AAD"/>
    <w:rsid w:val="003B3C92"/>
    <w:rsid w:val="003B61D0"/>
    <w:rsid w:val="003B7DEC"/>
    <w:rsid w:val="003D4CB7"/>
    <w:rsid w:val="003E4783"/>
    <w:rsid w:val="003F543D"/>
    <w:rsid w:val="00403D46"/>
    <w:rsid w:val="00407B95"/>
    <w:rsid w:val="004140A7"/>
    <w:rsid w:val="00420247"/>
    <w:rsid w:val="004378C9"/>
    <w:rsid w:val="00450E1C"/>
    <w:rsid w:val="00455DA0"/>
    <w:rsid w:val="00457112"/>
    <w:rsid w:val="00462A81"/>
    <w:rsid w:val="00464CF6"/>
    <w:rsid w:val="00475349"/>
    <w:rsid w:val="00483319"/>
    <w:rsid w:val="00485AFC"/>
    <w:rsid w:val="0049763C"/>
    <w:rsid w:val="004A042A"/>
    <w:rsid w:val="004A0FEE"/>
    <w:rsid w:val="004A4701"/>
    <w:rsid w:val="004A5AC9"/>
    <w:rsid w:val="004A7E28"/>
    <w:rsid w:val="004B4760"/>
    <w:rsid w:val="004B6535"/>
    <w:rsid w:val="004C14A4"/>
    <w:rsid w:val="004C3FA7"/>
    <w:rsid w:val="004E4D37"/>
    <w:rsid w:val="004E576C"/>
    <w:rsid w:val="004E6CCA"/>
    <w:rsid w:val="004F1454"/>
    <w:rsid w:val="004F2385"/>
    <w:rsid w:val="004F4631"/>
    <w:rsid w:val="004F58FF"/>
    <w:rsid w:val="004F72EB"/>
    <w:rsid w:val="005045C2"/>
    <w:rsid w:val="00511AFC"/>
    <w:rsid w:val="005237EF"/>
    <w:rsid w:val="005366E8"/>
    <w:rsid w:val="005450FC"/>
    <w:rsid w:val="00555E5D"/>
    <w:rsid w:val="00556617"/>
    <w:rsid w:val="00571076"/>
    <w:rsid w:val="00571692"/>
    <w:rsid w:val="00572650"/>
    <w:rsid w:val="00573CA6"/>
    <w:rsid w:val="005906F6"/>
    <w:rsid w:val="00594F11"/>
    <w:rsid w:val="005A17CC"/>
    <w:rsid w:val="005A4654"/>
    <w:rsid w:val="005A7597"/>
    <w:rsid w:val="005B2BE4"/>
    <w:rsid w:val="005B7055"/>
    <w:rsid w:val="005C5874"/>
    <w:rsid w:val="005C66F8"/>
    <w:rsid w:val="005C6ED7"/>
    <w:rsid w:val="005C6F9D"/>
    <w:rsid w:val="005D3AF9"/>
    <w:rsid w:val="005E27A8"/>
    <w:rsid w:val="005F2511"/>
    <w:rsid w:val="006149B9"/>
    <w:rsid w:val="00620EE6"/>
    <w:rsid w:val="00645119"/>
    <w:rsid w:val="00661913"/>
    <w:rsid w:val="00663104"/>
    <w:rsid w:val="0066564A"/>
    <w:rsid w:val="00666C2A"/>
    <w:rsid w:val="0068171A"/>
    <w:rsid w:val="0068196A"/>
    <w:rsid w:val="0068324A"/>
    <w:rsid w:val="0069798A"/>
    <w:rsid w:val="006A2D23"/>
    <w:rsid w:val="006A62DD"/>
    <w:rsid w:val="006C1FF2"/>
    <w:rsid w:val="006C2A1C"/>
    <w:rsid w:val="006C5EAE"/>
    <w:rsid w:val="006C6BAE"/>
    <w:rsid w:val="006C7767"/>
    <w:rsid w:val="006E4B87"/>
    <w:rsid w:val="006F2DEB"/>
    <w:rsid w:val="006F6E8D"/>
    <w:rsid w:val="0070047C"/>
    <w:rsid w:val="00713DB2"/>
    <w:rsid w:val="007203F3"/>
    <w:rsid w:val="0073274A"/>
    <w:rsid w:val="00733562"/>
    <w:rsid w:val="00742491"/>
    <w:rsid w:val="00753856"/>
    <w:rsid w:val="00754213"/>
    <w:rsid w:val="00756BD0"/>
    <w:rsid w:val="00761491"/>
    <w:rsid w:val="007622C6"/>
    <w:rsid w:val="00762E91"/>
    <w:rsid w:val="007731BD"/>
    <w:rsid w:val="00776169"/>
    <w:rsid w:val="00777F0C"/>
    <w:rsid w:val="0078615B"/>
    <w:rsid w:val="00786D4D"/>
    <w:rsid w:val="00790440"/>
    <w:rsid w:val="00790F93"/>
    <w:rsid w:val="00792CBE"/>
    <w:rsid w:val="00794686"/>
    <w:rsid w:val="00794E50"/>
    <w:rsid w:val="007B30C6"/>
    <w:rsid w:val="007B7CB2"/>
    <w:rsid w:val="007C787C"/>
    <w:rsid w:val="007D30A1"/>
    <w:rsid w:val="007D4ABE"/>
    <w:rsid w:val="007E4A87"/>
    <w:rsid w:val="007F10F9"/>
    <w:rsid w:val="007F3752"/>
    <w:rsid w:val="00803F44"/>
    <w:rsid w:val="00806E93"/>
    <w:rsid w:val="008101EE"/>
    <w:rsid w:val="008148C0"/>
    <w:rsid w:val="00817780"/>
    <w:rsid w:val="00837DE7"/>
    <w:rsid w:val="008422BC"/>
    <w:rsid w:val="008434B6"/>
    <w:rsid w:val="00843AEF"/>
    <w:rsid w:val="00857504"/>
    <w:rsid w:val="0087047A"/>
    <w:rsid w:val="008A4CBC"/>
    <w:rsid w:val="008A78F6"/>
    <w:rsid w:val="008C435E"/>
    <w:rsid w:val="008D443E"/>
    <w:rsid w:val="008D7C05"/>
    <w:rsid w:val="008E43AE"/>
    <w:rsid w:val="008E477E"/>
    <w:rsid w:val="008E6F6D"/>
    <w:rsid w:val="008F0459"/>
    <w:rsid w:val="008F14F2"/>
    <w:rsid w:val="00903FBD"/>
    <w:rsid w:val="0090767D"/>
    <w:rsid w:val="00915208"/>
    <w:rsid w:val="009169FF"/>
    <w:rsid w:val="009223C8"/>
    <w:rsid w:val="0092748F"/>
    <w:rsid w:val="0093565C"/>
    <w:rsid w:val="00947289"/>
    <w:rsid w:val="009503D6"/>
    <w:rsid w:val="009512C9"/>
    <w:rsid w:val="0095640E"/>
    <w:rsid w:val="00956C5D"/>
    <w:rsid w:val="00967643"/>
    <w:rsid w:val="0099193C"/>
    <w:rsid w:val="009B43F3"/>
    <w:rsid w:val="009B5A56"/>
    <w:rsid w:val="009B5FC8"/>
    <w:rsid w:val="009D6A8C"/>
    <w:rsid w:val="009E37C8"/>
    <w:rsid w:val="009F62B3"/>
    <w:rsid w:val="009F7798"/>
    <w:rsid w:val="00A0308F"/>
    <w:rsid w:val="00A04E03"/>
    <w:rsid w:val="00A157AF"/>
    <w:rsid w:val="00A179A2"/>
    <w:rsid w:val="00A237B9"/>
    <w:rsid w:val="00A26E8E"/>
    <w:rsid w:val="00A32AA1"/>
    <w:rsid w:val="00A32DCA"/>
    <w:rsid w:val="00A6435E"/>
    <w:rsid w:val="00A66DB8"/>
    <w:rsid w:val="00A6781B"/>
    <w:rsid w:val="00A700A3"/>
    <w:rsid w:val="00A70BA7"/>
    <w:rsid w:val="00A73330"/>
    <w:rsid w:val="00A77488"/>
    <w:rsid w:val="00A77E1C"/>
    <w:rsid w:val="00A844E1"/>
    <w:rsid w:val="00A86E1B"/>
    <w:rsid w:val="00A952A9"/>
    <w:rsid w:val="00AA1C4D"/>
    <w:rsid w:val="00AB332B"/>
    <w:rsid w:val="00AB6596"/>
    <w:rsid w:val="00AC1809"/>
    <w:rsid w:val="00AD3FD5"/>
    <w:rsid w:val="00AD6A72"/>
    <w:rsid w:val="00AE0E44"/>
    <w:rsid w:val="00AE1A9B"/>
    <w:rsid w:val="00AE25DC"/>
    <w:rsid w:val="00AE2C89"/>
    <w:rsid w:val="00AF31C0"/>
    <w:rsid w:val="00AF510F"/>
    <w:rsid w:val="00B114CB"/>
    <w:rsid w:val="00B20751"/>
    <w:rsid w:val="00B2481C"/>
    <w:rsid w:val="00B27C52"/>
    <w:rsid w:val="00B30DC6"/>
    <w:rsid w:val="00B313C5"/>
    <w:rsid w:val="00B33B85"/>
    <w:rsid w:val="00B37E9F"/>
    <w:rsid w:val="00B40EEA"/>
    <w:rsid w:val="00B44C6E"/>
    <w:rsid w:val="00B45D4D"/>
    <w:rsid w:val="00B53A58"/>
    <w:rsid w:val="00B60EF4"/>
    <w:rsid w:val="00B63B7D"/>
    <w:rsid w:val="00B730FE"/>
    <w:rsid w:val="00B73BC2"/>
    <w:rsid w:val="00B75496"/>
    <w:rsid w:val="00B85235"/>
    <w:rsid w:val="00B9113A"/>
    <w:rsid w:val="00B93FEB"/>
    <w:rsid w:val="00B95FA6"/>
    <w:rsid w:val="00BA1F34"/>
    <w:rsid w:val="00BA4A39"/>
    <w:rsid w:val="00BB0B5D"/>
    <w:rsid w:val="00BB4694"/>
    <w:rsid w:val="00BB68AF"/>
    <w:rsid w:val="00BC483A"/>
    <w:rsid w:val="00BD171C"/>
    <w:rsid w:val="00BE06BA"/>
    <w:rsid w:val="00BE0FAE"/>
    <w:rsid w:val="00BE6545"/>
    <w:rsid w:val="00BF26B5"/>
    <w:rsid w:val="00BF5382"/>
    <w:rsid w:val="00C0188D"/>
    <w:rsid w:val="00C06E51"/>
    <w:rsid w:val="00C1366C"/>
    <w:rsid w:val="00C23FC8"/>
    <w:rsid w:val="00C25C05"/>
    <w:rsid w:val="00C267CE"/>
    <w:rsid w:val="00C418BC"/>
    <w:rsid w:val="00C4434F"/>
    <w:rsid w:val="00C468D3"/>
    <w:rsid w:val="00C5129E"/>
    <w:rsid w:val="00C568C3"/>
    <w:rsid w:val="00C66CFA"/>
    <w:rsid w:val="00C77872"/>
    <w:rsid w:val="00C82808"/>
    <w:rsid w:val="00C95970"/>
    <w:rsid w:val="00CA2FF1"/>
    <w:rsid w:val="00CA672B"/>
    <w:rsid w:val="00CB0182"/>
    <w:rsid w:val="00CB7643"/>
    <w:rsid w:val="00CC05F4"/>
    <w:rsid w:val="00CC0F5E"/>
    <w:rsid w:val="00CE0DCB"/>
    <w:rsid w:val="00CE4848"/>
    <w:rsid w:val="00CF189E"/>
    <w:rsid w:val="00CF2EFE"/>
    <w:rsid w:val="00D0118B"/>
    <w:rsid w:val="00D056D2"/>
    <w:rsid w:val="00D06EAF"/>
    <w:rsid w:val="00D2461B"/>
    <w:rsid w:val="00D272EF"/>
    <w:rsid w:val="00D277ED"/>
    <w:rsid w:val="00D332CA"/>
    <w:rsid w:val="00D55999"/>
    <w:rsid w:val="00D6022D"/>
    <w:rsid w:val="00D65D9F"/>
    <w:rsid w:val="00D6772C"/>
    <w:rsid w:val="00D72D9E"/>
    <w:rsid w:val="00D75697"/>
    <w:rsid w:val="00D75F08"/>
    <w:rsid w:val="00D804CD"/>
    <w:rsid w:val="00D85ABF"/>
    <w:rsid w:val="00D91FB6"/>
    <w:rsid w:val="00D93AE8"/>
    <w:rsid w:val="00D960D1"/>
    <w:rsid w:val="00DA11A0"/>
    <w:rsid w:val="00DA6685"/>
    <w:rsid w:val="00DB1CCF"/>
    <w:rsid w:val="00DB5B6D"/>
    <w:rsid w:val="00DC1F18"/>
    <w:rsid w:val="00DC7774"/>
    <w:rsid w:val="00DE38A9"/>
    <w:rsid w:val="00DF160C"/>
    <w:rsid w:val="00DF2601"/>
    <w:rsid w:val="00DF4283"/>
    <w:rsid w:val="00DF6566"/>
    <w:rsid w:val="00E04558"/>
    <w:rsid w:val="00E17C5F"/>
    <w:rsid w:val="00E358B6"/>
    <w:rsid w:val="00E40A20"/>
    <w:rsid w:val="00E43336"/>
    <w:rsid w:val="00E43FD1"/>
    <w:rsid w:val="00E552BD"/>
    <w:rsid w:val="00E56040"/>
    <w:rsid w:val="00E56D98"/>
    <w:rsid w:val="00E72258"/>
    <w:rsid w:val="00E733AF"/>
    <w:rsid w:val="00E80B3F"/>
    <w:rsid w:val="00E90708"/>
    <w:rsid w:val="00EA3073"/>
    <w:rsid w:val="00EA6C55"/>
    <w:rsid w:val="00EC123C"/>
    <w:rsid w:val="00ED2AF0"/>
    <w:rsid w:val="00ED4A58"/>
    <w:rsid w:val="00EE21BE"/>
    <w:rsid w:val="00EF6DA8"/>
    <w:rsid w:val="00F00586"/>
    <w:rsid w:val="00F15840"/>
    <w:rsid w:val="00F26868"/>
    <w:rsid w:val="00F31BDE"/>
    <w:rsid w:val="00F32F9C"/>
    <w:rsid w:val="00F331FF"/>
    <w:rsid w:val="00F343EF"/>
    <w:rsid w:val="00F45120"/>
    <w:rsid w:val="00F45BEF"/>
    <w:rsid w:val="00F45F37"/>
    <w:rsid w:val="00F5239A"/>
    <w:rsid w:val="00F55DC0"/>
    <w:rsid w:val="00F61EC4"/>
    <w:rsid w:val="00F6683D"/>
    <w:rsid w:val="00F7699A"/>
    <w:rsid w:val="00F91030"/>
    <w:rsid w:val="00F928FF"/>
    <w:rsid w:val="00F954FD"/>
    <w:rsid w:val="00FA37DA"/>
    <w:rsid w:val="00FA40FA"/>
    <w:rsid w:val="00FA56F7"/>
    <w:rsid w:val="00FA6B01"/>
    <w:rsid w:val="00FB0621"/>
    <w:rsid w:val="00FB2360"/>
    <w:rsid w:val="00FC4616"/>
    <w:rsid w:val="00FE5F72"/>
    <w:rsid w:val="00FF5148"/>
    <w:rsid w:val="00FF74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1CEF78"/>
  <w15:chartTrackingRefBased/>
  <w15:docId w15:val="{281E2251-F6C3-4F94-941D-8824A6141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000D"/>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Char Char Char1, webb,Знак Знак,Char11,Normal (Web) Char Char1"/>
    <w:basedOn w:val="Normal"/>
    <w:link w:val="NormalWebChar"/>
    <w:uiPriority w:val="99"/>
    <w:unhideWhenUsed/>
    <w:qFormat/>
    <w:rsid w:val="000A000D"/>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0A000D"/>
    <w:rPr>
      <w:b/>
      <w:bCs/>
    </w:rPr>
  </w:style>
  <w:style w:type="paragraph" w:styleId="NoSpacing">
    <w:name w:val="No Spacing"/>
    <w:uiPriority w:val="1"/>
    <w:qFormat/>
    <w:rsid w:val="0068196A"/>
    <w:pPr>
      <w:jc w:val="both"/>
    </w:pPr>
    <w:rPr>
      <w:sz w:val="22"/>
      <w:szCs w:val="22"/>
      <w:lang w:val="en-GB"/>
    </w:rPr>
  </w:style>
  <w:style w:type="paragraph" w:styleId="EndnoteText">
    <w:name w:val="endnote text"/>
    <w:basedOn w:val="Normal"/>
    <w:link w:val="EndnoteTextChar"/>
    <w:uiPriority w:val="99"/>
    <w:semiHidden/>
    <w:unhideWhenUsed/>
    <w:rsid w:val="000F13D5"/>
    <w:pPr>
      <w:spacing w:after="0" w:line="240" w:lineRule="auto"/>
    </w:pPr>
    <w:rPr>
      <w:sz w:val="20"/>
      <w:szCs w:val="20"/>
    </w:rPr>
  </w:style>
  <w:style w:type="character" w:customStyle="1" w:styleId="EndnoteTextChar">
    <w:name w:val="Endnote Text Char"/>
    <w:link w:val="EndnoteText"/>
    <w:uiPriority w:val="99"/>
    <w:semiHidden/>
    <w:rsid w:val="000F13D5"/>
    <w:rPr>
      <w:rFonts w:ascii="Calibri" w:eastAsia="Calibri" w:hAnsi="Calibri" w:cs="Times New Roman"/>
      <w:sz w:val="20"/>
      <w:szCs w:val="20"/>
    </w:rPr>
  </w:style>
  <w:style w:type="character" w:styleId="EndnoteReference">
    <w:name w:val="endnote reference"/>
    <w:uiPriority w:val="99"/>
    <w:semiHidden/>
    <w:unhideWhenUsed/>
    <w:rsid w:val="000F13D5"/>
    <w:rPr>
      <w:vertAlign w:val="superscript"/>
    </w:rPr>
  </w:style>
  <w:style w:type="paragraph" w:styleId="BalloonText">
    <w:name w:val="Balloon Text"/>
    <w:basedOn w:val="Normal"/>
    <w:link w:val="BalloonTextChar"/>
    <w:uiPriority w:val="99"/>
    <w:semiHidden/>
    <w:unhideWhenUsed/>
    <w:rsid w:val="005F251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F2511"/>
    <w:rPr>
      <w:rFonts w:ascii="Tahoma" w:eastAsia="Calibri" w:hAnsi="Tahoma" w:cs="Tahoma"/>
      <w:sz w:val="16"/>
      <w:szCs w:val="16"/>
    </w:rPr>
  </w:style>
  <w:style w:type="paragraph" w:styleId="Revision">
    <w:name w:val="Revision"/>
    <w:hidden/>
    <w:uiPriority w:val="99"/>
    <w:semiHidden/>
    <w:rsid w:val="009D6A8C"/>
    <w:rPr>
      <w:sz w:val="22"/>
      <w:szCs w:val="22"/>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D277ED"/>
    <w:pPr>
      <w:ind w:left="720"/>
      <w:contextualSpacing/>
    </w:pPr>
    <w:rPr>
      <w:rFonts w:ascii="ArTarumianHeghnar" w:hAnsi="ArTarumianHeghnar" w:cs="Cambria"/>
      <w:bCs/>
      <w:i/>
      <w:sz w:val="36"/>
      <w:szCs w:val="36"/>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B730FE"/>
    <w:rPr>
      <w:rFonts w:ascii="Times New Roman" w:eastAsia="Times New Roman" w:hAnsi="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34596C"/>
    <w:rPr>
      <w:rFonts w:ascii="ArTarumianHeghnar" w:hAnsi="ArTarumianHeghnar" w:cs="Cambria"/>
      <w:bCs/>
      <w:i/>
      <w:sz w:val="36"/>
      <w:szCs w:val="36"/>
      <w:lang w:val="ru-RU"/>
    </w:rPr>
  </w:style>
  <w:style w:type="paragraph" w:customStyle="1" w:styleId="mechtex">
    <w:name w:val="mechtex"/>
    <w:basedOn w:val="Normal"/>
    <w:link w:val="mechtexChar"/>
    <w:uiPriority w:val="99"/>
    <w:rsid w:val="00B33B85"/>
    <w:pPr>
      <w:spacing w:after="0" w:line="240" w:lineRule="auto"/>
      <w:jc w:val="center"/>
    </w:pPr>
    <w:rPr>
      <w:rFonts w:ascii="Arial Armenian" w:eastAsia="Times New Roman" w:hAnsi="Arial Armenian"/>
      <w:lang w:eastAsia="ru-RU"/>
    </w:rPr>
  </w:style>
  <w:style w:type="character" w:customStyle="1" w:styleId="mechtexChar">
    <w:name w:val="mechtex Char"/>
    <w:link w:val="mechtex"/>
    <w:uiPriority w:val="99"/>
    <w:locked/>
    <w:rsid w:val="00B33B85"/>
    <w:rPr>
      <w:rFonts w:ascii="Arial Armenian" w:eastAsia="Times New Roman" w:hAnsi="Arial Armenian"/>
      <w:sz w:val="22"/>
      <w:szCs w:val="22"/>
      <w:lang w:eastAsia="ru-RU"/>
    </w:rPr>
  </w:style>
  <w:style w:type="paragraph" w:styleId="Header">
    <w:name w:val="header"/>
    <w:basedOn w:val="Normal"/>
    <w:link w:val="HeaderChar"/>
    <w:uiPriority w:val="99"/>
    <w:unhideWhenUsed/>
    <w:rsid w:val="00B30D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0DC6"/>
    <w:rPr>
      <w:sz w:val="22"/>
      <w:szCs w:val="22"/>
    </w:rPr>
  </w:style>
  <w:style w:type="paragraph" w:styleId="Footer">
    <w:name w:val="footer"/>
    <w:basedOn w:val="Normal"/>
    <w:link w:val="FooterChar"/>
    <w:uiPriority w:val="99"/>
    <w:unhideWhenUsed/>
    <w:rsid w:val="00B30D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0DC6"/>
    <w:rPr>
      <w:sz w:val="22"/>
      <w:szCs w:val="22"/>
    </w:rPr>
  </w:style>
  <w:style w:type="character" w:styleId="CommentReference">
    <w:name w:val="annotation reference"/>
    <w:basedOn w:val="DefaultParagraphFont"/>
    <w:semiHidden/>
    <w:unhideWhenUsed/>
    <w:rsid w:val="006C6BAE"/>
    <w:rPr>
      <w:sz w:val="16"/>
      <w:szCs w:val="16"/>
    </w:rPr>
  </w:style>
  <w:style w:type="paragraph" w:styleId="CommentText">
    <w:name w:val="annotation text"/>
    <w:basedOn w:val="Normal"/>
    <w:link w:val="CommentTextChar"/>
    <w:unhideWhenUsed/>
    <w:rsid w:val="006C6BAE"/>
    <w:pPr>
      <w:spacing w:after="0" w:line="240" w:lineRule="auto"/>
    </w:pPr>
    <w:rPr>
      <w:rFonts w:ascii="Times New Roman" w:eastAsia="Times New Roman" w:hAnsi="Times New Roman"/>
      <w:sz w:val="20"/>
      <w:szCs w:val="20"/>
      <w:lang w:val="ru-RU" w:eastAsia="ru-RU"/>
    </w:rPr>
  </w:style>
  <w:style w:type="character" w:customStyle="1" w:styleId="CommentTextChar">
    <w:name w:val="Comment Text Char"/>
    <w:basedOn w:val="DefaultParagraphFont"/>
    <w:link w:val="CommentText"/>
    <w:rsid w:val="006C6BAE"/>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A86E1B"/>
    <w:pPr>
      <w:spacing w:after="200"/>
    </w:pPr>
    <w:rPr>
      <w:rFonts w:ascii="Calibri" w:eastAsia="Calibri" w:hAnsi="Calibri"/>
      <w:b/>
      <w:bCs/>
      <w:lang w:val="en-US" w:eastAsia="en-US"/>
    </w:rPr>
  </w:style>
  <w:style w:type="character" w:customStyle="1" w:styleId="CommentSubjectChar">
    <w:name w:val="Comment Subject Char"/>
    <w:basedOn w:val="CommentTextChar"/>
    <w:link w:val="CommentSubject"/>
    <w:uiPriority w:val="99"/>
    <w:semiHidden/>
    <w:rsid w:val="00A86E1B"/>
    <w:rPr>
      <w:rFonts w:ascii="Times New Roman" w:eastAsia="Times New Roman" w:hAnsi="Times New Roman"/>
      <w:b/>
      <w:bCs/>
      <w:lang w:val="ru-RU" w:eastAsia="ru-RU"/>
    </w:rPr>
  </w:style>
  <w:style w:type="character" w:styleId="Hyperlink">
    <w:name w:val="Hyperlink"/>
    <w:basedOn w:val="DefaultParagraphFont"/>
    <w:rsid w:val="00EE21B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2749035">
      <w:bodyDiv w:val="1"/>
      <w:marLeft w:val="0"/>
      <w:marRight w:val="0"/>
      <w:marTop w:val="0"/>
      <w:marBottom w:val="0"/>
      <w:divBdr>
        <w:top w:val="none" w:sz="0" w:space="0" w:color="auto"/>
        <w:left w:val="none" w:sz="0" w:space="0" w:color="auto"/>
        <w:bottom w:val="none" w:sz="0" w:space="0" w:color="auto"/>
        <w:right w:val="none" w:sz="0" w:space="0" w:color="auto"/>
      </w:divBdr>
    </w:div>
    <w:div w:id="508566363">
      <w:bodyDiv w:val="1"/>
      <w:marLeft w:val="0"/>
      <w:marRight w:val="0"/>
      <w:marTop w:val="0"/>
      <w:marBottom w:val="0"/>
      <w:divBdr>
        <w:top w:val="none" w:sz="0" w:space="0" w:color="auto"/>
        <w:left w:val="none" w:sz="0" w:space="0" w:color="auto"/>
        <w:bottom w:val="none" w:sz="0" w:space="0" w:color="auto"/>
        <w:right w:val="none" w:sz="0" w:space="0" w:color="auto"/>
      </w:divBdr>
    </w:div>
    <w:div w:id="1978146813">
      <w:bodyDiv w:val="1"/>
      <w:marLeft w:val="0"/>
      <w:marRight w:val="0"/>
      <w:marTop w:val="0"/>
      <w:marBottom w:val="0"/>
      <w:divBdr>
        <w:top w:val="none" w:sz="0" w:space="0" w:color="auto"/>
        <w:left w:val="none" w:sz="0" w:space="0" w:color="auto"/>
        <w:bottom w:val="none" w:sz="0" w:space="0" w:color="auto"/>
        <w:right w:val="none" w:sz="0" w:space="0" w:color="auto"/>
      </w:divBdr>
    </w:div>
    <w:div w:id="1990086517">
      <w:bodyDiv w:val="1"/>
      <w:marLeft w:val="0"/>
      <w:marRight w:val="0"/>
      <w:marTop w:val="0"/>
      <w:marBottom w:val="0"/>
      <w:divBdr>
        <w:top w:val="none" w:sz="0" w:space="0" w:color="auto"/>
        <w:left w:val="none" w:sz="0" w:space="0" w:color="auto"/>
        <w:bottom w:val="none" w:sz="0" w:space="0" w:color="auto"/>
        <w:right w:val="none" w:sz="0" w:space="0" w:color="auto"/>
      </w:divBdr>
    </w:div>
    <w:div w:id="2042240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00C57D-CD8F-47A8-B084-729FA8B51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965</TotalTime>
  <Pages>5</Pages>
  <Words>1064</Words>
  <Characters>6068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Vardanyan</dc:creator>
  <cp:keywords>https:/mul2-mta.gov.am/tasks/193178/oneclick/docout_1610545711_249648_1_3_teghekanq-himnavorum.docx?token=fea21c63651e163555a7b8feed3f69a8</cp:keywords>
  <cp:lastModifiedBy>user</cp:lastModifiedBy>
  <cp:revision>132</cp:revision>
  <cp:lastPrinted>2022-03-11T07:01:00Z</cp:lastPrinted>
  <dcterms:created xsi:type="dcterms:W3CDTF">2025-04-04T15:24:00Z</dcterms:created>
  <dcterms:modified xsi:type="dcterms:W3CDTF">2026-03-23T12:53:00Z</dcterms:modified>
</cp:coreProperties>
</file>