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ED776" w14:textId="4572248C" w:rsidR="000477C8" w:rsidRPr="009000F2" w:rsidRDefault="000477C8" w:rsidP="0003291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000F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18B7277A" w14:textId="5171C74A" w:rsidR="00C56464" w:rsidRPr="009000F2" w:rsidRDefault="00905F27" w:rsidP="0003291A">
      <w:pPr>
        <w:tabs>
          <w:tab w:val="left" w:pos="360"/>
          <w:tab w:val="center" w:pos="955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000F2">
        <w:rPr>
          <w:rFonts w:ascii="GHEA Grapalat" w:hAnsi="GHEA Grapalat"/>
          <w:b/>
          <w:bCs/>
          <w:sz w:val="24"/>
          <w:szCs w:val="24"/>
          <w:lang w:val="hy-AM"/>
        </w:rPr>
        <w:t xml:space="preserve"> «ՀԱՅԱՍՏԱՆԻ ՀԱՆՐԱՊԵՏՈՒԹՅԱՆ ԿԱՌԱՎԱՐՈՒԹՅԱՆ 2025 ԹՎԱԿԱՆԻ ԴԵԿՏԵՄԲԵՐԻ 25-Ի N 1958-Ն ՈՐՈՇՄԱՆ ՄԵՋ </w:t>
      </w:r>
      <w:r w:rsidR="004368F1" w:rsidRPr="009000F2">
        <w:rPr>
          <w:rFonts w:ascii="GHEA Grapalat" w:hAnsi="GHEA Grapalat"/>
          <w:b/>
          <w:bCs/>
          <w:sz w:val="24"/>
          <w:szCs w:val="24"/>
          <w:lang w:val="hy-AM"/>
        </w:rPr>
        <w:t>ՓՈՓՈԽՈՒԹՅՈՒ</w:t>
      </w:r>
      <w:r w:rsidRPr="009000F2">
        <w:rPr>
          <w:rFonts w:ascii="GHEA Grapalat" w:hAnsi="GHEA Grapalat"/>
          <w:b/>
          <w:bCs/>
          <w:sz w:val="24"/>
          <w:szCs w:val="24"/>
          <w:lang w:val="hy-AM"/>
        </w:rPr>
        <w:t>Ն ԿԱՏԱՐԵԼՈՒ ՄԱՍԻՆ» ԿԱՌԱՎԱՐՈՒԹՅԱՆ ՈՐՈՇՄԱՆ ՆԱԽԱԳԾԻ</w:t>
      </w:r>
    </w:p>
    <w:p w14:paraId="7B26226D" w14:textId="77777777" w:rsidR="00851C0F" w:rsidRPr="009000F2" w:rsidRDefault="00851C0F" w:rsidP="0003291A">
      <w:pPr>
        <w:tabs>
          <w:tab w:val="left" w:pos="360"/>
          <w:tab w:val="center" w:pos="955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Style w:val="TableGrid"/>
        <w:tblW w:w="1546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152"/>
        <w:gridCol w:w="7311"/>
      </w:tblGrid>
      <w:tr w:rsidR="003C5867" w:rsidRPr="009000F2" w14:paraId="31EB70BD" w14:textId="77777777" w:rsidTr="00EB6223">
        <w:tc>
          <w:tcPr>
            <w:tcW w:w="8152" w:type="dxa"/>
            <w:vMerge w:val="restart"/>
            <w:shd w:val="clear" w:color="auto" w:fill="D1D1D1" w:themeFill="background2" w:themeFillShade="E6"/>
            <w:vAlign w:val="center"/>
          </w:tcPr>
          <w:p w14:paraId="6382B718" w14:textId="71F19DE1" w:rsidR="00715735" w:rsidRPr="009000F2" w:rsidRDefault="00633952" w:rsidP="00851C0F">
            <w:pPr>
              <w:pStyle w:val="ListParagraph"/>
              <w:spacing w:after="0" w:line="360" w:lineRule="auto"/>
              <w:ind w:hanging="720"/>
              <w:contextualSpacing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000F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Pr="009000F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000F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851C0F" w:rsidRPr="009000F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</w:t>
            </w:r>
            <w:r w:rsidRPr="009000F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311" w:type="dxa"/>
            <w:shd w:val="clear" w:color="auto" w:fill="D1D1D1" w:themeFill="background2" w:themeFillShade="E6"/>
          </w:tcPr>
          <w:p w14:paraId="0F119E1D" w14:textId="4E423279" w:rsidR="00715735" w:rsidRPr="009000F2" w:rsidRDefault="00627AA7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000F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/27.2.1/14749</w:t>
            </w:r>
          </w:p>
        </w:tc>
      </w:tr>
      <w:tr w:rsidR="003C5867" w:rsidRPr="009000F2" w14:paraId="24BCCFDF" w14:textId="77777777" w:rsidTr="00EB6223">
        <w:tc>
          <w:tcPr>
            <w:tcW w:w="8152" w:type="dxa"/>
            <w:vMerge/>
            <w:shd w:val="clear" w:color="auto" w:fill="D1D1D1" w:themeFill="background2" w:themeFillShade="E6"/>
          </w:tcPr>
          <w:p w14:paraId="359D4AE0" w14:textId="77777777" w:rsidR="00715735" w:rsidRPr="009000F2" w:rsidRDefault="00715735" w:rsidP="0003291A">
            <w:pPr>
              <w:spacing w:after="0" w:line="360" w:lineRule="auto"/>
              <w:ind w:right="-23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7311" w:type="dxa"/>
            <w:shd w:val="clear" w:color="auto" w:fill="D1D1D1" w:themeFill="background2" w:themeFillShade="E6"/>
          </w:tcPr>
          <w:p w14:paraId="6176C6FD" w14:textId="1D67384C" w:rsidR="00715735" w:rsidRPr="009000F2" w:rsidRDefault="00176C84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24.03.2026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bookmarkStart w:id="0" w:name="_GoBack"/>
            <w:bookmarkEnd w:id="0"/>
            <w:r w:rsidR="00627AA7" w:rsidRPr="009000F2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C5867" w:rsidRPr="00176C84" w14:paraId="450ACA7E" w14:textId="77777777" w:rsidTr="00EB6223">
        <w:tc>
          <w:tcPr>
            <w:tcW w:w="8152" w:type="dxa"/>
            <w:shd w:val="clear" w:color="auto" w:fill="auto"/>
          </w:tcPr>
          <w:p w14:paraId="41257CA0" w14:textId="77777777" w:rsidR="00627AA7" w:rsidRPr="009000F2" w:rsidRDefault="00627AA7" w:rsidP="00731AA7">
            <w:pPr>
              <w:pStyle w:val="NormalWeb"/>
              <w:spacing w:before="0" w:beforeAutospacing="0" w:after="0" w:afterAutospacing="0"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9000F2">
              <w:rPr>
                <w:rFonts w:ascii="GHEA Grapalat" w:hAnsi="GHEA Grapalat"/>
                <w:lang w:val="hy-AM"/>
              </w:rPr>
              <w:t>«Հայաստանի Հանրապետության կառավարության 2025 թվականի դեկտեմբերի 25-ի N 1958-Ն որոշման (այսուհետ՝ Որոշում) մեջ փոփոխություն կատարելու մասին» Հայաստանի Հանրապետության կառավարության որոշման նախագծի 1-ին կետի 1-ին և 2-րդ ենթակետերով նախատեսվում է փոփոխել Որոշման ուժի մեջ մտնելու ժամկետը՝ սահմանելով, որ այն ուժի մեջ է մտնելու 2030 թվականի հունվարի 1-ից։</w:t>
            </w:r>
          </w:p>
          <w:p w14:paraId="562AE489" w14:textId="77777777" w:rsidR="00627AA7" w:rsidRPr="009000F2" w:rsidRDefault="00627AA7" w:rsidP="00731AA7">
            <w:pPr>
              <w:pStyle w:val="NormalWeb"/>
              <w:spacing w:before="0" w:beforeAutospacing="0" w:after="0" w:afterAutospacing="0"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9000F2">
              <w:rPr>
                <w:rFonts w:ascii="GHEA Grapalat" w:hAnsi="GHEA Grapalat"/>
                <w:lang w:val="hy-AM"/>
              </w:rPr>
              <w:tab/>
              <w:t>Առաջարկվող փոփոխության համատեքստում հարկ է նշել, որ Որոշումն ընդունվել է 2025 թվականի դեկտեմբերի 25-ին՝ հիմք ընդունելով Խորհրդարանի և խորհրդի 2024 թվականի հոկտեմբերի 23-ի 2024/2881 հրահանգը։</w:t>
            </w:r>
          </w:p>
          <w:p w14:paraId="468E3083" w14:textId="77777777" w:rsidR="00627AA7" w:rsidRPr="009000F2" w:rsidRDefault="00627AA7" w:rsidP="00731AA7">
            <w:pPr>
              <w:pStyle w:val="NormalWeb"/>
              <w:spacing w:before="0" w:beforeAutospacing="0" w:after="0" w:afterAutospacing="0"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9000F2">
              <w:rPr>
                <w:rFonts w:ascii="GHEA Grapalat" w:hAnsi="GHEA Grapalat"/>
                <w:lang w:val="hy-AM"/>
              </w:rPr>
              <w:tab/>
              <w:t xml:space="preserve">Բացի այդ, Որոշման ընդունումը բխում է Հայաստանի Հանրապետության վարչապետի 2019 թվականի հունիսի 1-ի </w:t>
            </w:r>
            <w:r w:rsidRPr="009000F2">
              <w:rPr>
                <w:rFonts w:ascii="GHEA Grapalat" w:hAnsi="GHEA Grapalat"/>
                <w:lang w:val="hy-AM"/>
              </w:rPr>
              <w:lastRenderedPageBreak/>
              <w:t xml:space="preserve">«Հայաստանի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մասին» N 666-Լ որոշման 3-րդ հավելվածի 93-րդ կետից, որում որպես Որոշման ընդունման ժամկետ նախատեսված է </w:t>
            </w:r>
            <w:r w:rsidRPr="009000F2">
              <w:rPr>
                <w:rFonts w:ascii="GHEA Grapalat" w:hAnsi="GHEA Grapalat"/>
                <w:b/>
                <w:bCs/>
                <w:lang w:val="hy-AM"/>
              </w:rPr>
              <w:t>2027 թվականի 4-րդ եռամսյակը։</w:t>
            </w:r>
            <w:r w:rsidRPr="009000F2">
              <w:rPr>
                <w:rFonts w:ascii="Calibri" w:hAnsi="Calibri" w:cs="Calibri"/>
                <w:lang w:val="hy-AM"/>
              </w:rPr>
              <w:t> </w:t>
            </w:r>
          </w:p>
          <w:p w14:paraId="57E7FC23" w14:textId="77777777" w:rsidR="00627AA7" w:rsidRPr="009000F2" w:rsidRDefault="00627AA7" w:rsidP="00731AA7">
            <w:pPr>
              <w:pStyle w:val="NormalWeb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9000F2">
              <w:rPr>
                <w:rFonts w:ascii="GHEA Grapalat" w:hAnsi="GHEA Grapalat"/>
                <w:lang w:val="hy-AM"/>
              </w:rPr>
              <w:tab/>
              <w:t>Ուստի այս առումով հայտնում ենք, որ սույն նախագծով առաջարկվող ժամկետի փոփոխությունը որոշակիորեն շեղվում է նշված որոշմամբ սահմանված ժամանակացույցից։</w:t>
            </w:r>
          </w:p>
          <w:p w14:paraId="354E724B" w14:textId="519E4E0F" w:rsidR="000477C8" w:rsidRPr="009000F2" w:rsidRDefault="000477C8" w:rsidP="006E52E1">
            <w:pPr>
              <w:pStyle w:val="ListParagraph"/>
              <w:spacing w:after="0" w:line="360" w:lineRule="auto"/>
              <w:ind w:left="360"/>
              <w:contextualSpacing w:val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311" w:type="dxa"/>
            <w:shd w:val="clear" w:color="auto" w:fill="auto"/>
          </w:tcPr>
          <w:p w14:paraId="7E52ED03" w14:textId="77777777" w:rsidR="00540D54" w:rsidRPr="009000F2" w:rsidRDefault="00EB6223" w:rsidP="009000F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33EAB5C4" w14:textId="77777777" w:rsidR="00EB6223" w:rsidRPr="009000F2" w:rsidRDefault="00EB6223" w:rsidP="009000F2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3EBA00" w14:textId="4641FC78" w:rsidR="009000F2" w:rsidRPr="009000F2" w:rsidRDefault="00EA0761" w:rsidP="009000F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վարչապետի 2019 թվականի հունիսի 1-ի «Հայաստանի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մասին» N 666-Լ որոշման 3-րդ հավելվածով </w:t>
            </w:r>
            <w:r w:rsidR="00121743" w:rsidRPr="009000F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հաստատված </w:t>
            </w: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«շրջակա միջավայր» բաժնի 93-րդ կետով ամրագրված </w:t>
            </w:r>
            <w:r w:rsidR="009000F2" w:rsidRPr="009000F2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«Ընդունել «</w:t>
            </w:r>
            <w:r w:rsidR="009000F2" w:rsidRPr="009000F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Մթնոլորտային օդի պետական մոնիթորինգի իրականացման, ստացված տվյալների հավաքման, վերլուծության, գնահատման և </w:t>
            </w:r>
            <w:r w:rsidR="009000F2" w:rsidRPr="009000F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տեղեկատվության տրամադրման կարգը և մոնիթորինգի ցուցանիշները հաստատելու մասին» Կառավարության որոշում</w:t>
            </w:r>
            <w:r w:rsidR="009000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</w:p>
          <w:p w14:paraId="6ADD3FF2" w14:textId="5A07C94F" w:rsidR="00EA0761" w:rsidRPr="009000F2" w:rsidRDefault="009000F2" w:rsidP="009000F2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t>գործողության</w:t>
            </w:r>
            <w:r w:rsidR="00EA0761" w:rsidRPr="00900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կատարման ժամկետ է սահմանված 2027 թվականի 4-րդ եռամսյակը։ Սույն իրավական ակտի նախագիծը </w:t>
            </w:r>
            <w:r w:rsidR="00121743" w:rsidRPr="009000F2">
              <w:rPr>
                <w:rFonts w:ascii="GHEA Grapalat" w:hAnsi="GHEA Grapalat"/>
                <w:sz w:val="24"/>
                <w:szCs w:val="24"/>
                <w:lang w:val="hy-AM"/>
              </w:rPr>
              <w:t>նախատեսվում է ընդունել</w:t>
            </w:r>
            <w:r w:rsidR="00EA0761" w:rsidRPr="00900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մինչև 2027 թվականի 4-րդ եռամսյակը, բայց ուժի մեջ </w:t>
            </w:r>
            <w:r w:rsidR="00121743" w:rsidRPr="009000F2">
              <w:rPr>
                <w:rFonts w:ascii="GHEA Grapalat" w:hAnsi="GHEA Grapalat"/>
                <w:sz w:val="24"/>
                <w:szCs w:val="24"/>
                <w:lang w:val="hy-AM"/>
              </w:rPr>
              <w:t>մտնելու ժամկետ է սահման</w:t>
            </w: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="00EA0761" w:rsidRPr="00900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2030 թվականի հունվարի 1-</w:t>
            </w:r>
            <w:r w:rsidR="00121743" w:rsidRPr="009000F2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AE20D0" w:rsidRPr="009000F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EA0761" w:rsidRPr="00900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3162EB6" w14:textId="7B2326B7" w:rsidR="00EA0761" w:rsidRPr="009000F2" w:rsidRDefault="00AE20D0" w:rsidP="009000F2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0F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Հիմք ընդունելով Կառավարության 2025 թվականի մայիսի 22-ի </w:t>
            </w:r>
            <w:r w:rsidR="00A16E5F" w:rsidRPr="009000F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«Մթնոլորտային օդի պահպանության բնագավառում 2025-2030 թվականների համալիր միջոցառումների ծրագիրը հաստատելու» </w:t>
            </w:r>
            <w:r w:rsidRPr="009000F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 611-Լ որոշմամբ սահմանված մոնիտորինգի արդիականացմանն ուղղված միջոցառումները՝ սույն որոշման ուժի մեջ մտնելու ժամկետ է սահմանվում 2030 թվականի հունվարի 1-ը։ Համաձայն Կառավարության 2025 թվականի մայիսի 22-ի N 611-Լ որոշման՝ հանրապետության ամբողջ տարածքով միջազգային չափանիշներին համապատասխան, իրական /real-time/ ռեժիմով աշխատող մոնիտորինգային ցանցի ապահովումը նախատեսվում է ունենալ մինչև 2030 թվականի հունվարի 1-ը։</w:t>
            </w:r>
            <w:r w:rsidR="00121743" w:rsidRPr="009000F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Բացի այդ, </w:t>
            </w:r>
            <w:r w:rsidR="00121743" w:rsidRPr="009000F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2025 թվականի </w:t>
            </w:r>
            <w:r w:rsidR="00121743" w:rsidRPr="009000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օգոստոսի 14-ի </w:t>
            </w:r>
            <w:r w:rsidR="00121743" w:rsidRPr="009000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N1142-Ն </w:t>
            </w:r>
            <w:r w:rsidR="00121743" w:rsidRPr="009000F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որոշմամբ սահմանված </w:t>
            </w:r>
            <w:r w:rsidR="00121743" w:rsidRPr="009000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Մթնոլորտային օդի որակի գնահատման չափանիշները,</w:t>
            </w:r>
            <w:r w:rsidR="00121743" w:rsidRPr="009000F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121743" w:rsidRPr="009000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աղտոտվածության ստանդարտացված (ստուգաճշտման նպատակով) չափման մեթոդները, ինչպես նաև աղտոտվածության չափման կայանների տեղադիրքերի և քանակների միասնական չափանիշները</w:t>
            </w:r>
            <w:r w:rsidR="00121743" w:rsidRPr="009000F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ևս ուժի մեջ են մտնելու 2030 թվականի հունվարի 1-ից։ </w:t>
            </w:r>
            <w:r w:rsidR="00B2703D" w:rsidRPr="00900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3C5867" w:rsidRPr="009000F2" w14:paraId="060AF7CB" w14:textId="77777777" w:rsidTr="00EB6223">
        <w:tc>
          <w:tcPr>
            <w:tcW w:w="8152" w:type="dxa"/>
            <w:vMerge w:val="restart"/>
            <w:shd w:val="clear" w:color="auto" w:fill="D1D1D1" w:themeFill="background2" w:themeFillShade="E6"/>
            <w:vAlign w:val="center"/>
          </w:tcPr>
          <w:p w14:paraId="0CD2D2AA" w14:textId="4EA0C46E" w:rsidR="00715735" w:rsidRPr="009000F2" w:rsidRDefault="00633952" w:rsidP="0003291A">
            <w:pPr>
              <w:tabs>
                <w:tab w:val="left" w:pos="0"/>
                <w:tab w:val="left" w:pos="1080"/>
              </w:tabs>
              <w:spacing w:after="0" w:line="360" w:lineRule="auto"/>
              <w:ind w:left="72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9000F2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lastRenderedPageBreak/>
              <w:t>2</w:t>
            </w:r>
            <w:r w:rsidRPr="009000F2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000F2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9000F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Բնապահպանության</w:t>
            </w:r>
            <w:r w:rsidRPr="009000F2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9000F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և</w:t>
            </w:r>
            <w:r w:rsidRPr="009000F2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9000F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ընդերքի</w:t>
            </w:r>
            <w:r w:rsidRPr="009000F2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9000F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տեսչական</w:t>
            </w:r>
            <w:r w:rsidRPr="009000F2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9000F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մարմին</w:t>
            </w:r>
          </w:p>
        </w:tc>
        <w:tc>
          <w:tcPr>
            <w:tcW w:w="7311" w:type="dxa"/>
            <w:shd w:val="clear" w:color="auto" w:fill="D1D1D1" w:themeFill="background2" w:themeFillShade="E6"/>
          </w:tcPr>
          <w:p w14:paraId="0EE86F85" w14:textId="3E2B5B76" w:rsidR="00715735" w:rsidRPr="009000F2" w:rsidRDefault="00420F43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0F2">
              <w:rPr>
                <w:rFonts w:ascii="GHEA Grapalat" w:hAnsi="GHEA Grapalat"/>
                <w:sz w:val="24"/>
                <w:szCs w:val="24"/>
              </w:rPr>
              <w:t>01/29.1/6/1814</w:t>
            </w:r>
          </w:p>
        </w:tc>
      </w:tr>
      <w:tr w:rsidR="003C5867" w:rsidRPr="009000F2" w14:paraId="6E127A7A" w14:textId="77777777" w:rsidTr="00EB6223">
        <w:tc>
          <w:tcPr>
            <w:tcW w:w="8152" w:type="dxa"/>
            <w:vMerge/>
            <w:shd w:val="clear" w:color="auto" w:fill="D1D1D1" w:themeFill="background2" w:themeFillShade="E6"/>
          </w:tcPr>
          <w:p w14:paraId="0E7661BD" w14:textId="63357686" w:rsidR="00715735" w:rsidRPr="009000F2" w:rsidRDefault="00715735" w:rsidP="0003291A">
            <w:pPr>
              <w:tabs>
                <w:tab w:val="left" w:pos="90"/>
              </w:tabs>
              <w:spacing w:after="0" w:line="360" w:lineRule="auto"/>
              <w:ind w:firstLine="36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7311" w:type="dxa"/>
            <w:shd w:val="clear" w:color="auto" w:fill="D1D1D1" w:themeFill="background2" w:themeFillShade="E6"/>
          </w:tcPr>
          <w:p w14:paraId="1E318D9D" w14:textId="46C9981E" w:rsidR="00715735" w:rsidRPr="009000F2" w:rsidRDefault="00420F43" w:rsidP="00420F43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633952" w:rsidRPr="009000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A3497" w:rsidRPr="009000F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633952" w:rsidRPr="009000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33952" w:rsidRPr="009000F2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CA3497" w:rsidRPr="009000F2">
              <w:rPr>
                <w:rFonts w:ascii="GHEA Grapalat" w:hAnsi="GHEA Grapalat"/>
                <w:sz w:val="24"/>
                <w:szCs w:val="24"/>
              </w:rPr>
              <w:t>6</w:t>
            </w:r>
            <w:r w:rsidR="00633952" w:rsidRPr="009000F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633952" w:rsidRPr="009000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9000F2" w14:paraId="3783562A" w14:textId="77777777" w:rsidTr="00EB6223">
        <w:tc>
          <w:tcPr>
            <w:tcW w:w="8152" w:type="dxa"/>
            <w:shd w:val="clear" w:color="auto" w:fill="auto"/>
          </w:tcPr>
          <w:p w14:paraId="7E04656B" w14:textId="126ECC4B" w:rsidR="000477C8" w:rsidRPr="009000F2" w:rsidRDefault="00814726" w:rsidP="00814726">
            <w:pPr>
              <w:tabs>
                <w:tab w:val="left" w:pos="90"/>
              </w:tabs>
              <w:spacing w:after="0" w:line="360" w:lineRule="auto"/>
              <w:ind w:right="5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9000F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7311" w:type="dxa"/>
            <w:shd w:val="clear" w:color="auto" w:fill="auto"/>
          </w:tcPr>
          <w:p w14:paraId="40271CA9" w14:textId="1B073AAA" w:rsidR="005D558B" w:rsidRPr="009000F2" w:rsidRDefault="00C93B7D" w:rsidP="00E17BD4">
            <w:pPr>
              <w:tabs>
                <w:tab w:val="decimal" w:pos="1150"/>
              </w:tabs>
              <w:spacing w:after="0" w:line="360" w:lineRule="auto"/>
              <w:ind w:right="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3C5867" w:rsidRPr="009000F2" w14:paraId="74FD35A8" w14:textId="77777777" w:rsidTr="00EB6223">
        <w:trPr>
          <w:trHeight w:val="547"/>
        </w:trPr>
        <w:tc>
          <w:tcPr>
            <w:tcW w:w="8152" w:type="dxa"/>
            <w:vMerge w:val="restart"/>
            <w:shd w:val="clear" w:color="auto" w:fill="D1D1D1" w:themeFill="background2" w:themeFillShade="E6"/>
            <w:vAlign w:val="center"/>
          </w:tcPr>
          <w:p w14:paraId="421F4B8C" w14:textId="05FAB0DA" w:rsidR="00DD6E5C" w:rsidRPr="009000F2" w:rsidRDefault="00D110FD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9000F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3</w:t>
            </w:r>
            <w:r w:rsidR="00DD6E5C" w:rsidRPr="009000F2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DE2DC4" w:rsidRPr="009000F2">
              <w:rPr>
                <w:rFonts w:ascii="GHEA Grapalat" w:eastAsia="Times New Roman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 w:rsidR="00DD6E5C" w:rsidRPr="009000F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Տարածքային</w:t>
            </w:r>
            <w:r w:rsidR="00DD6E5C" w:rsidRPr="009000F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DD6E5C" w:rsidRPr="009000F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կառավարման</w:t>
            </w:r>
            <w:r w:rsidR="00DD6E5C" w:rsidRPr="009000F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DD6E5C" w:rsidRPr="009000F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և</w:t>
            </w:r>
            <w:r w:rsidR="00DD6E5C" w:rsidRPr="009000F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DD6E5C" w:rsidRPr="009000F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ենթակառուցվածքների</w:t>
            </w:r>
            <w:r w:rsidR="00DD6E5C" w:rsidRPr="009000F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DD6E5C" w:rsidRPr="009000F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7311" w:type="dxa"/>
            <w:shd w:val="clear" w:color="auto" w:fill="D1D1D1" w:themeFill="background2" w:themeFillShade="E6"/>
          </w:tcPr>
          <w:p w14:paraId="45A20DEE" w14:textId="1929FCB8" w:rsidR="00DD6E5C" w:rsidRPr="009000F2" w:rsidRDefault="00814726" w:rsidP="000329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0F2">
              <w:rPr>
                <w:rFonts w:ascii="GHEA Grapalat" w:hAnsi="GHEA Grapalat"/>
                <w:sz w:val="24"/>
                <w:szCs w:val="24"/>
              </w:rPr>
              <w:t>ԴԽ/15.2/8941</w:t>
            </w:r>
          </w:p>
        </w:tc>
      </w:tr>
      <w:tr w:rsidR="003C5867" w:rsidRPr="009000F2" w14:paraId="63BE4EF4" w14:textId="77777777" w:rsidTr="00EB6223">
        <w:tc>
          <w:tcPr>
            <w:tcW w:w="8152" w:type="dxa"/>
            <w:vMerge/>
            <w:shd w:val="clear" w:color="auto" w:fill="D1D1D1" w:themeFill="background2" w:themeFillShade="E6"/>
          </w:tcPr>
          <w:p w14:paraId="5699068A" w14:textId="77777777" w:rsidR="00DD6E5C" w:rsidRPr="009000F2" w:rsidRDefault="00DD6E5C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7311" w:type="dxa"/>
            <w:shd w:val="clear" w:color="auto" w:fill="D1D1D1" w:themeFill="background2" w:themeFillShade="E6"/>
          </w:tcPr>
          <w:p w14:paraId="479CC1A9" w14:textId="2CC23EEC" w:rsidR="00DD6E5C" w:rsidRPr="009000F2" w:rsidRDefault="00814726" w:rsidP="00814726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C4281D" w:rsidRPr="009000F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75537B" w:rsidRPr="009000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75537B" w:rsidRPr="009000F2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C4281D" w:rsidRPr="009000F2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75537B" w:rsidRPr="009000F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75537B" w:rsidRPr="009000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9000F2" w14:paraId="5C9D7269" w14:textId="77777777" w:rsidTr="00EB6223">
        <w:tc>
          <w:tcPr>
            <w:tcW w:w="8152" w:type="dxa"/>
            <w:shd w:val="clear" w:color="auto" w:fill="auto"/>
          </w:tcPr>
          <w:p w14:paraId="6B93FAA8" w14:textId="542D3D24" w:rsidR="00C545D5" w:rsidRPr="009000F2" w:rsidRDefault="002F3462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9000F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513D32" w:rsidRPr="009000F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։</w:t>
            </w:r>
          </w:p>
        </w:tc>
        <w:tc>
          <w:tcPr>
            <w:tcW w:w="7311" w:type="dxa"/>
            <w:shd w:val="clear" w:color="auto" w:fill="auto"/>
          </w:tcPr>
          <w:p w14:paraId="2703ECBA" w14:textId="77777777" w:rsidR="00DD6E5C" w:rsidRPr="009000F2" w:rsidRDefault="00DD6E5C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9000F2" w14:paraId="1A6C8E38" w14:textId="77777777" w:rsidTr="00EB6223">
        <w:trPr>
          <w:trHeight w:val="547"/>
        </w:trPr>
        <w:tc>
          <w:tcPr>
            <w:tcW w:w="8152" w:type="dxa"/>
            <w:vMerge w:val="restart"/>
            <w:shd w:val="clear" w:color="auto" w:fill="D1D1D1" w:themeFill="background2" w:themeFillShade="E6"/>
            <w:vAlign w:val="center"/>
          </w:tcPr>
          <w:p w14:paraId="64EA31E1" w14:textId="6052282F" w:rsidR="00DD6E5C" w:rsidRPr="009000F2" w:rsidRDefault="00D110FD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highlight w:val="lightGray"/>
                <w:lang w:val="hy-AM"/>
              </w:rPr>
            </w:pPr>
            <w:r w:rsidRPr="009000F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4</w:t>
            </w:r>
            <w:r w:rsidR="00DD6E5C" w:rsidRPr="009000F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DD6E5C" w:rsidRPr="009000F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DD6E5C" w:rsidRPr="009000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7311" w:type="dxa"/>
            <w:shd w:val="clear" w:color="auto" w:fill="D1D1D1" w:themeFill="background2" w:themeFillShade="E6"/>
          </w:tcPr>
          <w:p w14:paraId="07887E93" w14:textId="3DBB290E" w:rsidR="00DD6E5C" w:rsidRPr="009000F2" w:rsidRDefault="00AF15F7" w:rsidP="000329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0F2">
              <w:rPr>
                <w:rFonts w:ascii="GHEA Grapalat" w:hAnsi="GHEA Grapalat"/>
                <w:sz w:val="24"/>
                <w:szCs w:val="24"/>
              </w:rPr>
              <w:t>//7593</w:t>
            </w:r>
          </w:p>
        </w:tc>
      </w:tr>
      <w:tr w:rsidR="003C5867" w:rsidRPr="009000F2" w14:paraId="644DE17A" w14:textId="77777777" w:rsidTr="00EB6223">
        <w:trPr>
          <w:trHeight w:val="547"/>
        </w:trPr>
        <w:tc>
          <w:tcPr>
            <w:tcW w:w="8152" w:type="dxa"/>
            <w:vMerge/>
            <w:shd w:val="clear" w:color="auto" w:fill="D1D1D1" w:themeFill="background2" w:themeFillShade="E6"/>
          </w:tcPr>
          <w:p w14:paraId="19B2F80A" w14:textId="77777777" w:rsidR="00DD6E5C" w:rsidRPr="009000F2" w:rsidRDefault="00DD6E5C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7311" w:type="dxa"/>
            <w:shd w:val="clear" w:color="auto" w:fill="D1D1D1" w:themeFill="background2" w:themeFillShade="E6"/>
          </w:tcPr>
          <w:p w14:paraId="01E25E72" w14:textId="38352F8E" w:rsidR="00DD6E5C" w:rsidRPr="009000F2" w:rsidRDefault="00AF15F7" w:rsidP="000329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295055" w:rsidRPr="009000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95055" w:rsidRPr="009000F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295055" w:rsidRPr="009000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95055" w:rsidRPr="009000F2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4A3030" w:rsidRPr="009000F2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295055" w:rsidRPr="009000F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295055" w:rsidRPr="009000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9000F2" w14:paraId="15186277" w14:textId="77777777" w:rsidTr="00EB6223">
        <w:tc>
          <w:tcPr>
            <w:tcW w:w="8152" w:type="dxa"/>
            <w:shd w:val="clear" w:color="auto" w:fill="auto"/>
          </w:tcPr>
          <w:p w14:paraId="755CE9CF" w14:textId="31FBC8A1" w:rsidR="00551C31" w:rsidRPr="009000F2" w:rsidRDefault="00AF15F7" w:rsidP="0003291A">
            <w:pPr>
              <w:shd w:val="clear" w:color="auto" w:fill="FFFFFF"/>
              <w:tabs>
                <w:tab w:val="left" w:pos="810"/>
              </w:tabs>
              <w:spacing w:after="0" w:line="360" w:lineRule="auto"/>
              <w:ind w:firstLine="720"/>
              <w:jc w:val="both"/>
              <w:rPr>
                <w:rFonts w:ascii="GHEA Grapalat" w:eastAsia="Calibri" w:hAnsi="GHEA Grapalat" w:cs="Times New Roman"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9000F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առկա չեն։</w:t>
            </w:r>
          </w:p>
        </w:tc>
        <w:tc>
          <w:tcPr>
            <w:tcW w:w="7311" w:type="dxa"/>
            <w:shd w:val="clear" w:color="auto" w:fill="auto"/>
          </w:tcPr>
          <w:p w14:paraId="08829846" w14:textId="234C9EF5" w:rsidR="00DD6E5C" w:rsidRPr="009000F2" w:rsidRDefault="00DD6E5C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9000F2" w14:paraId="743F3A62" w14:textId="77777777" w:rsidTr="00EB6223">
        <w:tc>
          <w:tcPr>
            <w:tcW w:w="8152" w:type="dxa"/>
            <w:vMerge w:val="restart"/>
            <w:shd w:val="clear" w:color="auto" w:fill="D1D1D1" w:themeFill="background2" w:themeFillShade="E6"/>
            <w:vAlign w:val="center"/>
          </w:tcPr>
          <w:p w14:paraId="5612CF8E" w14:textId="07FCFFA5" w:rsidR="00DD6E5C" w:rsidRPr="009000F2" w:rsidRDefault="00D110FD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highlight w:val="lightGray"/>
                <w:lang w:val="hy-AM"/>
              </w:rPr>
            </w:pPr>
            <w:r w:rsidRPr="009000F2">
              <w:rPr>
                <w:rFonts w:ascii="GHEA Grapalat" w:eastAsia="Times New Roman" w:hAnsi="GHEA Grapalat" w:cs="Cambria Math"/>
                <w:b/>
                <w:sz w:val="24"/>
                <w:szCs w:val="24"/>
                <w:lang w:val="hy-AM"/>
              </w:rPr>
              <w:t>5</w:t>
            </w:r>
            <w:r w:rsidR="00DD6E5C" w:rsidRPr="009000F2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DD6E5C" w:rsidRPr="009000F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DD6E5C" w:rsidRPr="009000F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Երևանի</w:t>
            </w:r>
            <w:r w:rsidR="00DD6E5C" w:rsidRPr="009000F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DD6E5C" w:rsidRPr="009000F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քաղաքապետարան</w:t>
            </w:r>
          </w:p>
        </w:tc>
        <w:tc>
          <w:tcPr>
            <w:tcW w:w="7311" w:type="dxa"/>
            <w:shd w:val="clear" w:color="auto" w:fill="D1D1D1" w:themeFill="background2" w:themeFillShade="E6"/>
            <w:vAlign w:val="center"/>
          </w:tcPr>
          <w:p w14:paraId="2AB170C0" w14:textId="77B4ADBF" w:rsidR="00DD6E5C" w:rsidRPr="009000F2" w:rsidRDefault="00C929FE" w:rsidP="000329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9000F2">
              <w:rPr>
                <w:rFonts w:ascii="GHEA Grapalat" w:hAnsi="GHEA Grapalat"/>
                <w:sz w:val="24"/>
                <w:szCs w:val="24"/>
              </w:rPr>
              <w:t>01/34652</w:t>
            </w:r>
          </w:p>
        </w:tc>
      </w:tr>
      <w:tr w:rsidR="003C5867" w:rsidRPr="009000F2" w14:paraId="3D208AE6" w14:textId="77777777" w:rsidTr="00EB6223">
        <w:tc>
          <w:tcPr>
            <w:tcW w:w="8152" w:type="dxa"/>
            <w:vMerge/>
            <w:shd w:val="clear" w:color="auto" w:fill="D1D1D1" w:themeFill="background2" w:themeFillShade="E6"/>
          </w:tcPr>
          <w:p w14:paraId="5FECB09D" w14:textId="77777777" w:rsidR="00DD6E5C" w:rsidRPr="009000F2" w:rsidRDefault="00DD6E5C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7311" w:type="dxa"/>
            <w:shd w:val="clear" w:color="auto" w:fill="D1D1D1" w:themeFill="background2" w:themeFillShade="E6"/>
            <w:vAlign w:val="center"/>
          </w:tcPr>
          <w:p w14:paraId="16405599" w14:textId="1239B198" w:rsidR="00DD6E5C" w:rsidRPr="009000F2" w:rsidRDefault="00C929FE" w:rsidP="000329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t>19.03.2026թ.</w:t>
            </w:r>
          </w:p>
        </w:tc>
      </w:tr>
      <w:tr w:rsidR="003C5867" w:rsidRPr="009000F2" w14:paraId="26243D62" w14:textId="77777777" w:rsidTr="00EB6223">
        <w:tc>
          <w:tcPr>
            <w:tcW w:w="8152" w:type="dxa"/>
            <w:tcBorders>
              <w:bottom w:val="single" w:sz="4" w:space="0" w:color="auto"/>
            </w:tcBorders>
            <w:shd w:val="clear" w:color="auto" w:fill="auto"/>
          </w:tcPr>
          <w:p w14:paraId="4D88ACFE" w14:textId="5C602C46" w:rsidR="00DD6E5C" w:rsidRPr="009000F2" w:rsidRDefault="001B13DA" w:rsidP="0003291A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9000F2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311" w:type="dxa"/>
            <w:shd w:val="clear" w:color="auto" w:fill="auto"/>
            <w:vAlign w:val="center"/>
          </w:tcPr>
          <w:p w14:paraId="0F61631E" w14:textId="77777777" w:rsidR="00DD6E5C" w:rsidRPr="009000F2" w:rsidRDefault="00DD6E5C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51C0F" w:rsidRPr="009000F2" w14:paraId="7558CBF7" w14:textId="77777777" w:rsidTr="00EB6223">
        <w:tc>
          <w:tcPr>
            <w:tcW w:w="8152" w:type="dxa"/>
            <w:tcBorders>
              <w:bottom w:val="nil"/>
            </w:tcBorders>
            <w:shd w:val="clear" w:color="auto" w:fill="D1D1D1" w:themeFill="background2" w:themeFillShade="E6"/>
            <w:vAlign w:val="center"/>
          </w:tcPr>
          <w:p w14:paraId="478DCA2F" w14:textId="55FB5CD5" w:rsidR="00851C0F" w:rsidRPr="009000F2" w:rsidRDefault="00D110FD" w:rsidP="00851C0F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9000F2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lastRenderedPageBreak/>
              <w:t>6</w:t>
            </w:r>
            <w:r w:rsidR="00851C0F" w:rsidRPr="009000F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851C0F" w:rsidRPr="009000F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Առողջապահության նախարարություն</w:t>
            </w:r>
          </w:p>
        </w:tc>
        <w:tc>
          <w:tcPr>
            <w:tcW w:w="7311" w:type="dxa"/>
            <w:shd w:val="clear" w:color="auto" w:fill="D1D1D1" w:themeFill="background2" w:themeFillShade="E6"/>
          </w:tcPr>
          <w:p w14:paraId="2592371B" w14:textId="4D278FC7" w:rsidR="00851C0F" w:rsidRPr="009000F2" w:rsidRDefault="00851C0F" w:rsidP="00851C0F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0F2">
              <w:rPr>
                <w:rFonts w:ascii="GHEA Grapalat" w:hAnsi="GHEA Grapalat"/>
                <w:sz w:val="24"/>
                <w:szCs w:val="24"/>
              </w:rPr>
              <w:t>ԱԱ/04/8548</w:t>
            </w:r>
          </w:p>
        </w:tc>
      </w:tr>
      <w:tr w:rsidR="00851C0F" w:rsidRPr="009000F2" w14:paraId="02341A76" w14:textId="77777777" w:rsidTr="00EB6223">
        <w:tc>
          <w:tcPr>
            <w:tcW w:w="8152" w:type="dxa"/>
            <w:tcBorders>
              <w:top w:val="nil"/>
            </w:tcBorders>
            <w:shd w:val="clear" w:color="auto" w:fill="D1D1D1" w:themeFill="background2" w:themeFillShade="E6"/>
          </w:tcPr>
          <w:p w14:paraId="5825D895" w14:textId="77777777" w:rsidR="00851C0F" w:rsidRPr="009000F2" w:rsidRDefault="00851C0F" w:rsidP="00851C0F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7311" w:type="dxa"/>
            <w:shd w:val="clear" w:color="auto" w:fill="D1D1D1" w:themeFill="background2" w:themeFillShade="E6"/>
          </w:tcPr>
          <w:p w14:paraId="3EF2C31E" w14:textId="23E7DC10" w:rsidR="00851C0F" w:rsidRPr="009000F2" w:rsidRDefault="00851C0F" w:rsidP="00851C0F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000F2">
              <w:rPr>
                <w:rFonts w:ascii="GHEA Grapalat" w:hAnsi="GHEA Grapalat"/>
                <w:sz w:val="24"/>
                <w:szCs w:val="24"/>
                <w:lang w:val="hy-AM"/>
              </w:rPr>
              <w:t>20.03.2026թ.</w:t>
            </w:r>
          </w:p>
        </w:tc>
      </w:tr>
      <w:tr w:rsidR="00851C0F" w:rsidRPr="009000F2" w14:paraId="45FD6A10" w14:textId="77777777" w:rsidTr="00EB6223">
        <w:tc>
          <w:tcPr>
            <w:tcW w:w="8152" w:type="dxa"/>
          </w:tcPr>
          <w:p w14:paraId="76EF117F" w14:textId="77777777" w:rsidR="00851C0F" w:rsidRPr="009000F2" w:rsidRDefault="00851C0F" w:rsidP="00E74A5E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9000F2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311" w:type="dxa"/>
          </w:tcPr>
          <w:p w14:paraId="4C7F2D65" w14:textId="77777777" w:rsidR="00851C0F" w:rsidRPr="009000F2" w:rsidRDefault="00851C0F" w:rsidP="00E74A5E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2207DF63" w14:textId="77777777" w:rsidR="000477C8" w:rsidRPr="009000F2" w:rsidRDefault="000477C8" w:rsidP="001A06B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477C8" w:rsidRPr="009000F2" w:rsidSect="00637BE3">
      <w:pgSz w:w="16834" w:h="11909" w:orient="landscape" w:code="9"/>
      <w:pgMar w:top="900" w:right="1134" w:bottom="113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FB636D" w14:textId="77777777" w:rsidR="007073BE" w:rsidRDefault="007073BE" w:rsidP="00F84869">
      <w:pPr>
        <w:spacing w:after="0" w:line="240" w:lineRule="auto"/>
      </w:pPr>
      <w:r>
        <w:separator/>
      </w:r>
    </w:p>
  </w:endnote>
  <w:endnote w:type="continuationSeparator" w:id="0">
    <w:p w14:paraId="0C1EC26E" w14:textId="77777777" w:rsidR="007073BE" w:rsidRDefault="007073BE" w:rsidP="00F8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3FADB" w14:textId="77777777" w:rsidR="007073BE" w:rsidRDefault="007073BE" w:rsidP="00F84869">
      <w:pPr>
        <w:spacing w:after="0" w:line="240" w:lineRule="auto"/>
      </w:pPr>
      <w:r>
        <w:separator/>
      </w:r>
    </w:p>
  </w:footnote>
  <w:footnote w:type="continuationSeparator" w:id="0">
    <w:p w14:paraId="6FF8FDEC" w14:textId="77777777" w:rsidR="007073BE" w:rsidRDefault="007073BE" w:rsidP="00F84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836077"/>
    <w:multiLevelType w:val="hybridMultilevel"/>
    <w:tmpl w:val="389E65C0"/>
    <w:lvl w:ilvl="0" w:tplc="16C00EAE">
      <w:start w:val="1"/>
      <w:numFmt w:val="decimal"/>
      <w:lvlText w:val="%1."/>
      <w:lvlJc w:val="left"/>
      <w:pPr>
        <w:ind w:left="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606E42">
      <w:start w:val="1"/>
      <w:numFmt w:val="lowerLetter"/>
      <w:lvlText w:val="%2"/>
      <w:lvlJc w:val="left"/>
      <w:pPr>
        <w:ind w:left="14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38CA90">
      <w:start w:val="1"/>
      <w:numFmt w:val="lowerRoman"/>
      <w:lvlText w:val="%3"/>
      <w:lvlJc w:val="left"/>
      <w:pPr>
        <w:ind w:left="21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24E934">
      <w:start w:val="1"/>
      <w:numFmt w:val="decimal"/>
      <w:lvlText w:val="%4"/>
      <w:lvlJc w:val="left"/>
      <w:pPr>
        <w:ind w:left="28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78D188">
      <w:start w:val="1"/>
      <w:numFmt w:val="lowerLetter"/>
      <w:lvlText w:val="%5"/>
      <w:lvlJc w:val="left"/>
      <w:pPr>
        <w:ind w:left="360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96BEE0">
      <w:start w:val="1"/>
      <w:numFmt w:val="lowerRoman"/>
      <w:lvlText w:val="%6"/>
      <w:lvlJc w:val="left"/>
      <w:pPr>
        <w:ind w:left="432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8ED65E">
      <w:start w:val="1"/>
      <w:numFmt w:val="decimal"/>
      <w:lvlText w:val="%7"/>
      <w:lvlJc w:val="left"/>
      <w:pPr>
        <w:ind w:left="50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90A3BA">
      <w:start w:val="1"/>
      <w:numFmt w:val="lowerLetter"/>
      <w:lvlText w:val="%8"/>
      <w:lvlJc w:val="left"/>
      <w:pPr>
        <w:ind w:left="57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BE3674">
      <w:start w:val="1"/>
      <w:numFmt w:val="lowerRoman"/>
      <w:lvlText w:val="%9"/>
      <w:lvlJc w:val="left"/>
      <w:pPr>
        <w:ind w:left="64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0F5BA2"/>
    <w:multiLevelType w:val="hybridMultilevel"/>
    <w:tmpl w:val="D59A12EA"/>
    <w:lvl w:ilvl="0" w:tplc="CEF05B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764B02"/>
    <w:multiLevelType w:val="hybridMultilevel"/>
    <w:tmpl w:val="C5E45B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3371C76"/>
    <w:multiLevelType w:val="hybridMultilevel"/>
    <w:tmpl w:val="CDFAAF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1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3F12EB"/>
    <w:multiLevelType w:val="hybridMultilevel"/>
    <w:tmpl w:val="229C2674"/>
    <w:lvl w:ilvl="0" w:tplc="92BA5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B4E2705"/>
    <w:multiLevelType w:val="hybridMultilevel"/>
    <w:tmpl w:val="32BEF142"/>
    <w:lvl w:ilvl="0" w:tplc="71589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DB4428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56EB3213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9" w15:restartNumberingAfterBreak="0">
    <w:nsid w:val="67336209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2633D5"/>
    <w:multiLevelType w:val="multilevel"/>
    <w:tmpl w:val="0D70D56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6C6411EE"/>
    <w:multiLevelType w:val="hybridMultilevel"/>
    <w:tmpl w:val="B4E688E6"/>
    <w:lvl w:ilvl="0" w:tplc="CDBADE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5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 w15:restartNumberingAfterBreak="0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1"/>
  </w:num>
  <w:num w:numId="3">
    <w:abstractNumId w:val="13"/>
  </w:num>
  <w:num w:numId="4">
    <w:abstractNumId w:val="10"/>
  </w:num>
  <w:num w:numId="5">
    <w:abstractNumId w:val="25"/>
  </w:num>
  <w:num w:numId="6">
    <w:abstractNumId w:val="6"/>
  </w:num>
  <w:num w:numId="7">
    <w:abstractNumId w:val="23"/>
  </w:num>
  <w:num w:numId="8">
    <w:abstractNumId w:val="20"/>
  </w:num>
  <w:num w:numId="9">
    <w:abstractNumId w:val="11"/>
  </w:num>
  <w:num w:numId="10">
    <w:abstractNumId w:val="2"/>
  </w:num>
  <w:num w:numId="11">
    <w:abstractNumId w:val="26"/>
  </w:num>
  <w:num w:numId="12">
    <w:abstractNumId w:val="14"/>
  </w:num>
  <w:num w:numId="13">
    <w:abstractNumId w:val="3"/>
  </w:num>
  <w:num w:numId="14">
    <w:abstractNumId w:val="15"/>
  </w:num>
  <w:num w:numId="15">
    <w:abstractNumId w:val="7"/>
  </w:num>
  <w:num w:numId="16">
    <w:abstractNumId w:val="0"/>
  </w:num>
  <w:num w:numId="17">
    <w:abstractNumId w:val="22"/>
  </w:num>
  <w:num w:numId="18">
    <w:abstractNumId w:val="4"/>
  </w:num>
  <w:num w:numId="19">
    <w:abstractNumId w:val="5"/>
  </w:num>
  <w:num w:numId="20">
    <w:abstractNumId w:val="21"/>
  </w:num>
  <w:num w:numId="21">
    <w:abstractNumId w:val="17"/>
  </w:num>
  <w:num w:numId="22">
    <w:abstractNumId w:val="8"/>
  </w:num>
  <w:num w:numId="23">
    <w:abstractNumId w:val="18"/>
  </w:num>
  <w:num w:numId="24">
    <w:abstractNumId w:val="19"/>
  </w:num>
  <w:num w:numId="25">
    <w:abstractNumId w:val="16"/>
  </w:num>
  <w:num w:numId="26">
    <w:abstractNumId w:val="9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A6A"/>
    <w:rsid w:val="000014F1"/>
    <w:rsid w:val="00006246"/>
    <w:rsid w:val="00013084"/>
    <w:rsid w:val="00017ADA"/>
    <w:rsid w:val="00021768"/>
    <w:rsid w:val="0003291A"/>
    <w:rsid w:val="000477C8"/>
    <w:rsid w:val="00053082"/>
    <w:rsid w:val="0006711E"/>
    <w:rsid w:val="00074718"/>
    <w:rsid w:val="00081612"/>
    <w:rsid w:val="0008312F"/>
    <w:rsid w:val="0009128D"/>
    <w:rsid w:val="000C6692"/>
    <w:rsid w:val="000E7CD5"/>
    <w:rsid w:val="000F4EA1"/>
    <w:rsid w:val="00101564"/>
    <w:rsid w:val="00104407"/>
    <w:rsid w:val="001162FB"/>
    <w:rsid w:val="00121743"/>
    <w:rsid w:val="00123D6E"/>
    <w:rsid w:val="00124321"/>
    <w:rsid w:val="00125A12"/>
    <w:rsid w:val="001362CE"/>
    <w:rsid w:val="001414E9"/>
    <w:rsid w:val="001440C4"/>
    <w:rsid w:val="0015050B"/>
    <w:rsid w:val="00176099"/>
    <w:rsid w:val="00176C84"/>
    <w:rsid w:val="00177D1B"/>
    <w:rsid w:val="00183EC8"/>
    <w:rsid w:val="00186E58"/>
    <w:rsid w:val="001910D5"/>
    <w:rsid w:val="001A06BA"/>
    <w:rsid w:val="001B13DA"/>
    <w:rsid w:val="001C5B44"/>
    <w:rsid w:val="001C65AB"/>
    <w:rsid w:val="001C66E0"/>
    <w:rsid w:val="001C73C9"/>
    <w:rsid w:val="001E002C"/>
    <w:rsid w:val="001E4BE8"/>
    <w:rsid w:val="001E5261"/>
    <w:rsid w:val="001F58D8"/>
    <w:rsid w:val="00203821"/>
    <w:rsid w:val="0021562B"/>
    <w:rsid w:val="00232954"/>
    <w:rsid w:val="00240912"/>
    <w:rsid w:val="0024770E"/>
    <w:rsid w:val="0025356C"/>
    <w:rsid w:val="00255E62"/>
    <w:rsid w:val="0025790A"/>
    <w:rsid w:val="002646B2"/>
    <w:rsid w:val="00267C25"/>
    <w:rsid w:val="002752D7"/>
    <w:rsid w:val="002866DA"/>
    <w:rsid w:val="00295055"/>
    <w:rsid w:val="00297B57"/>
    <w:rsid w:val="002A4AA3"/>
    <w:rsid w:val="002B2CE4"/>
    <w:rsid w:val="002C7A04"/>
    <w:rsid w:val="002D17BF"/>
    <w:rsid w:val="002E03CB"/>
    <w:rsid w:val="002F055F"/>
    <w:rsid w:val="002F1712"/>
    <w:rsid w:val="002F3462"/>
    <w:rsid w:val="0030099F"/>
    <w:rsid w:val="00310D95"/>
    <w:rsid w:val="00315F43"/>
    <w:rsid w:val="00345F14"/>
    <w:rsid w:val="003463AD"/>
    <w:rsid w:val="00364121"/>
    <w:rsid w:val="003670E6"/>
    <w:rsid w:val="003937F0"/>
    <w:rsid w:val="003A79A0"/>
    <w:rsid w:val="003C5867"/>
    <w:rsid w:val="003C668F"/>
    <w:rsid w:val="003C73E0"/>
    <w:rsid w:val="003C7EBE"/>
    <w:rsid w:val="003D0B4D"/>
    <w:rsid w:val="003E7DE8"/>
    <w:rsid w:val="003F0CF0"/>
    <w:rsid w:val="003F1D85"/>
    <w:rsid w:val="003F2ADC"/>
    <w:rsid w:val="00404975"/>
    <w:rsid w:val="00405D36"/>
    <w:rsid w:val="00406994"/>
    <w:rsid w:val="00406B02"/>
    <w:rsid w:val="00420F43"/>
    <w:rsid w:val="00427397"/>
    <w:rsid w:val="00427ACF"/>
    <w:rsid w:val="004354EE"/>
    <w:rsid w:val="004368F1"/>
    <w:rsid w:val="004451E1"/>
    <w:rsid w:val="00446848"/>
    <w:rsid w:val="00455161"/>
    <w:rsid w:val="00465E45"/>
    <w:rsid w:val="00475FC3"/>
    <w:rsid w:val="00481986"/>
    <w:rsid w:val="00482F6E"/>
    <w:rsid w:val="00491935"/>
    <w:rsid w:val="00495DC6"/>
    <w:rsid w:val="004A3030"/>
    <w:rsid w:val="004B0C52"/>
    <w:rsid w:val="004B682D"/>
    <w:rsid w:val="004B7A5C"/>
    <w:rsid w:val="004C495B"/>
    <w:rsid w:val="004D67EE"/>
    <w:rsid w:val="004E531D"/>
    <w:rsid w:val="004E7534"/>
    <w:rsid w:val="004F006F"/>
    <w:rsid w:val="00506EBA"/>
    <w:rsid w:val="00513D32"/>
    <w:rsid w:val="00533A3F"/>
    <w:rsid w:val="0053716A"/>
    <w:rsid w:val="00540D54"/>
    <w:rsid w:val="005410AE"/>
    <w:rsid w:val="00546B85"/>
    <w:rsid w:val="005511A5"/>
    <w:rsid w:val="00551C31"/>
    <w:rsid w:val="00556B20"/>
    <w:rsid w:val="005617DE"/>
    <w:rsid w:val="00576DA3"/>
    <w:rsid w:val="00585C78"/>
    <w:rsid w:val="00590F39"/>
    <w:rsid w:val="005D373C"/>
    <w:rsid w:val="005D558B"/>
    <w:rsid w:val="005E6E27"/>
    <w:rsid w:val="005F00E5"/>
    <w:rsid w:val="005F7BF4"/>
    <w:rsid w:val="005F7C3C"/>
    <w:rsid w:val="006146FD"/>
    <w:rsid w:val="00621A1A"/>
    <w:rsid w:val="00625972"/>
    <w:rsid w:val="00627AA7"/>
    <w:rsid w:val="00633952"/>
    <w:rsid w:val="00637BE3"/>
    <w:rsid w:val="00643734"/>
    <w:rsid w:val="00657C5A"/>
    <w:rsid w:val="00680BBC"/>
    <w:rsid w:val="006A471A"/>
    <w:rsid w:val="006B0429"/>
    <w:rsid w:val="006B6A6A"/>
    <w:rsid w:val="006E1114"/>
    <w:rsid w:val="006E2F86"/>
    <w:rsid w:val="006E324C"/>
    <w:rsid w:val="006E3BD5"/>
    <w:rsid w:val="006E52E1"/>
    <w:rsid w:val="006E5ED6"/>
    <w:rsid w:val="006F5835"/>
    <w:rsid w:val="00700246"/>
    <w:rsid w:val="00700A66"/>
    <w:rsid w:val="00702490"/>
    <w:rsid w:val="007073BE"/>
    <w:rsid w:val="007125E0"/>
    <w:rsid w:val="00715735"/>
    <w:rsid w:val="00726EEE"/>
    <w:rsid w:val="00731AA7"/>
    <w:rsid w:val="00732C10"/>
    <w:rsid w:val="007342F8"/>
    <w:rsid w:val="00742FB2"/>
    <w:rsid w:val="0075537B"/>
    <w:rsid w:val="00786770"/>
    <w:rsid w:val="00795FBD"/>
    <w:rsid w:val="007A1B1D"/>
    <w:rsid w:val="007A3CEB"/>
    <w:rsid w:val="007A6871"/>
    <w:rsid w:val="007B0B7B"/>
    <w:rsid w:val="007B1051"/>
    <w:rsid w:val="007D034F"/>
    <w:rsid w:val="007D5CD6"/>
    <w:rsid w:val="007E3330"/>
    <w:rsid w:val="007F0CC3"/>
    <w:rsid w:val="007F2108"/>
    <w:rsid w:val="007F59F3"/>
    <w:rsid w:val="00814726"/>
    <w:rsid w:val="00822FC1"/>
    <w:rsid w:val="00824F59"/>
    <w:rsid w:val="00832087"/>
    <w:rsid w:val="00845B71"/>
    <w:rsid w:val="00846A93"/>
    <w:rsid w:val="00847BA0"/>
    <w:rsid w:val="0085084A"/>
    <w:rsid w:val="00851C0F"/>
    <w:rsid w:val="00852753"/>
    <w:rsid w:val="008875F5"/>
    <w:rsid w:val="00897E85"/>
    <w:rsid w:val="008C2C05"/>
    <w:rsid w:val="009000F2"/>
    <w:rsid w:val="00900D04"/>
    <w:rsid w:val="00905F27"/>
    <w:rsid w:val="009261C2"/>
    <w:rsid w:val="009266E1"/>
    <w:rsid w:val="009309CC"/>
    <w:rsid w:val="009468EF"/>
    <w:rsid w:val="00947C79"/>
    <w:rsid w:val="00950501"/>
    <w:rsid w:val="0095145D"/>
    <w:rsid w:val="00954C1F"/>
    <w:rsid w:val="00983237"/>
    <w:rsid w:val="00990F80"/>
    <w:rsid w:val="00996600"/>
    <w:rsid w:val="009A2382"/>
    <w:rsid w:val="009A35AB"/>
    <w:rsid w:val="009B2763"/>
    <w:rsid w:val="009B6631"/>
    <w:rsid w:val="009B7EE1"/>
    <w:rsid w:val="009D1F7F"/>
    <w:rsid w:val="009E65B5"/>
    <w:rsid w:val="009F2FEA"/>
    <w:rsid w:val="00A02D57"/>
    <w:rsid w:val="00A06328"/>
    <w:rsid w:val="00A10C06"/>
    <w:rsid w:val="00A14B3E"/>
    <w:rsid w:val="00A150B1"/>
    <w:rsid w:val="00A16E5F"/>
    <w:rsid w:val="00A1718C"/>
    <w:rsid w:val="00A376D7"/>
    <w:rsid w:val="00A40267"/>
    <w:rsid w:val="00A40D7C"/>
    <w:rsid w:val="00A45D07"/>
    <w:rsid w:val="00A63084"/>
    <w:rsid w:val="00A64603"/>
    <w:rsid w:val="00A64DB0"/>
    <w:rsid w:val="00A73ABB"/>
    <w:rsid w:val="00A82171"/>
    <w:rsid w:val="00A832D3"/>
    <w:rsid w:val="00A845A0"/>
    <w:rsid w:val="00A84D29"/>
    <w:rsid w:val="00A90EB5"/>
    <w:rsid w:val="00A9745F"/>
    <w:rsid w:val="00AA16EB"/>
    <w:rsid w:val="00AA63E2"/>
    <w:rsid w:val="00AB2FC9"/>
    <w:rsid w:val="00AB740A"/>
    <w:rsid w:val="00AC245F"/>
    <w:rsid w:val="00AC4FA1"/>
    <w:rsid w:val="00AC7B00"/>
    <w:rsid w:val="00AC7F07"/>
    <w:rsid w:val="00AD73FD"/>
    <w:rsid w:val="00AE20D0"/>
    <w:rsid w:val="00AE7CF5"/>
    <w:rsid w:val="00AF15F7"/>
    <w:rsid w:val="00AF287E"/>
    <w:rsid w:val="00B02BDE"/>
    <w:rsid w:val="00B02F6D"/>
    <w:rsid w:val="00B03FDA"/>
    <w:rsid w:val="00B2102C"/>
    <w:rsid w:val="00B232DC"/>
    <w:rsid w:val="00B2703D"/>
    <w:rsid w:val="00B37A06"/>
    <w:rsid w:val="00B41D2E"/>
    <w:rsid w:val="00B56876"/>
    <w:rsid w:val="00B81020"/>
    <w:rsid w:val="00B860B1"/>
    <w:rsid w:val="00BB5BA9"/>
    <w:rsid w:val="00BD0E19"/>
    <w:rsid w:val="00BE3C7A"/>
    <w:rsid w:val="00BE7B03"/>
    <w:rsid w:val="00C05913"/>
    <w:rsid w:val="00C105CE"/>
    <w:rsid w:val="00C23E0A"/>
    <w:rsid w:val="00C26161"/>
    <w:rsid w:val="00C2724D"/>
    <w:rsid w:val="00C34254"/>
    <w:rsid w:val="00C34F01"/>
    <w:rsid w:val="00C35728"/>
    <w:rsid w:val="00C4281D"/>
    <w:rsid w:val="00C47101"/>
    <w:rsid w:val="00C52C31"/>
    <w:rsid w:val="00C545D5"/>
    <w:rsid w:val="00C56464"/>
    <w:rsid w:val="00C6233B"/>
    <w:rsid w:val="00C72CCB"/>
    <w:rsid w:val="00C740C3"/>
    <w:rsid w:val="00C929FE"/>
    <w:rsid w:val="00C93B7D"/>
    <w:rsid w:val="00CA3497"/>
    <w:rsid w:val="00CC3DAF"/>
    <w:rsid w:val="00CD2B34"/>
    <w:rsid w:val="00CE661B"/>
    <w:rsid w:val="00D02F5D"/>
    <w:rsid w:val="00D110FD"/>
    <w:rsid w:val="00D24E8C"/>
    <w:rsid w:val="00D36860"/>
    <w:rsid w:val="00D369BD"/>
    <w:rsid w:val="00D4152A"/>
    <w:rsid w:val="00D42FD5"/>
    <w:rsid w:val="00D53AF5"/>
    <w:rsid w:val="00D55F83"/>
    <w:rsid w:val="00D63B03"/>
    <w:rsid w:val="00D759FB"/>
    <w:rsid w:val="00D915AA"/>
    <w:rsid w:val="00D92999"/>
    <w:rsid w:val="00D93926"/>
    <w:rsid w:val="00DA04BE"/>
    <w:rsid w:val="00DA197D"/>
    <w:rsid w:val="00DA2E98"/>
    <w:rsid w:val="00DA647E"/>
    <w:rsid w:val="00DB2544"/>
    <w:rsid w:val="00DC0FD7"/>
    <w:rsid w:val="00DC4789"/>
    <w:rsid w:val="00DC768C"/>
    <w:rsid w:val="00DD5306"/>
    <w:rsid w:val="00DD6E5C"/>
    <w:rsid w:val="00DD744E"/>
    <w:rsid w:val="00DE1FBB"/>
    <w:rsid w:val="00DE2DC4"/>
    <w:rsid w:val="00DE5DAE"/>
    <w:rsid w:val="00DF52C7"/>
    <w:rsid w:val="00E07F77"/>
    <w:rsid w:val="00E13DE1"/>
    <w:rsid w:val="00E15D79"/>
    <w:rsid w:val="00E17BD4"/>
    <w:rsid w:val="00E17FBE"/>
    <w:rsid w:val="00E21BCD"/>
    <w:rsid w:val="00E2423C"/>
    <w:rsid w:val="00E25F5E"/>
    <w:rsid w:val="00E302C6"/>
    <w:rsid w:val="00E32E7C"/>
    <w:rsid w:val="00E51786"/>
    <w:rsid w:val="00E52A46"/>
    <w:rsid w:val="00E66D94"/>
    <w:rsid w:val="00EA0761"/>
    <w:rsid w:val="00EA489F"/>
    <w:rsid w:val="00EA6DC5"/>
    <w:rsid w:val="00EB0823"/>
    <w:rsid w:val="00EB6223"/>
    <w:rsid w:val="00EC3B25"/>
    <w:rsid w:val="00EC6234"/>
    <w:rsid w:val="00ED01B6"/>
    <w:rsid w:val="00ED48F1"/>
    <w:rsid w:val="00ED6E00"/>
    <w:rsid w:val="00EE3B2C"/>
    <w:rsid w:val="00EF30D6"/>
    <w:rsid w:val="00EF5265"/>
    <w:rsid w:val="00F25D31"/>
    <w:rsid w:val="00F32B74"/>
    <w:rsid w:val="00F35062"/>
    <w:rsid w:val="00F3763E"/>
    <w:rsid w:val="00F37DD4"/>
    <w:rsid w:val="00F37F34"/>
    <w:rsid w:val="00F40D65"/>
    <w:rsid w:val="00F4359E"/>
    <w:rsid w:val="00F51D01"/>
    <w:rsid w:val="00F7568A"/>
    <w:rsid w:val="00F84869"/>
    <w:rsid w:val="00F8679F"/>
    <w:rsid w:val="00F91E89"/>
    <w:rsid w:val="00F968F4"/>
    <w:rsid w:val="00FA6E22"/>
    <w:rsid w:val="00FA7C5F"/>
    <w:rsid w:val="00FB05B9"/>
    <w:rsid w:val="00FB2581"/>
    <w:rsid w:val="00FC6A24"/>
    <w:rsid w:val="00FF4794"/>
    <w:rsid w:val="00FF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82EC3"/>
  <w15:chartTrackingRefBased/>
  <w15:docId w15:val="{3F1330D0-4339-4041-93CB-7BCE92189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869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6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6B6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A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A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A6A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6B6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A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A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A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8486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84869"/>
    <w:rPr>
      <w:i/>
      <w:iCs/>
    </w:rPr>
  </w:style>
  <w:style w:type="character" w:styleId="Hyperlink">
    <w:name w:val="Hyperlink"/>
    <w:unhideWhenUsed/>
    <w:rsid w:val="00F8486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84869"/>
    <w:rPr>
      <w:rFonts w:cs="Times New Roman"/>
      <w:b/>
      <w:bCs/>
    </w:rPr>
  </w:style>
  <w:style w:type="character" w:customStyle="1" w:styleId="apple-style-span">
    <w:name w:val="apple-style-span"/>
    <w:rsid w:val="00F84869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F84869"/>
  </w:style>
  <w:style w:type="paragraph" w:customStyle="1" w:styleId="msonormalmrcssattr">
    <w:name w:val="msonormal_mr_css_attr"/>
    <w:basedOn w:val="Normal"/>
    <w:rsid w:val="00F84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4869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4869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84869"/>
    <w:rPr>
      <w:vertAlign w:val="superscript"/>
    </w:rPr>
  </w:style>
  <w:style w:type="paragraph" w:styleId="Revision">
    <w:name w:val="Revision"/>
    <w:hidden/>
    <w:uiPriority w:val="99"/>
    <w:semiHidden/>
    <w:rsid w:val="00F84869"/>
    <w:pPr>
      <w:spacing w:after="0" w:line="240" w:lineRule="auto"/>
    </w:pPr>
    <w:rPr>
      <w:kern w:val="0"/>
      <w14:ligatures w14:val="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84869"/>
    <w:rPr>
      <w:color w:val="605E5C"/>
      <w:shd w:val="clear" w:color="auto" w:fill="E1DFDD"/>
    </w:rPr>
  </w:style>
  <w:style w:type="character" w:customStyle="1" w:styleId="Heading10">
    <w:name w:val="Heading #1_"/>
    <w:basedOn w:val="DefaultParagraphFont"/>
    <w:link w:val="Heading11"/>
    <w:rsid w:val="000477C8"/>
    <w:rPr>
      <w:rFonts w:ascii="Segoe UI" w:eastAsia="Segoe UI" w:hAnsi="Segoe UI" w:cs="Segoe UI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sid w:val="000477C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rsid w:val="000477C8"/>
    <w:pPr>
      <w:widowControl w:val="0"/>
      <w:shd w:val="clear" w:color="auto" w:fill="FFFFFF"/>
      <w:spacing w:after="120" w:line="322" w:lineRule="exact"/>
      <w:jc w:val="center"/>
      <w:outlineLvl w:val="0"/>
    </w:pPr>
    <w:rPr>
      <w:rFonts w:ascii="Segoe UI" w:eastAsia="Segoe UI" w:hAnsi="Segoe UI" w:cs="Segoe UI"/>
      <w:b/>
      <w:bCs/>
      <w:kern w:val="2"/>
      <w14:ligatures w14:val="standardContextual"/>
    </w:rPr>
  </w:style>
  <w:style w:type="paragraph" w:customStyle="1" w:styleId="Bodytext30">
    <w:name w:val="Body text (3)"/>
    <w:basedOn w:val="Normal"/>
    <w:link w:val="Bodytext3"/>
    <w:rsid w:val="000477C8"/>
    <w:pPr>
      <w:widowControl w:val="0"/>
      <w:shd w:val="clear" w:color="auto" w:fill="FFFFFF"/>
      <w:spacing w:before="120" w:after="120" w:line="0" w:lineRule="atLeast"/>
      <w:jc w:val="center"/>
    </w:pPr>
    <w:rPr>
      <w:rFonts w:ascii="Segoe UI" w:eastAsia="Segoe UI" w:hAnsi="Segoe UI" w:cs="Segoe UI"/>
      <w:b/>
      <w:bCs/>
      <w:kern w:val="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0477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7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77C8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77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77C8"/>
    <w:rPr>
      <w:b/>
      <w:bCs/>
      <w:kern w:val="0"/>
      <w:sz w:val="20"/>
      <w:szCs w:val="20"/>
      <w14:ligatures w14:val="none"/>
    </w:rPr>
  </w:style>
  <w:style w:type="character" w:customStyle="1" w:styleId="Bodytext2">
    <w:name w:val="Body text (2)_"/>
    <w:basedOn w:val="DefaultParagraphFont"/>
    <w:link w:val="Bodytext20"/>
    <w:rsid w:val="000477C8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477C8"/>
    <w:pPr>
      <w:widowControl w:val="0"/>
      <w:shd w:val="clear" w:color="auto" w:fill="FFFFFF"/>
      <w:spacing w:before="720" w:after="0" w:line="350" w:lineRule="exact"/>
    </w:pPr>
    <w:rPr>
      <w:rFonts w:ascii="Segoe UI" w:eastAsia="Segoe UI" w:hAnsi="Segoe UI" w:cs="Segoe UI"/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753"/>
    <w:rPr>
      <w:rFonts w:ascii="Segoe UI" w:hAnsi="Segoe UI" w:cs="Segoe UI"/>
      <w:kern w:val="0"/>
      <w:sz w:val="18"/>
      <w:szCs w:val="18"/>
      <w14:ligatures w14:val="none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27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27AA7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4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2DA6A-38B8-401F-92FB-12278C085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Solomonyan</dc:creator>
  <cp:keywords>https://mul2.gov.am/tasks/1301016/oneclick?token=33491d8ecbdaaa16fe89ee531b542ca5</cp:keywords>
  <dc:description/>
  <cp:lastModifiedBy>Irina Avagyan</cp:lastModifiedBy>
  <cp:revision>3</cp:revision>
  <cp:lastPrinted>2026-02-02T11:03:00Z</cp:lastPrinted>
  <dcterms:created xsi:type="dcterms:W3CDTF">2026-03-24T11:46:00Z</dcterms:created>
  <dcterms:modified xsi:type="dcterms:W3CDTF">2026-03-24T12:16:00Z</dcterms:modified>
</cp:coreProperties>
</file>