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3E0D1B" w14:textId="77777777" w:rsidR="005B5602" w:rsidRPr="007C10B7" w:rsidRDefault="0049249E" w:rsidP="00687EE9">
      <w:pPr>
        <w:shd w:val="clear" w:color="auto" w:fill="FFFFFF"/>
        <w:spacing w:line="276" w:lineRule="auto"/>
        <w:ind w:firstLine="375"/>
        <w:jc w:val="center"/>
        <w:rPr>
          <w:rFonts w:ascii="GHEA Grapalat" w:hAnsi="GHEA Grapalat"/>
          <w:b/>
          <w:bCs/>
          <w:color w:val="000000"/>
          <w:sz w:val="24"/>
          <w:szCs w:val="24"/>
          <w:lang w:val="hy-AM"/>
        </w:rPr>
      </w:pPr>
      <w:r w:rsidRPr="007C10B7">
        <w:rPr>
          <w:rFonts w:ascii="GHEA Grapalat" w:hAnsi="GHEA Grapalat"/>
          <w:b/>
          <w:bCs/>
          <w:color w:val="000000"/>
          <w:sz w:val="24"/>
          <w:szCs w:val="24"/>
          <w:lang w:val="hy-AM"/>
        </w:rPr>
        <w:t>ԱՄՓՈՓԱԹԵՐԹ</w:t>
      </w:r>
    </w:p>
    <w:p w14:paraId="08328DD8" w14:textId="32188E81" w:rsidR="00122504" w:rsidRPr="00122504" w:rsidRDefault="007C10B7" w:rsidP="00122504">
      <w:pPr>
        <w:shd w:val="clear" w:color="auto" w:fill="FFFFFF"/>
        <w:jc w:val="center"/>
        <w:rPr>
          <w:rFonts w:ascii="GHEA Grapalat" w:hAnsi="GHEA Grapalat"/>
          <w:b/>
          <w:sz w:val="24"/>
          <w:szCs w:val="24"/>
          <w:lang w:val="af-ZA" w:eastAsia="ru-RU"/>
        </w:rPr>
      </w:pPr>
      <w:r w:rsidRPr="007C10B7">
        <w:rPr>
          <w:rFonts w:ascii="GHEA Grapalat" w:hAnsi="GHEA Grapalat"/>
          <w:b/>
          <w:sz w:val="24"/>
          <w:szCs w:val="24"/>
          <w:lang w:val="af-ZA" w:eastAsia="ru-RU"/>
        </w:rPr>
        <w:t>«</w:t>
      </w:r>
      <w:bookmarkStart w:id="0" w:name="_Hlk214272247"/>
      <w:r w:rsidR="00122504" w:rsidRPr="00122504">
        <w:rPr>
          <w:rFonts w:ascii="GHEA Grapalat" w:hAnsi="GHEA Grapalat"/>
          <w:b/>
          <w:sz w:val="24"/>
          <w:szCs w:val="24"/>
          <w:lang w:val="af-ZA" w:eastAsia="ru-RU"/>
        </w:rPr>
        <w:t>ԽԱՂՈՂ ՎԵՐԱՄՇԱԿՈՂ ՏՆՏԵՍԱՎԱՐՈՂՆԵՐԻ ԱՋԱԿՑՈՒԹՅԱՆ</w:t>
      </w:r>
    </w:p>
    <w:p w14:paraId="76EBF496" w14:textId="731FAF6B" w:rsidR="008B5EBF" w:rsidRPr="007C10B7" w:rsidRDefault="00122504" w:rsidP="00122504">
      <w:pPr>
        <w:shd w:val="clear" w:color="auto" w:fill="FFFFFF"/>
        <w:jc w:val="center"/>
        <w:rPr>
          <w:rFonts w:ascii="GHEA Grapalat" w:hAnsi="GHEA Grapalat"/>
          <w:b/>
          <w:bCs/>
          <w:color w:val="000000"/>
          <w:sz w:val="24"/>
          <w:szCs w:val="24"/>
          <w:lang w:val="hy-AM"/>
        </w:rPr>
      </w:pPr>
      <w:r w:rsidRPr="00122504">
        <w:rPr>
          <w:rFonts w:ascii="GHEA Grapalat" w:hAnsi="GHEA Grapalat"/>
          <w:b/>
          <w:sz w:val="24"/>
          <w:szCs w:val="24"/>
          <w:lang w:val="af-ZA" w:eastAsia="ru-RU"/>
        </w:rPr>
        <w:t xml:space="preserve"> ԾՐԱԳԻՐԸ ԵՎ ԴՐԱ ՇՐՋԱՆԱԿՆԵՐՈՒՄ ԲՅՈՒՋԵՏԱՅԻՆ ԵՐԱՇԽԻՔՆԵՐԻ ՏՐԱՄԱԴՐՄԱՆ ԿԱՐԳԸ ՀԱՍՏԱՏԵԼՈՒ ՄԱՍԻՆ </w:t>
      </w:r>
      <w:bookmarkEnd w:id="0"/>
      <w:r w:rsidR="002B6422" w:rsidRPr="007C10B7">
        <w:rPr>
          <w:rFonts w:ascii="GHEA Grapalat" w:hAnsi="GHEA Grapalat"/>
          <w:b/>
          <w:bCs/>
          <w:color w:val="000000"/>
          <w:sz w:val="24"/>
          <w:szCs w:val="24"/>
          <w:lang w:val="hy-AM"/>
        </w:rPr>
        <w:t>ԿԱՌԱՎԱՐՈՒԹՅԱՆ ՈՐՈՇՄԱՆ ՆԱԽԱԳԾԻ</w:t>
      </w:r>
    </w:p>
    <w:p w14:paraId="7FB23364" w14:textId="77777777" w:rsidR="002B6422" w:rsidRDefault="002B6422" w:rsidP="00687EE9">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51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272"/>
        <w:gridCol w:w="3463"/>
        <w:gridCol w:w="3377"/>
      </w:tblGrid>
      <w:tr w:rsidR="00196A6E" w:rsidRPr="00985B79" w14:paraId="2CA52F40"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4E2B25D" w14:textId="551A122D" w:rsidR="00196A6E" w:rsidRPr="00403CBD" w:rsidRDefault="002B6422" w:rsidP="00153EB6">
            <w:pPr>
              <w:pStyle w:val="ListParagraph"/>
              <w:spacing w:line="276" w:lineRule="auto"/>
              <w:ind w:left="795"/>
              <w:jc w:val="center"/>
              <w:rPr>
                <w:rFonts w:ascii="GHEA Grapalat" w:hAnsi="GHEA Grapalat"/>
                <w:color w:val="000000"/>
                <w:sz w:val="24"/>
                <w:szCs w:val="24"/>
                <w:lang w:val="hy-AM"/>
              </w:rPr>
            </w:pPr>
            <w:bookmarkStart w:id="1" w:name="_Hlk115704726"/>
            <w:r>
              <w:rPr>
                <w:rFonts w:ascii="GHEA Grapalat" w:hAnsi="GHEA Grapalat"/>
                <w:color w:val="000000"/>
                <w:sz w:val="24"/>
                <w:szCs w:val="24"/>
                <w:lang w:val="hy-AM"/>
              </w:rPr>
              <w:t>1</w:t>
            </w:r>
            <w:r w:rsidR="00196A6E">
              <w:rPr>
                <w:rFonts w:ascii="GHEA Grapalat" w:hAnsi="GHEA Grapalat"/>
                <w:color w:val="000000"/>
                <w:sz w:val="24"/>
                <w:szCs w:val="24"/>
                <w:lang w:val="hy-AM"/>
              </w:rPr>
              <w:t xml:space="preserve">. Արդարադատության </w:t>
            </w:r>
            <w:r w:rsidR="00196A6E" w:rsidRPr="00535763">
              <w:rPr>
                <w:rFonts w:ascii="GHEA Grapalat" w:hAnsi="GHEA Grapalat"/>
                <w:color w:val="000000"/>
                <w:sz w:val="24"/>
                <w:szCs w:val="24"/>
                <w:lang w:val="hy-AM"/>
              </w:rPr>
              <w:t>նախարարություն</w:t>
            </w:r>
            <w:r w:rsidR="00196A6E">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7E16324" w14:textId="2920CF0E" w:rsidR="00196A6E" w:rsidRPr="00E05165" w:rsidRDefault="00664F6F" w:rsidP="00153EB6">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13</w:t>
            </w:r>
            <w:r w:rsidRPr="00664F6F">
              <w:rPr>
                <w:rFonts w:ascii="Cambria Math" w:hAnsi="Cambria Math" w:cs="Cambria Math"/>
                <w:color w:val="000000"/>
                <w:sz w:val="24"/>
                <w:szCs w:val="24"/>
                <w:lang w:val="hy-AM"/>
              </w:rPr>
              <w:t>․</w:t>
            </w:r>
            <w:r w:rsidRPr="00664F6F">
              <w:rPr>
                <w:rFonts w:ascii="GHEA Grapalat" w:hAnsi="GHEA Grapalat"/>
                <w:color w:val="000000"/>
                <w:sz w:val="24"/>
                <w:szCs w:val="24"/>
                <w:lang w:val="hy-AM"/>
              </w:rPr>
              <w:t>02</w:t>
            </w:r>
            <w:r w:rsidR="00196A6E" w:rsidRPr="00387CDC">
              <w:rPr>
                <w:rFonts w:ascii="GHEA Grapalat" w:hAnsi="GHEA Grapalat"/>
                <w:color w:val="000000"/>
                <w:sz w:val="24"/>
                <w:szCs w:val="24"/>
                <w:lang w:val="hy-AM"/>
              </w:rPr>
              <w:t>.202</w:t>
            </w:r>
            <w:r w:rsidR="004474A5">
              <w:rPr>
                <w:rFonts w:ascii="GHEA Grapalat" w:hAnsi="GHEA Grapalat"/>
                <w:color w:val="000000"/>
                <w:sz w:val="24"/>
                <w:szCs w:val="24"/>
                <w:lang w:val="hy-AM"/>
              </w:rPr>
              <w:t>6</w:t>
            </w:r>
            <w:r w:rsidR="00196A6E" w:rsidRPr="00387CDC">
              <w:rPr>
                <w:rFonts w:ascii="GHEA Grapalat" w:hAnsi="GHEA Grapalat"/>
                <w:color w:val="000000"/>
                <w:sz w:val="24"/>
                <w:szCs w:val="24"/>
                <w:lang w:val="hy-AM"/>
              </w:rPr>
              <w:t>թ.</w:t>
            </w:r>
          </w:p>
        </w:tc>
      </w:tr>
      <w:tr w:rsidR="00196A6E" w:rsidRPr="00985B79" w14:paraId="16AFFF26"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5812758D" w14:textId="77777777" w:rsidR="00196A6E" w:rsidRPr="00403CBD" w:rsidRDefault="00196A6E" w:rsidP="00153EB6">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734911E" w14:textId="73923866" w:rsidR="00196A6E" w:rsidRPr="00E05165" w:rsidRDefault="00196A6E" w:rsidP="00153EB6">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664F6F" w:rsidRPr="00664F6F">
              <w:rPr>
                <w:rFonts w:ascii="GHEA Grapalat" w:hAnsi="GHEA Grapalat"/>
                <w:color w:val="000000"/>
                <w:sz w:val="24"/>
                <w:szCs w:val="24"/>
              </w:rPr>
              <w:t>/27.1.2/5613-2026</w:t>
            </w:r>
          </w:p>
        </w:tc>
      </w:tr>
      <w:bookmarkEnd w:id="1"/>
      <w:tr w:rsidR="00193453" w:rsidRPr="0041032D" w14:paraId="13D3C5B8"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07D2258F"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kern w:val="2"/>
                <w:sz w:val="24"/>
                <w:szCs w:val="24"/>
                <w:lang w:val="hy-AM" w:eastAsia="zh-CN" w:bidi="hi-IN"/>
              </w:rPr>
            </w:pPr>
            <w:r w:rsidRPr="00664F6F">
              <w:rPr>
                <w:rFonts w:ascii="GHEA Grapalat" w:eastAsia="NSimSun" w:hAnsi="GHEA Grapalat" w:cs="Cambria Math"/>
                <w:bCs/>
                <w:kern w:val="2"/>
                <w:sz w:val="24"/>
                <w:szCs w:val="24"/>
                <w:lang w:val="hy-AM" w:eastAsia="zh-CN" w:bidi="hi-IN"/>
              </w:rPr>
              <w:t>1</w:t>
            </w:r>
            <w:r w:rsidRPr="00664F6F">
              <w:rPr>
                <w:rFonts w:ascii="Cambria Math" w:eastAsia="NSimSun" w:hAnsi="Cambria Math" w:cs="Cambria Math"/>
                <w:bCs/>
                <w:kern w:val="2"/>
                <w:sz w:val="24"/>
                <w:szCs w:val="24"/>
                <w:lang w:val="hy-AM" w:eastAsia="zh-CN" w:bidi="hi-IN"/>
              </w:rPr>
              <w:t>․</w:t>
            </w:r>
            <w:r w:rsidRPr="00664F6F">
              <w:rPr>
                <w:rFonts w:ascii="GHEA Grapalat" w:eastAsia="NSimSun" w:hAnsi="GHEA Grapalat" w:cs="Cambria Math"/>
                <w:bCs/>
                <w:kern w:val="2"/>
                <w:sz w:val="24"/>
                <w:szCs w:val="24"/>
                <w:lang w:val="hy-AM" w:eastAsia="zh-CN" w:bidi="hi-IN"/>
              </w:rPr>
              <w:t xml:space="preserve"> Նախագծի նախաբանում հղում է կատարված Հայաստանի Հանրապետության Սահմանադրության 146-րդ հոդվածի 4-րդ մասին, «Արդյունաբերական քաղաքականության մասին» օրենքի 4-րդ հոդվածի 1-ին մասի 8-րդ, 15-րդ կետերին և 2-րդ մասին, 5-րդ հոդվածի 1-ին մասին, 6-րդ հոդվածի 2-րդ մասի 5-րդ կետին և «Հայաստանի Հանրապետության 2026 թվականի պետական բյուջեի մասին» օրենքի 9-րդ հոդվածի 21-րդ մասին։ Այս առումով անհրաժեշտ ենք համարում նշել, որ բյուջետային երաշխիքի վերաբերյալ կարգավորումները սահմանված են </w:t>
            </w:r>
            <w:bookmarkStart w:id="2" w:name="_Hlk222309034"/>
            <w:r w:rsidRPr="00664F6F">
              <w:rPr>
                <w:rFonts w:ascii="GHEA Grapalat" w:eastAsia="NSimSun" w:hAnsi="GHEA Grapalat" w:cs="Cambria Math"/>
                <w:bCs/>
                <w:kern w:val="2"/>
                <w:sz w:val="24"/>
                <w:szCs w:val="24"/>
                <w:lang w:val="hy-AM" w:eastAsia="zh-CN" w:bidi="hi-IN"/>
              </w:rPr>
              <w:t>«ՀՀ բյուջետային համակարգի մասին» օրենքի 11-րդ հոդվածով</w:t>
            </w:r>
            <w:bookmarkEnd w:id="2"/>
            <w:r w:rsidRPr="00664F6F">
              <w:rPr>
                <w:rFonts w:ascii="GHEA Grapalat" w:eastAsia="NSimSun" w:hAnsi="GHEA Grapalat" w:cs="Cambria Math"/>
                <w:bCs/>
                <w:kern w:val="2"/>
                <w:sz w:val="24"/>
                <w:szCs w:val="24"/>
                <w:lang w:val="hy-AM" w:eastAsia="zh-CN" w:bidi="hi-IN"/>
              </w:rPr>
              <w:t>, ուստի գտնում ենք, որ Նախագծի նախաբանում անհրաժեշտ է հղում կատարել նաև վերջինիս։</w:t>
            </w:r>
          </w:p>
          <w:p w14:paraId="23F79067"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kern w:val="2"/>
                <w:sz w:val="24"/>
                <w:szCs w:val="24"/>
                <w:lang w:val="hy-AM" w:eastAsia="zh-CN" w:bidi="hi-IN"/>
              </w:rPr>
              <w:t xml:space="preserve">2. Հավելված N 1-ի 15-րդ կետի 4-րդ ենթակետի համաձայն </w:t>
            </w:r>
            <w:r w:rsidRPr="00664F6F">
              <w:rPr>
                <w:rFonts w:ascii="GHEA Grapalat" w:eastAsia="NSimSun" w:hAnsi="GHEA Grapalat" w:cs="Cambria Math"/>
                <w:bCs/>
                <w:i/>
                <w:kern w:val="2"/>
                <w:sz w:val="24"/>
                <w:szCs w:val="24"/>
                <w:lang w:val="hy-AM" w:eastAsia="zh-CN" w:bidi="hi-IN"/>
              </w:rPr>
              <w:t>Ծրագրով ՖԿ-ների կողմից տրամադրվող նպատակային վարկերի պայմաններից է այն, որ ՖԿ-ին ՏԶՖԿ-ի կողմից վարկի տոկոսադրույքի առաջին ամսվա սուբսիդավորվող գումարի փոխանցումը իրականացվում է վարկի տրամադրելու պահից մինչև 3 ամսվա ընթացքում, այնուհետև յուրաքանչյուր ամիս։</w:t>
            </w:r>
          </w:p>
          <w:p w14:paraId="6B6B94C2"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kern w:val="2"/>
                <w:sz w:val="24"/>
                <w:szCs w:val="24"/>
                <w:lang w:val="hy-AM" w:eastAsia="zh-CN" w:bidi="hi-IN"/>
              </w:rPr>
            </w:pPr>
            <w:r w:rsidRPr="00664F6F">
              <w:rPr>
                <w:rFonts w:ascii="GHEA Grapalat" w:eastAsia="NSimSun" w:hAnsi="GHEA Grapalat" w:cs="Cambria Math"/>
                <w:bCs/>
                <w:kern w:val="2"/>
                <w:sz w:val="24"/>
                <w:szCs w:val="24"/>
                <w:lang w:val="hy-AM" w:eastAsia="zh-CN" w:bidi="hi-IN"/>
              </w:rPr>
              <w:lastRenderedPageBreak/>
              <w:t>Այս առումով տարաբնույթ խնդիրներից և հայեցողական մոտեցումից խուսափելու նպատակով առաջարկում ենք հստակեցնել վարկի տոկոսադրույքի սուբսիդավորվող գումարի յուրաքանչյուր ամսվա փոխանցման վերջնաժամկետը։</w:t>
            </w:r>
          </w:p>
          <w:p w14:paraId="1936D269"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kern w:val="2"/>
                <w:sz w:val="24"/>
                <w:szCs w:val="24"/>
                <w:lang w:val="hy-AM" w:eastAsia="zh-CN" w:bidi="hi-IN"/>
              </w:rPr>
              <w:t>3</w:t>
            </w:r>
            <w:r w:rsidRPr="00664F6F">
              <w:rPr>
                <w:rFonts w:ascii="Cambria Math" w:eastAsia="NSimSun" w:hAnsi="Cambria Math" w:cs="Cambria Math"/>
                <w:bCs/>
                <w:kern w:val="2"/>
                <w:sz w:val="24"/>
                <w:szCs w:val="24"/>
                <w:lang w:val="hy-AM" w:eastAsia="zh-CN" w:bidi="hi-IN"/>
              </w:rPr>
              <w:t>․</w:t>
            </w:r>
            <w:r w:rsidRPr="00664F6F">
              <w:rPr>
                <w:rFonts w:ascii="GHEA Grapalat" w:eastAsia="NSimSun" w:hAnsi="GHEA Grapalat" w:cs="Cambria Math"/>
                <w:bCs/>
                <w:kern w:val="2"/>
                <w:sz w:val="24"/>
                <w:szCs w:val="24"/>
                <w:lang w:val="hy-AM" w:eastAsia="zh-CN" w:bidi="hi-IN"/>
              </w:rPr>
              <w:t xml:space="preserve"> Հավելված N 1-ի 16-րդ կետի 1-ին ենթակետի համաձայն </w:t>
            </w:r>
            <w:r w:rsidRPr="00664F6F">
              <w:rPr>
                <w:rFonts w:ascii="GHEA Grapalat" w:eastAsia="NSimSun" w:hAnsi="GHEA Grapalat" w:cs="Cambria Math"/>
                <w:bCs/>
                <w:i/>
                <w:kern w:val="2"/>
                <w:sz w:val="24"/>
                <w:szCs w:val="24"/>
                <w:lang w:val="hy-AM" w:eastAsia="zh-CN" w:bidi="hi-IN"/>
              </w:rPr>
              <w:t>ՖԿ-ի և վարկառուի միջև կնքված տոկոսադրույքի սուբսիդավորմամբ վարկի տրամադրման մասին պայմանագրում պետք է նախատեսվի դրույթ այն մասին, որ վարկառուին տրամադրված վարկի չափը (գումարը) պետք է համապատասխանի Ծրագրի 3-րդ կետով սահմանված պահանջներին, իսկ տոկոսադրույքը սուբսիդավորվում է  ՏԶՖԿ-ի միջոցով։</w:t>
            </w:r>
          </w:p>
          <w:p w14:paraId="6732CA67"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kern w:val="2"/>
                <w:sz w:val="24"/>
                <w:szCs w:val="24"/>
                <w:lang w:val="hy-AM" w:eastAsia="zh-CN" w:bidi="hi-IN"/>
              </w:rPr>
              <w:t xml:space="preserve">Այս առումով անհրաժեշտ ենք համարում մեջբերել Հավելված N 1-ի 3-րդ կետը, որի համաձայն՝ </w:t>
            </w:r>
            <w:r w:rsidRPr="00664F6F">
              <w:rPr>
                <w:rFonts w:ascii="GHEA Grapalat" w:eastAsia="NSimSun" w:hAnsi="GHEA Grapalat" w:cs="Cambria Math"/>
                <w:bCs/>
                <w:i/>
                <w:kern w:val="2"/>
                <w:sz w:val="24"/>
                <w:szCs w:val="24"/>
                <w:lang w:val="hy-AM" w:eastAsia="zh-CN" w:bidi="hi-IN"/>
              </w:rPr>
              <w:t>ծրագրի իմաստով շահառու է համարվում 2025 թվականին առնվազն 3000 տոննա խաղողի մթերումներ իրականացրած և շշալցված կոնյակի արտադրությամբ զբաղվող կազմակերպությունը։</w:t>
            </w:r>
          </w:p>
          <w:p w14:paraId="228BBD77"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kern w:val="2"/>
                <w:sz w:val="24"/>
                <w:szCs w:val="24"/>
                <w:lang w:val="hy-AM" w:eastAsia="zh-CN" w:bidi="hi-IN"/>
              </w:rPr>
            </w:pPr>
            <w:r w:rsidRPr="00664F6F">
              <w:rPr>
                <w:rFonts w:ascii="GHEA Grapalat" w:eastAsia="NSimSun" w:hAnsi="GHEA Grapalat" w:cs="Cambria Math"/>
                <w:bCs/>
                <w:kern w:val="2"/>
                <w:sz w:val="24"/>
                <w:szCs w:val="24"/>
                <w:lang w:val="hy-AM" w:eastAsia="zh-CN" w:bidi="hi-IN"/>
              </w:rPr>
              <w:t xml:space="preserve">Այս առումով նշենք, որ ըստ էության Հավելված N 1-ի 3-րդ կետով նախատեսված են ծրագրի իմաստով շահառու հանդիսանալու </w:t>
            </w:r>
            <w:r w:rsidRPr="00664F6F">
              <w:rPr>
                <w:rFonts w:ascii="GHEA Grapalat" w:eastAsia="NSimSun" w:hAnsi="GHEA Grapalat" w:cs="Cambria Math"/>
                <w:bCs/>
                <w:i/>
                <w:kern w:val="2"/>
                <w:sz w:val="24"/>
                <w:szCs w:val="24"/>
                <w:lang w:val="hy-AM" w:eastAsia="zh-CN" w:bidi="hi-IN"/>
              </w:rPr>
              <w:t>պայմանները</w:t>
            </w:r>
            <w:r w:rsidRPr="00664F6F">
              <w:rPr>
                <w:rFonts w:ascii="GHEA Grapalat" w:eastAsia="NSimSun" w:hAnsi="GHEA Grapalat" w:cs="Cambria Math"/>
                <w:bCs/>
                <w:kern w:val="2"/>
                <w:sz w:val="24"/>
                <w:szCs w:val="24"/>
                <w:lang w:val="hy-AM" w:eastAsia="zh-CN" w:bidi="hi-IN"/>
              </w:rPr>
              <w:t xml:space="preserve">, իսկ Հավելված N 1-ի 16-րդ կետի 1-ին ենթակետում խոսք է գնում </w:t>
            </w:r>
            <w:r w:rsidRPr="00664F6F">
              <w:rPr>
                <w:rFonts w:ascii="GHEA Grapalat" w:eastAsia="NSimSun" w:hAnsi="GHEA Grapalat" w:cs="Cambria Math"/>
                <w:bCs/>
                <w:i/>
                <w:kern w:val="2"/>
                <w:sz w:val="24"/>
                <w:szCs w:val="24"/>
                <w:lang w:val="hy-AM" w:eastAsia="zh-CN" w:bidi="hi-IN"/>
              </w:rPr>
              <w:t>պահանջների</w:t>
            </w:r>
            <w:r w:rsidRPr="00664F6F">
              <w:rPr>
                <w:rFonts w:ascii="GHEA Grapalat" w:eastAsia="NSimSun" w:hAnsi="GHEA Grapalat" w:cs="Cambria Math"/>
                <w:bCs/>
                <w:kern w:val="2"/>
                <w:sz w:val="24"/>
                <w:szCs w:val="24"/>
                <w:lang w:val="hy-AM" w:eastAsia="zh-CN" w:bidi="hi-IN"/>
              </w:rPr>
              <w:t xml:space="preserve"> մասով, ուստի, գտնում ենք, որ վերոգրյալ N 1-ի 16-րդ կետի 1-ին ենթակետն անհրաժեշտ է խմբագրել։</w:t>
            </w:r>
          </w:p>
          <w:p w14:paraId="65F05538"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kern w:val="2"/>
                <w:sz w:val="24"/>
                <w:szCs w:val="24"/>
                <w:lang w:val="hy-AM" w:eastAsia="zh-CN" w:bidi="hi-IN"/>
              </w:rPr>
            </w:pPr>
            <w:r w:rsidRPr="00664F6F">
              <w:rPr>
                <w:rFonts w:ascii="GHEA Grapalat" w:eastAsia="NSimSun" w:hAnsi="GHEA Grapalat" w:cs="Cambria Math"/>
                <w:bCs/>
                <w:kern w:val="2"/>
                <w:sz w:val="24"/>
                <w:szCs w:val="24"/>
                <w:lang w:val="hy-AM" w:eastAsia="zh-CN" w:bidi="hi-IN"/>
              </w:rPr>
              <w:t>4</w:t>
            </w:r>
            <w:r w:rsidRPr="00664F6F">
              <w:rPr>
                <w:rFonts w:ascii="Cambria Math" w:eastAsia="NSimSun" w:hAnsi="Cambria Math" w:cs="Cambria Math"/>
                <w:bCs/>
                <w:kern w:val="2"/>
                <w:sz w:val="24"/>
                <w:szCs w:val="24"/>
                <w:lang w:val="hy-AM" w:eastAsia="zh-CN" w:bidi="hi-IN"/>
              </w:rPr>
              <w:t>․</w:t>
            </w:r>
            <w:r w:rsidRPr="00664F6F">
              <w:rPr>
                <w:rFonts w:ascii="GHEA Grapalat" w:eastAsia="NSimSun" w:hAnsi="GHEA Grapalat" w:cs="Cambria Math"/>
                <w:bCs/>
                <w:kern w:val="2"/>
                <w:sz w:val="24"/>
                <w:szCs w:val="24"/>
                <w:lang w:val="hy-AM" w:eastAsia="zh-CN" w:bidi="hi-IN"/>
              </w:rPr>
              <w:t xml:space="preserve"> Հավելված N 1-ի 17-րդ կետով նկարագրվում է համապատասխան վարկի տոկոսադրույքի սուբսիդավորման գործընթացը, նշված կետի 1-ին ենթակետն առաջարկում ենք խմբագրել, քանի որ ըստ էության այն իր մեջ պարունակում է անհիմն կրկնություն։</w:t>
            </w:r>
          </w:p>
          <w:p w14:paraId="50024120"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kern w:val="2"/>
                <w:sz w:val="24"/>
                <w:szCs w:val="24"/>
                <w:lang w:val="hy-AM" w:eastAsia="zh-CN" w:bidi="hi-IN"/>
              </w:rPr>
            </w:pPr>
            <w:r w:rsidRPr="00664F6F">
              <w:rPr>
                <w:rFonts w:ascii="GHEA Grapalat" w:eastAsia="NSimSun" w:hAnsi="GHEA Grapalat" w:cs="Cambria Math"/>
                <w:bCs/>
                <w:kern w:val="2"/>
                <w:sz w:val="24"/>
                <w:szCs w:val="24"/>
                <w:lang w:val="hy-AM" w:eastAsia="zh-CN" w:bidi="hi-IN"/>
              </w:rPr>
              <w:lastRenderedPageBreak/>
              <w:t>5</w:t>
            </w:r>
            <w:r w:rsidRPr="00664F6F">
              <w:rPr>
                <w:rFonts w:ascii="Cambria Math" w:eastAsia="NSimSun" w:hAnsi="Cambria Math" w:cs="Cambria Math"/>
                <w:bCs/>
                <w:kern w:val="2"/>
                <w:sz w:val="24"/>
                <w:szCs w:val="24"/>
                <w:lang w:val="hy-AM" w:eastAsia="zh-CN" w:bidi="hi-IN"/>
              </w:rPr>
              <w:t>․</w:t>
            </w:r>
            <w:r w:rsidRPr="00664F6F">
              <w:rPr>
                <w:rFonts w:ascii="GHEA Grapalat" w:eastAsia="NSimSun" w:hAnsi="GHEA Grapalat" w:cs="Cambria Math"/>
                <w:bCs/>
                <w:kern w:val="2"/>
                <w:sz w:val="24"/>
                <w:szCs w:val="24"/>
                <w:lang w:val="hy-AM" w:eastAsia="zh-CN" w:bidi="hi-IN"/>
              </w:rPr>
              <w:t xml:space="preserve"> Հավելված N 1-ի 18-րդ կետով նախատեսված են վարկի տոկոսադրույքի սուբսիդավորման դադարեցման և ավարտի դեպքերը, որի 1-ին ենթակետի «բ» պարբերության համաձայն </w:t>
            </w:r>
            <w:r w:rsidRPr="00664F6F">
              <w:rPr>
                <w:rFonts w:ascii="GHEA Grapalat" w:eastAsia="NSimSun" w:hAnsi="GHEA Grapalat" w:cs="Cambria Math"/>
                <w:bCs/>
                <w:i/>
                <w:kern w:val="2"/>
                <w:sz w:val="24"/>
                <w:szCs w:val="24"/>
                <w:lang w:val="hy-AM" w:eastAsia="zh-CN" w:bidi="hi-IN"/>
              </w:rPr>
              <w:t xml:space="preserve">վարկի տոկոսադրույքի սուբսիդավորումը դադարում է, եթե վարկն օգտագործվել է ոչ նպատակային և (կամ) սուբսիդավորման պայմաններին ոչ համապատասխան: Վարկառուի կողմից վարկի ոչ նպատակային և (կամ) սուբսիդավորման պայմաններին ոչ համապատասխան օգտագործում է համարվում, եթե վարկային միջոցներն օգտագործվել են ՖԿ-ի և վարկառուի միջև կնքված վարկային պայմանագրով սահմանված պայմաններին ոչ համապատասխան: ՖԿ-ն, վարկի նպատակային օգտագործման իր կողմից կատարված մոնիթորինգի արդյունքի հիման վրա՝ վարկը ոչ նպատակային օգտագործելու փաստի արձանագրման կամ ՏԶՖԿ-ի կողմից կատարված մոնիթորինգի արդյունքում հայտնաբերված Ծրագրի պայմանների խախտումների մասին կազմված համապատասխան եզրակացության ստացման դեպքում անմիջապես դադարեցնում է վարկի տոկոսագումարի սուբսիդավորումը և հինգ աշխատանքային օրվա ընթացքում այդ մասին գրավոր տեղեկացնում է ՏԶՖԿ-ին և նախարարությանը։ </w:t>
            </w:r>
            <w:bookmarkStart w:id="3" w:name="_Hlk222311412"/>
            <w:r w:rsidRPr="00664F6F">
              <w:rPr>
                <w:rFonts w:ascii="GHEA Grapalat" w:eastAsia="NSimSun" w:hAnsi="GHEA Grapalat" w:cs="Cambria Math"/>
                <w:bCs/>
                <w:kern w:val="2"/>
                <w:sz w:val="24"/>
                <w:szCs w:val="24"/>
                <w:lang w:val="hy-AM" w:eastAsia="zh-CN" w:bidi="hi-IN"/>
              </w:rPr>
              <w:t xml:space="preserve">Այս առումով գտնում ենք, որ անհրաժեշտ է նախատեսել դրույթ որի համաձայն վարկի տոկոսադրույքի սուբսիդավորման դադարեցումից առաջ շահառուն գրավոր կտեղեկացվի նման մտադրության մասին և վերջինիս հնարավորություն տրվի բացատրություններ կամ դիտարկումներ ներկայացնելու, քանի որ հնարավոր են դեպքեր, երբ ՖԿ-ի կողմից վարկի նպատակային </w:t>
            </w:r>
            <w:r w:rsidRPr="00664F6F">
              <w:rPr>
                <w:rFonts w:ascii="GHEA Grapalat" w:eastAsia="NSimSun" w:hAnsi="GHEA Grapalat" w:cs="Cambria Math"/>
                <w:bCs/>
                <w:kern w:val="2"/>
                <w:sz w:val="24"/>
                <w:szCs w:val="24"/>
                <w:lang w:val="hy-AM" w:eastAsia="zh-CN" w:bidi="hi-IN"/>
              </w:rPr>
              <w:lastRenderedPageBreak/>
              <w:t>օգտագործման մոնիթորինգի եզրակացության մեջ տեղ գտնեն սխալ կամ ոչ հստակ եզրահանգումներ։</w:t>
            </w:r>
          </w:p>
          <w:bookmarkEnd w:id="3"/>
          <w:p w14:paraId="0189452A"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kern w:val="2"/>
                <w:sz w:val="24"/>
                <w:szCs w:val="24"/>
                <w:lang w:val="hy-AM" w:eastAsia="zh-CN" w:bidi="hi-IN"/>
              </w:rPr>
              <w:t xml:space="preserve">Նույն կետի 2-րդ ենթակետի համաձայն՝ </w:t>
            </w:r>
            <w:r w:rsidRPr="00664F6F">
              <w:rPr>
                <w:rFonts w:ascii="GHEA Grapalat" w:eastAsia="NSimSun" w:hAnsi="GHEA Grapalat" w:cs="Cambria Math"/>
                <w:bCs/>
                <w:i/>
                <w:kern w:val="2"/>
                <w:sz w:val="24"/>
                <w:szCs w:val="24"/>
                <w:lang w:val="hy-AM" w:eastAsia="zh-CN" w:bidi="hi-IN"/>
              </w:rPr>
              <w:t>ծրագրի շրջանակներում սուբսիդավորումը դադարեցվում է տվյալ վարկի մարման ժամանակացույցով սահմանված վարկառուի նախորդ մարման օրվանից սկսած։</w:t>
            </w:r>
          </w:p>
          <w:p w14:paraId="0A2F1C40"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kern w:val="2"/>
                <w:sz w:val="24"/>
                <w:szCs w:val="24"/>
                <w:lang w:val="hy-AM" w:eastAsia="zh-CN" w:bidi="hi-IN"/>
              </w:rPr>
            </w:pPr>
            <w:r w:rsidRPr="00664F6F">
              <w:rPr>
                <w:rFonts w:ascii="GHEA Grapalat" w:eastAsia="NSimSun" w:hAnsi="GHEA Grapalat" w:cs="Cambria Math"/>
                <w:bCs/>
                <w:kern w:val="2"/>
                <w:sz w:val="24"/>
                <w:szCs w:val="24"/>
                <w:lang w:val="hy-AM" w:eastAsia="zh-CN" w:bidi="hi-IN"/>
              </w:rPr>
              <w:t>Այս առումով գտնում ենք, որ անհրժեշտ է պարզաբանել, թե իրենից ինչ է ենթադրում «նախորդ մարում» հասկացությունը, քանի որ դրանից կարելի է ենթադրել, որ դրան պետք է հաջորդի ևս մեկ կամ մի քանի մարումներ։ Միաժամանակ նշենք, որ եթե խոսքը վերաբերում է վարկի մարման ժամանակացույցով սահմանված վարկառուի վերջին մարմանն, ապա դրա վերաբերյալ անհրաժեշտ է կատարել համապատասխան նշում։</w:t>
            </w:r>
          </w:p>
          <w:p w14:paraId="4C5B7B5F"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kern w:val="2"/>
                <w:sz w:val="24"/>
                <w:szCs w:val="24"/>
                <w:lang w:val="hy-AM" w:eastAsia="zh-CN" w:bidi="hi-IN"/>
              </w:rPr>
              <w:t>6</w:t>
            </w:r>
            <w:r w:rsidRPr="00664F6F">
              <w:rPr>
                <w:rFonts w:ascii="Cambria Math" w:eastAsia="NSimSun" w:hAnsi="Cambria Math" w:cs="Cambria Math"/>
                <w:bCs/>
                <w:kern w:val="2"/>
                <w:sz w:val="24"/>
                <w:szCs w:val="24"/>
                <w:lang w:val="hy-AM" w:eastAsia="zh-CN" w:bidi="hi-IN"/>
              </w:rPr>
              <w:t>․</w:t>
            </w:r>
            <w:r w:rsidRPr="00664F6F">
              <w:rPr>
                <w:rFonts w:ascii="GHEA Grapalat" w:eastAsia="NSimSun" w:hAnsi="GHEA Grapalat" w:cs="Cambria Math"/>
                <w:bCs/>
                <w:kern w:val="2"/>
                <w:sz w:val="24"/>
                <w:szCs w:val="24"/>
                <w:lang w:val="hy-AM" w:eastAsia="zh-CN" w:bidi="hi-IN"/>
              </w:rPr>
              <w:t xml:space="preserve"> Հավելված N 1-ի 19-րդ կետի համաձայն՝ </w:t>
            </w:r>
            <w:r w:rsidRPr="00664F6F">
              <w:rPr>
                <w:rFonts w:ascii="GHEA Grapalat" w:eastAsia="NSimSun" w:hAnsi="GHEA Grapalat" w:cs="Cambria Math"/>
                <w:bCs/>
                <w:i/>
                <w:kern w:val="2"/>
                <w:sz w:val="24"/>
                <w:szCs w:val="24"/>
                <w:lang w:val="hy-AM" w:eastAsia="zh-CN" w:bidi="hi-IN"/>
              </w:rPr>
              <w:t>ծրագրի մոնիթորինգն իրականացնում են ՏԶՖԿ-ն՝ ՖԿ-ի կողմից ներկայացված տեղեկատվության և վարկառուների ընտրանքային ուսումնասիրության հիման վրա: Մոնիթորինգի տեսակները՝ փաստաթղթային, հարցումներ, ուղղությունները, ծավալը և նպատակայնության համապատասխանության պարամետրերը սահմանվում են ՏԶՖԿ-ի կողմից մշակված ներքին ընթացակարգով:</w:t>
            </w:r>
          </w:p>
          <w:p w14:paraId="6C98D2B9"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kern w:val="2"/>
                <w:sz w:val="24"/>
                <w:szCs w:val="24"/>
                <w:lang w:val="hy-AM" w:eastAsia="zh-CN" w:bidi="hi-IN"/>
              </w:rPr>
            </w:pPr>
            <w:r w:rsidRPr="00664F6F">
              <w:rPr>
                <w:rFonts w:ascii="GHEA Grapalat" w:eastAsia="NSimSun" w:hAnsi="GHEA Grapalat" w:cs="Cambria Math"/>
                <w:bCs/>
                <w:kern w:val="2"/>
                <w:sz w:val="24"/>
                <w:szCs w:val="24"/>
                <w:lang w:val="hy-AM" w:eastAsia="zh-CN" w:bidi="hi-IN"/>
              </w:rPr>
              <w:t xml:space="preserve">Վերոգրյալ կարգավորման արդյունքում պարզ է դառնում, որ դրանով նախատեսվում է «Տնտեսական զարգացման և ֆինանսավորման կառույց» հիմնարկին վերապահել է հայեցողական լիազորություն, որը կարող է հանգեցնել տարատեսակ խնդիրների և հայեցողական </w:t>
            </w:r>
            <w:r w:rsidRPr="00664F6F">
              <w:rPr>
                <w:rFonts w:ascii="GHEA Grapalat" w:eastAsia="NSimSun" w:hAnsi="GHEA Grapalat" w:cs="Cambria Math"/>
                <w:bCs/>
                <w:kern w:val="2"/>
                <w:sz w:val="24"/>
                <w:szCs w:val="24"/>
                <w:lang w:val="hy-AM" w:eastAsia="zh-CN" w:bidi="hi-IN"/>
              </w:rPr>
              <w:lastRenderedPageBreak/>
              <w:t xml:space="preserve">մոտեցումների, ուստի, գտնում ենք, որ անհրաժեշտ է սահմանել համապատասխան դրույթներ որոնք հնարավորություն կտան ընտրել այն վարկառուներին որոնք պետք է ենթարկվեն մոնիթորինգի։ </w:t>
            </w:r>
          </w:p>
          <w:p w14:paraId="3DD8F83F"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kern w:val="2"/>
                <w:sz w:val="24"/>
                <w:szCs w:val="24"/>
                <w:lang w:val="hy-AM" w:eastAsia="zh-CN" w:bidi="hi-IN"/>
              </w:rPr>
            </w:pPr>
            <w:r w:rsidRPr="00664F6F">
              <w:rPr>
                <w:rFonts w:ascii="GHEA Grapalat" w:eastAsia="NSimSun" w:hAnsi="GHEA Grapalat" w:cs="Cambria Math"/>
                <w:bCs/>
                <w:kern w:val="2"/>
                <w:sz w:val="24"/>
                <w:szCs w:val="24"/>
                <w:lang w:val="hy-AM" w:eastAsia="zh-CN" w:bidi="hi-IN"/>
              </w:rPr>
              <w:t xml:space="preserve">Միևնույն ժամանակ նշենք, որ վերոգրյալ կարգավորումն ունի խմբագրման կարիք, հաշվի առնելով </w:t>
            </w:r>
            <w:r w:rsidRPr="00DB6D82">
              <w:rPr>
                <w:rFonts w:ascii="GHEA Grapalat" w:eastAsia="NSimSun" w:hAnsi="GHEA Grapalat" w:cs="Cambria Math"/>
                <w:bCs/>
                <w:kern w:val="2"/>
                <w:sz w:val="24"/>
                <w:szCs w:val="24"/>
                <w:lang w:val="hy-AM" w:eastAsia="zh-CN" w:bidi="hi-IN"/>
              </w:rPr>
              <w:t>այն հանգամանքը, որ դրանում առկա է անավարտ միտք։</w:t>
            </w:r>
            <w:r w:rsidRPr="00664F6F">
              <w:rPr>
                <w:rFonts w:ascii="GHEA Grapalat" w:eastAsia="NSimSun" w:hAnsi="GHEA Grapalat" w:cs="Cambria Math"/>
                <w:bCs/>
                <w:kern w:val="2"/>
                <w:sz w:val="24"/>
                <w:szCs w:val="24"/>
                <w:lang w:val="hy-AM" w:eastAsia="zh-CN" w:bidi="hi-IN"/>
              </w:rPr>
              <w:t xml:space="preserve"> </w:t>
            </w:r>
          </w:p>
          <w:p w14:paraId="47B8583C"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kern w:val="2"/>
                <w:sz w:val="24"/>
                <w:szCs w:val="24"/>
                <w:lang w:val="hy-AM" w:eastAsia="zh-CN" w:bidi="hi-IN"/>
              </w:rPr>
            </w:pPr>
            <w:r w:rsidRPr="00664F6F">
              <w:rPr>
                <w:rFonts w:ascii="GHEA Grapalat" w:eastAsia="NSimSun" w:hAnsi="GHEA Grapalat" w:cs="Cambria Math"/>
                <w:bCs/>
                <w:kern w:val="2"/>
                <w:sz w:val="24"/>
                <w:szCs w:val="24"/>
                <w:lang w:val="hy-AM" w:eastAsia="zh-CN" w:bidi="hi-IN"/>
              </w:rPr>
              <w:t>7</w:t>
            </w:r>
            <w:r w:rsidRPr="00664F6F">
              <w:rPr>
                <w:rFonts w:ascii="Cambria Math" w:eastAsia="NSimSun" w:hAnsi="Cambria Math" w:cs="Cambria Math"/>
                <w:bCs/>
                <w:kern w:val="2"/>
                <w:sz w:val="24"/>
                <w:szCs w:val="24"/>
                <w:lang w:val="hy-AM" w:eastAsia="zh-CN" w:bidi="hi-IN"/>
              </w:rPr>
              <w:t>․</w:t>
            </w:r>
            <w:r w:rsidRPr="00664F6F">
              <w:rPr>
                <w:rFonts w:ascii="GHEA Grapalat" w:eastAsia="NSimSun" w:hAnsi="GHEA Grapalat" w:cs="Cambria Math"/>
                <w:bCs/>
                <w:kern w:val="2"/>
                <w:sz w:val="24"/>
                <w:szCs w:val="24"/>
                <w:lang w:val="hy-AM" w:eastAsia="zh-CN" w:bidi="hi-IN"/>
              </w:rPr>
              <w:t xml:space="preserve"> Նախագծով հաստատվող Հավելված N 2-ի (այսուհետ նաև՝ Հավելված N 2) 2-րդ կետի 1-ին մասով սահմանվում է շահառու հասկացության բացատրությունը, որի համաձայն </w:t>
            </w:r>
            <w:r w:rsidRPr="00664F6F">
              <w:rPr>
                <w:rFonts w:ascii="GHEA Grapalat" w:eastAsia="NSimSun" w:hAnsi="GHEA Grapalat" w:cs="Cambria Math"/>
                <w:bCs/>
                <w:i/>
                <w:kern w:val="2"/>
                <w:sz w:val="24"/>
                <w:szCs w:val="24"/>
                <w:lang w:val="hy-AM" w:eastAsia="zh-CN" w:bidi="hi-IN"/>
              </w:rPr>
              <w:t xml:space="preserve">շահառու է հանդիսանում Հայաստանի Հանրապետության տարածքում գործող, 2025 թվականին առնվազն 3000 տոննա խաղողի մթերումներ իրականացրած և շշալցված կոնյակի արտադրությամբ զբաղվող կազմակերպությունը, որն ունի դրական վարկային (վարկի համար դիմելու պահին նախորդող 12 ամիսների ընթացքում շահառուն և (կամ) իր հետ փոխկապակցված որևէ անձ չպետք է ունենա 90 օր և ավելի ժամկետով ժամկետանց վարկային պարտավորություն կամ «ոչ ստանդարտ» դասով դասակարգված վարկեր) պատմություն։ </w:t>
            </w:r>
            <w:r w:rsidRPr="00664F6F">
              <w:rPr>
                <w:rFonts w:ascii="GHEA Grapalat" w:eastAsia="NSimSun" w:hAnsi="GHEA Grapalat" w:cs="Cambria Math"/>
                <w:bCs/>
                <w:kern w:val="2"/>
                <w:sz w:val="24"/>
                <w:szCs w:val="24"/>
                <w:lang w:val="hy-AM" w:eastAsia="zh-CN" w:bidi="hi-IN"/>
              </w:rPr>
              <w:t xml:space="preserve">Այս առումով գտնում ենք, որ լրացուցիչ հիմնավորման և պարզաբանման կարիք ունի նախ, թե ով է հանդիսանում համապատասխան կազմակերպությանը փոխկապակցված անձ, ինչպես նաև շահառուի վարկի համար դիմելու պահին նախորդող 12 ամիսների ընթացքում շահառուի իր հետ փոխկապակցված որևէ անձի 90 օր և ավելի ժամկետով ժամկետանց վարկային պարտավորություն կամ «ոչ ստանդարտ» դասով դասակարգված վարկեր ունենալը կամ չունենալը, </w:t>
            </w:r>
            <w:r w:rsidRPr="00664F6F">
              <w:rPr>
                <w:rFonts w:ascii="GHEA Grapalat" w:eastAsia="NSimSun" w:hAnsi="GHEA Grapalat" w:cs="Cambria Math"/>
                <w:bCs/>
                <w:kern w:val="2"/>
                <w:sz w:val="24"/>
                <w:szCs w:val="24"/>
                <w:lang w:val="hy-AM" w:eastAsia="zh-CN" w:bidi="hi-IN"/>
              </w:rPr>
              <w:lastRenderedPageBreak/>
              <w:t>հաշվի առնելով այն հանգամանքը որ համապատասխան վարկը տրամադրվում է կազմակերպությանը, որի համար էլ ծագում են իրավունքներ և սահմանվում պարտականություններ։</w:t>
            </w:r>
          </w:p>
          <w:p w14:paraId="061DDD5A"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kern w:val="2"/>
                <w:sz w:val="24"/>
                <w:szCs w:val="24"/>
                <w:lang w:val="hy-AM" w:eastAsia="zh-CN" w:bidi="hi-IN"/>
              </w:rPr>
              <w:t>8</w:t>
            </w:r>
            <w:r w:rsidRPr="00664F6F">
              <w:rPr>
                <w:rFonts w:ascii="Cambria Math" w:eastAsia="NSimSun" w:hAnsi="Cambria Math" w:cs="Cambria Math"/>
                <w:bCs/>
                <w:kern w:val="2"/>
                <w:sz w:val="24"/>
                <w:szCs w:val="24"/>
                <w:lang w:val="hy-AM" w:eastAsia="zh-CN" w:bidi="hi-IN"/>
              </w:rPr>
              <w:t>․</w:t>
            </w:r>
            <w:r w:rsidRPr="00664F6F">
              <w:rPr>
                <w:rFonts w:ascii="GHEA Grapalat" w:eastAsia="NSimSun" w:hAnsi="GHEA Grapalat" w:cs="Cambria Math"/>
                <w:bCs/>
                <w:kern w:val="2"/>
                <w:sz w:val="24"/>
                <w:szCs w:val="24"/>
                <w:lang w:val="hy-AM" w:eastAsia="zh-CN" w:bidi="hi-IN"/>
              </w:rPr>
              <w:t xml:space="preserve"> Հավելված N 2-ի 9-րդ կետի համաձայն՝ </w:t>
            </w:r>
            <w:r w:rsidRPr="00664F6F">
              <w:rPr>
                <w:rFonts w:ascii="GHEA Grapalat" w:eastAsia="NSimSun" w:hAnsi="GHEA Grapalat" w:cs="Cambria Math"/>
                <w:bCs/>
                <w:i/>
                <w:kern w:val="2"/>
                <w:sz w:val="24"/>
                <w:szCs w:val="24"/>
                <w:lang w:val="hy-AM" w:eastAsia="zh-CN" w:bidi="hi-IN"/>
              </w:rPr>
              <w:t>այն դեպքում, երբ 2026 թվականին տրամադրվող բյուջետային երաշխիքի շրջանակներում շահառուի կողմից ստանձնած վարկային պարտավորությունների չկատարման արդյունքում ՖԿ-ի կողմից գրավադրված գույքի նկատմամբ իրականացվում է իրացման գործողություն, ապա գույքի իրացման արդյունքում առաջացող գումարն ուղղվում է ՖԿ-ի կողմից հատկացված վարկի գծով պարտավորությունների մարմանը, այդ թվում՝ վարկի բյուջետային երաշխիքով ապահովված մասի մարմանը։</w:t>
            </w:r>
          </w:p>
          <w:p w14:paraId="42C17A38"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kern w:val="2"/>
                <w:sz w:val="24"/>
                <w:szCs w:val="24"/>
                <w:lang w:val="hy-AM" w:eastAsia="zh-CN" w:bidi="hi-IN"/>
              </w:rPr>
              <w:t xml:space="preserve">Այս առումով անհրաժեշտ ենք համարում մեջբերել </w:t>
            </w:r>
            <w:r w:rsidRPr="00664F6F">
              <w:rPr>
                <w:rFonts w:ascii="GHEA Grapalat" w:eastAsia="NSimSun" w:hAnsi="GHEA Grapalat" w:cs="Cambria Math"/>
                <w:b/>
                <w:bCs/>
                <w:kern w:val="2"/>
                <w:sz w:val="24"/>
                <w:szCs w:val="24"/>
                <w:lang w:val="hy-AM" w:eastAsia="zh-CN" w:bidi="hi-IN"/>
              </w:rPr>
              <w:t>ՀՀ քաղաքացիական օրենսգրքի 249-րդ հոդվածի համաձայն՝</w:t>
            </w:r>
            <w:r w:rsidRPr="00664F6F">
              <w:rPr>
                <w:rFonts w:ascii="GHEA Grapalat" w:eastAsia="NSimSun" w:hAnsi="GHEA Grapalat" w:cs="Cambria Math"/>
                <w:bCs/>
                <w:kern w:val="2"/>
                <w:sz w:val="24"/>
                <w:szCs w:val="24"/>
                <w:lang w:val="hy-AM" w:eastAsia="zh-CN" w:bidi="hi-IN"/>
              </w:rPr>
              <w:t xml:space="preserve"> </w:t>
            </w:r>
            <w:r w:rsidRPr="00664F6F">
              <w:rPr>
                <w:rFonts w:ascii="GHEA Grapalat" w:eastAsia="NSimSun" w:hAnsi="GHEA Grapalat" w:cs="Cambria Math"/>
                <w:bCs/>
                <w:i/>
                <w:kern w:val="2"/>
                <w:sz w:val="24"/>
                <w:szCs w:val="24"/>
                <w:lang w:val="hy-AM" w:eastAsia="zh-CN" w:bidi="hi-IN"/>
              </w:rPr>
              <w:t>գրավառուն իր պահանջի բավարարման նպատակով իրավունք ունի առանց դատարան դիմելու գրավի առարկայի վրա բռնագանձում տարածելու և իրացնելու այն, այդ թվում՝ գրավ դրված գույքը հիմնական պարտավորության համապատասխան չափի դիմաց գրավառուին կամ գրավառուի նշած երրորդ անձին ի սեփականություն հանձնելու, եթե`</w:t>
            </w:r>
          </w:p>
          <w:p w14:paraId="137A9CD9"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i/>
                <w:kern w:val="2"/>
                <w:sz w:val="24"/>
                <w:szCs w:val="24"/>
                <w:lang w:val="hy-AM" w:eastAsia="zh-CN" w:bidi="hi-IN"/>
              </w:rPr>
              <w:t>1) դա նախատեսված է գրավի պայմանագրով, կամ`</w:t>
            </w:r>
          </w:p>
          <w:p w14:paraId="61DFF6E3"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i/>
                <w:kern w:val="2"/>
                <w:sz w:val="24"/>
                <w:szCs w:val="24"/>
                <w:lang w:val="hy-AM" w:eastAsia="zh-CN" w:bidi="hi-IN"/>
              </w:rPr>
              <w:t xml:space="preserve">2) առկա է գրավառուի և գրավատուի միջև կնքված գրավոր համաձայնություն, իսկ եթե գրավի պայմանագիր կնքելու համար պահանջվել է երրորդ անձի համաձայնություն կամ թույլտվություն, ապա </w:t>
            </w:r>
            <w:r w:rsidRPr="00664F6F">
              <w:rPr>
                <w:rFonts w:ascii="GHEA Grapalat" w:eastAsia="NSimSun" w:hAnsi="GHEA Grapalat" w:cs="Cambria Math"/>
                <w:bCs/>
                <w:i/>
                <w:kern w:val="2"/>
                <w:sz w:val="24"/>
                <w:szCs w:val="24"/>
                <w:lang w:val="hy-AM" w:eastAsia="zh-CN" w:bidi="hi-IN"/>
              </w:rPr>
              <w:lastRenderedPageBreak/>
              <w:t>նաև վերջինիս գրավոր համաձայնությունը` առանց դատարանի վճռի գրավ դրված գույքի իրացման մասին:</w:t>
            </w:r>
          </w:p>
          <w:p w14:paraId="680F5C4C"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kern w:val="2"/>
                <w:sz w:val="24"/>
                <w:szCs w:val="24"/>
                <w:lang w:val="hy-AM" w:eastAsia="zh-CN" w:bidi="hi-IN"/>
              </w:rPr>
              <w:t>Վերոգրյալ օրենսդրական կարգավորումից պարզ է դառնում, որ գրավառուն իր պահանջի բավարարման նպատակով իրավունք ունի առանց դատարան դիմելու գրավի առարկայի վրա բռնագանձում տարածելու և իրացնելու միայն այն դեպքում, երբ դա նախատեսված է գրավի պայմանագրով կամ առկա է գրավառուի և գրավատուի միջև կնքված գրավոր համաձայնություն, իսկ եթե գրավի պայմանագիր կնքելու համար պահանջվել է երրորդ անձի համաձայնություն կամ թույլտվություն, ապա նաև վերջինիս գրավոր համաձայնությունը` առանց դատարանի վճռի գրավ դրված գույքի իրացման մասին:</w:t>
            </w:r>
          </w:p>
          <w:p w14:paraId="3054B6C9"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kern w:val="2"/>
                <w:sz w:val="24"/>
                <w:szCs w:val="24"/>
                <w:lang w:val="hy-AM" w:eastAsia="zh-CN" w:bidi="hi-IN"/>
              </w:rPr>
            </w:pPr>
            <w:r w:rsidRPr="00664F6F">
              <w:rPr>
                <w:rFonts w:ascii="GHEA Grapalat" w:eastAsia="NSimSun" w:hAnsi="GHEA Grapalat" w:cs="Cambria Math"/>
                <w:bCs/>
                <w:kern w:val="2"/>
                <w:sz w:val="24"/>
                <w:szCs w:val="24"/>
                <w:lang w:val="hy-AM" w:eastAsia="zh-CN" w:bidi="hi-IN"/>
              </w:rPr>
              <w:t>Վերոնշյալի համատեքստում անհրաժեշտ է պարզաբանել, թե համապատասխան իրացման գործընթացն ինչ կարգով է նախատեսվում իրականացնել, դատական, թե արտադատական՝ անհրաժեշտության դեպքում նախագծում նախատեսելով համապատասխան կարգավորումներ:</w:t>
            </w:r>
          </w:p>
          <w:p w14:paraId="3CF51B6E"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kern w:val="2"/>
                <w:sz w:val="24"/>
                <w:szCs w:val="24"/>
                <w:lang w:val="hy-AM" w:eastAsia="zh-CN" w:bidi="hi-IN"/>
              </w:rPr>
              <w:t>9</w:t>
            </w:r>
            <w:r w:rsidRPr="00664F6F">
              <w:rPr>
                <w:rFonts w:ascii="Cambria Math" w:eastAsia="NSimSun" w:hAnsi="Cambria Math" w:cs="Cambria Math"/>
                <w:bCs/>
                <w:kern w:val="2"/>
                <w:sz w:val="24"/>
                <w:szCs w:val="24"/>
                <w:lang w:val="hy-AM" w:eastAsia="zh-CN" w:bidi="hi-IN"/>
              </w:rPr>
              <w:t>․</w:t>
            </w:r>
            <w:r w:rsidRPr="00664F6F">
              <w:rPr>
                <w:rFonts w:ascii="GHEA Grapalat" w:eastAsia="NSimSun" w:hAnsi="GHEA Grapalat" w:cs="Cambria Math"/>
                <w:bCs/>
                <w:kern w:val="2"/>
                <w:sz w:val="24"/>
                <w:szCs w:val="24"/>
                <w:lang w:val="hy-AM" w:eastAsia="zh-CN" w:bidi="hi-IN"/>
              </w:rPr>
              <w:t xml:space="preserve"> Հավելված N 2-ի 13-րդ կետի համաձայն՝ </w:t>
            </w:r>
            <w:r w:rsidRPr="00664F6F">
              <w:rPr>
                <w:rFonts w:ascii="GHEA Grapalat" w:eastAsia="NSimSun" w:hAnsi="GHEA Grapalat" w:cs="Cambria Math"/>
                <w:bCs/>
                <w:i/>
                <w:kern w:val="2"/>
                <w:sz w:val="24"/>
                <w:szCs w:val="24"/>
                <w:lang w:val="hy-AM" w:eastAsia="zh-CN" w:bidi="hi-IN"/>
              </w:rPr>
              <w:t>Շահառուն սույն կարգի 10-րդ կետում նշված դիմումին կից ներկայացնում է հետևյալ փաստաթղթերը՝</w:t>
            </w:r>
          </w:p>
          <w:p w14:paraId="222A1FB5"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i/>
                <w:kern w:val="2"/>
                <w:sz w:val="24"/>
                <w:szCs w:val="24"/>
                <w:lang w:val="hy-AM" w:eastAsia="zh-CN" w:bidi="hi-IN"/>
              </w:rPr>
              <w:t>1) տեղեկանք ՖԿ-ից՝ վարկի չապահովված մասի և վարկի ապահովման միջոցի գնահատված շուկայական արժեքի վերաբերյալ</w:t>
            </w:r>
          </w:p>
          <w:p w14:paraId="450F26F0"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i/>
                <w:kern w:val="2"/>
                <w:sz w:val="24"/>
                <w:szCs w:val="24"/>
                <w:lang w:val="hy-AM" w:eastAsia="zh-CN" w:bidi="hi-IN"/>
              </w:rPr>
              <w:t>2) Հայաստանի Հանրապետության պետական եկամուտների կոմիտեի կողմից տրամադրված տեղեկանք՝ 2025 թվականին իրացված արտադրանքի ծավալի և ընդհանուր արժեքի մասին.</w:t>
            </w:r>
          </w:p>
          <w:p w14:paraId="7155AA43"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i/>
                <w:kern w:val="2"/>
                <w:sz w:val="24"/>
                <w:szCs w:val="24"/>
                <w:lang w:val="hy-AM" w:eastAsia="zh-CN" w:bidi="hi-IN"/>
              </w:rPr>
              <w:lastRenderedPageBreak/>
              <w:t xml:space="preserve">     3) ԱՔՌԱ վարկային բյուրոյից տեղեկություն՝ վարկային պատմության վերաբերյալ.</w:t>
            </w:r>
          </w:p>
          <w:p w14:paraId="7E71CDD0"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i/>
                <w:kern w:val="2"/>
                <w:sz w:val="24"/>
                <w:szCs w:val="24"/>
                <w:lang w:val="hy-AM" w:eastAsia="zh-CN" w:bidi="hi-IN"/>
              </w:rPr>
              <w:t>4) տեղեկություն՝ նախորդ երկու տարվա տնտեսական գործունեության մասին՝ համաձայն N 2 ձևի</w:t>
            </w:r>
            <w:r w:rsidRPr="00664F6F">
              <w:rPr>
                <w:rFonts w:ascii="Cambria Math" w:eastAsia="NSimSun" w:hAnsi="Cambria Math" w:cs="Cambria Math"/>
                <w:bCs/>
                <w:i/>
                <w:kern w:val="2"/>
                <w:sz w:val="24"/>
                <w:szCs w:val="24"/>
                <w:lang w:val="hy-AM" w:eastAsia="zh-CN" w:bidi="hi-IN"/>
              </w:rPr>
              <w:t>․</w:t>
            </w:r>
          </w:p>
          <w:p w14:paraId="6EF19FF8"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i/>
                <w:kern w:val="2"/>
                <w:sz w:val="24"/>
                <w:szCs w:val="24"/>
                <w:lang w:val="hy-AM" w:eastAsia="zh-CN" w:bidi="hi-IN"/>
              </w:rPr>
              <w:t>5)</w:t>
            </w:r>
            <w:bookmarkStart w:id="4" w:name="_Hlk207297754"/>
            <w:r w:rsidRPr="00664F6F">
              <w:rPr>
                <w:rFonts w:ascii="GHEA Grapalat" w:eastAsia="NSimSun" w:hAnsi="GHEA Grapalat" w:cs="Cambria Math"/>
                <w:bCs/>
                <w:i/>
                <w:kern w:val="2"/>
                <w:sz w:val="24"/>
                <w:szCs w:val="24"/>
                <w:lang w:val="hy-AM" w:eastAsia="zh-CN" w:bidi="hi-IN"/>
              </w:rPr>
              <w:t xml:space="preserve"> տեղեկություն շահառուից՝ </w:t>
            </w:r>
          </w:p>
          <w:p w14:paraId="4692CD3A"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i/>
                <w:kern w:val="2"/>
                <w:sz w:val="24"/>
                <w:szCs w:val="24"/>
                <w:lang w:val="hy-AM" w:eastAsia="zh-CN" w:bidi="hi-IN"/>
              </w:rPr>
              <w:t>ա</w:t>
            </w:r>
            <w:r w:rsidRPr="00664F6F">
              <w:rPr>
                <w:rFonts w:ascii="Cambria Math" w:eastAsia="MS Gothic" w:hAnsi="Cambria Math" w:cs="Cambria Math"/>
                <w:bCs/>
                <w:i/>
                <w:kern w:val="2"/>
                <w:sz w:val="24"/>
                <w:szCs w:val="24"/>
                <w:lang w:val="hy-AM" w:eastAsia="zh-CN" w:bidi="hi-IN"/>
              </w:rPr>
              <w:t>․</w:t>
            </w:r>
            <w:r w:rsidRPr="00664F6F">
              <w:rPr>
                <w:rFonts w:ascii="GHEA Grapalat" w:eastAsia="NSimSun" w:hAnsi="GHEA Grapalat" w:cs="Cambria Math"/>
                <w:bCs/>
                <w:i/>
                <w:kern w:val="2"/>
                <w:sz w:val="24"/>
                <w:szCs w:val="24"/>
                <w:lang w:val="hy-AM" w:eastAsia="zh-CN" w:bidi="hi-IN"/>
              </w:rPr>
              <w:t xml:space="preserve"> «Բանկերի և բանկային գործունեության մասին» օրենքի համաձայն իր հետ փոխկապակցված իրավաբանական անձանց անվանումների </w:t>
            </w:r>
            <w:bookmarkEnd w:id="4"/>
            <w:r w:rsidRPr="00664F6F">
              <w:rPr>
                <w:rFonts w:ascii="GHEA Grapalat" w:eastAsia="NSimSun" w:hAnsi="GHEA Grapalat" w:cs="Cambria Math"/>
                <w:bCs/>
                <w:i/>
                <w:kern w:val="2"/>
                <w:sz w:val="24"/>
                <w:szCs w:val="24"/>
                <w:lang w:val="hy-AM" w:eastAsia="zh-CN" w:bidi="hi-IN"/>
              </w:rPr>
              <w:t>մասին,</w:t>
            </w:r>
          </w:p>
          <w:p w14:paraId="08D805B6"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i/>
                <w:kern w:val="2"/>
                <w:sz w:val="24"/>
                <w:szCs w:val="24"/>
                <w:lang w:val="hy-AM" w:eastAsia="zh-CN" w:bidi="hi-IN"/>
              </w:rPr>
              <w:t>բ</w:t>
            </w:r>
            <w:r w:rsidRPr="00664F6F">
              <w:rPr>
                <w:rFonts w:ascii="Cambria Math" w:eastAsia="MS Gothic" w:hAnsi="Cambria Math" w:cs="Cambria Math"/>
                <w:bCs/>
                <w:i/>
                <w:kern w:val="2"/>
                <w:sz w:val="24"/>
                <w:szCs w:val="24"/>
                <w:lang w:val="hy-AM" w:eastAsia="zh-CN" w:bidi="hi-IN"/>
              </w:rPr>
              <w:t>․</w:t>
            </w:r>
            <w:r w:rsidRPr="00664F6F">
              <w:rPr>
                <w:rFonts w:ascii="GHEA Grapalat" w:eastAsia="NSimSun" w:hAnsi="GHEA Grapalat" w:cs="Cambria Math"/>
                <w:bCs/>
                <w:i/>
                <w:kern w:val="2"/>
                <w:sz w:val="24"/>
                <w:szCs w:val="24"/>
                <w:lang w:val="hy-AM" w:eastAsia="zh-CN" w:bidi="hi-IN"/>
              </w:rPr>
              <w:t xml:space="preserve"> երաշխիքի ստացման համար դիմելու օրվա դրությամբ </w:t>
            </w:r>
            <w:bookmarkStart w:id="5" w:name="_Hlk215838814"/>
            <w:r w:rsidRPr="00664F6F">
              <w:rPr>
                <w:rFonts w:ascii="GHEA Grapalat" w:eastAsia="NSimSun" w:hAnsi="GHEA Grapalat" w:cs="Cambria Math"/>
                <w:bCs/>
                <w:i/>
                <w:kern w:val="2"/>
                <w:sz w:val="24"/>
                <w:szCs w:val="24"/>
                <w:lang w:val="hy-AM" w:eastAsia="zh-CN" w:bidi="hi-IN"/>
              </w:rPr>
              <w:t xml:space="preserve">շահառուի ակտիվների չափի </w:t>
            </w:r>
            <w:bookmarkEnd w:id="5"/>
            <w:r w:rsidRPr="00664F6F">
              <w:rPr>
                <w:rFonts w:ascii="GHEA Grapalat" w:eastAsia="NSimSun" w:hAnsi="GHEA Grapalat" w:cs="Cambria Math"/>
                <w:bCs/>
                <w:i/>
                <w:kern w:val="2"/>
                <w:sz w:val="24"/>
                <w:szCs w:val="24"/>
                <w:lang w:val="hy-AM" w:eastAsia="zh-CN" w:bidi="hi-IN"/>
              </w:rPr>
              <w:t>մասին։</w:t>
            </w:r>
          </w:p>
          <w:p w14:paraId="625FD036"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kern w:val="2"/>
                <w:sz w:val="24"/>
                <w:szCs w:val="24"/>
                <w:lang w:val="hy-AM" w:eastAsia="zh-CN" w:bidi="hi-IN"/>
              </w:rPr>
              <w:t>Իսկ Հավելված N 2-ի 10-րդ կետի համաձայն՝</w:t>
            </w:r>
            <w:r w:rsidRPr="00664F6F">
              <w:rPr>
                <w:rFonts w:ascii="Calibri" w:eastAsia="Calibri" w:hAnsi="Calibri"/>
                <w:sz w:val="22"/>
                <w:szCs w:val="22"/>
                <w:lang w:val="hy-AM"/>
              </w:rPr>
              <w:t xml:space="preserve"> </w:t>
            </w:r>
            <w:r w:rsidRPr="00664F6F">
              <w:rPr>
                <w:rFonts w:ascii="GHEA Grapalat" w:eastAsia="NSimSun" w:hAnsi="GHEA Grapalat" w:cs="Cambria Math"/>
                <w:bCs/>
                <w:i/>
                <w:kern w:val="2"/>
                <w:sz w:val="24"/>
                <w:szCs w:val="24"/>
                <w:lang w:val="hy-AM" w:eastAsia="zh-CN" w:bidi="hi-IN"/>
              </w:rPr>
              <w:t>շահառուները վարկավորման նպատակով սույն որոշման N 1 հավելվածով սահմանված ընթացակարգով դիմում են ՖԿ-ին։</w:t>
            </w:r>
          </w:p>
          <w:p w14:paraId="10C39132"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kern w:val="2"/>
                <w:sz w:val="24"/>
                <w:szCs w:val="24"/>
                <w:lang w:val="hy-AM" w:eastAsia="zh-CN" w:bidi="hi-IN"/>
              </w:rPr>
              <w:t xml:space="preserve">Վերոգրյալ կարգավորումների համատեքստում անհրաժեշտ ենք համարում մեջբերել Հավելված N 1-ի 8-րդ կետը, որի համաձայն՝ </w:t>
            </w:r>
            <w:r w:rsidRPr="00664F6F">
              <w:rPr>
                <w:rFonts w:ascii="GHEA Grapalat" w:eastAsia="NSimSun" w:hAnsi="GHEA Grapalat" w:cs="Cambria Math"/>
                <w:bCs/>
                <w:i/>
                <w:kern w:val="2"/>
                <w:sz w:val="24"/>
                <w:szCs w:val="24"/>
                <w:lang w:val="hy-AM" w:eastAsia="zh-CN" w:bidi="hi-IN"/>
              </w:rPr>
              <w:t>վարկի ներգրավման գործընթացը  նախաձեռնում է շահառուն, որն այդ նպատակով դիմում (այսուհետ՝ Դիմում) է ՖԿ-ին՝ Դիմումին կցելով ծրագրի 3-րդ կետում նշված պահանջը հիմնավորող փաստաթղթերը:</w:t>
            </w:r>
          </w:p>
          <w:p w14:paraId="39A5DC05"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kern w:val="2"/>
                <w:sz w:val="24"/>
                <w:szCs w:val="24"/>
                <w:lang w:val="hy-AM" w:eastAsia="zh-CN" w:bidi="hi-IN"/>
              </w:rPr>
            </w:pPr>
            <w:r w:rsidRPr="00664F6F">
              <w:rPr>
                <w:rFonts w:ascii="GHEA Grapalat" w:eastAsia="NSimSun" w:hAnsi="GHEA Grapalat" w:cs="Cambria Math"/>
                <w:bCs/>
                <w:kern w:val="2"/>
                <w:sz w:val="24"/>
                <w:szCs w:val="24"/>
                <w:lang w:val="hy-AM" w:eastAsia="zh-CN" w:bidi="hi-IN"/>
              </w:rPr>
              <w:t xml:space="preserve">Վերոգրյալի արդյունքում ստացվում է, որ վարկի ներգրավման համար ներկայացվող դիմումին կից ներկայացվող փաստաթղթերի ցանկը սահմանվում է երկու տարբեր փաստաթղթերով, ինչի արդյունքում էլ անհասկանալի է արդյոք այս երկու կարգավորումները լրացնում են իրար, թե՝ հակասում։ Ուստի, տարաբնույթ խնդիրներից խուսափելու </w:t>
            </w:r>
            <w:r w:rsidRPr="00664F6F">
              <w:rPr>
                <w:rFonts w:ascii="GHEA Grapalat" w:eastAsia="NSimSun" w:hAnsi="GHEA Grapalat" w:cs="Cambria Math"/>
                <w:bCs/>
                <w:kern w:val="2"/>
                <w:sz w:val="24"/>
                <w:szCs w:val="24"/>
                <w:lang w:val="hy-AM" w:eastAsia="zh-CN" w:bidi="hi-IN"/>
              </w:rPr>
              <w:lastRenderedPageBreak/>
              <w:t>նպատակով առաջարկում ենք վարկի ներգրավման դիմումին կից ներկայացվող փաստաթղթերի ցանկը սահմանել մի տեղում։</w:t>
            </w:r>
          </w:p>
          <w:p w14:paraId="2AF66FC7"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kern w:val="2"/>
                <w:sz w:val="24"/>
                <w:szCs w:val="24"/>
                <w:lang w:val="hy-AM" w:eastAsia="zh-CN" w:bidi="hi-IN"/>
              </w:rPr>
              <w:t>10</w:t>
            </w:r>
            <w:r w:rsidRPr="00664F6F">
              <w:rPr>
                <w:rFonts w:ascii="Cambria Math" w:eastAsia="NSimSun" w:hAnsi="Cambria Math" w:cs="Cambria Math"/>
                <w:bCs/>
                <w:kern w:val="2"/>
                <w:sz w:val="24"/>
                <w:szCs w:val="24"/>
                <w:lang w:val="hy-AM" w:eastAsia="zh-CN" w:bidi="hi-IN"/>
              </w:rPr>
              <w:t>․</w:t>
            </w:r>
            <w:r w:rsidRPr="00664F6F">
              <w:rPr>
                <w:rFonts w:ascii="GHEA Grapalat" w:eastAsia="NSimSun" w:hAnsi="GHEA Grapalat" w:cs="Cambria Math"/>
                <w:bCs/>
                <w:kern w:val="2"/>
                <w:sz w:val="24"/>
                <w:szCs w:val="24"/>
                <w:lang w:val="hy-AM" w:eastAsia="zh-CN" w:bidi="hi-IN"/>
              </w:rPr>
              <w:t xml:space="preserve"> Հավելված N 2-ի 14-րդ կետի համաձայն՝ </w:t>
            </w:r>
            <w:r w:rsidRPr="00664F6F">
              <w:rPr>
                <w:rFonts w:ascii="GHEA Grapalat" w:eastAsia="NSimSun" w:hAnsi="GHEA Grapalat" w:cs="Cambria Math"/>
                <w:bCs/>
                <w:i/>
                <w:kern w:val="2"/>
                <w:sz w:val="24"/>
                <w:szCs w:val="24"/>
                <w:lang w:val="hy-AM" w:eastAsia="zh-CN" w:bidi="hi-IN"/>
              </w:rPr>
              <w:t xml:space="preserve">եթե ներկայացված դիմումը թերի է կամ սույն կարգի 13-րդ կետում նշված փաստաթղթերն ամբողջական չեն, Հայաստանի Հանրապետության էկոնոմիկայի նախարարությունը երկու աշխատանքային օրվա ընթացքում էլեկտրոնային եղանակով տեղեկացնում է դիմումատուին՝ թերությունները և անհամապատասխանությունները վերացնելու և նոր դիմում ներկայացնելու մասին։ Դիմումատուն պարտավոր է սույն կետով նախատեսված կարգով տեղեկացումն ստանալու պահից երկու աշխատանքային օրվա ընթացքում ներկայացնել սույն կարգի պահանջներին համապատասխան </w:t>
            </w:r>
            <w:r w:rsidRPr="00664F6F">
              <w:rPr>
                <w:rFonts w:ascii="GHEA Grapalat" w:eastAsia="NSimSun" w:hAnsi="GHEA Grapalat" w:cs="Cambria Math"/>
                <w:b/>
                <w:bCs/>
                <w:i/>
                <w:kern w:val="2"/>
                <w:sz w:val="24"/>
                <w:szCs w:val="24"/>
                <w:lang w:val="hy-AM" w:eastAsia="zh-CN" w:bidi="hi-IN"/>
              </w:rPr>
              <w:t>նոր դիմում։</w:t>
            </w:r>
          </w:p>
          <w:p w14:paraId="4B2AF577"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kern w:val="2"/>
                <w:sz w:val="24"/>
                <w:szCs w:val="24"/>
                <w:lang w:val="hy-AM" w:eastAsia="zh-CN" w:bidi="hi-IN"/>
              </w:rPr>
            </w:pPr>
            <w:r w:rsidRPr="00664F6F">
              <w:rPr>
                <w:rFonts w:ascii="GHEA Grapalat" w:eastAsia="NSimSun" w:hAnsi="GHEA Grapalat" w:cs="Cambria Math"/>
                <w:bCs/>
                <w:kern w:val="2"/>
                <w:sz w:val="24"/>
                <w:szCs w:val="24"/>
                <w:lang w:val="hy-AM" w:eastAsia="zh-CN" w:bidi="hi-IN"/>
              </w:rPr>
              <w:t>Վերոգրյալ կարգավորման արդյունքում ստացվում է որ եթե դիմումը թերի է կամ սույն կարգի 13-րդ կետում նշված փաստաթղթերն ամբողջական չեն, ապա դիմումատուն համապատասխան շտկումները կատարելուց հետո այն կրկին ներկայացնում է նոր դիմումի տեսքով։ Սակայն գտնում ենք, որ նման կարգավորման արդյունքում կարող է առաջանալ  գործընթացի կրկնվող շղթա, ուստի առաջարկում ենք համապատասխան թերությունների շտկման պարագայում նախատեսել ներկայացված դիմումի լրամշակված տարբերակի ներկայացման ընթացակարգ, այլ ոչ թե նոր դիմումի ներկայացման։</w:t>
            </w:r>
          </w:p>
          <w:p w14:paraId="4A17BDB5"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i/>
                <w:kern w:val="2"/>
                <w:sz w:val="24"/>
                <w:szCs w:val="24"/>
                <w:lang w:val="hy-AM" w:eastAsia="zh-CN" w:bidi="hi-IN"/>
              </w:rPr>
            </w:pPr>
            <w:r w:rsidRPr="00664F6F">
              <w:rPr>
                <w:rFonts w:ascii="GHEA Grapalat" w:eastAsia="NSimSun" w:hAnsi="GHEA Grapalat" w:cs="Cambria Math"/>
                <w:bCs/>
                <w:kern w:val="2"/>
                <w:sz w:val="24"/>
                <w:szCs w:val="24"/>
                <w:lang w:val="hy-AM" w:eastAsia="zh-CN" w:bidi="hi-IN"/>
              </w:rPr>
              <w:t>11</w:t>
            </w:r>
            <w:r w:rsidRPr="00664F6F">
              <w:rPr>
                <w:rFonts w:ascii="Cambria Math" w:eastAsia="NSimSun" w:hAnsi="Cambria Math" w:cs="Cambria Math"/>
                <w:bCs/>
                <w:kern w:val="2"/>
                <w:sz w:val="24"/>
                <w:szCs w:val="24"/>
                <w:lang w:val="hy-AM" w:eastAsia="zh-CN" w:bidi="hi-IN"/>
              </w:rPr>
              <w:t>․</w:t>
            </w:r>
            <w:r w:rsidRPr="00664F6F">
              <w:rPr>
                <w:rFonts w:ascii="GHEA Grapalat" w:eastAsia="NSimSun" w:hAnsi="GHEA Grapalat" w:cs="Cambria Math"/>
                <w:bCs/>
                <w:kern w:val="2"/>
                <w:sz w:val="24"/>
                <w:szCs w:val="24"/>
                <w:lang w:val="hy-AM" w:eastAsia="zh-CN" w:bidi="hi-IN"/>
              </w:rPr>
              <w:t xml:space="preserve"> Միաժամանակ, Հավելված N 2-ի 16-րդ կետի 1-ին ենթակետով նախատեսված է Հայաստանի Հանրապետության էկոնոմիկայի </w:t>
            </w:r>
            <w:r w:rsidRPr="00664F6F">
              <w:rPr>
                <w:rFonts w:ascii="GHEA Grapalat" w:eastAsia="NSimSun" w:hAnsi="GHEA Grapalat" w:cs="Cambria Math"/>
                <w:bCs/>
                <w:kern w:val="2"/>
                <w:sz w:val="24"/>
                <w:szCs w:val="24"/>
                <w:lang w:val="hy-AM" w:eastAsia="zh-CN" w:bidi="hi-IN"/>
              </w:rPr>
              <w:lastRenderedPageBreak/>
              <w:t xml:space="preserve">նախարարության կողմից  շահառուի դիմումը մերժելու հիմքերը, որի համաձայն եթե </w:t>
            </w:r>
            <w:r w:rsidRPr="00664F6F">
              <w:rPr>
                <w:rFonts w:ascii="GHEA Grapalat" w:hAnsi="GHEA Grapalat"/>
                <w:color w:val="000000"/>
                <w:sz w:val="24"/>
                <w:szCs w:val="24"/>
                <w:lang w:val="hy-AM"/>
              </w:rPr>
              <w:t xml:space="preserve"> </w:t>
            </w:r>
            <w:r w:rsidRPr="00664F6F">
              <w:rPr>
                <w:rFonts w:ascii="GHEA Grapalat" w:eastAsia="NSimSun" w:hAnsi="GHEA Grapalat" w:cs="Cambria Math"/>
                <w:bCs/>
                <w:kern w:val="2"/>
                <w:sz w:val="24"/>
                <w:szCs w:val="24"/>
                <w:lang w:val="hy-AM" w:eastAsia="zh-CN" w:bidi="hi-IN"/>
              </w:rPr>
              <w:t xml:space="preserve">ներկայացված փաստաթղթերն ամբողջական չեն կամ լրացված են թերի ապա Հայաստանի Հանրապետության էկոնոմիկայի նախարարության կողմից  շահառուի դիմումը մերժվում է։ Այս առումով նշենք, որ նույն հավելվածի 14-րդ կետի համաձայն՝ </w:t>
            </w:r>
            <w:r w:rsidRPr="00664F6F">
              <w:rPr>
                <w:rFonts w:ascii="GHEA Grapalat" w:eastAsia="NSimSun" w:hAnsi="GHEA Grapalat" w:cs="Cambria Math"/>
                <w:bCs/>
                <w:i/>
                <w:kern w:val="2"/>
                <w:sz w:val="24"/>
                <w:szCs w:val="24"/>
                <w:lang w:val="hy-AM" w:eastAsia="zh-CN" w:bidi="hi-IN"/>
              </w:rPr>
              <w:t>եթե ներկայացված դիմումը թերի է կամ սույն կարգի 13-րդ կետում նշված փաստաթղթերն ամբողջական չեն, Հայաստանի Հանրապետության էկոնոմիկայի նախարարությունը երկու աշխատանքային օրվա ընթացքում էլեկտրոնային եղանակով տեղեկացնում է դիմումատուին՝ թերությունները և անհամապատասխանությունները վերացնելու և նոր դիմում ներկայացնելու մասին։ Դիմումատուն պարտավոր է սույն կետով նախատեսված կարգով տեղեկացումն ստանալու պահից երկու աշխատանքային օրվա ընթացքում ներկայացնել սույն կարգի պահանջներին համապատասխան նոր դիմում։</w:t>
            </w:r>
          </w:p>
          <w:p w14:paraId="0BD59CAD" w14:textId="77777777" w:rsidR="00664F6F" w:rsidRPr="00664F6F" w:rsidRDefault="00664F6F" w:rsidP="00664F6F">
            <w:pPr>
              <w:autoSpaceDE w:val="0"/>
              <w:autoSpaceDN w:val="0"/>
              <w:adjustRightInd w:val="0"/>
              <w:spacing w:line="360" w:lineRule="auto"/>
              <w:ind w:left="60" w:right="75" w:firstLine="224"/>
              <w:jc w:val="both"/>
              <w:rPr>
                <w:rFonts w:ascii="GHEA Grapalat" w:eastAsia="NSimSun" w:hAnsi="GHEA Grapalat" w:cs="Cambria Math"/>
                <w:bCs/>
                <w:kern w:val="2"/>
                <w:sz w:val="24"/>
                <w:szCs w:val="24"/>
                <w:lang w:val="hy-AM" w:eastAsia="zh-CN" w:bidi="hi-IN"/>
              </w:rPr>
            </w:pPr>
            <w:r w:rsidRPr="00664F6F">
              <w:rPr>
                <w:rFonts w:ascii="GHEA Grapalat" w:eastAsia="NSimSun" w:hAnsi="GHEA Grapalat" w:cs="Cambria Math"/>
                <w:bCs/>
                <w:kern w:val="2"/>
                <w:sz w:val="24"/>
                <w:szCs w:val="24"/>
                <w:lang w:val="hy-AM" w:eastAsia="zh-CN" w:bidi="hi-IN"/>
              </w:rPr>
              <w:t xml:space="preserve">Այսինքն՝ տվյալ պարագայում ստացվում է մի իրավիճակ, որի պարագայում վերոգրյալ երկու կարգավորումները հակասում են միմյանց, ուստի, ղեկավարվելով </w:t>
            </w:r>
            <w:r w:rsidRPr="00664F6F">
              <w:rPr>
                <w:rFonts w:ascii="GHEA Grapalat" w:eastAsia="NSimSun" w:hAnsi="GHEA Grapalat" w:cs="Cambria Math"/>
                <w:b/>
                <w:bCs/>
                <w:kern w:val="2"/>
                <w:sz w:val="24"/>
                <w:szCs w:val="24"/>
                <w:lang w:val="hy-AM" w:eastAsia="zh-CN" w:bidi="hi-IN"/>
              </w:rPr>
              <w:t>«Նորմատիվ իրավական ակտերի մասին» օրենքի 13-րդ հոդվածի 8-րդ մասի դրույթներով</w:t>
            </w:r>
            <w:r w:rsidRPr="00664F6F">
              <w:rPr>
                <w:rFonts w:ascii="GHEA Grapalat" w:eastAsia="NSimSun" w:hAnsi="GHEA Grapalat" w:cs="Cambria Math"/>
                <w:bCs/>
                <w:kern w:val="2"/>
                <w:sz w:val="24"/>
                <w:szCs w:val="24"/>
                <w:lang w:val="hy-AM" w:eastAsia="zh-CN" w:bidi="hi-IN"/>
              </w:rPr>
              <w:t xml:space="preserve">, որոնց համաձայն՝ </w:t>
            </w:r>
            <w:r w:rsidRPr="00664F6F">
              <w:rPr>
                <w:rFonts w:ascii="GHEA Grapalat" w:eastAsia="NSimSun" w:hAnsi="GHEA Grapalat" w:cs="Cambria Math"/>
                <w:bCs/>
                <w:i/>
                <w:kern w:val="2"/>
                <w:sz w:val="24"/>
                <w:szCs w:val="24"/>
                <w:lang w:val="hy-AM" w:eastAsia="zh-CN" w:bidi="hi-IN"/>
              </w:rPr>
              <w:t xml:space="preserve">նորմատիվ իրավական ակտերում բացառվում են իրավական նորմերի անհիմն կրկնությունները և ներքին հակասությունները, </w:t>
            </w:r>
            <w:r w:rsidRPr="00664F6F">
              <w:rPr>
                <w:rFonts w:ascii="GHEA Grapalat" w:eastAsia="NSimSun" w:hAnsi="GHEA Grapalat" w:cs="Cambria Math"/>
                <w:bCs/>
                <w:kern w:val="2"/>
                <w:sz w:val="24"/>
                <w:szCs w:val="24"/>
                <w:lang w:val="hy-AM" w:eastAsia="zh-CN" w:bidi="hi-IN"/>
              </w:rPr>
              <w:t>անհրաժեշտ է խմբագրել վերոգրյալ կարգավորումը։</w:t>
            </w:r>
          </w:p>
          <w:p w14:paraId="20216232" w14:textId="632A270D" w:rsidR="00193453" w:rsidRPr="00005056" w:rsidRDefault="00193453" w:rsidP="00664F6F">
            <w:pPr>
              <w:shd w:val="clear" w:color="auto" w:fill="FFFFFF"/>
              <w:tabs>
                <w:tab w:val="left" w:pos="1080"/>
              </w:tabs>
              <w:spacing w:line="360" w:lineRule="auto"/>
              <w:ind w:left="60" w:right="75" w:firstLine="224"/>
              <w:contextualSpacing/>
              <w:jc w:val="both"/>
              <w:rPr>
                <w:rFonts w:ascii="GHEA Grapalat" w:hAnsi="GHEA Grapalat"/>
                <w:sz w:val="24"/>
                <w:szCs w:val="16"/>
                <w:lang w:val="hy-AM"/>
              </w:rPr>
            </w:pPr>
          </w:p>
        </w:tc>
        <w:tc>
          <w:tcPr>
            <w:tcW w:w="6840" w:type="dxa"/>
            <w:gridSpan w:val="2"/>
            <w:tcBorders>
              <w:left w:val="outset" w:sz="6" w:space="0" w:color="auto"/>
              <w:bottom w:val="outset" w:sz="6" w:space="0" w:color="auto"/>
              <w:right w:val="outset" w:sz="6" w:space="0" w:color="auto"/>
            </w:tcBorders>
          </w:tcPr>
          <w:p w14:paraId="2FDE24C9" w14:textId="77777777" w:rsidR="0045185B" w:rsidRDefault="00B81726" w:rsidP="00B81726">
            <w:pPr>
              <w:spacing w:line="360" w:lineRule="auto"/>
              <w:ind w:left="75" w:right="90" w:hanging="75"/>
              <w:jc w:val="center"/>
              <w:rPr>
                <w:rFonts w:ascii="GHEA Grapalat" w:eastAsia="NSimSun" w:hAnsi="GHEA Grapalat" w:cs="Cambria Math"/>
                <w:bCs/>
                <w:kern w:val="2"/>
                <w:sz w:val="24"/>
                <w:szCs w:val="24"/>
                <w:lang w:val="hy-AM" w:eastAsia="zh-CN" w:bidi="hi-IN"/>
              </w:rPr>
            </w:pPr>
            <w:r w:rsidRPr="00B81726">
              <w:rPr>
                <w:rFonts w:ascii="GHEA Grapalat" w:eastAsia="NSimSun" w:hAnsi="GHEA Grapalat" w:cs="Cambria Math"/>
                <w:bCs/>
                <w:kern w:val="2"/>
                <w:sz w:val="24"/>
                <w:szCs w:val="24"/>
                <w:lang w:val="hy-AM" w:eastAsia="zh-CN" w:bidi="hi-IN"/>
              </w:rPr>
              <w:lastRenderedPageBreak/>
              <w:t>1</w:t>
            </w:r>
            <w:r w:rsidRPr="005E7BDD">
              <w:rPr>
                <w:rFonts w:eastAsia="NSimSun"/>
                <w:bCs/>
                <w:kern w:val="2"/>
                <w:sz w:val="24"/>
                <w:szCs w:val="24"/>
                <w:lang w:val="hy-AM" w:eastAsia="zh-CN" w:bidi="hi-IN"/>
              </w:rPr>
              <w:t>․</w:t>
            </w:r>
            <w:r w:rsidRPr="00B81726">
              <w:rPr>
                <w:rFonts w:ascii="GHEA Grapalat" w:eastAsia="NSimSun" w:hAnsi="GHEA Grapalat" w:cs="Cambria Math"/>
                <w:bCs/>
                <w:kern w:val="2"/>
                <w:sz w:val="24"/>
                <w:szCs w:val="24"/>
                <w:lang w:val="hy-AM" w:eastAsia="zh-CN" w:bidi="hi-IN"/>
              </w:rPr>
              <w:t xml:space="preserve"> Ընդունվել է։</w:t>
            </w:r>
          </w:p>
          <w:p w14:paraId="636EF62D"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64ACDC82"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13F233EC"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27A515F7"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0F2F5896"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371C2BA9"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447F9982"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66E39096"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712F0DDB"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1439F9C8"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119C8874" w14:textId="40C7DEA1"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r>
              <w:rPr>
                <w:rFonts w:ascii="GHEA Grapalat" w:eastAsia="NSimSun" w:hAnsi="GHEA Grapalat" w:cs="Cambria Math"/>
                <w:bCs/>
                <w:kern w:val="2"/>
                <w:sz w:val="24"/>
                <w:szCs w:val="24"/>
                <w:lang w:val="hy-AM" w:eastAsia="zh-CN" w:bidi="hi-IN"/>
              </w:rPr>
              <w:t>2</w:t>
            </w:r>
            <w:r w:rsidRPr="005E7BDD">
              <w:rPr>
                <w:rFonts w:eastAsia="NSimSun"/>
                <w:bCs/>
                <w:kern w:val="2"/>
                <w:sz w:val="24"/>
                <w:szCs w:val="24"/>
                <w:lang w:val="hy-AM" w:eastAsia="zh-CN" w:bidi="hi-IN"/>
              </w:rPr>
              <w:t>․</w:t>
            </w:r>
            <w:r w:rsidRPr="005E7BDD">
              <w:rPr>
                <w:rFonts w:ascii="GHEA Grapalat" w:eastAsia="NSimSun" w:hAnsi="GHEA Grapalat" w:cs="Cambria Math"/>
                <w:bCs/>
                <w:kern w:val="2"/>
                <w:sz w:val="24"/>
                <w:szCs w:val="24"/>
                <w:lang w:val="hy-AM" w:eastAsia="zh-CN" w:bidi="hi-IN"/>
              </w:rPr>
              <w:t xml:space="preserve"> </w:t>
            </w:r>
            <w:r w:rsidRPr="00B81726">
              <w:rPr>
                <w:rFonts w:ascii="GHEA Grapalat" w:eastAsia="NSimSun" w:hAnsi="GHEA Grapalat" w:cs="Cambria Math"/>
                <w:bCs/>
                <w:kern w:val="2"/>
                <w:sz w:val="24"/>
                <w:szCs w:val="24"/>
                <w:lang w:val="hy-AM" w:eastAsia="zh-CN" w:bidi="hi-IN"/>
              </w:rPr>
              <w:t>Ընդունվել է։</w:t>
            </w:r>
          </w:p>
          <w:p w14:paraId="74822567"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5750870F"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6AD27E29"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0F5560B3"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08A15088"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6BEBBA67"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3620B0AE"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31542963"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02966B25"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0EE44025" w14:textId="77777777" w:rsidR="00807374" w:rsidRDefault="00807374" w:rsidP="00B81726">
            <w:pPr>
              <w:spacing w:line="360" w:lineRule="auto"/>
              <w:ind w:left="75" w:right="90" w:hanging="75"/>
              <w:jc w:val="center"/>
              <w:rPr>
                <w:rFonts w:ascii="GHEA Grapalat" w:eastAsia="NSimSun" w:hAnsi="GHEA Grapalat" w:cs="Cambria Math"/>
                <w:bCs/>
                <w:kern w:val="2"/>
                <w:sz w:val="24"/>
                <w:szCs w:val="24"/>
                <w:lang w:val="hy-AM" w:eastAsia="zh-CN" w:bidi="hi-IN"/>
              </w:rPr>
            </w:pPr>
          </w:p>
          <w:p w14:paraId="77ED2C2C" w14:textId="66867796" w:rsidR="00807374" w:rsidRDefault="00807374" w:rsidP="003371C8">
            <w:pPr>
              <w:spacing w:line="360" w:lineRule="auto"/>
              <w:ind w:left="75" w:right="90" w:hanging="75"/>
              <w:jc w:val="center"/>
              <w:rPr>
                <w:rFonts w:ascii="GHEA Grapalat" w:eastAsia="NSimSun" w:hAnsi="GHEA Grapalat" w:cs="Cambria Math"/>
                <w:bCs/>
                <w:kern w:val="2"/>
                <w:sz w:val="24"/>
                <w:szCs w:val="24"/>
                <w:lang w:val="hy-AM" w:eastAsia="zh-CN" w:bidi="hi-IN"/>
              </w:rPr>
            </w:pPr>
            <w:r w:rsidRPr="00807374">
              <w:rPr>
                <w:rFonts w:ascii="GHEA Grapalat" w:eastAsia="NSimSun" w:hAnsi="GHEA Grapalat" w:cs="Cambria Math"/>
                <w:bCs/>
                <w:kern w:val="2"/>
                <w:sz w:val="24"/>
                <w:szCs w:val="24"/>
                <w:lang w:val="hy-AM" w:eastAsia="zh-CN" w:bidi="hi-IN"/>
              </w:rPr>
              <w:t>3</w:t>
            </w:r>
            <w:r w:rsidRPr="005E7BDD">
              <w:rPr>
                <w:rFonts w:eastAsia="NSimSun"/>
                <w:bCs/>
                <w:kern w:val="2"/>
                <w:sz w:val="24"/>
                <w:szCs w:val="24"/>
                <w:lang w:val="hy-AM" w:eastAsia="zh-CN" w:bidi="hi-IN"/>
              </w:rPr>
              <w:t>․</w:t>
            </w:r>
            <w:r w:rsidRPr="00807374">
              <w:rPr>
                <w:rFonts w:ascii="GHEA Grapalat" w:eastAsia="NSimSun" w:hAnsi="GHEA Grapalat" w:cs="Cambria Math"/>
                <w:bCs/>
                <w:kern w:val="2"/>
                <w:sz w:val="24"/>
                <w:szCs w:val="24"/>
                <w:lang w:val="hy-AM" w:eastAsia="zh-CN" w:bidi="hi-IN"/>
              </w:rPr>
              <w:t xml:space="preserve"> </w:t>
            </w:r>
            <w:r w:rsidRPr="00B81726">
              <w:rPr>
                <w:rFonts w:ascii="GHEA Grapalat" w:eastAsia="NSimSun" w:hAnsi="GHEA Grapalat" w:cs="Cambria Math"/>
                <w:bCs/>
                <w:kern w:val="2"/>
                <w:sz w:val="24"/>
                <w:szCs w:val="24"/>
                <w:lang w:val="hy-AM" w:eastAsia="zh-CN" w:bidi="hi-IN"/>
              </w:rPr>
              <w:t>Ընդունվել է։</w:t>
            </w:r>
          </w:p>
          <w:p w14:paraId="6D6ACA27" w14:textId="77777777" w:rsidR="003371C8" w:rsidRPr="005E7BDD" w:rsidRDefault="003371C8"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3390B9BD" w14:textId="77777777" w:rsidR="003371C8" w:rsidRPr="005E7BDD" w:rsidRDefault="003371C8"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71186593" w14:textId="77777777" w:rsidR="003371C8" w:rsidRPr="005E7BDD" w:rsidRDefault="003371C8"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5374C5EB" w14:textId="77777777" w:rsidR="003371C8" w:rsidRPr="005E7BDD" w:rsidRDefault="003371C8"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5AAA66CA" w14:textId="77777777" w:rsidR="003371C8" w:rsidRDefault="003371C8"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79042345" w14:textId="77777777" w:rsidR="003371C8" w:rsidRDefault="003371C8"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1847822E" w14:textId="77777777" w:rsidR="003371C8" w:rsidRPr="005E7BDD" w:rsidRDefault="003371C8"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32AAAF91" w14:textId="77777777" w:rsidR="003371C8" w:rsidRDefault="003371C8"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7509E2AF" w14:textId="77777777" w:rsidR="003371C8" w:rsidRDefault="003371C8"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15E7D439" w14:textId="77777777" w:rsidR="003371C8" w:rsidRDefault="003371C8"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210165CE" w14:textId="77777777" w:rsidR="003371C8" w:rsidRDefault="003371C8"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438928F4" w14:textId="77777777" w:rsidR="003371C8" w:rsidRDefault="003371C8"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70274B76" w14:textId="77777777" w:rsidR="003371C8" w:rsidRDefault="003371C8"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4E68E71F" w14:textId="77777777" w:rsidR="003371C8" w:rsidRDefault="003371C8"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18AA6212" w14:textId="208C8C5C" w:rsidR="003371C8" w:rsidRDefault="003371C8" w:rsidP="003371C8">
            <w:pPr>
              <w:spacing w:line="360" w:lineRule="auto"/>
              <w:ind w:left="75" w:right="90" w:hanging="75"/>
              <w:jc w:val="center"/>
              <w:rPr>
                <w:rFonts w:ascii="GHEA Grapalat" w:eastAsia="NSimSun" w:hAnsi="GHEA Grapalat" w:cs="Cambria Math"/>
                <w:bCs/>
                <w:kern w:val="2"/>
                <w:sz w:val="24"/>
                <w:szCs w:val="24"/>
                <w:lang w:val="hy-AM" w:eastAsia="zh-CN" w:bidi="hi-IN"/>
              </w:rPr>
            </w:pPr>
            <w:r w:rsidRPr="003371C8">
              <w:rPr>
                <w:rFonts w:ascii="GHEA Grapalat" w:eastAsia="NSimSun" w:hAnsi="GHEA Grapalat" w:cs="Cambria Math"/>
                <w:bCs/>
                <w:kern w:val="2"/>
                <w:sz w:val="24"/>
                <w:szCs w:val="24"/>
                <w:lang w:val="hy-AM" w:eastAsia="zh-CN" w:bidi="hi-IN"/>
              </w:rPr>
              <w:t>4</w:t>
            </w:r>
            <w:r w:rsidRPr="005E7BDD">
              <w:rPr>
                <w:rFonts w:eastAsia="NSimSun"/>
                <w:bCs/>
                <w:kern w:val="2"/>
                <w:sz w:val="24"/>
                <w:szCs w:val="24"/>
                <w:lang w:val="hy-AM" w:eastAsia="zh-CN" w:bidi="hi-IN"/>
              </w:rPr>
              <w:t>․</w:t>
            </w:r>
            <w:r w:rsidRPr="00807374">
              <w:rPr>
                <w:rFonts w:ascii="GHEA Grapalat" w:eastAsia="NSimSun" w:hAnsi="GHEA Grapalat" w:cs="Cambria Math"/>
                <w:bCs/>
                <w:kern w:val="2"/>
                <w:sz w:val="24"/>
                <w:szCs w:val="24"/>
                <w:lang w:val="hy-AM" w:eastAsia="zh-CN" w:bidi="hi-IN"/>
              </w:rPr>
              <w:t xml:space="preserve"> </w:t>
            </w:r>
            <w:r w:rsidRPr="00B81726">
              <w:rPr>
                <w:rFonts w:ascii="GHEA Grapalat" w:eastAsia="NSimSun" w:hAnsi="GHEA Grapalat" w:cs="Cambria Math"/>
                <w:bCs/>
                <w:kern w:val="2"/>
                <w:sz w:val="24"/>
                <w:szCs w:val="24"/>
                <w:lang w:val="hy-AM" w:eastAsia="zh-CN" w:bidi="hi-IN"/>
              </w:rPr>
              <w:t>Ընդունվել է։</w:t>
            </w:r>
          </w:p>
          <w:p w14:paraId="7F91B029"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4FB3DEF7" w14:textId="54443245"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57496D69" w14:textId="36F74803" w:rsidR="00D737DD" w:rsidRDefault="00D737DD"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65443320"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r w:rsidRPr="00D40F69">
              <w:rPr>
                <w:rFonts w:ascii="GHEA Grapalat" w:eastAsia="NSimSun" w:hAnsi="GHEA Grapalat" w:cs="Cambria Math"/>
                <w:bCs/>
                <w:kern w:val="2"/>
                <w:sz w:val="24"/>
                <w:szCs w:val="24"/>
                <w:lang w:val="hy-AM" w:eastAsia="zh-CN" w:bidi="hi-IN"/>
              </w:rPr>
              <w:t>5</w:t>
            </w:r>
            <w:r w:rsidRPr="005E7BDD">
              <w:rPr>
                <w:rFonts w:eastAsia="NSimSun"/>
                <w:bCs/>
                <w:kern w:val="2"/>
                <w:sz w:val="24"/>
                <w:szCs w:val="24"/>
                <w:lang w:val="hy-AM" w:eastAsia="zh-CN" w:bidi="hi-IN"/>
              </w:rPr>
              <w:t>․</w:t>
            </w:r>
            <w:r w:rsidRPr="00807374">
              <w:rPr>
                <w:rFonts w:ascii="GHEA Grapalat" w:eastAsia="NSimSun" w:hAnsi="GHEA Grapalat" w:cs="Cambria Math"/>
                <w:bCs/>
                <w:kern w:val="2"/>
                <w:sz w:val="24"/>
                <w:szCs w:val="24"/>
                <w:lang w:val="hy-AM" w:eastAsia="zh-CN" w:bidi="hi-IN"/>
              </w:rPr>
              <w:t xml:space="preserve"> </w:t>
            </w:r>
            <w:r w:rsidRPr="00B81726">
              <w:rPr>
                <w:rFonts w:ascii="GHEA Grapalat" w:eastAsia="NSimSun" w:hAnsi="GHEA Grapalat" w:cs="Cambria Math"/>
                <w:bCs/>
                <w:kern w:val="2"/>
                <w:sz w:val="24"/>
                <w:szCs w:val="24"/>
                <w:lang w:val="hy-AM" w:eastAsia="zh-CN" w:bidi="hi-IN"/>
              </w:rPr>
              <w:t>Ընդունվել է։</w:t>
            </w:r>
          </w:p>
          <w:p w14:paraId="05A3FDD8"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6FCE8E7E"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6C0AF9BC"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4B181CEF"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5BD8075C"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3C50FFE8"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7562574B"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38299402"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1A9EA108"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21455D52"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61DD849B"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30C29D40"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61B08AA5"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0E3527E5"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7789E010"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7B6DBB99"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3C272D94"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64A9430E"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2736D49F"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55AD410B"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46806AAF"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06FEB51C"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08E3A8F6"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3C91F0EF"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1384AA09"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1EFF4F56"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0976705B"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4E0FE5D1"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6A79D8FE"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45D59183"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77359DA6"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661E8940" w14:textId="77777777"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17D38F99" w14:textId="77777777" w:rsidR="005E7BDD" w:rsidRDefault="005E7BDD"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3F46A707" w14:textId="77777777" w:rsidR="007B5C29" w:rsidRDefault="007B5C2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48D5A960" w14:textId="2BDAF406" w:rsidR="00D40F69"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r w:rsidRPr="005E7BDD">
              <w:rPr>
                <w:rFonts w:ascii="GHEA Grapalat" w:eastAsia="NSimSun" w:hAnsi="GHEA Grapalat" w:cs="Cambria Math"/>
                <w:bCs/>
                <w:kern w:val="2"/>
                <w:sz w:val="24"/>
                <w:szCs w:val="24"/>
                <w:lang w:val="hy-AM" w:eastAsia="zh-CN" w:bidi="hi-IN"/>
              </w:rPr>
              <w:t>6</w:t>
            </w:r>
            <w:r w:rsidRPr="005E7BDD">
              <w:rPr>
                <w:rFonts w:eastAsia="NSimSun"/>
                <w:bCs/>
                <w:kern w:val="2"/>
                <w:sz w:val="24"/>
                <w:szCs w:val="24"/>
                <w:lang w:val="hy-AM" w:eastAsia="zh-CN" w:bidi="hi-IN"/>
              </w:rPr>
              <w:t>․</w:t>
            </w:r>
            <w:r w:rsidRPr="005E7BDD">
              <w:rPr>
                <w:rFonts w:ascii="GHEA Grapalat" w:eastAsia="NSimSun" w:hAnsi="GHEA Grapalat" w:cs="Cambria Math"/>
                <w:bCs/>
                <w:kern w:val="2"/>
                <w:sz w:val="24"/>
                <w:szCs w:val="24"/>
                <w:lang w:val="hy-AM" w:eastAsia="zh-CN" w:bidi="hi-IN"/>
              </w:rPr>
              <w:t xml:space="preserve"> Ընդունվել է։</w:t>
            </w:r>
          </w:p>
          <w:p w14:paraId="056A24EA" w14:textId="77777777" w:rsidR="00D40F69" w:rsidRPr="005E7BDD"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p w14:paraId="64A819AC" w14:textId="77777777" w:rsidR="00D40F69" w:rsidRDefault="00D40F69" w:rsidP="00D40F69">
            <w:pPr>
              <w:spacing w:line="360" w:lineRule="auto"/>
              <w:ind w:left="75" w:right="90" w:hanging="75"/>
              <w:jc w:val="center"/>
              <w:rPr>
                <w:rFonts w:ascii="GHEA Grapalat" w:eastAsia="NSimSun" w:hAnsi="GHEA Grapalat" w:cs="Cambria Math"/>
                <w:bCs/>
                <w:kern w:val="2"/>
                <w:sz w:val="24"/>
                <w:szCs w:val="24"/>
                <w:lang w:val="hy-AM" w:eastAsia="zh-CN" w:bidi="hi-IN"/>
              </w:rPr>
            </w:pPr>
          </w:p>
          <w:p w14:paraId="7D43A378" w14:textId="77777777" w:rsidR="00D40F69" w:rsidRDefault="00D40F69" w:rsidP="00D40F69">
            <w:pPr>
              <w:spacing w:line="360" w:lineRule="auto"/>
              <w:ind w:left="75" w:right="90" w:hanging="75"/>
              <w:jc w:val="center"/>
              <w:rPr>
                <w:rFonts w:ascii="GHEA Grapalat" w:eastAsia="NSimSun" w:hAnsi="GHEA Grapalat" w:cs="Cambria Math"/>
                <w:bCs/>
                <w:kern w:val="2"/>
                <w:sz w:val="24"/>
                <w:szCs w:val="24"/>
                <w:lang w:val="hy-AM" w:eastAsia="zh-CN" w:bidi="hi-IN"/>
              </w:rPr>
            </w:pPr>
          </w:p>
          <w:p w14:paraId="72660D34" w14:textId="77777777" w:rsidR="00D40F69" w:rsidRDefault="00D40F69" w:rsidP="00D40F69">
            <w:pPr>
              <w:spacing w:line="360" w:lineRule="auto"/>
              <w:ind w:left="75" w:right="90" w:hanging="75"/>
              <w:jc w:val="center"/>
              <w:rPr>
                <w:rFonts w:ascii="GHEA Grapalat" w:eastAsia="NSimSun" w:hAnsi="GHEA Grapalat" w:cs="Cambria Math"/>
                <w:bCs/>
                <w:kern w:val="2"/>
                <w:sz w:val="24"/>
                <w:szCs w:val="24"/>
                <w:lang w:val="hy-AM" w:eastAsia="zh-CN" w:bidi="hi-IN"/>
              </w:rPr>
            </w:pPr>
          </w:p>
          <w:p w14:paraId="65007876" w14:textId="77777777" w:rsidR="00D40F69" w:rsidRDefault="00D40F69" w:rsidP="00D40F69">
            <w:pPr>
              <w:spacing w:line="360" w:lineRule="auto"/>
              <w:ind w:left="75" w:right="90" w:hanging="75"/>
              <w:jc w:val="center"/>
              <w:rPr>
                <w:rFonts w:ascii="GHEA Grapalat" w:eastAsia="NSimSun" w:hAnsi="GHEA Grapalat" w:cs="Cambria Math"/>
                <w:bCs/>
                <w:kern w:val="2"/>
                <w:sz w:val="24"/>
                <w:szCs w:val="24"/>
                <w:lang w:val="hy-AM" w:eastAsia="zh-CN" w:bidi="hi-IN"/>
              </w:rPr>
            </w:pPr>
          </w:p>
          <w:p w14:paraId="2D231D62" w14:textId="77777777" w:rsidR="00D40F69" w:rsidRDefault="00D40F69" w:rsidP="00D40F69">
            <w:pPr>
              <w:spacing w:line="360" w:lineRule="auto"/>
              <w:ind w:left="75" w:right="90" w:hanging="75"/>
              <w:jc w:val="center"/>
              <w:rPr>
                <w:rFonts w:ascii="GHEA Grapalat" w:eastAsia="NSimSun" w:hAnsi="GHEA Grapalat" w:cs="Cambria Math"/>
                <w:bCs/>
                <w:kern w:val="2"/>
                <w:sz w:val="24"/>
                <w:szCs w:val="24"/>
                <w:lang w:val="hy-AM" w:eastAsia="zh-CN" w:bidi="hi-IN"/>
              </w:rPr>
            </w:pPr>
          </w:p>
          <w:p w14:paraId="06A0D691" w14:textId="77777777" w:rsidR="00D40F69" w:rsidRDefault="00D40F69" w:rsidP="00D40F69">
            <w:pPr>
              <w:spacing w:line="360" w:lineRule="auto"/>
              <w:ind w:left="75" w:right="90" w:hanging="75"/>
              <w:jc w:val="center"/>
              <w:rPr>
                <w:rFonts w:ascii="GHEA Grapalat" w:eastAsia="NSimSun" w:hAnsi="GHEA Grapalat" w:cs="Cambria Math"/>
                <w:bCs/>
                <w:kern w:val="2"/>
                <w:sz w:val="24"/>
                <w:szCs w:val="24"/>
                <w:lang w:val="hy-AM" w:eastAsia="zh-CN" w:bidi="hi-IN"/>
              </w:rPr>
            </w:pPr>
          </w:p>
          <w:p w14:paraId="3181AB12" w14:textId="77777777" w:rsidR="00D40F69" w:rsidRDefault="00D40F69" w:rsidP="00D40F69">
            <w:pPr>
              <w:spacing w:line="360" w:lineRule="auto"/>
              <w:ind w:left="75" w:right="90" w:hanging="75"/>
              <w:jc w:val="center"/>
              <w:rPr>
                <w:rFonts w:ascii="GHEA Grapalat" w:eastAsia="NSimSun" w:hAnsi="GHEA Grapalat" w:cs="Cambria Math"/>
                <w:bCs/>
                <w:kern w:val="2"/>
                <w:sz w:val="24"/>
                <w:szCs w:val="24"/>
                <w:lang w:val="hy-AM" w:eastAsia="zh-CN" w:bidi="hi-IN"/>
              </w:rPr>
            </w:pPr>
          </w:p>
          <w:p w14:paraId="6C2A6A55" w14:textId="77777777" w:rsidR="00D40F69" w:rsidRDefault="00D40F69" w:rsidP="00D40F69">
            <w:pPr>
              <w:spacing w:line="360" w:lineRule="auto"/>
              <w:ind w:left="75" w:right="90" w:hanging="75"/>
              <w:jc w:val="center"/>
              <w:rPr>
                <w:rFonts w:ascii="GHEA Grapalat" w:eastAsia="NSimSun" w:hAnsi="GHEA Grapalat" w:cs="Cambria Math"/>
                <w:bCs/>
                <w:kern w:val="2"/>
                <w:sz w:val="24"/>
                <w:szCs w:val="24"/>
                <w:lang w:val="hy-AM" w:eastAsia="zh-CN" w:bidi="hi-IN"/>
              </w:rPr>
            </w:pPr>
          </w:p>
          <w:p w14:paraId="16E792E5" w14:textId="77777777" w:rsidR="00D40F69" w:rsidRDefault="00D40F69" w:rsidP="00D40F69">
            <w:pPr>
              <w:spacing w:line="360" w:lineRule="auto"/>
              <w:ind w:left="75" w:right="90" w:hanging="75"/>
              <w:jc w:val="center"/>
              <w:rPr>
                <w:rFonts w:ascii="GHEA Grapalat" w:eastAsia="NSimSun" w:hAnsi="GHEA Grapalat" w:cs="Cambria Math"/>
                <w:bCs/>
                <w:kern w:val="2"/>
                <w:sz w:val="24"/>
                <w:szCs w:val="24"/>
                <w:lang w:val="hy-AM" w:eastAsia="zh-CN" w:bidi="hi-IN"/>
              </w:rPr>
            </w:pPr>
          </w:p>
          <w:p w14:paraId="5A317C78" w14:textId="77777777" w:rsidR="00D40F69" w:rsidRDefault="00D40F69" w:rsidP="00D40F69">
            <w:pPr>
              <w:spacing w:line="360" w:lineRule="auto"/>
              <w:ind w:left="75" w:right="90" w:hanging="75"/>
              <w:jc w:val="center"/>
              <w:rPr>
                <w:rFonts w:ascii="GHEA Grapalat" w:eastAsia="NSimSun" w:hAnsi="GHEA Grapalat" w:cs="Cambria Math"/>
                <w:bCs/>
                <w:kern w:val="2"/>
                <w:sz w:val="24"/>
                <w:szCs w:val="24"/>
                <w:lang w:val="hy-AM" w:eastAsia="zh-CN" w:bidi="hi-IN"/>
              </w:rPr>
            </w:pPr>
          </w:p>
          <w:p w14:paraId="665810DD" w14:textId="77777777" w:rsidR="00D40F69" w:rsidRDefault="00D40F69" w:rsidP="00D40F69">
            <w:pPr>
              <w:spacing w:line="360" w:lineRule="auto"/>
              <w:ind w:left="75" w:right="90" w:hanging="75"/>
              <w:jc w:val="center"/>
              <w:rPr>
                <w:rFonts w:ascii="GHEA Grapalat" w:eastAsia="NSimSun" w:hAnsi="GHEA Grapalat" w:cs="Cambria Math"/>
                <w:bCs/>
                <w:kern w:val="2"/>
                <w:sz w:val="24"/>
                <w:szCs w:val="24"/>
                <w:lang w:val="hy-AM" w:eastAsia="zh-CN" w:bidi="hi-IN"/>
              </w:rPr>
            </w:pPr>
          </w:p>
          <w:p w14:paraId="2199AAF9" w14:textId="77777777" w:rsidR="00D40F69" w:rsidRDefault="00D40F69" w:rsidP="00D40F69">
            <w:pPr>
              <w:spacing w:line="360" w:lineRule="auto"/>
              <w:ind w:left="75" w:right="90" w:hanging="75"/>
              <w:jc w:val="center"/>
              <w:rPr>
                <w:rFonts w:ascii="GHEA Grapalat" w:eastAsia="NSimSun" w:hAnsi="GHEA Grapalat" w:cs="Cambria Math"/>
                <w:bCs/>
                <w:kern w:val="2"/>
                <w:sz w:val="24"/>
                <w:szCs w:val="24"/>
                <w:lang w:val="hy-AM" w:eastAsia="zh-CN" w:bidi="hi-IN"/>
              </w:rPr>
            </w:pPr>
          </w:p>
          <w:p w14:paraId="16126FAD" w14:textId="77777777" w:rsidR="00D40F69" w:rsidRDefault="00D40F69" w:rsidP="00D40F69">
            <w:pPr>
              <w:spacing w:line="360" w:lineRule="auto"/>
              <w:ind w:left="75" w:right="90" w:hanging="75"/>
              <w:jc w:val="center"/>
              <w:rPr>
                <w:rFonts w:ascii="GHEA Grapalat" w:eastAsia="NSimSun" w:hAnsi="GHEA Grapalat" w:cs="Cambria Math"/>
                <w:bCs/>
                <w:kern w:val="2"/>
                <w:sz w:val="24"/>
                <w:szCs w:val="24"/>
                <w:lang w:val="hy-AM" w:eastAsia="zh-CN" w:bidi="hi-IN"/>
              </w:rPr>
            </w:pPr>
          </w:p>
          <w:p w14:paraId="76A3996E" w14:textId="77777777" w:rsidR="00D40F69" w:rsidRDefault="00D40F69" w:rsidP="00D40F69">
            <w:pPr>
              <w:spacing w:line="360" w:lineRule="auto"/>
              <w:ind w:left="75" w:right="90" w:hanging="75"/>
              <w:jc w:val="center"/>
              <w:rPr>
                <w:rFonts w:ascii="GHEA Grapalat" w:eastAsia="NSimSun" w:hAnsi="GHEA Grapalat" w:cs="Cambria Math"/>
                <w:bCs/>
                <w:kern w:val="2"/>
                <w:sz w:val="24"/>
                <w:szCs w:val="24"/>
                <w:lang w:val="hy-AM" w:eastAsia="zh-CN" w:bidi="hi-IN"/>
              </w:rPr>
            </w:pPr>
          </w:p>
          <w:p w14:paraId="6BC71C59" w14:textId="77777777" w:rsidR="00D40F69" w:rsidRDefault="00D40F69" w:rsidP="00D40F69">
            <w:pPr>
              <w:spacing w:line="360" w:lineRule="auto"/>
              <w:ind w:left="75" w:right="90" w:hanging="75"/>
              <w:jc w:val="center"/>
              <w:rPr>
                <w:rFonts w:ascii="GHEA Grapalat" w:eastAsia="NSimSun" w:hAnsi="GHEA Grapalat" w:cs="Cambria Math"/>
                <w:bCs/>
                <w:kern w:val="2"/>
                <w:sz w:val="24"/>
                <w:szCs w:val="24"/>
                <w:lang w:val="hy-AM" w:eastAsia="zh-CN" w:bidi="hi-IN"/>
              </w:rPr>
            </w:pPr>
          </w:p>
          <w:p w14:paraId="76225226" w14:textId="5DC7BB7D" w:rsidR="003329C2" w:rsidRPr="005E7BDD" w:rsidRDefault="00D40F69" w:rsidP="003329C2">
            <w:pPr>
              <w:spacing w:line="360" w:lineRule="auto"/>
              <w:ind w:left="75" w:right="90" w:hanging="75"/>
              <w:jc w:val="center"/>
              <w:rPr>
                <w:rFonts w:ascii="GHEA Grapalat" w:eastAsia="NSimSun" w:hAnsi="GHEA Grapalat" w:cs="Cambria Math"/>
                <w:bCs/>
                <w:kern w:val="2"/>
                <w:sz w:val="24"/>
                <w:szCs w:val="24"/>
                <w:lang w:val="hy-AM" w:eastAsia="zh-CN" w:bidi="hi-IN"/>
              </w:rPr>
            </w:pPr>
            <w:r w:rsidRPr="005E7BDD">
              <w:rPr>
                <w:rFonts w:ascii="GHEA Grapalat" w:eastAsia="NSimSun" w:hAnsi="GHEA Grapalat" w:cs="Cambria Math"/>
                <w:bCs/>
                <w:kern w:val="2"/>
                <w:sz w:val="24"/>
                <w:szCs w:val="24"/>
                <w:lang w:val="hy-AM" w:eastAsia="zh-CN" w:bidi="hi-IN"/>
              </w:rPr>
              <w:t>7</w:t>
            </w:r>
            <w:r w:rsidRPr="005E7BDD">
              <w:rPr>
                <w:rFonts w:eastAsia="NSimSun"/>
                <w:bCs/>
                <w:kern w:val="2"/>
                <w:sz w:val="24"/>
                <w:szCs w:val="24"/>
                <w:lang w:val="hy-AM" w:eastAsia="zh-CN" w:bidi="hi-IN"/>
              </w:rPr>
              <w:t>․</w:t>
            </w:r>
            <w:r w:rsidR="007510EF" w:rsidRPr="005E7BDD">
              <w:rPr>
                <w:rFonts w:ascii="GHEA Grapalat" w:eastAsia="NSimSun" w:hAnsi="GHEA Grapalat" w:cs="Cambria Math"/>
                <w:bCs/>
                <w:kern w:val="2"/>
                <w:sz w:val="24"/>
                <w:szCs w:val="24"/>
                <w:lang w:val="hy-AM" w:eastAsia="zh-CN" w:bidi="hi-IN"/>
              </w:rPr>
              <w:t xml:space="preserve"> </w:t>
            </w:r>
            <w:r w:rsidR="003329C2" w:rsidRPr="00BC6A62">
              <w:rPr>
                <w:rFonts w:ascii="GHEA Grapalat" w:eastAsia="NSimSun" w:hAnsi="GHEA Grapalat" w:cs="Cambria Math"/>
                <w:bCs/>
                <w:kern w:val="2"/>
                <w:sz w:val="24"/>
                <w:szCs w:val="24"/>
                <w:lang w:val="hy-AM" w:eastAsia="zh-CN" w:bidi="hi-IN"/>
              </w:rPr>
              <w:t>Ընդունվել է մասամբ։</w:t>
            </w:r>
          </w:p>
          <w:p w14:paraId="09D03C4B" w14:textId="340DDA4D" w:rsidR="00946630" w:rsidRPr="005E7BDD" w:rsidRDefault="003329C2" w:rsidP="007510EF">
            <w:pPr>
              <w:spacing w:line="360" w:lineRule="auto"/>
              <w:ind w:left="75" w:right="90" w:hanging="75"/>
              <w:jc w:val="both"/>
              <w:rPr>
                <w:rFonts w:ascii="GHEA Grapalat" w:eastAsia="NSimSun" w:hAnsi="GHEA Grapalat" w:cs="Cambria Math"/>
                <w:bCs/>
                <w:kern w:val="2"/>
                <w:sz w:val="24"/>
                <w:szCs w:val="24"/>
                <w:lang w:val="hy-AM" w:eastAsia="zh-CN" w:bidi="hi-IN"/>
              </w:rPr>
            </w:pPr>
            <w:r>
              <w:rPr>
                <w:rFonts w:ascii="GHEA Grapalat" w:eastAsia="NSimSun" w:hAnsi="GHEA Grapalat" w:cs="Cambria Math"/>
                <w:bCs/>
                <w:kern w:val="2"/>
                <w:sz w:val="24"/>
                <w:szCs w:val="24"/>
                <w:lang w:val="hy-AM" w:eastAsia="zh-CN" w:bidi="hi-IN"/>
              </w:rPr>
              <w:t xml:space="preserve">   </w:t>
            </w:r>
            <w:r w:rsidR="00D0519D">
              <w:rPr>
                <w:rFonts w:ascii="GHEA Grapalat" w:eastAsia="NSimSun" w:hAnsi="GHEA Grapalat" w:cs="Cambria Math"/>
                <w:bCs/>
                <w:kern w:val="2"/>
                <w:sz w:val="24"/>
                <w:szCs w:val="24"/>
                <w:lang w:val="hy-AM" w:eastAsia="zh-CN" w:bidi="hi-IN"/>
              </w:rPr>
              <w:t xml:space="preserve">Հավելված </w:t>
            </w:r>
            <w:r w:rsidR="00D0519D" w:rsidRPr="0041032D">
              <w:rPr>
                <w:rFonts w:ascii="GHEA Grapalat" w:eastAsia="NSimSun" w:hAnsi="GHEA Grapalat" w:cs="Cambria Math"/>
                <w:bCs/>
                <w:kern w:val="2"/>
                <w:sz w:val="24"/>
                <w:szCs w:val="24"/>
                <w:lang w:val="hy-AM" w:eastAsia="zh-CN" w:bidi="hi-IN"/>
              </w:rPr>
              <w:t>N 2-</w:t>
            </w:r>
            <w:r w:rsidR="00D0519D">
              <w:rPr>
                <w:rFonts w:ascii="GHEA Grapalat" w:eastAsia="NSimSun" w:hAnsi="GHEA Grapalat" w:cs="Cambria Math"/>
                <w:bCs/>
                <w:kern w:val="2"/>
                <w:sz w:val="24"/>
                <w:szCs w:val="24"/>
                <w:lang w:val="hy-AM" w:eastAsia="zh-CN" w:bidi="hi-IN"/>
              </w:rPr>
              <w:t xml:space="preserve">ի 2-րդ կետի 1-ին մասում կատարվել է համապատասխան լրացում, որով սահմանվել է, որ շահառուին փոխկապակցված անձիք են իր հետ փոխկապակցված իրավաբանական անձիք, իսկ դրանց </w:t>
            </w:r>
            <w:r w:rsidR="0041032D">
              <w:rPr>
                <w:rFonts w:ascii="GHEA Grapalat" w:eastAsia="NSimSun" w:hAnsi="GHEA Grapalat" w:cs="Cambria Math"/>
                <w:bCs/>
                <w:kern w:val="2"/>
                <w:sz w:val="24"/>
                <w:szCs w:val="24"/>
                <w:lang w:val="hy-AM" w:eastAsia="zh-CN" w:bidi="hi-IN"/>
              </w:rPr>
              <w:t xml:space="preserve">շրջանակը  կարգավորվում է Հավելված </w:t>
            </w:r>
            <w:r w:rsidR="0041032D" w:rsidRPr="0041032D">
              <w:rPr>
                <w:rFonts w:ascii="GHEA Grapalat" w:eastAsia="NSimSun" w:hAnsi="GHEA Grapalat" w:cs="Cambria Math"/>
                <w:bCs/>
                <w:kern w:val="2"/>
                <w:sz w:val="24"/>
                <w:szCs w:val="24"/>
                <w:lang w:val="hy-AM" w:eastAsia="zh-CN" w:bidi="hi-IN"/>
              </w:rPr>
              <w:t>N 2-</w:t>
            </w:r>
            <w:r w:rsidR="0041032D">
              <w:rPr>
                <w:rFonts w:ascii="GHEA Grapalat" w:eastAsia="NSimSun" w:hAnsi="GHEA Grapalat" w:cs="Cambria Math"/>
                <w:bCs/>
                <w:kern w:val="2"/>
                <w:sz w:val="24"/>
                <w:szCs w:val="24"/>
                <w:lang w:val="hy-AM" w:eastAsia="zh-CN" w:bidi="hi-IN"/>
              </w:rPr>
              <w:t>ի 13-րդ կետի 5-րդ ենթակետով, ըստ որի շահառուն բյուջետային երաշխիքից օգտվելու վերաբերյալ Էկոնոմիկայի նախարարություն ներկայացվող դիմումին կցում է տեղեկ</w:t>
            </w:r>
            <w:r w:rsidR="00D0519D">
              <w:rPr>
                <w:rFonts w:ascii="GHEA Grapalat" w:eastAsia="NSimSun" w:hAnsi="GHEA Grapalat" w:cs="Cambria Math"/>
                <w:bCs/>
                <w:kern w:val="2"/>
                <w:sz w:val="24"/>
                <w:szCs w:val="24"/>
                <w:lang w:val="hy-AM" w:eastAsia="zh-CN" w:bidi="hi-IN"/>
              </w:rPr>
              <w:t>ություն</w:t>
            </w:r>
            <w:r w:rsidR="0041032D">
              <w:rPr>
                <w:rFonts w:ascii="GHEA Grapalat" w:eastAsia="NSimSun" w:hAnsi="GHEA Grapalat" w:cs="Cambria Math"/>
                <w:bCs/>
                <w:kern w:val="2"/>
                <w:sz w:val="24"/>
                <w:szCs w:val="24"/>
                <w:lang w:val="hy-AM" w:eastAsia="zh-CN" w:bidi="hi-IN"/>
              </w:rPr>
              <w:t xml:space="preserve"> </w:t>
            </w:r>
            <w:r w:rsidR="0041032D" w:rsidRPr="005E7BDD">
              <w:rPr>
                <w:rFonts w:ascii="GHEA Grapalat" w:eastAsia="NSimSun" w:hAnsi="GHEA Grapalat" w:cs="Cambria Math"/>
                <w:bCs/>
                <w:kern w:val="2"/>
                <w:sz w:val="24"/>
                <w:szCs w:val="24"/>
                <w:lang w:val="hy-AM" w:eastAsia="zh-CN" w:bidi="hi-IN"/>
              </w:rPr>
              <w:t>«Բանկերի և բանկային գործունեության մասին» օրենքի համաձայն իր հետ փոխկապակցված իրավաբանական անձանց անվանումների մասին</w:t>
            </w:r>
            <w:r w:rsidR="00946630" w:rsidRPr="005E7BDD">
              <w:rPr>
                <w:rFonts w:ascii="GHEA Grapalat" w:eastAsia="NSimSun" w:hAnsi="GHEA Grapalat" w:cs="Cambria Math"/>
                <w:bCs/>
                <w:kern w:val="2"/>
                <w:sz w:val="24"/>
                <w:szCs w:val="24"/>
                <w:lang w:val="hy-AM" w:eastAsia="zh-CN" w:bidi="hi-IN"/>
              </w:rPr>
              <w:t>։</w:t>
            </w:r>
            <w:r w:rsidR="00956F28" w:rsidRPr="005E7BDD">
              <w:rPr>
                <w:rFonts w:ascii="GHEA Grapalat" w:eastAsia="NSimSun" w:hAnsi="GHEA Grapalat" w:cs="Cambria Math"/>
                <w:bCs/>
                <w:kern w:val="2"/>
                <w:sz w:val="24"/>
                <w:szCs w:val="24"/>
                <w:lang w:val="hy-AM" w:eastAsia="zh-CN" w:bidi="hi-IN"/>
              </w:rPr>
              <w:t xml:space="preserve"> </w:t>
            </w:r>
            <w:r w:rsidR="00224784" w:rsidRPr="005E7BDD">
              <w:rPr>
                <w:rFonts w:ascii="GHEA Grapalat" w:eastAsia="NSimSun" w:hAnsi="GHEA Grapalat" w:cs="Cambria Math"/>
                <w:bCs/>
                <w:kern w:val="2"/>
                <w:sz w:val="24"/>
                <w:szCs w:val="24"/>
                <w:lang w:val="hy-AM" w:eastAsia="zh-CN" w:bidi="hi-IN"/>
              </w:rPr>
              <w:t xml:space="preserve">Միաժամանակ հայտնում եմ, որ </w:t>
            </w:r>
            <w:r w:rsidR="00D2216F" w:rsidRPr="005E7BDD">
              <w:rPr>
                <w:rFonts w:ascii="GHEA Grapalat" w:eastAsia="NSimSun" w:hAnsi="GHEA Grapalat" w:cs="Cambria Math"/>
                <w:bCs/>
                <w:kern w:val="2"/>
                <w:sz w:val="24"/>
                <w:szCs w:val="24"/>
                <w:lang w:val="hy-AM" w:eastAsia="zh-CN" w:bidi="hi-IN"/>
              </w:rPr>
              <w:t>շահառուի հետ փոխկապակցված անձ</w:t>
            </w:r>
            <w:r w:rsidR="00A86D41" w:rsidRPr="005E7BDD">
              <w:rPr>
                <w:rFonts w:ascii="GHEA Grapalat" w:eastAsia="NSimSun" w:hAnsi="GHEA Grapalat" w:cs="Cambria Math"/>
                <w:bCs/>
                <w:kern w:val="2"/>
                <w:sz w:val="24"/>
                <w:szCs w:val="24"/>
                <w:lang w:val="hy-AM" w:eastAsia="zh-CN" w:bidi="hi-IN"/>
              </w:rPr>
              <w:t xml:space="preserve">ի մասով պահանջը ներառվել </w:t>
            </w:r>
            <w:r w:rsidR="00B03216" w:rsidRPr="005E7BDD">
              <w:rPr>
                <w:rFonts w:ascii="GHEA Grapalat" w:eastAsia="NSimSun" w:hAnsi="GHEA Grapalat" w:cs="Cambria Math"/>
                <w:bCs/>
                <w:kern w:val="2"/>
                <w:sz w:val="24"/>
                <w:szCs w:val="24"/>
                <w:lang w:val="hy-AM" w:eastAsia="zh-CN" w:bidi="hi-IN"/>
              </w:rPr>
              <w:t xml:space="preserve">է </w:t>
            </w:r>
            <w:r w:rsidR="0016449F" w:rsidRPr="005E7BDD">
              <w:rPr>
                <w:rFonts w:ascii="GHEA Grapalat" w:eastAsia="NSimSun" w:hAnsi="GHEA Grapalat" w:cs="Cambria Math"/>
                <w:bCs/>
                <w:kern w:val="2"/>
                <w:sz w:val="24"/>
                <w:szCs w:val="24"/>
                <w:lang w:val="hy-AM" w:eastAsia="zh-CN" w:bidi="hi-IN"/>
              </w:rPr>
              <w:t>Ֆ</w:t>
            </w:r>
            <w:r w:rsidR="00B03216" w:rsidRPr="005E7BDD">
              <w:rPr>
                <w:rFonts w:ascii="GHEA Grapalat" w:eastAsia="NSimSun" w:hAnsi="GHEA Grapalat" w:cs="Cambria Math"/>
                <w:bCs/>
                <w:kern w:val="2"/>
                <w:sz w:val="24"/>
                <w:szCs w:val="24"/>
                <w:lang w:val="hy-AM" w:eastAsia="zh-CN" w:bidi="hi-IN"/>
              </w:rPr>
              <w:t>ինանսների նախարարության</w:t>
            </w:r>
            <w:r w:rsidR="0016449F" w:rsidRPr="005E7BDD">
              <w:rPr>
                <w:rFonts w:ascii="GHEA Grapalat" w:eastAsia="NSimSun" w:hAnsi="GHEA Grapalat" w:cs="Cambria Math"/>
                <w:bCs/>
                <w:kern w:val="2"/>
                <w:sz w:val="24"/>
                <w:szCs w:val="24"/>
                <w:lang w:val="hy-AM" w:eastAsia="zh-CN" w:bidi="hi-IN"/>
              </w:rPr>
              <w:t xml:space="preserve"> առաջարկությամբ։</w:t>
            </w:r>
          </w:p>
          <w:p w14:paraId="3B1C928C" w14:textId="77777777" w:rsidR="00946630" w:rsidRDefault="00946630"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67652CC4" w14:textId="77777777" w:rsidR="00946630" w:rsidRDefault="00946630"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74C91601" w14:textId="77777777" w:rsidR="00946630" w:rsidRDefault="00946630"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74D2D33A" w14:textId="77777777" w:rsidR="00946630" w:rsidRDefault="00946630"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02AD2A4E" w14:textId="77777777" w:rsidR="00AB605A" w:rsidRDefault="00AB605A"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2D7E8770" w14:textId="483CA1C4" w:rsidR="00946630" w:rsidRDefault="0041032D" w:rsidP="00946630">
            <w:pPr>
              <w:spacing w:line="360" w:lineRule="auto"/>
              <w:ind w:left="75" w:right="90" w:hanging="75"/>
              <w:jc w:val="center"/>
              <w:rPr>
                <w:rFonts w:ascii="GHEA Grapalat" w:eastAsia="NSimSun" w:hAnsi="GHEA Grapalat" w:cs="Cambria Math"/>
                <w:bCs/>
                <w:kern w:val="2"/>
                <w:sz w:val="24"/>
                <w:szCs w:val="24"/>
                <w:lang w:val="hy-AM" w:eastAsia="zh-CN" w:bidi="hi-IN"/>
              </w:rPr>
            </w:pPr>
            <w:r>
              <w:rPr>
                <w:rFonts w:ascii="GHEA Grapalat" w:eastAsia="NSimSun" w:hAnsi="GHEA Grapalat" w:cs="Cambria Math"/>
                <w:bCs/>
                <w:kern w:val="2"/>
                <w:sz w:val="24"/>
                <w:szCs w:val="24"/>
                <w:lang w:val="hy-AM" w:eastAsia="zh-CN" w:bidi="hi-IN"/>
              </w:rPr>
              <w:t xml:space="preserve"> </w:t>
            </w:r>
            <w:r w:rsidR="00946630" w:rsidRPr="005E7BDD">
              <w:rPr>
                <w:rFonts w:ascii="GHEA Grapalat" w:eastAsia="NSimSun" w:hAnsi="GHEA Grapalat" w:cs="Cambria Math"/>
                <w:bCs/>
                <w:kern w:val="2"/>
                <w:sz w:val="24"/>
                <w:szCs w:val="24"/>
                <w:lang w:val="hy-AM" w:eastAsia="zh-CN" w:bidi="hi-IN"/>
              </w:rPr>
              <w:t>8</w:t>
            </w:r>
            <w:r w:rsidR="00946630" w:rsidRPr="005E7BDD">
              <w:rPr>
                <w:rFonts w:eastAsia="NSimSun"/>
                <w:bCs/>
                <w:kern w:val="2"/>
                <w:sz w:val="24"/>
                <w:szCs w:val="24"/>
                <w:lang w:val="hy-AM" w:eastAsia="zh-CN" w:bidi="hi-IN"/>
              </w:rPr>
              <w:t>․</w:t>
            </w:r>
            <w:r w:rsidR="00946630" w:rsidRPr="005E7BDD">
              <w:rPr>
                <w:rFonts w:ascii="GHEA Grapalat" w:eastAsia="NSimSun" w:hAnsi="GHEA Grapalat" w:cs="Cambria Math"/>
                <w:bCs/>
                <w:kern w:val="2"/>
                <w:sz w:val="24"/>
                <w:szCs w:val="24"/>
                <w:lang w:val="hy-AM" w:eastAsia="zh-CN" w:bidi="hi-IN"/>
              </w:rPr>
              <w:t xml:space="preserve"> </w:t>
            </w:r>
            <w:r w:rsidR="00BC7DEF" w:rsidRPr="005E7BDD">
              <w:rPr>
                <w:rFonts w:ascii="GHEA Grapalat" w:eastAsia="NSimSun" w:hAnsi="GHEA Grapalat" w:cs="Cambria Math"/>
                <w:bCs/>
                <w:kern w:val="2"/>
                <w:sz w:val="24"/>
                <w:szCs w:val="24"/>
                <w:lang w:val="hy-AM" w:eastAsia="zh-CN" w:bidi="hi-IN"/>
              </w:rPr>
              <w:t>Չի ընդունվել</w:t>
            </w:r>
            <w:r w:rsidR="00946630" w:rsidRPr="005E7BDD">
              <w:rPr>
                <w:rFonts w:ascii="GHEA Grapalat" w:eastAsia="NSimSun" w:hAnsi="GHEA Grapalat" w:cs="Cambria Math"/>
                <w:bCs/>
                <w:kern w:val="2"/>
                <w:sz w:val="24"/>
                <w:szCs w:val="24"/>
                <w:lang w:val="hy-AM" w:eastAsia="zh-CN" w:bidi="hi-IN"/>
              </w:rPr>
              <w:t>։</w:t>
            </w:r>
          </w:p>
          <w:p w14:paraId="56CC9403" w14:textId="1CAADD8B" w:rsidR="00EB5A40" w:rsidRPr="005E7BDD" w:rsidRDefault="00E71309" w:rsidP="00E71309">
            <w:pPr>
              <w:spacing w:line="360" w:lineRule="auto"/>
              <w:ind w:left="75" w:right="90" w:hanging="75"/>
              <w:jc w:val="both"/>
              <w:rPr>
                <w:rFonts w:ascii="GHEA Grapalat" w:eastAsia="NSimSun" w:hAnsi="GHEA Grapalat" w:cs="Cambria Math"/>
                <w:bCs/>
                <w:kern w:val="2"/>
                <w:sz w:val="24"/>
                <w:szCs w:val="24"/>
                <w:lang w:val="hy-AM" w:eastAsia="zh-CN" w:bidi="hi-IN"/>
              </w:rPr>
            </w:pPr>
            <w:r w:rsidRPr="005E7BDD">
              <w:rPr>
                <w:rFonts w:ascii="GHEA Grapalat" w:eastAsia="NSimSun" w:hAnsi="GHEA Grapalat" w:cs="Cambria Math"/>
                <w:bCs/>
                <w:kern w:val="2"/>
                <w:sz w:val="24"/>
                <w:szCs w:val="24"/>
                <w:lang w:val="hy-AM" w:eastAsia="zh-CN" w:bidi="hi-IN"/>
              </w:rPr>
              <w:t xml:space="preserve">   </w:t>
            </w:r>
            <w:r w:rsidR="00FE2BDE" w:rsidRPr="005E7BDD">
              <w:rPr>
                <w:rFonts w:ascii="GHEA Grapalat" w:eastAsia="NSimSun" w:hAnsi="GHEA Grapalat" w:cs="Cambria Math"/>
                <w:bCs/>
                <w:kern w:val="2"/>
                <w:sz w:val="24"/>
                <w:szCs w:val="24"/>
                <w:lang w:val="hy-AM" w:eastAsia="zh-CN" w:bidi="hi-IN"/>
              </w:rPr>
              <w:t>Գ</w:t>
            </w:r>
            <w:r w:rsidR="00EB5A40" w:rsidRPr="005E7BDD">
              <w:rPr>
                <w:rFonts w:ascii="GHEA Grapalat" w:eastAsia="NSimSun" w:hAnsi="GHEA Grapalat" w:cs="Cambria Math"/>
                <w:bCs/>
                <w:kern w:val="2"/>
                <w:sz w:val="24"/>
                <w:szCs w:val="24"/>
                <w:lang w:val="hy-AM" w:eastAsia="zh-CN" w:bidi="hi-IN"/>
              </w:rPr>
              <w:t>րավադրված գույքի նկատմամբ ՖԿ-ի կողմից իրականացվո</w:t>
            </w:r>
            <w:r w:rsidR="00954D09" w:rsidRPr="005E7BDD">
              <w:rPr>
                <w:rFonts w:ascii="GHEA Grapalat" w:eastAsia="NSimSun" w:hAnsi="GHEA Grapalat" w:cs="Cambria Math"/>
                <w:bCs/>
                <w:kern w:val="2"/>
                <w:sz w:val="24"/>
                <w:szCs w:val="24"/>
                <w:lang w:val="hy-AM" w:eastAsia="zh-CN" w:bidi="hi-IN"/>
              </w:rPr>
              <w:t xml:space="preserve">ղ </w:t>
            </w:r>
            <w:r w:rsidR="00EB5A40" w:rsidRPr="005E7BDD">
              <w:rPr>
                <w:rFonts w:ascii="GHEA Grapalat" w:eastAsia="NSimSun" w:hAnsi="GHEA Grapalat" w:cs="Cambria Math"/>
                <w:bCs/>
                <w:kern w:val="2"/>
                <w:sz w:val="24"/>
                <w:szCs w:val="24"/>
                <w:lang w:val="hy-AM" w:eastAsia="zh-CN" w:bidi="hi-IN"/>
              </w:rPr>
              <w:t>իրացման գործողությ</w:t>
            </w:r>
            <w:r w:rsidR="00B06B74" w:rsidRPr="005E7BDD">
              <w:rPr>
                <w:rFonts w:ascii="GHEA Grapalat" w:eastAsia="NSimSun" w:hAnsi="GHEA Grapalat" w:cs="Cambria Math"/>
                <w:bCs/>
                <w:kern w:val="2"/>
                <w:sz w:val="24"/>
                <w:szCs w:val="24"/>
                <w:lang w:val="hy-AM" w:eastAsia="zh-CN" w:bidi="hi-IN"/>
              </w:rPr>
              <w:t>ա</w:t>
            </w:r>
            <w:r w:rsidR="00EB5A40" w:rsidRPr="005E7BDD">
              <w:rPr>
                <w:rFonts w:ascii="GHEA Grapalat" w:eastAsia="NSimSun" w:hAnsi="GHEA Grapalat" w:cs="Cambria Math"/>
                <w:bCs/>
                <w:kern w:val="2"/>
                <w:sz w:val="24"/>
                <w:szCs w:val="24"/>
                <w:lang w:val="hy-AM" w:eastAsia="zh-CN" w:bidi="hi-IN"/>
              </w:rPr>
              <w:t>ն</w:t>
            </w:r>
            <w:r w:rsidR="00B06B74" w:rsidRPr="005E7BDD">
              <w:rPr>
                <w:rFonts w:ascii="GHEA Grapalat" w:eastAsia="NSimSun" w:hAnsi="GHEA Grapalat" w:cs="Cambria Math"/>
                <w:bCs/>
                <w:kern w:val="2"/>
                <w:sz w:val="24"/>
                <w:szCs w:val="24"/>
                <w:lang w:val="hy-AM" w:eastAsia="zh-CN" w:bidi="hi-IN"/>
              </w:rPr>
              <w:t xml:space="preserve"> </w:t>
            </w:r>
            <w:r w:rsidR="0060618B" w:rsidRPr="005E7BDD">
              <w:rPr>
                <w:rFonts w:ascii="GHEA Grapalat" w:eastAsia="NSimSun" w:hAnsi="GHEA Grapalat" w:cs="Cambria Math"/>
                <w:bCs/>
                <w:kern w:val="2"/>
                <w:sz w:val="24"/>
                <w:szCs w:val="24"/>
                <w:lang w:val="hy-AM" w:eastAsia="zh-CN" w:bidi="hi-IN"/>
              </w:rPr>
              <w:t xml:space="preserve">դատական կամ արտադատական </w:t>
            </w:r>
            <w:r w:rsidR="003D7993" w:rsidRPr="005E7BDD">
              <w:rPr>
                <w:rFonts w:ascii="GHEA Grapalat" w:eastAsia="NSimSun" w:hAnsi="GHEA Grapalat" w:cs="Cambria Math"/>
                <w:bCs/>
                <w:kern w:val="2"/>
                <w:sz w:val="24"/>
                <w:szCs w:val="24"/>
                <w:lang w:val="hy-AM" w:eastAsia="zh-CN" w:bidi="hi-IN"/>
              </w:rPr>
              <w:t xml:space="preserve">կարգով </w:t>
            </w:r>
            <w:r w:rsidR="00B06B74" w:rsidRPr="005E7BDD">
              <w:rPr>
                <w:rFonts w:ascii="GHEA Grapalat" w:eastAsia="NSimSun" w:hAnsi="GHEA Grapalat" w:cs="Cambria Math"/>
                <w:bCs/>
                <w:kern w:val="2"/>
                <w:sz w:val="24"/>
                <w:szCs w:val="24"/>
                <w:lang w:val="hy-AM" w:eastAsia="zh-CN" w:bidi="hi-IN"/>
              </w:rPr>
              <w:t>իրականաց</w:t>
            </w:r>
            <w:r w:rsidR="00E84078" w:rsidRPr="005E7BDD">
              <w:rPr>
                <w:rFonts w:ascii="GHEA Grapalat" w:eastAsia="NSimSun" w:hAnsi="GHEA Grapalat" w:cs="Cambria Math"/>
                <w:bCs/>
                <w:kern w:val="2"/>
                <w:sz w:val="24"/>
                <w:szCs w:val="24"/>
                <w:lang w:val="hy-AM" w:eastAsia="zh-CN" w:bidi="hi-IN"/>
              </w:rPr>
              <w:t>ումը կարգավորվ</w:t>
            </w:r>
            <w:r w:rsidR="007826B2" w:rsidRPr="005E7BDD">
              <w:rPr>
                <w:rFonts w:ascii="GHEA Grapalat" w:eastAsia="NSimSun" w:hAnsi="GHEA Grapalat" w:cs="Cambria Math"/>
                <w:bCs/>
                <w:kern w:val="2"/>
                <w:sz w:val="24"/>
                <w:szCs w:val="24"/>
                <w:lang w:val="hy-AM" w:eastAsia="zh-CN" w:bidi="hi-IN"/>
              </w:rPr>
              <w:t>ում է</w:t>
            </w:r>
            <w:r w:rsidR="00E84078" w:rsidRPr="005E7BDD">
              <w:rPr>
                <w:rFonts w:ascii="GHEA Grapalat" w:eastAsia="NSimSun" w:hAnsi="GHEA Grapalat" w:cs="Cambria Math"/>
                <w:bCs/>
                <w:kern w:val="2"/>
                <w:sz w:val="24"/>
                <w:szCs w:val="24"/>
                <w:lang w:val="hy-AM" w:eastAsia="zh-CN" w:bidi="hi-IN"/>
              </w:rPr>
              <w:t xml:space="preserve"> </w:t>
            </w:r>
            <w:r w:rsidR="0081207B" w:rsidRPr="005E7BDD">
              <w:rPr>
                <w:rFonts w:ascii="GHEA Grapalat" w:eastAsia="NSimSun" w:hAnsi="GHEA Grapalat" w:cs="Cambria Math"/>
                <w:bCs/>
                <w:kern w:val="2"/>
                <w:sz w:val="24"/>
                <w:szCs w:val="24"/>
                <w:lang w:val="hy-AM" w:eastAsia="zh-CN" w:bidi="hi-IN"/>
              </w:rPr>
              <w:t xml:space="preserve">ՖԿ-ի և </w:t>
            </w:r>
            <w:r w:rsidR="00236047" w:rsidRPr="005E7BDD">
              <w:rPr>
                <w:rFonts w:ascii="GHEA Grapalat" w:eastAsia="NSimSun" w:hAnsi="GHEA Grapalat" w:cs="Cambria Math"/>
                <w:bCs/>
                <w:kern w:val="2"/>
                <w:sz w:val="24"/>
                <w:szCs w:val="24"/>
                <w:lang w:val="hy-AM" w:eastAsia="zh-CN" w:bidi="hi-IN"/>
              </w:rPr>
              <w:t xml:space="preserve">շահառուի միջև կնքվող </w:t>
            </w:r>
            <w:r w:rsidR="00927D07" w:rsidRPr="00DF6AB6">
              <w:rPr>
                <w:rFonts w:ascii="GHEA Grapalat" w:eastAsia="NSimSun" w:hAnsi="GHEA Grapalat" w:cs="Cambria Math"/>
                <w:bCs/>
                <w:kern w:val="2"/>
                <w:sz w:val="24"/>
                <w:szCs w:val="24"/>
                <w:lang w:val="hy-AM" w:eastAsia="zh-CN" w:bidi="hi-IN"/>
              </w:rPr>
              <w:t xml:space="preserve">գրավի </w:t>
            </w:r>
            <w:r w:rsidR="00927D07" w:rsidRPr="005E7BDD">
              <w:rPr>
                <w:rFonts w:ascii="GHEA Grapalat" w:eastAsia="NSimSun" w:hAnsi="GHEA Grapalat" w:cs="Cambria Math"/>
                <w:bCs/>
                <w:kern w:val="2"/>
                <w:sz w:val="24"/>
                <w:szCs w:val="24"/>
                <w:lang w:val="hy-AM" w:eastAsia="zh-CN" w:bidi="hi-IN"/>
              </w:rPr>
              <w:t>պայմանագ</w:t>
            </w:r>
            <w:r w:rsidR="000D29FA" w:rsidRPr="005E7BDD">
              <w:rPr>
                <w:rFonts w:ascii="GHEA Grapalat" w:eastAsia="NSimSun" w:hAnsi="GHEA Grapalat" w:cs="Cambria Math"/>
                <w:bCs/>
                <w:kern w:val="2"/>
                <w:sz w:val="24"/>
                <w:szCs w:val="24"/>
                <w:lang w:val="hy-AM" w:eastAsia="zh-CN" w:bidi="hi-IN"/>
              </w:rPr>
              <w:t>րով</w:t>
            </w:r>
            <w:r w:rsidR="007826B2" w:rsidRPr="005E7BDD">
              <w:rPr>
                <w:rFonts w:ascii="GHEA Grapalat" w:eastAsia="NSimSun" w:hAnsi="GHEA Grapalat" w:cs="Cambria Math"/>
                <w:bCs/>
                <w:kern w:val="2"/>
                <w:sz w:val="24"/>
                <w:szCs w:val="24"/>
                <w:lang w:val="hy-AM" w:eastAsia="zh-CN" w:bidi="hi-IN"/>
              </w:rPr>
              <w:t xml:space="preserve">, որը </w:t>
            </w:r>
            <w:r w:rsidR="00602BCF" w:rsidRPr="005E7BDD">
              <w:rPr>
                <w:rFonts w:ascii="GHEA Grapalat" w:eastAsia="NSimSun" w:hAnsi="GHEA Grapalat" w:cs="Cambria Math"/>
                <w:bCs/>
                <w:kern w:val="2"/>
                <w:sz w:val="24"/>
                <w:szCs w:val="24"/>
                <w:lang w:val="hy-AM" w:eastAsia="zh-CN" w:bidi="hi-IN"/>
              </w:rPr>
              <w:t>սույն Ծրագրի կա</w:t>
            </w:r>
            <w:r w:rsidR="00F01A13" w:rsidRPr="005E7BDD">
              <w:rPr>
                <w:rFonts w:ascii="GHEA Grapalat" w:eastAsia="NSimSun" w:hAnsi="GHEA Grapalat" w:cs="Cambria Math"/>
                <w:bCs/>
                <w:kern w:val="2"/>
                <w:sz w:val="24"/>
                <w:szCs w:val="24"/>
                <w:lang w:val="hy-AM" w:eastAsia="zh-CN" w:bidi="hi-IN"/>
              </w:rPr>
              <w:t>րգավորման ոլորտից դուրս է</w:t>
            </w:r>
            <w:r w:rsidRPr="005E7BDD">
              <w:rPr>
                <w:rFonts w:ascii="GHEA Grapalat" w:eastAsia="NSimSun" w:hAnsi="GHEA Grapalat" w:cs="Cambria Math"/>
                <w:bCs/>
                <w:kern w:val="2"/>
                <w:sz w:val="24"/>
                <w:szCs w:val="24"/>
                <w:lang w:val="hy-AM" w:eastAsia="zh-CN" w:bidi="hi-IN"/>
              </w:rPr>
              <w:t>։</w:t>
            </w:r>
            <w:r w:rsidR="00B06B74" w:rsidRPr="005E7BDD">
              <w:rPr>
                <w:rFonts w:ascii="GHEA Grapalat" w:eastAsia="NSimSun" w:hAnsi="GHEA Grapalat" w:cs="Cambria Math"/>
                <w:bCs/>
                <w:kern w:val="2"/>
                <w:sz w:val="24"/>
                <w:szCs w:val="24"/>
                <w:lang w:val="hy-AM" w:eastAsia="zh-CN" w:bidi="hi-IN"/>
              </w:rPr>
              <w:t xml:space="preserve"> </w:t>
            </w:r>
          </w:p>
          <w:p w14:paraId="6ADD8BA1"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2720392F"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6D2528E1"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5EDD6233"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0C438816"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42700CB3"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32BB80E8"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505293E1"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1BA1F867"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70E7E727"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6F587FA3"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099DC523"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1B4BF231"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7D5A27C6"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63E19755"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664058BD"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0BDFBD36"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0DE01847"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2BB5D2BE"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56C9C039"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78FA7D18"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122D29F8"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1A96A0DF"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4B024D30"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789CE773"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53282E50" w14:textId="57330E18"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5CB08602" w14:textId="7B11EC04" w:rsidR="00AB605A" w:rsidRDefault="00AB605A"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799847DE" w14:textId="6209F792" w:rsidR="00AB605A" w:rsidRDefault="00AB605A"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336B99D8" w14:textId="4BE341B0" w:rsidR="00AB605A" w:rsidRDefault="00AB605A"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685BE47C" w14:textId="77777777" w:rsidR="00091167" w:rsidRDefault="00091167"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389C4D4B" w14:textId="2BC8B828"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r w:rsidRPr="005E7BDD">
              <w:rPr>
                <w:rFonts w:ascii="GHEA Grapalat" w:eastAsia="NSimSun" w:hAnsi="GHEA Grapalat" w:cs="Cambria Math"/>
                <w:bCs/>
                <w:kern w:val="2"/>
                <w:sz w:val="24"/>
                <w:szCs w:val="24"/>
                <w:lang w:val="hy-AM" w:eastAsia="zh-CN" w:bidi="hi-IN"/>
              </w:rPr>
              <w:t>9</w:t>
            </w:r>
            <w:r w:rsidRPr="005E7BDD">
              <w:rPr>
                <w:rFonts w:eastAsia="NSimSun"/>
                <w:bCs/>
                <w:kern w:val="2"/>
                <w:sz w:val="24"/>
                <w:szCs w:val="24"/>
                <w:lang w:val="hy-AM" w:eastAsia="zh-CN" w:bidi="hi-IN"/>
              </w:rPr>
              <w:t>․</w:t>
            </w:r>
            <w:r w:rsidRPr="005E7BDD">
              <w:rPr>
                <w:rFonts w:ascii="GHEA Grapalat" w:eastAsia="NSimSun" w:hAnsi="GHEA Grapalat" w:cs="Cambria Math"/>
                <w:bCs/>
                <w:kern w:val="2"/>
                <w:sz w:val="24"/>
                <w:szCs w:val="24"/>
                <w:lang w:val="hy-AM" w:eastAsia="zh-CN" w:bidi="hi-IN"/>
              </w:rPr>
              <w:t xml:space="preserve"> </w:t>
            </w:r>
            <w:r w:rsidR="00C61C2B" w:rsidRPr="005E7BDD">
              <w:rPr>
                <w:rFonts w:ascii="GHEA Grapalat" w:eastAsia="NSimSun" w:hAnsi="GHEA Grapalat" w:cs="Cambria Math"/>
                <w:bCs/>
                <w:kern w:val="2"/>
                <w:sz w:val="24"/>
                <w:szCs w:val="24"/>
                <w:lang w:val="hy-AM" w:eastAsia="zh-CN" w:bidi="hi-IN"/>
              </w:rPr>
              <w:t>Չի ը</w:t>
            </w:r>
            <w:r w:rsidRPr="005E7BDD">
              <w:rPr>
                <w:rFonts w:ascii="GHEA Grapalat" w:eastAsia="NSimSun" w:hAnsi="GHEA Grapalat" w:cs="Cambria Math"/>
                <w:bCs/>
                <w:kern w:val="2"/>
                <w:sz w:val="24"/>
                <w:szCs w:val="24"/>
                <w:lang w:val="hy-AM" w:eastAsia="zh-CN" w:bidi="hi-IN"/>
              </w:rPr>
              <w:t>նդունվել։</w:t>
            </w:r>
          </w:p>
          <w:p w14:paraId="41DE9BCD" w14:textId="1C827F67" w:rsidR="00C61C2B" w:rsidRPr="005E7BDD" w:rsidRDefault="00C61C2B" w:rsidP="00C61C2B">
            <w:pPr>
              <w:shd w:val="clear" w:color="auto" w:fill="FFFFFF"/>
              <w:tabs>
                <w:tab w:val="left" w:pos="1080"/>
              </w:tabs>
              <w:spacing w:line="360" w:lineRule="auto"/>
              <w:ind w:left="150" w:right="165" w:hanging="150"/>
              <w:contextualSpacing/>
              <w:jc w:val="both"/>
              <w:rPr>
                <w:rFonts w:ascii="GHEA Grapalat" w:eastAsia="NSimSun" w:hAnsi="GHEA Grapalat" w:cs="Cambria Math"/>
                <w:bCs/>
                <w:kern w:val="2"/>
                <w:sz w:val="24"/>
                <w:szCs w:val="24"/>
                <w:lang w:val="hy-AM" w:eastAsia="zh-CN" w:bidi="hi-IN"/>
              </w:rPr>
            </w:pPr>
            <w:r>
              <w:rPr>
                <w:rFonts w:ascii="GHEA Grapalat" w:eastAsia="NSimSun" w:hAnsi="GHEA Grapalat" w:cs="Cambria Math"/>
                <w:bCs/>
                <w:kern w:val="2"/>
                <w:sz w:val="24"/>
                <w:szCs w:val="24"/>
                <w:lang w:val="hy-AM" w:eastAsia="zh-CN" w:bidi="hi-IN"/>
              </w:rPr>
              <w:t xml:space="preserve">    </w:t>
            </w:r>
            <w:r w:rsidRPr="005E7BDD">
              <w:rPr>
                <w:rFonts w:ascii="GHEA Grapalat" w:eastAsia="NSimSun" w:hAnsi="GHEA Grapalat" w:cs="Cambria Math"/>
                <w:bCs/>
                <w:kern w:val="2"/>
                <w:sz w:val="24"/>
                <w:szCs w:val="24"/>
                <w:lang w:val="hy-AM" w:eastAsia="zh-CN" w:bidi="hi-IN"/>
              </w:rPr>
              <w:t xml:space="preserve">Հավելված N 2-ի 13-րդ կետով Շահառուն սույն կարգի 10-րդ կետում նշված դիմումին կից </w:t>
            </w:r>
            <w:r w:rsidR="00B3747C" w:rsidRPr="005E7BDD">
              <w:rPr>
                <w:rFonts w:ascii="GHEA Grapalat" w:eastAsia="NSimSun" w:hAnsi="GHEA Grapalat" w:cs="Cambria Math"/>
                <w:bCs/>
                <w:kern w:val="2"/>
                <w:sz w:val="24"/>
                <w:szCs w:val="24"/>
                <w:lang w:val="hy-AM" w:eastAsia="zh-CN" w:bidi="hi-IN"/>
              </w:rPr>
              <w:t xml:space="preserve">փաստաթղթերը </w:t>
            </w:r>
            <w:r w:rsidRPr="005E7BDD">
              <w:rPr>
                <w:rFonts w:ascii="GHEA Grapalat" w:eastAsia="NSimSun" w:hAnsi="GHEA Grapalat" w:cs="Cambria Math"/>
                <w:bCs/>
                <w:kern w:val="2"/>
                <w:sz w:val="24"/>
                <w:szCs w:val="24"/>
                <w:lang w:val="hy-AM" w:eastAsia="zh-CN" w:bidi="hi-IN"/>
              </w:rPr>
              <w:t xml:space="preserve">ներկայացնում է </w:t>
            </w:r>
            <w:r w:rsidR="006E1D06" w:rsidRPr="005E7BDD">
              <w:rPr>
                <w:rFonts w:ascii="GHEA Grapalat" w:eastAsia="NSimSun" w:hAnsi="GHEA Grapalat" w:cs="Cambria Math"/>
                <w:bCs/>
                <w:kern w:val="2"/>
                <w:sz w:val="24"/>
                <w:szCs w:val="24"/>
                <w:lang w:val="hy-AM" w:eastAsia="zh-CN" w:bidi="hi-IN"/>
              </w:rPr>
              <w:t>Էկոնոմիկայի նախարարություն</w:t>
            </w:r>
            <w:r w:rsidR="001F5D4F" w:rsidRPr="005E7BDD">
              <w:rPr>
                <w:rFonts w:ascii="GHEA Grapalat" w:eastAsia="NSimSun" w:hAnsi="GHEA Grapalat" w:cs="Cambria Math"/>
                <w:bCs/>
                <w:kern w:val="2"/>
                <w:sz w:val="24"/>
                <w:szCs w:val="24"/>
                <w:lang w:val="hy-AM" w:eastAsia="zh-CN" w:bidi="hi-IN"/>
              </w:rPr>
              <w:t xml:space="preserve">՝ </w:t>
            </w:r>
            <w:r w:rsidR="00B3747C" w:rsidRPr="005E7BDD">
              <w:rPr>
                <w:rFonts w:ascii="GHEA Grapalat" w:eastAsia="NSimSun" w:hAnsi="GHEA Grapalat" w:cs="Cambria Math"/>
                <w:bCs/>
                <w:kern w:val="2"/>
                <w:sz w:val="24"/>
                <w:szCs w:val="24"/>
                <w:lang w:val="hy-AM" w:eastAsia="zh-CN" w:bidi="hi-IN"/>
              </w:rPr>
              <w:t>բյուջետային երաշ</w:t>
            </w:r>
            <w:r w:rsidR="007E584D" w:rsidRPr="005E7BDD">
              <w:rPr>
                <w:rFonts w:ascii="GHEA Grapalat" w:eastAsia="NSimSun" w:hAnsi="GHEA Grapalat" w:cs="Cambria Math"/>
                <w:bCs/>
                <w:kern w:val="2"/>
                <w:sz w:val="24"/>
                <w:szCs w:val="24"/>
                <w:lang w:val="hy-AM" w:eastAsia="zh-CN" w:bidi="hi-IN"/>
              </w:rPr>
              <w:t xml:space="preserve">խիք ստանալու նպատակով, իսկ Հավելված N 1-ի </w:t>
            </w:r>
            <w:r w:rsidR="00E81C28">
              <w:rPr>
                <w:rFonts w:ascii="GHEA Grapalat" w:eastAsia="NSimSun" w:hAnsi="GHEA Grapalat" w:cs="Cambria Math"/>
                <w:bCs/>
                <w:kern w:val="2"/>
                <w:sz w:val="24"/>
                <w:szCs w:val="24"/>
                <w:lang w:val="hy-AM" w:eastAsia="zh-CN" w:bidi="hi-IN"/>
              </w:rPr>
              <w:t>9-</w:t>
            </w:r>
            <w:r w:rsidR="007E584D" w:rsidRPr="005E7BDD">
              <w:rPr>
                <w:rFonts w:ascii="GHEA Grapalat" w:eastAsia="NSimSun" w:hAnsi="GHEA Grapalat" w:cs="Cambria Math"/>
                <w:bCs/>
                <w:kern w:val="2"/>
                <w:sz w:val="24"/>
                <w:szCs w:val="24"/>
                <w:lang w:val="hy-AM" w:eastAsia="zh-CN" w:bidi="hi-IN"/>
              </w:rPr>
              <w:t>րդ կետ</w:t>
            </w:r>
            <w:r w:rsidR="00B931B8" w:rsidRPr="005E7BDD">
              <w:rPr>
                <w:rFonts w:ascii="GHEA Grapalat" w:eastAsia="NSimSun" w:hAnsi="GHEA Grapalat" w:cs="Cambria Math"/>
                <w:bCs/>
                <w:kern w:val="2"/>
                <w:sz w:val="24"/>
                <w:szCs w:val="24"/>
                <w:lang w:val="hy-AM" w:eastAsia="zh-CN" w:bidi="hi-IN"/>
              </w:rPr>
              <w:t>ի կարգավորումը վերաբեր</w:t>
            </w:r>
            <w:r w:rsidR="00286F7E" w:rsidRPr="005E7BDD">
              <w:rPr>
                <w:rFonts w:ascii="GHEA Grapalat" w:eastAsia="NSimSun" w:hAnsi="GHEA Grapalat" w:cs="Cambria Math"/>
                <w:bCs/>
                <w:kern w:val="2"/>
                <w:sz w:val="24"/>
                <w:szCs w:val="24"/>
                <w:lang w:val="hy-AM" w:eastAsia="zh-CN" w:bidi="hi-IN"/>
              </w:rPr>
              <w:t>վ</w:t>
            </w:r>
            <w:r w:rsidR="00B931B8" w:rsidRPr="005E7BDD">
              <w:rPr>
                <w:rFonts w:ascii="GHEA Grapalat" w:eastAsia="NSimSun" w:hAnsi="GHEA Grapalat" w:cs="Cambria Math"/>
                <w:bCs/>
                <w:kern w:val="2"/>
                <w:sz w:val="24"/>
                <w:szCs w:val="24"/>
                <w:lang w:val="hy-AM" w:eastAsia="zh-CN" w:bidi="hi-IN"/>
              </w:rPr>
              <w:t xml:space="preserve">ում է </w:t>
            </w:r>
            <w:r w:rsidR="007E584D" w:rsidRPr="005E7BDD">
              <w:rPr>
                <w:rFonts w:ascii="GHEA Grapalat" w:eastAsia="NSimSun" w:hAnsi="GHEA Grapalat" w:cs="Cambria Math"/>
                <w:bCs/>
                <w:kern w:val="2"/>
                <w:sz w:val="24"/>
                <w:szCs w:val="24"/>
                <w:lang w:val="hy-AM" w:eastAsia="zh-CN" w:bidi="hi-IN"/>
              </w:rPr>
              <w:t xml:space="preserve"> </w:t>
            </w:r>
            <w:r w:rsidR="007E584D" w:rsidRPr="005E7BDD">
              <w:rPr>
                <w:rFonts w:ascii="GHEA Grapalat" w:eastAsia="NSimSun" w:hAnsi="GHEA Grapalat" w:cs="Cambria Math"/>
                <w:bCs/>
                <w:kern w:val="2"/>
                <w:sz w:val="24"/>
                <w:szCs w:val="24"/>
                <w:lang w:val="hy-AM" w:eastAsia="zh-CN" w:bidi="hi-IN"/>
              </w:rPr>
              <w:lastRenderedPageBreak/>
              <w:t xml:space="preserve">վարկի ներգրավման </w:t>
            </w:r>
            <w:r w:rsidR="00286F7E" w:rsidRPr="005E7BDD">
              <w:rPr>
                <w:rFonts w:ascii="GHEA Grapalat" w:eastAsia="NSimSun" w:hAnsi="GHEA Grapalat" w:cs="Cambria Math"/>
                <w:bCs/>
                <w:kern w:val="2"/>
                <w:sz w:val="24"/>
                <w:szCs w:val="24"/>
                <w:lang w:val="hy-AM" w:eastAsia="zh-CN" w:bidi="hi-IN"/>
              </w:rPr>
              <w:t xml:space="preserve">նպատակով </w:t>
            </w:r>
            <w:r w:rsidR="00F17485" w:rsidRPr="005E7BDD">
              <w:rPr>
                <w:rFonts w:ascii="GHEA Grapalat" w:eastAsia="NSimSun" w:hAnsi="GHEA Grapalat" w:cs="Cambria Math"/>
                <w:bCs/>
                <w:kern w:val="2"/>
                <w:sz w:val="24"/>
                <w:szCs w:val="24"/>
                <w:lang w:val="hy-AM" w:eastAsia="zh-CN" w:bidi="hi-IN"/>
              </w:rPr>
              <w:t xml:space="preserve">ՖԿ </w:t>
            </w:r>
            <w:r w:rsidR="007F1CB2" w:rsidRPr="005E7BDD">
              <w:rPr>
                <w:rFonts w:ascii="GHEA Grapalat" w:eastAsia="NSimSun" w:hAnsi="GHEA Grapalat" w:cs="Cambria Math"/>
                <w:bCs/>
                <w:kern w:val="2"/>
                <w:sz w:val="24"/>
                <w:szCs w:val="24"/>
                <w:lang w:val="hy-AM" w:eastAsia="zh-CN" w:bidi="hi-IN"/>
              </w:rPr>
              <w:t xml:space="preserve">դիմումի </w:t>
            </w:r>
            <w:r w:rsidR="00F17485" w:rsidRPr="005E7BDD">
              <w:rPr>
                <w:rFonts w:ascii="GHEA Grapalat" w:eastAsia="NSimSun" w:hAnsi="GHEA Grapalat" w:cs="Cambria Math"/>
                <w:bCs/>
                <w:kern w:val="2"/>
                <w:sz w:val="24"/>
                <w:szCs w:val="24"/>
                <w:lang w:val="hy-AM" w:eastAsia="zh-CN" w:bidi="hi-IN"/>
              </w:rPr>
              <w:t>ներկայաց</w:t>
            </w:r>
            <w:r w:rsidR="007F1CB2" w:rsidRPr="005E7BDD">
              <w:rPr>
                <w:rFonts w:ascii="GHEA Grapalat" w:eastAsia="NSimSun" w:hAnsi="GHEA Grapalat" w:cs="Cambria Math"/>
                <w:bCs/>
                <w:kern w:val="2"/>
                <w:sz w:val="24"/>
                <w:szCs w:val="24"/>
                <w:lang w:val="hy-AM" w:eastAsia="zh-CN" w:bidi="hi-IN"/>
              </w:rPr>
              <w:t xml:space="preserve">ման </w:t>
            </w:r>
            <w:r w:rsidR="007E584D" w:rsidRPr="005E7BDD">
              <w:rPr>
                <w:rFonts w:ascii="GHEA Grapalat" w:eastAsia="NSimSun" w:hAnsi="GHEA Grapalat" w:cs="Cambria Math"/>
                <w:bCs/>
                <w:kern w:val="2"/>
                <w:sz w:val="24"/>
                <w:szCs w:val="24"/>
                <w:lang w:val="hy-AM" w:eastAsia="zh-CN" w:bidi="hi-IN"/>
              </w:rPr>
              <w:t>գործընթաց</w:t>
            </w:r>
            <w:r w:rsidR="007F1CB2" w:rsidRPr="005E7BDD">
              <w:rPr>
                <w:rFonts w:ascii="GHEA Grapalat" w:eastAsia="NSimSun" w:hAnsi="GHEA Grapalat" w:cs="Cambria Math"/>
                <w:bCs/>
                <w:kern w:val="2"/>
                <w:sz w:val="24"/>
                <w:szCs w:val="24"/>
                <w:lang w:val="hy-AM" w:eastAsia="zh-CN" w:bidi="hi-IN"/>
              </w:rPr>
              <w:t>ին</w:t>
            </w:r>
            <w:r w:rsidRPr="005E7BDD">
              <w:rPr>
                <w:rFonts w:ascii="GHEA Grapalat" w:eastAsia="NSimSun" w:hAnsi="GHEA Grapalat" w:cs="Cambria Math"/>
                <w:bCs/>
                <w:kern w:val="2"/>
                <w:sz w:val="24"/>
                <w:szCs w:val="24"/>
                <w:lang w:val="hy-AM" w:eastAsia="zh-CN" w:bidi="hi-IN"/>
              </w:rPr>
              <w:t>։</w:t>
            </w:r>
          </w:p>
          <w:p w14:paraId="4E7048D2"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44CCF173"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0D821F06"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40726F5C"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4DED8395"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757E3F5D"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6A571760"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74C69CD4"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519CC694"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393820F0"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75700302"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0B0C4382"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72120F97"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529E0971"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25AF2FDE"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4F03CC0F"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386B4EDC"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7B2D3DBB"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2BF2EB80"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62888469"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5570390E"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1DDB9F59"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0A79B689"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7BDB061A" w14:textId="1EBDB30E" w:rsidR="004B0D02" w:rsidRPr="005E7BDD" w:rsidRDefault="004B0D02" w:rsidP="004B0D02">
            <w:pPr>
              <w:spacing w:line="360" w:lineRule="auto"/>
              <w:ind w:right="90"/>
              <w:jc w:val="center"/>
              <w:rPr>
                <w:rFonts w:ascii="GHEA Grapalat" w:eastAsia="NSimSun" w:hAnsi="GHEA Grapalat" w:cs="Cambria Math"/>
                <w:bCs/>
                <w:kern w:val="2"/>
                <w:sz w:val="24"/>
                <w:szCs w:val="24"/>
                <w:lang w:val="hy-AM" w:eastAsia="zh-CN" w:bidi="hi-IN"/>
              </w:rPr>
            </w:pPr>
            <w:r w:rsidRPr="004B0D02">
              <w:rPr>
                <w:rFonts w:ascii="GHEA Grapalat" w:eastAsia="NSimSun" w:hAnsi="GHEA Grapalat" w:cs="Cambria Math"/>
                <w:bCs/>
                <w:kern w:val="2"/>
                <w:sz w:val="24"/>
                <w:szCs w:val="24"/>
                <w:lang w:val="hy-AM" w:eastAsia="zh-CN" w:bidi="hi-IN"/>
              </w:rPr>
              <w:t>1</w:t>
            </w:r>
            <w:r>
              <w:rPr>
                <w:rFonts w:ascii="GHEA Grapalat" w:eastAsia="NSimSun" w:hAnsi="GHEA Grapalat" w:cs="Cambria Math"/>
                <w:bCs/>
                <w:kern w:val="2"/>
                <w:sz w:val="24"/>
                <w:szCs w:val="24"/>
                <w:lang w:val="hy-AM" w:eastAsia="zh-CN" w:bidi="hi-IN"/>
              </w:rPr>
              <w:t>0</w:t>
            </w:r>
            <w:r w:rsidRPr="005E7BDD">
              <w:rPr>
                <w:rFonts w:eastAsia="NSimSun"/>
                <w:bCs/>
                <w:kern w:val="2"/>
                <w:sz w:val="24"/>
                <w:szCs w:val="24"/>
                <w:lang w:val="hy-AM" w:eastAsia="zh-CN" w:bidi="hi-IN"/>
              </w:rPr>
              <w:t>․</w:t>
            </w:r>
            <w:r w:rsidRPr="003329C2">
              <w:rPr>
                <w:rFonts w:ascii="GHEA Grapalat" w:eastAsia="NSimSun" w:hAnsi="GHEA Grapalat" w:cs="Cambria Math"/>
                <w:bCs/>
                <w:kern w:val="2"/>
                <w:sz w:val="24"/>
                <w:szCs w:val="24"/>
                <w:lang w:val="hy-AM" w:eastAsia="zh-CN" w:bidi="hi-IN"/>
              </w:rPr>
              <w:t xml:space="preserve"> Ընդունվել է։</w:t>
            </w:r>
          </w:p>
          <w:p w14:paraId="1FB4FBB5"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2E326A76" w14:textId="6B136CB5"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633E4CD2" w14:textId="6815F1DF"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2CECF332" w14:textId="193A9052"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76BF5461" w14:textId="25150F1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33F0B6F4" w14:textId="34A78110"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190F1529" w14:textId="72AB9145"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3AF0F9EE" w14:textId="49B0EEA9"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23C0A303" w14:textId="303A66DC"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4B88C550" w14:textId="59065B2A"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63E43093" w14:textId="44285AD5"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5B3178A4" w14:textId="13EE0E90"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2EB15BC4" w14:textId="651A438B"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3B9E276E" w14:textId="3D5B6B12"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77276FA5" w14:textId="3EF3128A"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0026EB17" w14:textId="77777777" w:rsidR="000C2577" w:rsidRDefault="000C2577"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0E1B0CE1"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10EA9791" w14:textId="77777777" w:rsidR="004B0D02" w:rsidRDefault="004B0D02" w:rsidP="00946630">
            <w:pPr>
              <w:spacing w:line="360" w:lineRule="auto"/>
              <w:ind w:left="75" w:right="90" w:hanging="75"/>
              <w:jc w:val="center"/>
              <w:rPr>
                <w:rFonts w:ascii="GHEA Grapalat" w:eastAsia="NSimSun" w:hAnsi="GHEA Grapalat" w:cs="Cambria Math"/>
                <w:bCs/>
                <w:kern w:val="2"/>
                <w:sz w:val="24"/>
                <w:szCs w:val="24"/>
                <w:lang w:val="hy-AM" w:eastAsia="zh-CN" w:bidi="hi-IN"/>
              </w:rPr>
            </w:pPr>
          </w:p>
          <w:p w14:paraId="4FB904E2" w14:textId="53C11EC6" w:rsidR="004B0D02" w:rsidRPr="005E7BDD" w:rsidRDefault="004B0D02" w:rsidP="004B0D02">
            <w:pPr>
              <w:spacing w:line="360" w:lineRule="auto"/>
              <w:ind w:right="90"/>
              <w:jc w:val="center"/>
              <w:rPr>
                <w:rFonts w:ascii="GHEA Grapalat" w:eastAsia="NSimSun" w:hAnsi="GHEA Grapalat" w:cs="Cambria Math"/>
                <w:bCs/>
                <w:kern w:val="2"/>
                <w:sz w:val="24"/>
                <w:szCs w:val="24"/>
                <w:lang w:val="hy-AM" w:eastAsia="zh-CN" w:bidi="hi-IN"/>
              </w:rPr>
            </w:pPr>
            <w:r w:rsidRPr="004B0D02">
              <w:rPr>
                <w:rFonts w:ascii="GHEA Grapalat" w:eastAsia="NSimSun" w:hAnsi="GHEA Grapalat" w:cs="Cambria Math"/>
                <w:bCs/>
                <w:kern w:val="2"/>
                <w:sz w:val="24"/>
                <w:szCs w:val="24"/>
                <w:lang w:val="hy-AM" w:eastAsia="zh-CN" w:bidi="hi-IN"/>
              </w:rPr>
              <w:t>11</w:t>
            </w:r>
            <w:r w:rsidRPr="005E7BDD">
              <w:rPr>
                <w:rFonts w:eastAsia="NSimSun"/>
                <w:bCs/>
                <w:kern w:val="2"/>
                <w:sz w:val="24"/>
                <w:szCs w:val="24"/>
                <w:lang w:val="hy-AM" w:eastAsia="zh-CN" w:bidi="hi-IN"/>
              </w:rPr>
              <w:t>․</w:t>
            </w:r>
            <w:r w:rsidRPr="003329C2">
              <w:rPr>
                <w:rFonts w:ascii="GHEA Grapalat" w:eastAsia="NSimSun" w:hAnsi="GHEA Grapalat" w:cs="Cambria Math"/>
                <w:bCs/>
                <w:kern w:val="2"/>
                <w:sz w:val="24"/>
                <w:szCs w:val="24"/>
                <w:lang w:val="hy-AM" w:eastAsia="zh-CN" w:bidi="hi-IN"/>
              </w:rPr>
              <w:t xml:space="preserve"> Ընդունվել է։</w:t>
            </w:r>
          </w:p>
          <w:p w14:paraId="72507635" w14:textId="6A1E8F2E" w:rsidR="00D40F69" w:rsidRPr="005E7BDD" w:rsidRDefault="00D40F69" w:rsidP="003371C8">
            <w:pPr>
              <w:spacing w:line="360" w:lineRule="auto"/>
              <w:ind w:left="75" w:right="90" w:hanging="75"/>
              <w:jc w:val="center"/>
              <w:rPr>
                <w:rFonts w:ascii="GHEA Grapalat" w:eastAsia="NSimSun" w:hAnsi="GHEA Grapalat" w:cs="Cambria Math"/>
                <w:bCs/>
                <w:kern w:val="2"/>
                <w:sz w:val="24"/>
                <w:szCs w:val="24"/>
                <w:lang w:val="hy-AM" w:eastAsia="zh-CN" w:bidi="hi-IN"/>
              </w:rPr>
            </w:pPr>
          </w:p>
        </w:tc>
      </w:tr>
      <w:tr w:rsidR="004474A5" w:rsidRPr="00E05165" w14:paraId="6D445259"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EB7586E"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2. Ֆինանսների </w:t>
            </w:r>
            <w:r w:rsidRPr="00535763">
              <w:rPr>
                <w:rFonts w:ascii="GHEA Grapalat" w:hAnsi="GHEA Grapalat"/>
                <w:color w:val="000000"/>
                <w:sz w:val="24"/>
                <w:szCs w:val="24"/>
                <w:lang w:val="hy-AM"/>
              </w:rPr>
              <w:t>նախարարություն</w:t>
            </w:r>
            <w:r>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AC83273" w14:textId="13474B2E" w:rsidR="004474A5" w:rsidRPr="00E05165" w:rsidRDefault="00610538" w:rsidP="000250A3">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04</w:t>
            </w:r>
            <w:r w:rsidRPr="00610538">
              <w:rPr>
                <w:rFonts w:ascii="Cambria Math" w:hAnsi="Cambria Math" w:cs="Cambria Math"/>
                <w:color w:val="000000"/>
                <w:sz w:val="24"/>
                <w:szCs w:val="24"/>
                <w:lang w:val="hy-AM"/>
              </w:rPr>
              <w:t>․</w:t>
            </w:r>
            <w:r w:rsidRPr="00610538">
              <w:rPr>
                <w:rFonts w:ascii="GHEA Grapalat" w:hAnsi="GHEA Grapalat"/>
                <w:color w:val="000000"/>
                <w:sz w:val="24"/>
                <w:szCs w:val="24"/>
                <w:lang w:val="hy-AM"/>
              </w:rPr>
              <w:t>03</w:t>
            </w:r>
            <w:r w:rsidR="004474A5" w:rsidRPr="00387CDC">
              <w:rPr>
                <w:rFonts w:ascii="GHEA Grapalat" w:hAnsi="GHEA Grapalat"/>
                <w:color w:val="000000"/>
                <w:sz w:val="24"/>
                <w:szCs w:val="24"/>
                <w:lang w:val="hy-AM"/>
              </w:rPr>
              <w:t>.202</w:t>
            </w:r>
            <w:r w:rsidR="004474A5">
              <w:rPr>
                <w:rFonts w:ascii="GHEA Grapalat" w:hAnsi="GHEA Grapalat"/>
                <w:color w:val="000000"/>
                <w:sz w:val="24"/>
                <w:szCs w:val="24"/>
                <w:lang w:val="hy-AM"/>
              </w:rPr>
              <w:t>6</w:t>
            </w:r>
            <w:r w:rsidR="004474A5" w:rsidRPr="00387CDC">
              <w:rPr>
                <w:rFonts w:ascii="GHEA Grapalat" w:hAnsi="GHEA Grapalat"/>
                <w:color w:val="000000"/>
                <w:sz w:val="24"/>
                <w:szCs w:val="24"/>
                <w:lang w:val="hy-AM"/>
              </w:rPr>
              <w:t>թ.</w:t>
            </w:r>
          </w:p>
        </w:tc>
      </w:tr>
      <w:tr w:rsidR="004474A5" w:rsidRPr="00E05165" w14:paraId="483F8637"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711801D0"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10A6E8A" w14:textId="7AA53CFC" w:rsidR="004474A5" w:rsidRPr="00E05165" w:rsidRDefault="004474A5" w:rsidP="000250A3">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610538" w:rsidRPr="00610538">
              <w:rPr>
                <w:rFonts w:ascii="GHEA Grapalat" w:hAnsi="GHEA Grapalat"/>
                <w:color w:val="000000"/>
                <w:sz w:val="24"/>
                <w:szCs w:val="24"/>
              </w:rPr>
              <w:t>01/11-4/2370-2026</w:t>
            </w:r>
          </w:p>
        </w:tc>
      </w:tr>
      <w:tr w:rsidR="004474A5" w:rsidRPr="001B4E55" w14:paraId="7A8FCB37"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1655C411" w14:textId="77777777" w:rsidR="00610538" w:rsidRPr="00610538" w:rsidRDefault="00610538"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Pr="00610538">
              <w:rPr>
                <w:rFonts w:ascii="GHEA Grapalat" w:hAnsi="GHEA Grapalat"/>
                <w:sz w:val="24"/>
                <w:szCs w:val="16"/>
                <w:lang w:val="hy-AM"/>
              </w:rPr>
              <w:t>1. Նախագծով առաջարկվող կարգավորումների համատեքստում նշենք, որ ներկայումս գործում է Կոնյակի սպիրտի արտահանման աջակցության ծրագիրը (այսուհետ՝ Կոնյակի սպիրտի ծրագիր, ՀՀ կառավարության 27.06.2024թ. N 971-Լ որոշում), որով նույնպես նախատեսվում է աջակցության (կոնյակի սպիրտներ արտադրողների կողմից 100 հազար լիտրը  իրացվելուց հետո այլ խմբաքանակների իրացման յուրաքանչյուր լիտրի համար վճարված լրացուցիչ 100 դրամ պետական տուրքի՝ արտահանված կոնյակի սպիրտների ծավալներին համարժեք չափով աջակցություն) տրամադրում կոնյակի սպիրտի արտահանմամբ զբաղվող տնտեսավարող սուբյեկտներին (որոնք ըստ էության հանդիսանում են միևնույն կոնյակ արտադրող և իրացնող տնտեսավարողները): Ընդ որում, Կոնյակի սպիրտի ծրագիրը նախատեսվել է 2024-2026 թվականների համար: Այս պարագայում, բացահայտված չեն կոնյակ արտադրող և իրացնող տնտեսավարողներին պարբերաբար տարատեսակ աջակցություններ տրամադարելու պատճառներն ու շարժառիթները, հաշվի առնելով վերը թվարկված պատճառներով գյուղատնտեսության այլ ճյուղերում ևս դժվարությունների և խնդիրների ծագման իրական հնարավորությունները, ինչպես նաև Ծրագրի իրականացման հրատապությունն ու անհրաժեշտությունը:</w:t>
            </w:r>
          </w:p>
          <w:p w14:paraId="734F7586" w14:textId="7B4006ED" w:rsidR="00610538" w:rsidRPr="00610538" w:rsidRDefault="00792902"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00610538" w:rsidRPr="00610538">
              <w:rPr>
                <w:rFonts w:ascii="GHEA Grapalat" w:hAnsi="GHEA Grapalat"/>
                <w:sz w:val="24"/>
                <w:szCs w:val="16"/>
                <w:lang w:val="hy-AM"/>
              </w:rPr>
              <w:t>2. Նախագծի հիմնավորման համաձայն՝ վերջինիս ընդունման դեպքում Ծրագրի գծով վարկային պորտֆելի գնահատված շուրջ 10</w:t>
            </w:r>
            <w:r w:rsidR="00610538" w:rsidRPr="00610538">
              <w:rPr>
                <w:rFonts w:ascii="Cambria Math" w:hAnsi="Cambria Math" w:cs="Cambria Math"/>
                <w:sz w:val="24"/>
                <w:szCs w:val="16"/>
                <w:lang w:val="hy-AM"/>
              </w:rPr>
              <w:t>․</w:t>
            </w:r>
            <w:r w:rsidR="00610538" w:rsidRPr="00610538">
              <w:rPr>
                <w:rFonts w:ascii="GHEA Grapalat" w:hAnsi="GHEA Grapalat"/>
                <w:sz w:val="24"/>
                <w:szCs w:val="16"/>
                <w:lang w:val="hy-AM"/>
              </w:rPr>
              <w:t xml:space="preserve">0 </w:t>
            </w:r>
            <w:r w:rsidR="00610538" w:rsidRPr="00610538">
              <w:rPr>
                <w:rFonts w:ascii="GHEA Grapalat" w:hAnsi="GHEA Grapalat" w:cs="GHEA Grapalat"/>
                <w:sz w:val="24"/>
                <w:szCs w:val="16"/>
                <w:lang w:val="hy-AM"/>
              </w:rPr>
              <w:t>մլրդ</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դրամ</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lastRenderedPageBreak/>
              <w:t>արժեքի</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դեպքում</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սուբսիդավորման</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չափը</w:t>
            </w:r>
            <w:r w:rsidR="00610538" w:rsidRPr="00610538">
              <w:rPr>
                <w:rFonts w:ascii="GHEA Grapalat" w:hAnsi="GHEA Grapalat"/>
                <w:sz w:val="24"/>
                <w:szCs w:val="16"/>
                <w:lang w:val="hy-AM"/>
              </w:rPr>
              <w:t xml:space="preserve"> 4 տարիների համար կանխատեսվում է շուրջ 3</w:t>
            </w:r>
            <w:r w:rsidR="00610538" w:rsidRPr="00610538">
              <w:rPr>
                <w:rFonts w:ascii="Cambria Math" w:hAnsi="Cambria Math" w:cs="Cambria Math"/>
                <w:sz w:val="24"/>
                <w:szCs w:val="16"/>
                <w:lang w:val="hy-AM"/>
              </w:rPr>
              <w:t>․</w:t>
            </w:r>
            <w:r w:rsidR="00610538" w:rsidRPr="00610538">
              <w:rPr>
                <w:rFonts w:ascii="GHEA Grapalat" w:hAnsi="GHEA Grapalat"/>
                <w:sz w:val="24"/>
                <w:szCs w:val="16"/>
                <w:lang w:val="hy-AM"/>
              </w:rPr>
              <w:t xml:space="preserve">7 </w:t>
            </w:r>
            <w:r w:rsidR="00610538" w:rsidRPr="00610538">
              <w:rPr>
                <w:rFonts w:ascii="GHEA Grapalat" w:hAnsi="GHEA Grapalat" w:cs="GHEA Grapalat"/>
                <w:sz w:val="24"/>
                <w:szCs w:val="16"/>
                <w:lang w:val="hy-AM"/>
              </w:rPr>
              <w:t>մլրդ</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դրամ</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որից</w:t>
            </w:r>
            <w:r w:rsidR="00610538" w:rsidRPr="00610538">
              <w:rPr>
                <w:rFonts w:ascii="GHEA Grapalat" w:hAnsi="GHEA Grapalat"/>
                <w:sz w:val="24"/>
                <w:szCs w:val="16"/>
                <w:lang w:val="hy-AM"/>
              </w:rPr>
              <w:t xml:space="preserve"> 904</w:t>
            </w:r>
            <w:r w:rsidR="00610538" w:rsidRPr="00610538">
              <w:rPr>
                <w:rFonts w:ascii="Cambria Math" w:hAnsi="Cambria Math" w:cs="Cambria Math"/>
                <w:sz w:val="24"/>
                <w:szCs w:val="16"/>
                <w:lang w:val="hy-AM"/>
              </w:rPr>
              <w:t>․</w:t>
            </w:r>
            <w:r w:rsidR="00610538" w:rsidRPr="00610538">
              <w:rPr>
                <w:rFonts w:ascii="GHEA Grapalat" w:hAnsi="GHEA Grapalat"/>
                <w:sz w:val="24"/>
                <w:szCs w:val="16"/>
                <w:lang w:val="hy-AM"/>
              </w:rPr>
              <w:t xml:space="preserve">0 </w:t>
            </w:r>
            <w:r w:rsidR="00610538" w:rsidRPr="00610538">
              <w:rPr>
                <w:rFonts w:ascii="GHEA Grapalat" w:hAnsi="GHEA Grapalat" w:cs="GHEA Grapalat"/>
                <w:sz w:val="24"/>
                <w:szCs w:val="16"/>
                <w:lang w:val="hy-AM"/>
              </w:rPr>
              <w:t>մլն</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դրամը</w:t>
            </w:r>
            <w:r w:rsidR="00610538" w:rsidRPr="00610538">
              <w:rPr>
                <w:rFonts w:ascii="GHEA Grapalat" w:hAnsi="GHEA Grapalat"/>
                <w:sz w:val="24"/>
                <w:szCs w:val="16"/>
                <w:lang w:val="hy-AM"/>
              </w:rPr>
              <w:t xml:space="preserve"> 2026</w:t>
            </w:r>
            <w:r w:rsidR="00610538" w:rsidRPr="00610538">
              <w:rPr>
                <w:rFonts w:ascii="GHEA Grapalat" w:hAnsi="GHEA Grapalat" w:cs="GHEA Grapalat"/>
                <w:sz w:val="24"/>
                <w:szCs w:val="16"/>
                <w:lang w:val="hy-AM"/>
              </w:rPr>
              <w:t>թ</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սակայն</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չի</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ներկայացվել</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համապատասխան</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վերլուծություն</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Ծրագրի</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իրականացումից</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ակնկալվող</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ազդեցության</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վերաբերյալ</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մասնավորապես</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տրամադրվող</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ֆինանսական</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միջոցների</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դիմաց</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պետական</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բյուջեի</w:t>
            </w:r>
            <w:r w:rsidR="00610538" w:rsidRPr="00610538">
              <w:rPr>
                <w:rFonts w:ascii="GHEA Grapalat" w:hAnsi="GHEA Grapalat"/>
                <w:sz w:val="24"/>
                <w:szCs w:val="16"/>
                <w:lang w:val="hy-AM"/>
              </w:rPr>
              <w:t xml:space="preserve"> </w:t>
            </w:r>
            <w:r w:rsidR="00610538" w:rsidRPr="00610538">
              <w:rPr>
                <w:rFonts w:ascii="GHEA Grapalat" w:hAnsi="GHEA Grapalat" w:cs="GHEA Grapalat"/>
                <w:sz w:val="24"/>
                <w:szCs w:val="16"/>
                <w:lang w:val="hy-AM"/>
              </w:rPr>
              <w:t>եկ</w:t>
            </w:r>
            <w:r w:rsidR="00610538" w:rsidRPr="00610538">
              <w:rPr>
                <w:rFonts w:ascii="GHEA Grapalat" w:hAnsi="GHEA Grapalat"/>
                <w:sz w:val="24"/>
                <w:szCs w:val="16"/>
                <w:lang w:val="hy-AM"/>
              </w:rPr>
              <w:t xml:space="preserve">ամուտների վրա ակնկալվող ազդեցության առումով: </w:t>
            </w:r>
          </w:p>
          <w:p w14:paraId="4A5C7C1B" w14:textId="20C0D1E2" w:rsidR="00610538" w:rsidRPr="00610538" w:rsidRDefault="00792902"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00610538" w:rsidRPr="00610538">
              <w:rPr>
                <w:rFonts w:ascii="GHEA Grapalat" w:hAnsi="GHEA Grapalat"/>
                <w:sz w:val="24"/>
                <w:szCs w:val="16"/>
                <w:lang w:val="hy-AM"/>
              </w:rPr>
              <w:t xml:space="preserve">Միաժամանակ, հիմնավորմամբ ներկայացվել է, որ Նախագծի ընդունման դեպքում առաջացող պարտավորությունները կկատարվեն Էկոնոմիկայի նախարարության 2026թ. բյուջեով և 2026-2028թթ. ՄԺԾԾ-ով հաշվարկված գումարների շրջանակներում և պետական բյուջեից լրացուցիչ ֆինանսական միջոցներ հատկացնելու անհրաժեշտություն չի առաջանա։ Սակայն չեն բացահայտվել այն միջոցառումները, որոնց գծով ՀՀ 2026թ. պետական բյուջեով սահմանված ծախսերի թերակատարման կամ վերաբաշխման հաշվին նախատեսվում է իրականացնել Նախագծի ընդունման դեպքում առաջացող հավելյալ ծախսերը: Այնինչ, նման միջոցառումները, որոնցից 2026թ. հնարավոր է իրականացնել նվազեցումներ կամ վերաբաշխումներ, անհրաժեշտ էր բացահայտել և ֆինանսական միջոցները նվազեցնել դեռևս բյուջետային գործընթացի շրջանակներում, քանի որ ներկա փուլում (բյուջետային տարին սկսվելուց ընդամենը 2 ամիս անց) տպավորություն է ստեղծվում, որ տարբեր </w:t>
            </w:r>
            <w:r w:rsidR="00610538" w:rsidRPr="00610538">
              <w:rPr>
                <w:rFonts w:ascii="GHEA Grapalat" w:hAnsi="GHEA Grapalat"/>
                <w:sz w:val="24"/>
                <w:szCs w:val="16"/>
                <w:lang w:val="hy-AM"/>
              </w:rPr>
              <w:lastRenderedPageBreak/>
              <w:t xml:space="preserve">միջոցառումների շրջանակներում նախատեսվել են հավելյալ միջոցներ վերաբաշխումներ կատարելու նպատակով: </w:t>
            </w:r>
          </w:p>
          <w:p w14:paraId="5911FD56" w14:textId="4DA65334" w:rsidR="00610538" w:rsidRPr="00610538" w:rsidRDefault="00792902"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00610538" w:rsidRPr="00610538">
              <w:rPr>
                <w:rFonts w:ascii="GHEA Grapalat" w:hAnsi="GHEA Grapalat"/>
                <w:sz w:val="24"/>
                <w:szCs w:val="16"/>
                <w:lang w:val="hy-AM"/>
              </w:rPr>
              <w:t xml:space="preserve">Հետևաբար ֆիսկալ սահմանափակումներից ելնելով՝ առաջարկում ենք նոր պարտավորություններ ստանձնելուց առաջ, դրանք առաջնահերթ համարելու պարագայում, վերանայել մարմնի 2026թ. պետական բյուջեով նախատեսված ծախսային առաջնահերթությունները՝ համապատասխան չափով նվազեցնելով ոչ առաջնահերթ միջոցառումներին տրամադրվող հատկացումները: </w:t>
            </w:r>
          </w:p>
          <w:p w14:paraId="2230AACE" w14:textId="6E9E038A" w:rsidR="00610538" w:rsidRPr="00610538" w:rsidRDefault="00610538"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sidRPr="00610538">
              <w:rPr>
                <w:rFonts w:ascii="GHEA Grapalat" w:hAnsi="GHEA Grapalat"/>
                <w:sz w:val="24"/>
                <w:szCs w:val="16"/>
                <w:lang w:val="hy-AM"/>
              </w:rPr>
              <w:t xml:space="preserve"> </w:t>
            </w:r>
            <w:r w:rsidR="00792902">
              <w:rPr>
                <w:rFonts w:ascii="GHEA Grapalat" w:hAnsi="GHEA Grapalat"/>
                <w:sz w:val="24"/>
                <w:szCs w:val="16"/>
                <w:lang w:val="hy-AM"/>
              </w:rPr>
              <w:t xml:space="preserve">     </w:t>
            </w:r>
            <w:r w:rsidRPr="00610538">
              <w:rPr>
                <w:rFonts w:ascii="GHEA Grapalat" w:hAnsi="GHEA Grapalat"/>
                <w:sz w:val="24"/>
                <w:szCs w:val="16"/>
                <w:lang w:val="hy-AM"/>
              </w:rPr>
              <w:t>Հարկ ենք համարում նշել, նաև, որ պարզաբանման անհրաժեշտություն ունի ներկայացված 10 մլրդ ՀՀ դրամ վարկային պորտֆելը, ինչպես նաև արդյոք իրականացվել է հնարավոր շահառուների վճարունակության նախնական գնահատում:</w:t>
            </w:r>
          </w:p>
          <w:p w14:paraId="40155D27" w14:textId="6E60852B" w:rsidR="00610538" w:rsidRPr="00610538" w:rsidRDefault="00792902"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00610538" w:rsidRPr="00610538">
              <w:rPr>
                <w:rFonts w:ascii="GHEA Grapalat" w:hAnsi="GHEA Grapalat"/>
                <w:sz w:val="24"/>
                <w:szCs w:val="16"/>
                <w:lang w:val="hy-AM"/>
              </w:rPr>
              <w:t>Ինչ վերաբերվում է Կոնյակ արտադրող տնտեսավարողների աջակցության Ծրագրի (այսուհետ՝ Ծրագիր) առանձին դրույթներին, ապա.</w:t>
            </w:r>
          </w:p>
          <w:p w14:paraId="0EA3837A" w14:textId="4D94D3D9" w:rsidR="00610538" w:rsidRPr="00610538" w:rsidRDefault="00792902"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00610538" w:rsidRPr="00610538">
              <w:rPr>
                <w:rFonts w:ascii="GHEA Grapalat" w:hAnsi="GHEA Grapalat"/>
                <w:sz w:val="24"/>
                <w:szCs w:val="16"/>
                <w:lang w:val="hy-AM"/>
              </w:rPr>
              <w:t xml:space="preserve">1. Առաջարկում ենք Ծրագրում ամրագրել դրույթ, </w:t>
            </w:r>
            <w:bookmarkStart w:id="6" w:name="_Hlk223605038"/>
            <w:r w:rsidR="00610538" w:rsidRPr="00610538">
              <w:rPr>
                <w:rFonts w:ascii="GHEA Grapalat" w:hAnsi="GHEA Grapalat"/>
                <w:sz w:val="24"/>
                <w:szCs w:val="16"/>
                <w:lang w:val="hy-AM"/>
              </w:rPr>
              <w:t>յուրաքանչյուր շահառուին աջակցությունը մեկ անգամ տրամադրելու վերաբերյալ</w:t>
            </w:r>
            <w:bookmarkEnd w:id="6"/>
            <w:r w:rsidR="00610538" w:rsidRPr="00610538">
              <w:rPr>
                <w:rFonts w:ascii="GHEA Grapalat" w:hAnsi="GHEA Grapalat"/>
                <w:sz w:val="24"/>
                <w:szCs w:val="16"/>
                <w:lang w:val="hy-AM"/>
              </w:rPr>
              <w:t>:</w:t>
            </w:r>
          </w:p>
          <w:p w14:paraId="31F79EC9" w14:textId="0B71D213" w:rsidR="00610538" w:rsidRDefault="00792902"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00610538" w:rsidRPr="00610538">
              <w:rPr>
                <w:rFonts w:ascii="GHEA Grapalat" w:hAnsi="GHEA Grapalat"/>
                <w:sz w:val="24"/>
                <w:szCs w:val="16"/>
                <w:lang w:val="hy-AM"/>
              </w:rPr>
              <w:t xml:space="preserve">2. Ծրագրի 3-րդ կետով շահառուին ներկայացվող պայմանները սահմանափակվում են միայն 2025թ. առնվազն 3000 տոննա խաղողի մթերումներ իրականացրած և շշալցված կոնյակի արտադրությամբ զբաղվելու պահանջով։ Այս կապակցությամբ առաջարկում ենք Ծրագրում շահառուին ներկայացվող պահանջները համապատասխանեցնել Նախագծի 2-րդ հավելվածով հաստատվող </w:t>
            </w:r>
            <w:r w:rsidR="00610538" w:rsidRPr="00610538">
              <w:rPr>
                <w:rFonts w:ascii="GHEA Grapalat" w:hAnsi="GHEA Grapalat"/>
                <w:sz w:val="24"/>
                <w:szCs w:val="16"/>
                <w:lang w:val="hy-AM"/>
              </w:rPr>
              <w:lastRenderedPageBreak/>
              <w:t xml:space="preserve">կարգի 2-րդ կետի 1-ին պարբերութամբ սահմանվող պայմաններին, ինչպես նաև հստակեցնել, թե ինչ </w:t>
            </w:r>
            <w:r w:rsidR="00610538" w:rsidRPr="002E26A7">
              <w:rPr>
                <w:rFonts w:ascii="GHEA Grapalat" w:hAnsi="GHEA Grapalat"/>
                <w:sz w:val="24"/>
                <w:szCs w:val="16"/>
                <w:lang w:val="hy-AM"/>
              </w:rPr>
              <w:t>սկզբունքով է սահմանվել առնվազն 3000 տոննա խաղողի մթերումներ իրականացնելու սահմանաչափը</w:t>
            </w:r>
            <w:r w:rsidR="00610538" w:rsidRPr="00610538">
              <w:rPr>
                <w:rFonts w:ascii="GHEA Grapalat" w:hAnsi="GHEA Grapalat"/>
                <w:sz w:val="24"/>
                <w:szCs w:val="16"/>
                <w:lang w:val="hy-AM"/>
              </w:rPr>
              <w:t>:</w:t>
            </w:r>
          </w:p>
          <w:p w14:paraId="2894C91E" w14:textId="6EF44FCC" w:rsidR="002114EC" w:rsidRDefault="002114EC"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2DA64563" w14:textId="5EC0BF9A" w:rsidR="002114EC" w:rsidRDefault="002114EC"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23837294" w14:textId="04CF665F" w:rsidR="002114EC" w:rsidRDefault="002114EC"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2396EC62" w14:textId="6FF722F9" w:rsidR="002114EC" w:rsidRDefault="002114EC"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77058D36" w14:textId="77777777" w:rsidR="002114EC" w:rsidRDefault="002114EC"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03935918" w14:textId="3541C4FE" w:rsidR="00610538" w:rsidRPr="00610538" w:rsidRDefault="00792902"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00610538" w:rsidRPr="00610538">
              <w:rPr>
                <w:rFonts w:ascii="GHEA Grapalat" w:hAnsi="GHEA Grapalat"/>
                <w:sz w:val="24"/>
                <w:szCs w:val="16"/>
                <w:lang w:val="hy-AM"/>
              </w:rPr>
              <w:t>3. Նախագծի 5-րդ կետով հանձնարարվում է ՀՀ էկոնոմիկայի նախարարին մինչև 2026թ. մարտի 1-ը ներկայացնել առաջարկություններ «Հայաստանի Հանրապետության 2026 թվականի պետական բյուջեի մասին» օրենքում վերաբաշխում կատարելու մասին։</w:t>
            </w:r>
          </w:p>
          <w:p w14:paraId="46CD998D" w14:textId="673B768A" w:rsidR="00610538" w:rsidRPr="00610538" w:rsidRDefault="00792902"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00610538" w:rsidRPr="00610538">
              <w:rPr>
                <w:rFonts w:ascii="GHEA Grapalat" w:hAnsi="GHEA Grapalat"/>
                <w:sz w:val="24"/>
                <w:szCs w:val="16"/>
                <w:lang w:val="hy-AM"/>
              </w:rPr>
              <w:t xml:space="preserve">Այդ կապակցությամբ հարկ է նշել, որ ՀՀ առավարության 2025 թվականի դեկտեմբերի 4-ի «Հայաստանի Հանրապետության պետական բյուջեում վերաբաշխումների և Հայաստանի Հանրապետության կառավարության պահուստային ֆոնդից հատկացումների իրականացման կարգը հաստատելու մասին» N 1761-Ն որոշման (այսուհետ՝ Որոշում) 21-րդ կետի 7-րդ ենթակետի համաձայն ներքին և արտաքին վերաբաշխումներ չեն կարող իրականացվել, եթե հավելյալ ծախսային կարիքի ֆինանսավորման առաջարկը բյուջեի պլանավորման փուլում չի համարվել առաջնահերթ և չի ներառվել տվյալ տարվա պետական բյուջեի մասին օրենքի՝ լրացուցիչ ծախսերի առաջնահերթությունների հավելվածում: Հետևաբար բացահայտման </w:t>
            </w:r>
            <w:r w:rsidR="00610538" w:rsidRPr="00610538">
              <w:rPr>
                <w:rFonts w:ascii="GHEA Grapalat" w:hAnsi="GHEA Grapalat"/>
                <w:sz w:val="24"/>
                <w:szCs w:val="16"/>
                <w:lang w:val="hy-AM"/>
              </w:rPr>
              <w:lastRenderedPageBreak/>
              <w:t>կարիք ունեն Ծրագրի գծով պահանջվող ֆինանսական միջոցները ՀՀ 2026թ. պետական բյուջեի մասին օրենքի լրացուցիչ ծախսերի առաջնահերթությունների N 6 հավելվածում չընդգրկելու պատճառները:</w:t>
            </w:r>
          </w:p>
          <w:p w14:paraId="58889A07" w14:textId="329F27F5" w:rsidR="00610538" w:rsidRPr="00610538" w:rsidRDefault="00792902"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00610538" w:rsidRPr="00610538">
              <w:rPr>
                <w:rFonts w:ascii="GHEA Grapalat" w:hAnsi="GHEA Grapalat"/>
                <w:sz w:val="24"/>
                <w:szCs w:val="16"/>
                <w:lang w:val="hy-AM"/>
              </w:rPr>
              <w:t>Միաժամանակ, ՀՀ կառավարության 2025 թվականի դեկտեմբերի 25-ի «Հայաստանի Հանրապետության 2026 թվականի պետական բյուջեի կատարումն ապահովող միջոցառումների մասին» N 1910-Ն որոշման համաձայն (1-ին կետի 4-րդ ենթակետ) գլխավոր կարգադրիչները պետական բյուջեի կատարման ընթացքում կարող են ՀՀ 2026թ.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հատկացումների ընդհանուր գումարի 2.0 տոկոսը: Որոշման համաձայն (41-րդ կետ) Գլխավոր կարգադրիչը վերաբաշխումներն իրականացնում է բացառապես նշված սահմանաչափի շրջանակում, իսկ բյուջետային տարվա ընթացքում վերաբաշխման սահմանաչափը գերազանցելու հիմնավոր կարիք առաջանալու դեպքում՝ ներկայացնում է սահմանաչափը բարձրացնելու մասին Կառավարության որոշման նախագիծ, որի հաստատումից հետո իրավասու է շրջանառելու վերաբաշխման մասին Կառավարության որոշման նոր նախագիծ:</w:t>
            </w:r>
          </w:p>
          <w:p w14:paraId="0B89D64A" w14:textId="4029FEAE" w:rsidR="00610538" w:rsidRPr="00610538" w:rsidRDefault="00792902"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00610538" w:rsidRPr="00610538">
              <w:rPr>
                <w:rFonts w:ascii="GHEA Grapalat" w:hAnsi="GHEA Grapalat"/>
                <w:sz w:val="24"/>
                <w:szCs w:val="16"/>
                <w:lang w:val="hy-AM"/>
              </w:rPr>
              <w:t xml:space="preserve">Այս կապակցությամբ հարկ է նշել, որ ՀՀ էկոնոմիկայի նախարարության մի շարք գրություններով 2026թ. համար առաջարկվող լրացուցիչ հավելյալ ծախսերը միասին վերցրած՝ չնայած տարվա </w:t>
            </w:r>
            <w:r w:rsidR="00610538" w:rsidRPr="00610538">
              <w:rPr>
                <w:rFonts w:ascii="GHEA Grapalat" w:hAnsi="GHEA Grapalat"/>
                <w:sz w:val="24"/>
                <w:szCs w:val="16"/>
                <w:lang w:val="hy-AM"/>
              </w:rPr>
              <w:lastRenderedPageBreak/>
              <w:t xml:space="preserve">ընդամենը 2-րդ ամսվան, արդեն իսկ 1,386.8 մլն դրամով գերազանցում են ՀՀ 2026թ. պետական բյուջեով Էկոնոմիկայի նախարարության կողմից իրականացվող ծրագրերի մասով հաստատված հատկացումների (74,479.6 մլն դրամ) ընդհանուր գումարի 2.0 տոկոսը (1,489.6 մլն դրամ): </w:t>
            </w:r>
          </w:p>
          <w:p w14:paraId="41EE7CE5" w14:textId="634A15C9" w:rsidR="00610538" w:rsidRDefault="00792902"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00610538" w:rsidRPr="00610538">
              <w:rPr>
                <w:rFonts w:ascii="GHEA Grapalat" w:hAnsi="GHEA Grapalat"/>
                <w:sz w:val="24"/>
                <w:szCs w:val="16"/>
                <w:lang w:val="hy-AM"/>
              </w:rPr>
              <w:t>4. Բյուջետային ռեսուրսի արդյունավետ օգտագործման և ծրագրի նպատակներին հասնելու տեսանկյունից բացահայտման կարիք ունի՝ քննարկվել են արդյոք աջակցության տրամադրման հնարավոր այլընտրանքային տաբերակներ (օրինակ, բանկերից կամ վարկային կազմակերպություններից ստացվող նպատակային վարկերի տոկոսադրույքի սուբսիդավորման փոխարեն ծախսերի մասնակի փոխատուցման մեխանիզմի կիրառման տարբերակ):</w:t>
            </w:r>
          </w:p>
          <w:p w14:paraId="208CD9C2" w14:textId="77777777" w:rsidR="00652D71" w:rsidRPr="00610538" w:rsidRDefault="00652D71"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0B20D707" w14:textId="77777777" w:rsidR="009B2279" w:rsidRPr="00610538" w:rsidRDefault="00792902" w:rsidP="009B2279">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00610538" w:rsidRPr="00610538">
              <w:rPr>
                <w:rFonts w:ascii="GHEA Grapalat" w:hAnsi="GHEA Grapalat"/>
                <w:sz w:val="24"/>
                <w:szCs w:val="16"/>
                <w:lang w:val="hy-AM"/>
              </w:rPr>
              <w:t xml:space="preserve">Միաժամանակ, Նախագծի N 2 հավելվածով հաստատվող Կոնյակ արտադրող տնտեսավարողների աջակցության ծրագրով տրամադրվող վարկերի շրջանակներում բյուջետային երաշխիքների տրամադրման Կարգի վերաբերյալ հայտնում ենք, որ անհրաժեշտ է Կարգի 9-րդ կետը խմբագրել և համապատասխանեցնել Նախագծի 4-րդ կետի 3-րդ ենթակետին, սահմանելով, որ գույքի իրացման արդյունքում առաջացող վարկի մայր գումարի մարումներն </w:t>
            </w:r>
            <w:r w:rsidR="009B2279" w:rsidRPr="00610538">
              <w:rPr>
                <w:rFonts w:ascii="GHEA Grapalat" w:hAnsi="GHEA Grapalat"/>
                <w:sz w:val="24"/>
                <w:szCs w:val="16"/>
                <w:lang w:val="hy-AM"/>
              </w:rPr>
              <w:t>առաջնային կարգով ուղղվում են բյուջետային երաշխիքներով ապահովված պարտավորությունների մարմանը:</w:t>
            </w:r>
          </w:p>
          <w:p w14:paraId="55583FD6" w14:textId="05E5CBF6" w:rsidR="00610538" w:rsidRPr="00610538" w:rsidRDefault="00792902"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lastRenderedPageBreak/>
              <w:t xml:space="preserve">      </w:t>
            </w:r>
            <w:r w:rsidR="00610538" w:rsidRPr="00610538">
              <w:rPr>
                <w:rFonts w:ascii="GHEA Grapalat" w:hAnsi="GHEA Grapalat"/>
                <w:sz w:val="24"/>
                <w:szCs w:val="16"/>
                <w:lang w:val="hy-AM"/>
              </w:rPr>
              <w:t xml:space="preserve">Համաձայն Կարգի 17-րդ կետի՝ շահառուի կողմից հայցվող վարկի գծով ֆինանսական կազմակերպության կողմից տրամադրվող վարկի գումարի չբավարարող մասի համար, բյուջետային երաշխիք տրամադրելու մասին միջնորդությունը ստանալուց հետո Հայաստանի Հանրապետության ֆինանսների նախարարության քննարկման համար նախատեսված է 3 աշխատանքային օր, որի կապակցությամբ առաջարկում ենք վերոնշյալ կետում կատարել փոփոխություն՝ միջնորդությունը քննարկելու ժամկետ սահմանելով առնվազն 14 աշխատանքային օր՝ պայմանավորված միջնորդությունների ուսումնասիրությունների աշխատատարությամբ: </w:t>
            </w:r>
          </w:p>
          <w:p w14:paraId="3595D660" w14:textId="637F788A" w:rsidR="00610538" w:rsidRPr="00610538" w:rsidRDefault="00792902"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00610538" w:rsidRPr="00610538">
              <w:rPr>
                <w:rFonts w:ascii="GHEA Grapalat" w:hAnsi="GHEA Grapalat"/>
                <w:sz w:val="24"/>
                <w:szCs w:val="16"/>
                <w:lang w:val="hy-AM"/>
              </w:rPr>
              <w:t xml:space="preserve">Անհրաժեշտ է վերանայել նաև </w:t>
            </w:r>
            <w:r w:rsidR="00610538" w:rsidRPr="00C62910">
              <w:rPr>
                <w:rFonts w:ascii="GHEA Grapalat" w:hAnsi="GHEA Grapalat"/>
                <w:sz w:val="24"/>
                <w:szCs w:val="16"/>
                <w:lang w:val="hy-AM"/>
              </w:rPr>
              <w:t>Կարգի 19-րդ</w:t>
            </w:r>
            <w:r w:rsidR="00610538" w:rsidRPr="00610538">
              <w:rPr>
                <w:rFonts w:ascii="GHEA Grapalat" w:hAnsi="GHEA Grapalat"/>
                <w:sz w:val="24"/>
                <w:szCs w:val="16"/>
                <w:lang w:val="hy-AM"/>
              </w:rPr>
              <w:t xml:space="preserve"> կետը, քանի որ մինչև միջնորդությունը Ֆինանսների նախարարություն ուղարկելը, նպատակահարմար է, որ էկոնոմիկայի նախարարության «Տնտեսական զարգացման և ֆինանսավորման կառույց» հիմնարկը նախապես ստուգի Կարգի 13-րդ կետով սահմանված շահառուի կողմից ներկայացված փաստաթղթերի ամբողջականությունը կամ դրանցում նշված տվյալների համապատասխանությունը: </w:t>
            </w:r>
          </w:p>
          <w:p w14:paraId="3CA29EE3" w14:textId="1BF047C8" w:rsidR="004474A5" w:rsidRPr="00005056" w:rsidRDefault="00792902" w:rsidP="00610538">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w:t>
            </w:r>
            <w:r w:rsidR="00610538" w:rsidRPr="008F247C">
              <w:rPr>
                <w:rFonts w:ascii="GHEA Grapalat" w:hAnsi="GHEA Grapalat"/>
                <w:sz w:val="24"/>
                <w:szCs w:val="16"/>
                <w:lang w:val="hy-AM"/>
              </w:rPr>
              <w:t>Առաջարկում ենք նաև Նախագծով սահմանված կարգավորումները համապատասխանեցնել «ՀՀ բյուջետային համակարգի մասին» ՀՀ օրենքի 11-րդ հոդվածով սահմանված բյուջետային երաշխիքներին վերաբերող դրույթներին:</w:t>
            </w:r>
          </w:p>
        </w:tc>
        <w:tc>
          <w:tcPr>
            <w:tcW w:w="6840" w:type="dxa"/>
            <w:gridSpan w:val="2"/>
            <w:tcBorders>
              <w:left w:val="outset" w:sz="6" w:space="0" w:color="auto"/>
              <w:bottom w:val="outset" w:sz="6" w:space="0" w:color="auto"/>
              <w:right w:val="outset" w:sz="6" w:space="0" w:color="auto"/>
            </w:tcBorders>
          </w:tcPr>
          <w:p w14:paraId="6B21CDF6" w14:textId="6E442C36" w:rsidR="00A230E1" w:rsidRPr="002114EC" w:rsidRDefault="00792902" w:rsidP="00A230E1">
            <w:pPr>
              <w:spacing w:line="360" w:lineRule="auto"/>
              <w:ind w:left="75" w:right="90" w:hanging="75"/>
              <w:jc w:val="center"/>
              <w:rPr>
                <w:rFonts w:ascii="GHEA Grapalat" w:hAnsi="GHEA Grapalat"/>
                <w:sz w:val="24"/>
                <w:szCs w:val="16"/>
                <w:lang w:val="hy-AM"/>
              </w:rPr>
            </w:pPr>
            <w:r w:rsidRPr="002114EC">
              <w:rPr>
                <w:rFonts w:ascii="GHEA Grapalat" w:hAnsi="GHEA Grapalat"/>
                <w:sz w:val="24"/>
                <w:szCs w:val="16"/>
                <w:lang w:val="hy-AM"/>
              </w:rPr>
              <w:lastRenderedPageBreak/>
              <w:t>1</w:t>
            </w:r>
            <w:r w:rsidRPr="002114EC">
              <w:rPr>
                <w:rFonts w:ascii="Cambria Math" w:hAnsi="Cambria Math" w:cs="Cambria Math"/>
                <w:sz w:val="24"/>
                <w:szCs w:val="16"/>
                <w:lang w:val="hy-AM"/>
              </w:rPr>
              <w:t>․</w:t>
            </w:r>
            <w:r w:rsidRPr="002114EC">
              <w:rPr>
                <w:rFonts w:ascii="GHEA Grapalat" w:hAnsi="GHEA Grapalat"/>
                <w:sz w:val="24"/>
                <w:szCs w:val="16"/>
                <w:lang w:val="hy-AM"/>
              </w:rPr>
              <w:t xml:space="preserve"> </w:t>
            </w:r>
            <w:r w:rsidR="00A230E1" w:rsidRPr="002114EC">
              <w:rPr>
                <w:rFonts w:ascii="GHEA Grapalat" w:hAnsi="GHEA Grapalat"/>
                <w:sz w:val="24"/>
                <w:szCs w:val="16"/>
                <w:lang w:val="hy-AM"/>
              </w:rPr>
              <w:t>Չի Ընդունվել։</w:t>
            </w:r>
          </w:p>
          <w:p w14:paraId="12BE36FE" w14:textId="5CEED9F8" w:rsidR="00C54617" w:rsidRPr="002114EC" w:rsidRDefault="00A230E1" w:rsidP="0045185B">
            <w:pPr>
              <w:spacing w:line="360" w:lineRule="auto"/>
              <w:ind w:left="75" w:right="90" w:hanging="75"/>
              <w:jc w:val="both"/>
              <w:rPr>
                <w:rFonts w:ascii="GHEA Grapalat" w:hAnsi="GHEA Grapalat"/>
                <w:sz w:val="24"/>
                <w:szCs w:val="16"/>
                <w:lang w:val="hy-AM"/>
              </w:rPr>
            </w:pPr>
            <w:r w:rsidRPr="002114EC">
              <w:rPr>
                <w:rFonts w:ascii="GHEA Grapalat" w:hAnsi="GHEA Grapalat"/>
                <w:sz w:val="24"/>
                <w:szCs w:val="16"/>
                <w:lang w:val="hy-AM"/>
              </w:rPr>
              <w:t xml:space="preserve">   </w:t>
            </w:r>
            <w:r w:rsidR="00792902" w:rsidRPr="002114EC">
              <w:rPr>
                <w:rFonts w:ascii="GHEA Grapalat" w:hAnsi="GHEA Grapalat"/>
                <w:sz w:val="24"/>
                <w:szCs w:val="16"/>
                <w:lang w:val="hy-AM"/>
              </w:rPr>
              <w:t>Կոնյակի արտադրությունը</w:t>
            </w:r>
            <w:r w:rsidR="00027030" w:rsidRPr="002114EC">
              <w:rPr>
                <w:rFonts w:ascii="GHEA Grapalat" w:hAnsi="GHEA Grapalat"/>
                <w:sz w:val="24"/>
                <w:szCs w:val="16"/>
                <w:lang w:val="hy-AM"/>
              </w:rPr>
              <w:t xml:space="preserve"> համարվում է գյուղատնտեսության առավել մեծ </w:t>
            </w:r>
            <w:r w:rsidR="001B4E55" w:rsidRPr="002114EC">
              <w:rPr>
                <w:rFonts w:ascii="GHEA Grapalat" w:hAnsi="GHEA Grapalat"/>
                <w:sz w:val="24"/>
                <w:szCs w:val="16"/>
                <w:lang w:val="hy-AM"/>
              </w:rPr>
              <w:t>հավե</w:t>
            </w:r>
            <w:r w:rsidR="007F558D" w:rsidRPr="002114EC">
              <w:rPr>
                <w:rFonts w:ascii="GHEA Grapalat" w:hAnsi="GHEA Grapalat"/>
                <w:sz w:val="24"/>
                <w:szCs w:val="16"/>
                <w:lang w:val="hy-AM"/>
              </w:rPr>
              <w:t xml:space="preserve">լյալ </w:t>
            </w:r>
            <w:r w:rsidR="00027030" w:rsidRPr="002114EC">
              <w:rPr>
                <w:rFonts w:ascii="GHEA Grapalat" w:hAnsi="GHEA Grapalat"/>
                <w:sz w:val="24"/>
                <w:szCs w:val="16"/>
                <w:lang w:val="hy-AM"/>
              </w:rPr>
              <w:t xml:space="preserve">արժեք ստեղծող ճյուղը։ </w:t>
            </w:r>
            <w:r w:rsidR="00681272" w:rsidRPr="002114EC">
              <w:rPr>
                <w:rFonts w:ascii="GHEA Grapalat" w:hAnsi="GHEA Grapalat"/>
                <w:sz w:val="24"/>
                <w:szCs w:val="16"/>
                <w:lang w:val="hy-AM"/>
              </w:rPr>
              <w:t>Վերջին տարիներին ա</w:t>
            </w:r>
            <w:r w:rsidR="00027030" w:rsidRPr="002114EC">
              <w:rPr>
                <w:rFonts w:ascii="GHEA Grapalat" w:hAnsi="GHEA Grapalat"/>
                <w:sz w:val="24"/>
                <w:szCs w:val="16"/>
                <w:lang w:val="hy-AM"/>
              </w:rPr>
              <w:t xml:space="preserve">գրոպարենային </w:t>
            </w:r>
            <w:r w:rsidR="00681272" w:rsidRPr="002114EC">
              <w:rPr>
                <w:rFonts w:ascii="GHEA Grapalat" w:hAnsi="GHEA Grapalat"/>
                <w:sz w:val="24"/>
                <w:szCs w:val="16"/>
                <w:lang w:val="hy-AM"/>
              </w:rPr>
              <w:t xml:space="preserve">ոլորտի արտադրանքների </w:t>
            </w:r>
            <w:r w:rsidR="00027030" w:rsidRPr="002114EC">
              <w:rPr>
                <w:rFonts w:ascii="GHEA Grapalat" w:hAnsi="GHEA Grapalat"/>
                <w:sz w:val="24"/>
                <w:szCs w:val="16"/>
                <w:lang w:val="hy-AM"/>
              </w:rPr>
              <w:t xml:space="preserve">արտահանման </w:t>
            </w:r>
            <w:r w:rsidR="00681272" w:rsidRPr="002114EC">
              <w:rPr>
                <w:rFonts w:ascii="GHEA Grapalat" w:hAnsi="GHEA Grapalat"/>
                <w:sz w:val="24"/>
                <w:szCs w:val="16"/>
                <w:lang w:val="hy-AM"/>
              </w:rPr>
              <w:t xml:space="preserve">ընդհանուր </w:t>
            </w:r>
            <w:r w:rsidR="00027030" w:rsidRPr="002114EC">
              <w:rPr>
                <w:rFonts w:ascii="GHEA Grapalat" w:hAnsi="GHEA Grapalat"/>
                <w:sz w:val="24"/>
                <w:szCs w:val="16"/>
                <w:lang w:val="hy-AM"/>
              </w:rPr>
              <w:t>ծավալ</w:t>
            </w:r>
            <w:r w:rsidR="00681272" w:rsidRPr="002114EC">
              <w:rPr>
                <w:rFonts w:ascii="GHEA Grapalat" w:hAnsi="GHEA Grapalat"/>
                <w:sz w:val="24"/>
                <w:szCs w:val="16"/>
                <w:lang w:val="hy-AM"/>
              </w:rPr>
              <w:t>ի շուրջ 20 տոկոսը կազմում է կոնյակի և կոնյակի սպիրտների արտահանումը</w:t>
            </w:r>
            <w:r w:rsidR="00330646" w:rsidRPr="002114EC">
              <w:rPr>
                <w:rFonts w:ascii="GHEA Grapalat" w:hAnsi="GHEA Grapalat"/>
                <w:sz w:val="24"/>
                <w:szCs w:val="16"/>
                <w:lang w:val="hy-AM"/>
              </w:rPr>
              <w:t>։</w:t>
            </w:r>
            <w:r w:rsidR="00681272" w:rsidRPr="002114EC">
              <w:rPr>
                <w:rFonts w:ascii="GHEA Grapalat" w:hAnsi="GHEA Grapalat"/>
                <w:sz w:val="24"/>
                <w:szCs w:val="16"/>
                <w:lang w:val="hy-AM"/>
              </w:rPr>
              <w:t xml:space="preserve"> Բացի այդ ոլորտի բնականոն գործունեության ապահով</w:t>
            </w:r>
            <w:r w:rsidR="007F558D" w:rsidRPr="002114EC">
              <w:rPr>
                <w:rFonts w:ascii="GHEA Grapalat" w:hAnsi="GHEA Grapalat"/>
                <w:sz w:val="24"/>
                <w:szCs w:val="16"/>
                <w:lang w:val="hy-AM"/>
              </w:rPr>
              <w:t>ու</w:t>
            </w:r>
            <w:r w:rsidR="00FB7B11" w:rsidRPr="002114EC">
              <w:rPr>
                <w:rFonts w:ascii="GHEA Grapalat" w:hAnsi="GHEA Grapalat"/>
                <w:sz w:val="24"/>
                <w:szCs w:val="16"/>
                <w:lang w:val="hy-AM"/>
              </w:rPr>
              <w:t>մ</w:t>
            </w:r>
            <w:r w:rsidR="00681272" w:rsidRPr="002114EC">
              <w:rPr>
                <w:rFonts w:ascii="GHEA Grapalat" w:hAnsi="GHEA Grapalat"/>
                <w:sz w:val="24"/>
                <w:szCs w:val="16"/>
                <w:lang w:val="hy-AM"/>
              </w:rPr>
              <w:t xml:space="preserve">ը կարևորվում է նաև այն տեսակետից, որ վերջիններիս գործունեության արդյունքում հնարավոր է դառնում մթերել ավելի քան 40000 խաղողագործների կողմից արտադրվող խաղողի բերքը։ Գյուղատնտեսության այլ ճյուղերում դեռևս </w:t>
            </w:r>
            <w:r w:rsidR="00FB7B11" w:rsidRPr="002114EC">
              <w:rPr>
                <w:rFonts w:ascii="GHEA Grapalat" w:hAnsi="GHEA Grapalat"/>
                <w:sz w:val="24"/>
                <w:szCs w:val="16"/>
                <w:lang w:val="hy-AM"/>
              </w:rPr>
              <w:t xml:space="preserve">նմանատիպ </w:t>
            </w:r>
            <w:r w:rsidR="00681272" w:rsidRPr="002114EC">
              <w:rPr>
                <w:rFonts w:ascii="GHEA Grapalat" w:hAnsi="GHEA Grapalat"/>
                <w:sz w:val="24"/>
                <w:szCs w:val="16"/>
                <w:lang w:val="hy-AM"/>
              </w:rPr>
              <w:t>դժվարություններ և հրատապ խնդիրներ չեն առաջացել։</w:t>
            </w:r>
          </w:p>
          <w:p w14:paraId="78970852" w14:textId="77777777" w:rsidR="00C54617" w:rsidRPr="002114EC" w:rsidRDefault="00C54617" w:rsidP="0045185B">
            <w:pPr>
              <w:spacing w:line="360" w:lineRule="auto"/>
              <w:ind w:left="75" w:right="90" w:hanging="75"/>
              <w:jc w:val="both"/>
              <w:rPr>
                <w:rFonts w:ascii="GHEA Grapalat" w:hAnsi="GHEA Grapalat"/>
                <w:sz w:val="24"/>
                <w:szCs w:val="16"/>
                <w:lang w:val="hy-AM"/>
              </w:rPr>
            </w:pPr>
          </w:p>
          <w:p w14:paraId="5803F9A4" w14:textId="77777777" w:rsidR="00C54617" w:rsidRPr="002114EC" w:rsidRDefault="00C54617" w:rsidP="0045185B">
            <w:pPr>
              <w:spacing w:line="360" w:lineRule="auto"/>
              <w:ind w:left="75" w:right="90" w:hanging="75"/>
              <w:jc w:val="both"/>
              <w:rPr>
                <w:rFonts w:ascii="GHEA Grapalat" w:hAnsi="GHEA Grapalat"/>
                <w:sz w:val="24"/>
                <w:szCs w:val="16"/>
                <w:lang w:val="hy-AM"/>
              </w:rPr>
            </w:pPr>
          </w:p>
          <w:p w14:paraId="5AD366A2" w14:textId="77777777" w:rsidR="00C54617" w:rsidRPr="002114EC" w:rsidRDefault="00C54617" w:rsidP="0045185B">
            <w:pPr>
              <w:spacing w:line="360" w:lineRule="auto"/>
              <w:ind w:left="75" w:right="90" w:hanging="75"/>
              <w:jc w:val="both"/>
              <w:rPr>
                <w:rFonts w:ascii="GHEA Grapalat" w:hAnsi="GHEA Grapalat"/>
                <w:sz w:val="24"/>
                <w:szCs w:val="16"/>
                <w:lang w:val="hy-AM"/>
              </w:rPr>
            </w:pPr>
          </w:p>
          <w:p w14:paraId="75D577AB" w14:textId="77777777" w:rsidR="00C54617" w:rsidRPr="002114EC" w:rsidRDefault="00C54617" w:rsidP="0045185B">
            <w:pPr>
              <w:spacing w:line="360" w:lineRule="auto"/>
              <w:ind w:left="75" w:right="90" w:hanging="75"/>
              <w:jc w:val="both"/>
              <w:rPr>
                <w:rFonts w:ascii="GHEA Grapalat" w:hAnsi="GHEA Grapalat"/>
                <w:sz w:val="24"/>
                <w:szCs w:val="16"/>
                <w:lang w:val="hy-AM"/>
              </w:rPr>
            </w:pPr>
          </w:p>
          <w:p w14:paraId="1A9BCDCC" w14:textId="77777777" w:rsidR="00C54617" w:rsidRPr="002114EC" w:rsidRDefault="00C54617" w:rsidP="0045185B">
            <w:pPr>
              <w:spacing w:line="360" w:lineRule="auto"/>
              <w:ind w:left="75" w:right="90" w:hanging="75"/>
              <w:jc w:val="both"/>
              <w:rPr>
                <w:rFonts w:ascii="GHEA Grapalat" w:hAnsi="GHEA Grapalat"/>
                <w:sz w:val="24"/>
                <w:szCs w:val="16"/>
                <w:lang w:val="hy-AM"/>
              </w:rPr>
            </w:pPr>
          </w:p>
          <w:p w14:paraId="472D4AFA" w14:textId="77777777" w:rsidR="00C54617" w:rsidRPr="002114EC" w:rsidRDefault="00C54617" w:rsidP="0045185B">
            <w:pPr>
              <w:spacing w:line="360" w:lineRule="auto"/>
              <w:ind w:left="75" w:right="90" w:hanging="75"/>
              <w:jc w:val="both"/>
              <w:rPr>
                <w:rFonts w:ascii="GHEA Grapalat" w:hAnsi="GHEA Grapalat"/>
                <w:sz w:val="24"/>
                <w:szCs w:val="16"/>
                <w:lang w:val="hy-AM"/>
              </w:rPr>
            </w:pPr>
          </w:p>
          <w:p w14:paraId="61D810FD" w14:textId="77777777" w:rsidR="00C8579D" w:rsidRPr="002114EC" w:rsidRDefault="00C8579D" w:rsidP="0045185B">
            <w:pPr>
              <w:spacing w:line="360" w:lineRule="auto"/>
              <w:ind w:left="75" w:right="90" w:hanging="75"/>
              <w:jc w:val="both"/>
              <w:rPr>
                <w:rFonts w:ascii="GHEA Grapalat" w:hAnsi="GHEA Grapalat"/>
                <w:sz w:val="24"/>
                <w:szCs w:val="16"/>
                <w:lang w:val="hy-AM"/>
              </w:rPr>
            </w:pPr>
          </w:p>
          <w:p w14:paraId="76766AC3" w14:textId="779DF944" w:rsidR="004474A5" w:rsidRPr="002114EC" w:rsidRDefault="00C54617" w:rsidP="004B667F">
            <w:pPr>
              <w:spacing w:line="360" w:lineRule="auto"/>
              <w:ind w:left="75" w:right="90" w:hanging="75"/>
              <w:jc w:val="center"/>
              <w:rPr>
                <w:rFonts w:ascii="GHEA Grapalat" w:hAnsi="GHEA Grapalat"/>
                <w:sz w:val="24"/>
                <w:szCs w:val="16"/>
                <w:lang w:val="hy-AM"/>
              </w:rPr>
            </w:pPr>
            <w:r w:rsidRPr="002114EC">
              <w:rPr>
                <w:rFonts w:ascii="GHEA Grapalat" w:hAnsi="GHEA Grapalat"/>
                <w:sz w:val="24"/>
                <w:szCs w:val="16"/>
                <w:lang w:val="hy-AM"/>
              </w:rPr>
              <w:t>2</w:t>
            </w:r>
            <w:r w:rsidRPr="002114EC">
              <w:rPr>
                <w:rFonts w:ascii="Cambria Math" w:hAnsi="Cambria Math" w:cs="Cambria Math"/>
                <w:sz w:val="24"/>
                <w:szCs w:val="16"/>
                <w:lang w:val="hy-AM"/>
              </w:rPr>
              <w:t>․</w:t>
            </w:r>
            <w:r w:rsidRPr="002114EC">
              <w:rPr>
                <w:rFonts w:ascii="GHEA Grapalat" w:hAnsi="GHEA Grapalat"/>
                <w:sz w:val="24"/>
                <w:szCs w:val="16"/>
                <w:lang w:val="hy-AM"/>
              </w:rPr>
              <w:t xml:space="preserve"> </w:t>
            </w:r>
            <w:r w:rsidR="00027030" w:rsidRPr="002114EC">
              <w:rPr>
                <w:rFonts w:ascii="GHEA Grapalat" w:hAnsi="GHEA Grapalat"/>
                <w:sz w:val="24"/>
                <w:szCs w:val="16"/>
                <w:lang w:val="hy-AM"/>
              </w:rPr>
              <w:t xml:space="preserve"> </w:t>
            </w:r>
            <w:r w:rsidR="006D02A0" w:rsidRPr="002114EC">
              <w:rPr>
                <w:rFonts w:ascii="GHEA Grapalat" w:hAnsi="GHEA Grapalat"/>
                <w:sz w:val="24"/>
                <w:szCs w:val="16"/>
                <w:lang w:val="hy-AM"/>
              </w:rPr>
              <w:t>Ը</w:t>
            </w:r>
            <w:r w:rsidR="00497443" w:rsidRPr="002114EC">
              <w:rPr>
                <w:rFonts w:ascii="GHEA Grapalat" w:hAnsi="GHEA Grapalat"/>
                <w:sz w:val="24"/>
                <w:szCs w:val="16"/>
                <w:lang w:val="hy-AM"/>
              </w:rPr>
              <w:t>նդունվել է ի գիտություն։</w:t>
            </w:r>
          </w:p>
          <w:p w14:paraId="1813B8D5" w14:textId="6FD3CFEE" w:rsidR="00280BC1" w:rsidRPr="002114EC" w:rsidRDefault="00280BC1" w:rsidP="001D2949">
            <w:pPr>
              <w:spacing w:line="360" w:lineRule="auto"/>
              <w:ind w:left="75" w:right="90" w:hanging="75"/>
              <w:jc w:val="both"/>
              <w:rPr>
                <w:rFonts w:ascii="GHEA Grapalat" w:hAnsi="GHEA Grapalat"/>
                <w:sz w:val="24"/>
                <w:szCs w:val="16"/>
                <w:lang w:val="hy-AM"/>
              </w:rPr>
            </w:pPr>
            <w:r w:rsidRPr="002114EC">
              <w:rPr>
                <w:rFonts w:ascii="GHEA Grapalat" w:hAnsi="GHEA Grapalat"/>
                <w:sz w:val="24"/>
                <w:szCs w:val="16"/>
                <w:lang w:val="hy-AM"/>
              </w:rPr>
              <w:lastRenderedPageBreak/>
              <w:t xml:space="preserve">     Ծրագրի իրականացումից ակնկալվող ազդեցության  մասնավորապես, տրամադրվող ֆինանսական միջոցների դիմաց պետական բյուջեի եկամուտների վրա ակնկալվող ազդեցության</w:t>
            </w:r>
            <w:r w:rsidR="003C3B65" w:rsidRPr="002114EC">
              <w:rPr>
                <w:rFonts w:ascii="GHEA Grapalat" w:hAnsi="GHEA Grapalat"/>
                <w:sz w:val="24"/>
                <w:szCs w:val="16"/>
                <w:lang w:val="hy-AM"/>
              </w:rPr>
              <w:t xml:space="preserve"> գնահատում չի իրականացվել</w:t>
            </w:r>
            <w:r w:rsidR="004B5DBC" w:rsidRPr="002114EC">
              <w:rPr>
                <w:rFonts w:ascii="GHEA Grapalat" w:hAnsi="GHEA Grapalat"/>
                <w:sz w:val="24"/>
                <w:szCs w:val="16"/>
                <w:lang w:val="hy-AM"/>
              </w:rPr>
              <w:t>, սակայն հարկ է նշել, որ 2025 թվականի</w:t>
            </w:r>
            <w:r w:rsidR="00D13D97" w:rsidRPr="002114EC">
              <w:rPr>
                <w:rFonts w:ascii="GHEA Grapalat" w:hAnsi="GHEA Grapalat"/>
                <w:sz w:val="24"/>
                <w:szCs w:val="16"/>
                <w:lang w:val="hy-AM"/>
              </w:rPr>
              <w:t>ն ոլորտի տնտեսավարողների կողմի</w:t>
            </w:r>
            <w:r w:rsidR="00575AA3" w:rsidRPr="002114EC">
              <w:rPr>
                <w:rFonts w:ascii="GHEA Grapalat" w:hAnsi="GHEA Grapalat"/>
                <w:sz w:val="24"/>
                <w:szCs w:val="16"/>
                <w:lang w:val="hy-AM"/>
              </w:rPr>
              <w:t xml:space="preserve">ց </w:t>
            </w:r>
            <w:r w:rsidR="00B865B8" w:rsidRPr="002114EC">
              <w:rPr>
                <w:rFonts w:ascii="GHEA Grapalat" w:hAnsi="GHEA Grapalat"/>
                <w:sz w:val="24"/>
                <w:szCs w:val="16"/>
                <w:lang w:val="hy-AM"/>
              </w:rPr>
              <w:t xml:space="preserve">միայն ակցիզային հարկի գծով ապահովվել է </w:t>
            </w:r>
            <w:r w:rsidR="003318E9" w:rsidRPr="002114EC">
              <w:rPr>
                <w:rFonts w:ascii="GHEA Grapalat" w:hAnsi="GHEA Grapalat"/>
                <w:sz w:val="24"/>
                <w:szCs w:val="16"/>
                <w:lang w:val="hy-AM"/>
              </w:rPr>
              <w:t>ավելի քան 4</w:t>
            </w:r>
            <w:r w:rsidR="003318E9" w:rsidRPr="002114EC">
              <w:rPr>
                <w:rFonts w:ascii="Cambria Math" w:hAnsi="Cambria Math" w:cs="Cambria Math"/>
                <w:sz w:val="24"/>
                <w:szCs w:val="16"/>
                <w:lang w:val="hy-AM"/>
              </w:rPr>
              <w:t>․</w:t>
            </w:r>
            <w:r w:rsidR="003318E9" w:rsidRPr="002114EC">
              <w:rPr>
                <w:rFonts w:ascii="GHEA Grapalat" w:hAnsi="GHEA Grapalat"/>
                <w:sz w:val="24"/>
                <w:szCs w:val="16"/>
                <w:lang w:val="hy-AM"/>
              </w:rPr>
              <w:t>0 մլ</w:t>
            </w:r>
            <w:r w:rsidR="001D2949" w:rsidRPr="002114EC">
              <w:rPr>
                <w:rFonts w:ascii="GHEA Grapalat" w:hAnsi="GHEA Grapalat"/>
                <w:sz w:val="24"/>
                <w:szCs w:val="16"/>
                <w:lang w:val="hy-AM"/>
              </w:rPr>
              <w:t xml:space="preserve">րդ դրամի չափով </w:t>
            </w:r>
            <w:r w:rsidR="00C95A6B" w:rsidRPr="002114EC">
              <w:rPr>
                <w:rFonts w:ascii="GHEA Grapalat" w:hAnsi="GHEA Grapalat"/>
                <w:sz w:val="24"/>
                <w:szCs w:val="16"/>
                <w:lang w:val="hy-AM"/>
              </w:rPr>
              <w:t xml:space="preserve">պետական բյուջեի </w:t>
            </w:r>
            <w:r w:rsidR="00B865B8" w:rsidRPr="002114EC">
              <w:rPr>
                <w:rFonts w:ascii="GHEA Grapalat" w:hAnsi="GHEA Grapalat"/>
                <w:sz w:val="24"/>
                <w:szCs w:val="16"/>
                <w:lang w:val="hy-AM"/>
              </w:rPr>
              <w:t>մուտքեր</w:t>
            </w:r>
            <w:r w:rsidR="001D2949" w:rsidRPr="002114EC">
              <w:rPr>
                <w:rFonts w:ascii="GHEA Grapalat" w:hAnsi="GHEA Grapalat"/>
                <w:sz w:val="24"/>
                <w:szCs w:val="16"/>
                <w:lang w:val="hy-AM"/>
              </w:rPr>
              <w:t>։</w:t>
            </w:r>
            <w:r w:rsidR="00575AA3" w:rsidRPr="002114EC">
              <w:rPr>
                <w:rFonts w:ascii="GHEA Grapalat" w:hAnsi="GHEA Grapalat"/>
                <w:sz w:val="24"/>
                <w:szCs w:val="16"/>
                <w:lang w:val="hy-AM"/>
              </w:rPr>
              <w:t xml:space="preserve"> </w:t>
            </w:r>
          </w:p>
          <w:p w14:paraId="7482C999" w14:textId="1F3016E6" w:rsidR="006E18AF" w:rsidRDefault="00DC308F" w:rsidP="00DC308F">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sidRPr="002114EC">
              <w:rPr>
                <w:rFonts w:ascii="GHEA Grapalat" w:hAnsi="GHEA Grapalat"/>
                <w:sz w:val="24"/>
                <w:szCs w:val="16"/>
                <w:lang w:val="hy-AM"/>
              </w:rPr>
              <w:t xml:space="preserve">      </w:t>
            </w:r>
            <w:r w:rsidR="008C65C1" w:rsidRPr="002114EC">
              <w:rPr>
                <w:rFonts w:ascii="GHEA Grapalat" w:hAnsi="GHEA Grapalat"/>
                <w:sz w:val="24"/>
                <w:szCs w:val="16"/>
                <w:lang w:val="hy-AM"/>
              </w:rPr>
              <w:t xml:space="preserve">Ծրագրի </w:t>
            </w:r>
            <w:r w:rsidR="001432BA">
              <w:rPr>
                <w:rFonts w:ascii="GHEA Grapalat" w:hAnsi="GHEA Grapalat"/>
                <w:sz w:val="24"/>
                <w:szCs w:val="16"/>
                <w:lang w:val="hy-AM"/>
              </w:rPr>
              <w:t xml:space="preserve">նախագծում </w:t>
            </w:r>
            <w:r w:rsidR="001432BA" w:rsidRPr="001432BA">
              <w:rPr>
                <w:rFonts w:ascii="GHEA Grapalat" w:hAnsi="GHEA Grapalat"/>
                <w:sz w:val="24"/>
                <w:szCs w:val="16"/>
                <w:lang w:val="hy-AM"/>
              </w:rPr>
              <w:t xml:space="preserve">առնվազն 3000 տոննա </w:t>
            </w:r>
            <w:r w:rsidR="001432BA">
              <w:rPr>
                <w:rFonts w:ascii="GHEA Grapalat" w:hAnsi="GHEA Grapalat"/>
                <w:sz w:val="24"/>
                <w:szCs w:val="16"/>
                <w:lang w:val="hy-AM"/>
              </w:rPr>
              <w:t xml:space="preserve">փոխարինվել է 10000 տոննայով, որով պայմանավորված  վարկային պորտֆելը գնահատվել է </w:t>
            </w:r>
            <w:r w:rsidR="00E81C28">
              <w:rPr>
                <w:rFonts w:ascii="GHEA Grapalat" w:hAnsi="GHEA Grapalat"/>
                <w:sz w:val="24"/>
                <w:szCs w:val="16"/>
                <w:lang w:val="hy-AM"/>
              </w:rPr>
              <w:t>4</w:t>
            </w:r>
            <w:r w:rsidR="008C65C1" w:rsidRPr="002114EC">
              <w:rPr>
                <w:rFonts w:ascii="GHEA Grapalat" w:hAnsi="GHEA Grapalat"/>
                <w:sz w:val="24"/>
                <w:szCs w:val="16"/>
                <w:lang w:val="hy-AM"/>
              </w:rPr>
              <w:t xml:space="preserve"> մլրդ ՀՀ դրամ,</w:t>
            </w:r>
            <w:r w:rsidR="00A16C49" w:rsidRPr="002114EC">
              <w:rPr>
                <w:rFonts w:ascii="GHEA Grapalat" w:hAnsi="GHEA Grapalat"/>
                <w:sz w:val="24"/>
                <w:szCs w:val="16"/>
                <w:lang w:val="hy-AM"/>
              </w:rPr>
              <w:t xml:space="preserve"> </w:t>
            </w:r>
            <w:r w:rsidR="003653B8" w:rsidRPr="002114EC">
              <w:rPr>
                <w:rFonts w:ascii="GHEA Grapalat" w:hAnsi="GHEA Grapalat"/>
                <w:sz w:val="24"/>
                <w:szCs w:val="16"/>
                <w:lang w:val="hy-AM"/>
              </w:rPr>
              <w:t xml:space="preserve">ելնելով </w:t>
            </w:r>
            <w:r w:rsidR="00F125F2" w:rsidRPr="002114EC">
              <w:rPr>
                <w:rFonts w:ascii="GHEA Grapalat" w:hAnsi="GHEA Grapalat"/>
                <w:sz w:val="24"/>
                <w:szCs w:val="16"/>
                <w:lang w:val="hy-AM"/>
              </w:rPr>
              <w:t xml:space="preserve">աջակցություն ստանալու </w:t>
            </w:r>
            <w:r w:rsidR="00E27DA8" w:rsidRPr="002114EC">
              <w:rPr>
                <w:rFonts w:ascii="GHEA Grapalat" w:hAnsi="GHEA Grapalat"/>
                <w:sz w:val="24"/>
                <w:szCs w:val="16"/>
                <w:lang w:val="hy-AM"/>
              </w:rPr>
              <w:t xml:space="preserve">խնդրանքով </w:t>
            </w:r>
            <w:r w:rsidR="003653B8" w:rsidRPr="002114EC">
              <w:rPr>
                <w:rFonts w:ascii="GHEA Grapalat" w:hAnsi="GHEA Grapalat"/>
                <w:sz w:val="24"/>
                <w:szCs w:val="16"/>
                <w:lang w:val="hy-AM"/>
              </w:rPr>
              <w:t>Էկոնոմիկայի նախարարությու</w:t>
            </w:r>
            <w:r w:rsidR="00F125F2" w:rsidRPr="002114EC">
              <w:rPr>
                <w:rFonts w:ascii="GHEA Grapalat" w:hAnsi="GHEA Grapalat"/>
                <w:sz w:val="24"/>
                <w:szCs w:val="16"/>
                <w:lang w:val="hy-AM"/>
              </w:rPr>
              <w:t>ն դ</w:t>
            </w:r>
            <w:r w:rsidR="00E27DA8" w:rsidRPr="002114EC">
              <w:rPr>
                <w:rFonts w:ascii="GHEA Grapalat" w:hAnsi="GHEA Grapalat"/>
                <w:sz w:val="24"/>
                <w:szCs w:val="16"/>
                <w:lang w:val="hy-AM"/>
              </w:rPr>
              <w:t>իմա</w:t>
            </w:r>
            <w:r w:rsidR="0015256E" w:rsidRPr="002114EC">
              <w:rPr>
                <w:rFonts w:ascii="GHEA Grapalat" w:hAnsi="GHEA Grapalat"/>
                <w:sz w:val="24"/>
                <w:szCs w:val="16"/>
                <w:lang w:val="hy-AM"/>
              </w:rPr>
              <w:t>ծ</w:t>
            </w:r>
            <w:r w:rsidR="00E27DA8" w:rsidRPr="002114EC">
              <w:rPr>
                <w:rFonts w:ascii="GHEA Grapalat" w:hAnsi="GHEA Grapalat"/>
                <w:sz w:val="24"/>
                <w:szCs w:val="16"/>
                <w:lang w:val="hy-AM"/>
              </w:rPr>
              <w:t xml:space="preserve"> </w:t>
            </w:r>
            <w:r w:rsidR="00840D32" w:rsidRPr="002114EC">
              <w:rPr>
                <w:rFonts w:ascii="GHEA Grapalat" w:hAnsi="GHEA Grapalat"/>
                <w:sz w:val="24"/>
                <w:szCs w:val="16"/>
                <w:lang w:val="hy-AM"/>
              </w:rPr>
              <w:t xml:space="preserve">տնտեսավարողների </w:t>
            </w:r>
            <w:r w:rsidR="00584008" w:rsidRPr="002114EC">
              <w:rPr>
                <w:rFonts w:ascii="GHEA Grapalat" w:hAnsi="GHEA Grapalat"/>
                <w:sz w:val="24"/>
                <w:szCs w:val="16"/>
                <w:lang w:val="hy-AM"/>
              </w:rPr>
              <w:t xml:space="preserve">քանակից </w:t>
            </w:r>
            <w:r w:rsidR="00840D32" w:rsidRPr="002114EC">
              <w:rPr>
                <w:rFonts w:ascii="GHEA Grapalat" w:hAnsi="GHEA Grapalat"/>
                <w:sz w:val="24"/>
                <w:szCs w:val="16"/>
                <w:lang w:val="hy-AM"/>
              </w:rPr>
              <w:t>և</w:t>
            </w:r>
            <w:r w:rsidR="00584008" w:rsidRPr="002114EC">
              <w:rPr>
                <w:rFonts w:ascii="GHEA Grapalat" w:hAnsi="GHEA Grapalat"/>
                <w:sz w:val="24"/>
                <w:szCs w:val="16"/>
                <w:lang w:val="hy-AM"/>
              </w:rPr>
              <w:t xml:space="preserve"> </w:t>
            </w:r>
            <w:r w:rsidR="00CE20E6" w:rsidRPr="002114EC">
              <w:rPr>
                <w:rFonts w:ascii="GHEA Grapalat" w:hAnsi="GHEA Grapalat"/>
                <w:sz w:val="24"/>
                <w:szCs w:val="16"/>
                <w:lang w:val="hy-AM"/>
              </w:rPr>
              <w:t>ն</w:t>
            </w:r>
            <w:r w:rsidR="00833E2B" w:rsidRPr="002114EC">
              <w:rPr>
                <w:rFonts w:ascii="GHEA Grapalat" w:hAnsi="GHEA Grapalat"/>
                <w:sz w:val="24"/>
                <w:szCs w:val="16"/>
                <w:lang w:val="hy-AM"/>
              </w:rPr>
              <w:t xml:space="preserve">րանց կողմից </w:t>
            </w:r>
            <w:r w:rsidR="00A61018" w:rsidRPr="002114EC">
              <w:rPr>
                <w:rFonts w:ascii="GHEA Grapalat" w:hAnsi="GHEA Grapalat"/>
                <w:sz w:val="24"/>
                <w:szCs w:val="16"/>
                <w:lang w:val="hy-AM"/>
              </w:rPr>
              <w:t xml:space="preserve">ակնկալվող վարկային միջոցների </w:t>
            </w:r>
            <w:r w:rsidR="00632A95" w:rsidRPr="002114EC">
              <w:rPr>
                <w:rFonts w:ascii="GHEA Grapalat" w:hAnsi="GHEA Grapalat"/>
                <w:sz w:val="24"/>
                <w:szCs w:val="16"/>
                <w:lang w:val="hy-AM"/>
              </w:rPr>
              <w:t>ներգրավման չափերից</w:t>
            </w:r>
            <w:r w:rsidR="00282D84" w:rsidRPr="002114EC">
              <w:rPr>
                <w:rFonts w:ascii="GHEA Grapalat" w:hAnsi="GHEA Grapalat"/>
                <w:sz w:val="24"/>
                <w:szCs w:val="16"/>
                <w:lang w:val="hy-AM"/>
              </w:rPr>
              <w:t xml:space="preserve">։ </w:t>
            </w:r>
          </w:p>
          <w:p w14:paraId="6CE60690" w14:textId="71C54BBE" w:rsidR="00B409C7" w:rsidRPr="002114EC" w:rsidRDefault="006E18AF" w:rsidP="00DC308F">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Pr>
                <w:rFonts w:ascii="GHEA Grapalat" w:hAnsi="GHEA Grapalat"/>
                <w:sz w:val="24"/>
                <w:szCs w:val="16"/>
                <w:lang w:val="hy-AM"/>
              </w:rPr>
              <w:t xml:space="preserve">      Վարկային պորտֆելի փոփոխությամբ </w:t>
            </w:r>
            <w:r w:rsidR="00282D84" w:rsidRPr="002114EC">
              <w:rPr>
                <w:rFonts w:ascii="GHEA Grapalat" w:hAnsi="GHEA Grapalat"/>
                <w:sz w:val="24"/>
                <w:szCs w:val="16"/>
                <w:lang w:val="hy-AM"/>
              </w:rPr>
              <w:t xml:space="preserve"> </w:t>
            </w:r>
            <w:r w:rsidRPr="00610538">
              <w:rPr>
                <w:rFonts w:ascii="GHEA Grapalat" w:hAnsi="GHEA Grapalat" w:cs="GHEA Grapalat"/>
                <w:sz w:val="24"/>
                <w:szCs w:val="16"/>
                <w:lang w:val="hy-AM"/>
              </w:rPr>
              <w:t>սուբսիդավորման</w:t>
            </w:r>
            <w:r w:rsidRPr="00610538">
              <w:rPr>
                <w:rFonts w:ascii="GHEA Grapalat" w:hAnsi="GHEA Grapalat"/>
                <w:sz w:val="24"/>
                <w:szCs w:val="16"/>
                <w:lang w:val="hy-AM"/>
              </w:rPr>
              <w:t xml:space="preserve"> </w:t>
            </w:r>
            <w:r w:rsidRPr="00610538">
              <w:rPr>
                <w:rFonts w:ascii="GHEA Grapalat" w:hAnsi="GHEA Grapalat" w:cs="GHEA Grapalat"/>
                <w:sz w:val="24"/>
                <w:szCs w:val="16"/>
                <w:lang w:val="hy-AM"/>
              </w:rPr>
              <w:t>չափը</w:t>
            </w:r>
            <w:r w:rsidRPr="00610538">
              <w:rPr>
                <w:rFonts w:ascii="GHEA Grapalat" w:hAnsi="GHEA Grapalat"/>
                <w:sz w:val="24"/>
                <w:szCs w:val="16"/>
                <w:lang w:val="hy-AM"/>
              </w:rPr>
              <w:t xml:space="preserve"> 4 տարիների համար կանխատեսվում է </w:t>
            </w:r>
            <w:r w:rsidRPr="006E18AF">
              <w:rPr>
                <w:rFonts w:ascii="GHEA Grapalat" w:hAnsi="GHEA Grapalat" w:cs="GHEA Grapalat"/>
                <w:sz w:val="24"/>
                <w:szCs w:val="16"/>
                <w:lang w:val="hy-AM"/>
              </w:rPr>
              <w:t xml:space="preserve">շուրջ </w:t>
            </w:r>
            <w:r w:rsidR="00E81C28">
              <w:rPr>
                <w:rFonts w:ascii="GHEA Grapalat" w:hAnsi="GHEA Grapalat" w:cs="GHEA Grapalat"/>
                <w:sz w:val="24"/>
                <w:szCs w:val="16"/>
                <w:lang w:val="hy-AM"/>
              </w:rPr>
              <w:t>1</w:t>
            </w:r>
            <w:r w:rsidRPr="006E18AF">
              <w:rPr>
                <w:rFonts w:ascii="Cambria Math" w:hAnsi="Cambria Math" w:cs="Cambria Math"/>
                <w:sz w:val="24"/>
                <w:szCs w:val="16"/>
                <w:lang w:val="hy-AM"/>
              </w:rPr>
              <w:t>․</w:t>
            </w:r>
            <w:r w:rsidRPr="006E18AF">
              <w:rPr>
                <w:rFonts w:ascii="GHEA Grapalat" w:hAnsi="GHEA Grapalat" w:cs="GHEA Grapalat"/>
                <w:sz w:val="24"/>
                <w:szCs w:val="16"/>
                <w:lang w:val="hy-AM"/>
              </w:rPr>
              <w:t xml:space="preserve">2 </w:t>
            </w:r>
            <w:r w:rsidRPr="00610538">
              <w:rPr>
                <w:rFonts w:ascii="GHEA Grapalat" w:hAnsi="GHEA Grapalat" w:cs="GHEA Grapalat"/>
                <w:sz w:val="24"/>
                <w:szCs w:val="16"/>
                <w:lang w:val="hy-AM"/>
              </w:rPr>
              <w:t>մլրդ</w:t>
            </w:r>
            <w:r w:rsidRPr="00610538">
              <w:rPr>
                <w:rFonts w:ascii="GHEA Grapalat" w:hAnsi="GHEA Grapalat"/>
                <w:sz w:val="24"/>
                <w:szCs w:val="16"/>
                <w:lang w:val="hy-AM"/>
              </w:rPr>
              <w:t xml:space="preserve"> </w:t>
            </w:r>
            <w:r w:rsidRPr="00610538">
              <w:rPr>
                <w:rFonts w:ascii="GHEA Grapalat" w:hAnsi="GHEA Grapalat" w:cs="GHEA Grapalat"/>
                <w:sz w:val="24"/>
                <w:szCs w:val="16"/>
                <w:lang w:val="hy-AM"/>
              </w:rPr>
              <w:t>դրամ</w:t>
            </w:r>
            <w:r>
              <w:rPr>
                <w:rFonts w:ascii="GHEA Grapalat" w:hAnsi="GHEA Grapalat" w:cs="GHEA Grapalat"/>
                <w:sz w:val="24"/>
                <w:szCs w:val="16"/>
                <w:lang w:val="hy-AM"/>
              </w:rPr>
              <w:t xml:space="preserve">, </w:t>
            </w:r>
            <w:r w:rsidRPr="00E81C28">
              <w:rPr>
                <w:rFonts w:ascii="GHEA Grapalat" w:hAnsi="GHEA Grapalat"/>
                <w:sz w:val="24"/>
                <w:szCs w:val="16"/>
                <w:lang w:val="hy-AM"/>
              </w:rPr>
              <w:t>որից</w:t>
            </w:r>
            <w:r w:rsidRPr="00610538">
              <w:rPr>
                <w:rFonts w:ascii="GHEA Grapalat" w:hAnsi="GHEA Grapalat"/>
                <w:sz w:val="24"/>
                <w:szCs w:val="16"/>
                <w:lang w:val="hy-AM"/>
              </w:rPr>
              <w:t xml:space="preserve"> </w:t>
            </w:r>
            <w:r w:rsidR="00E81C28">
              <w:rPr>
                <w:rFonts w:ascii="GHEA Grapalat" w:hAnsi="GHEA Grapalat"/>
                <w:sz w:val="24"/>
                <w:szCs w:val="16"/>
                <w:lang w:val="hy-AM"/>
              </w:rPr>
              <w:t>267</w:t>
            </w:r>
            <w:r w:rsidRPr="00E81C28">
              <w:rPr>
                <w:rFonts w:ascii="Cambria Math" w:hAnsi="Cambria Math" w:cs="Cambria Math"/>
                <w:sz w:val="24"/>
                <w:szCs w:val="16"/>
                <w:lang w:val="hy-AM"/>
              </w:rPr>
              <w:t>․</w:t>
            </w:r>
            <w:r w:rsidR="00E81C28" w:rsidRPr="00E81C28">
              <w:rPr>
                <w:rFonts w:ascii="GHEA Grapalat" w:hAnsi="GHEA Grapalat"/>
                <w:sz w:val="24"/>
                <w:szCs w:val="16"/>
                <w:lang w:val="hy-AM"/>
              </w:rPr>
              <w:t>4</w:t>
            </w:r>
            <w:r w:rsidRPr="00610538">
              <w:rPr>
                <w:rFonts w:ascii="GHEA Grapalat" w:hAnsi="GHEA Grapalat"/>
                <w:sz w:val="24"/>
                <w:szCs w:val="16"/>
                <w:lang w:val="hy-AM"/>
              </w:rPr>
              <w:t xml:space="preserve"> </w:t>
            </w:r>
            <w:r w:rsidRPr="00E81C28">
              <w:rPr>
                <w:rFonts w:ascii="GHEA Grapalat" w:hAnsi="GHEA Grapalat"/>
                <w:sz w:val="24"/>
                <w:szCs w:val="16"/>
                <w:lang w:val="hy-AM"/>
              </w:rPr>
              <w:t>մլն</w:t>
            </w:r>
            <w:r w:rsidRPr="00610538">
              <w:rPr>
                <w:rFonts w:ascii="GHEA Grapalat" w:hAnsi="GHEA Grapalat"/>
                <w:sz w:val="24"/>
                <w:szCs w:val="16"/>
                <w:lang w:val="hy-AM"/>
              </w:rPr>
              <w:t xml:space="preserve"> </w:t>
            </w:r>
            <w:r w:rsidRPr="00610538">
              <w:rPr>
                <w:rFonts w:ascii="GHEA Grapalat" w:hAnsi="GHEA Grapalat" w:cs="GHEA Grapalat"/>
                <w:sz w:val="24"/>
                <w:szCs w:val="16"/>
                <w:lang w:val="hy-AM"/>
              </w:rPr>
              <w:t>դրամը</w:t>
            </w:r>
            <w:r w:rsidRPr="00610538">
              <w:rPr>
                <w:rFonts w:ascii="GHEA Grapalat" w:hAnsi="GHEA Grapalat"/>
                <w:sz w:val="24"/>
                <w:szCs w:val="16"/>
                <w:lang w:val="hy-AM"/>
              </w:rPr>
              <w:t xml:space="preserve"> 2026</w:t>
            </w:r>
            <w:r w:rsidRPr="00610538">
              <w:rPr>
                <w:rFonts w:ascii="GHEA Grapalat" w:hAnsi="GHEA Grapalat" w:cs="GHEA Grapalat"/>
                <w:sz w:val="24"/>
                <w:szCs w:val="16"/>
                <w:lang w:val="hy-AM"/>
              </w:rPr>
              <w:t>թ</w:t>
            </w:r>
            <w:r w:rsidRPr="00610538">
              <w:rPr>
                <w:rFonts w:ascii="GHEA Grapalat" w:hAnsi="GHEA Grapalat"/>
                <w:sz w:val="24"/>
                <w:szCs w:val="16"/>
                <w:lang w:val="hy-AM"/>
              </w:rPr>
              <w:t>.</w:t>
            </w:r>
            <w:r>
              <w:rPr>
                <w:rFonts w:ascii="GHEA Grapalat" w:hAnsi="GHEA Grapalat"/>
                <w:sz w:val="24"/>
                <w:szCs w:val="16"/>
                <w:lang w:val="hy-AM"/>
              </w:rPr>
              <w:t>։</w:t>
            </w:r>
          </w:p>
          <w:p w14:paraId="264C02A5" w14:textId="7FF60D1D" w:rsidR="00DC308F" w:rsidRPr="002114EC" w:rsidRDefault="00B409C7" w:rsidP="00B409C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sidRPr="002114EC">
              <w:rPr>
                <w:rFonts w:ascii="GHEA Grapalat" w:hAnsi="GHEA Grapalat"/>
                <w:sz w:val="24"/>
                <w:szCs w:val="16"/>
                <w:lang w:val="hy-AM"/>
              </w:rPr>
              <w:t xml:space="preserve">      </w:t>
            </w:r>
            <w:r w:rsidR="00E51C41" w:rsidRPr="002114EC">
              <w:rPr>
                <w:rFonts w:ascii="GHEA Grapalat" w:hAnsi="GHEA Grapalat"/>
                <w:sz w:val="24"/>
                <w:szCs w:val="16"/>
                <w:lang w:val="hy-AM"/>
              </w:rPr>
              <w:t xml:space="preserve">Ծրագրից օգտվող </w:t>
            </w:r>
            <w:r w:rsidR="00DC308F" w:rsidRPr="002114EC">
              <w:rPr>
                <w:rFonts w:ascii="GHEA Grapalat" w:hAnsi="GHEA Grapalat"/>
                <w:sz w:val="24"/>
                <w:szCs w:val="16"/>
                <w:lang w:val="hy-AM"/>
              </w:rPr>
              <w:t>հնարավոր շահառուների վճարունակության նախնական գնահատում</w:t>
            </w:r>
            <w:r w:rsidR="00517372" w:rsidRPr="002114EC">
              <w:rPr>
                <w:rFonts w:ascii="GHEA Grapalat" w:hAnsi="GHEA Grapalat"/>
                <w:sz w:val="24"/>
                <w:szCs w:val="16"/>
                <w:lang w:val="hy-AM"/>
              </w:rPr>
              <w:t xml:space="preserve"> չի իրականացվել, հաշվի առնելով</w:t>
            </w:r>
            <w:r w:rsidR="00FD0170" w:rsidRPr="002114EC">
              <w:rPr>
                <w:rFonts w:ascii="GHEA Grapalat" w:hAnsi="GHEA Grapalat"/>
                <w:sz w:val="24"/>
                <w:szCs w:val="16"/>
                <w:lang w:val="hy-AM"/>
              </w:rPr>
              <w:t>, որ ՖԿ</w:t>
            </w:r>
            <w:r w:rsidR="001A07F3" w:rsidRPr="002114EC">
              <w:rPr>
                <w:rFonts w:ascii="GHEA Grapalat" w:hAnsi="GHEA Grapalat"/>
                <w:sz w:val="24"/>
                <w:szCs w:val="16"/>
                <w:lang w:val="hy-AM"/>
              </w:rPr>
              <w:t xml:space="preserve">-ների կողմից մինչև վարկի հաստատումն </w:t>
            </w:r>
            <w:r w:rsidR="00E51C41" w:rsidRPr="002114EC">
              <w:rPr>
                <w:rFonts w:ascii="GHEA Grapalat" w:hAnsi="GHEA Grapalat"/>
                <w:sz w:val="24"/>
                <w:szCs w:val="16"/>
                <w:lang w:val="hy-AM"/>
              </w:rPr>
              <w:t>իրականացվ</w:t>
            </w:r>
            <w:r w:rsidR="001A07F3" w:rsidRPr="002114EC">
              <w:rPr>
                <w:rFonts w:ascii="GHEA Grapalat" w:hAnsi="GHEA Grapalat"/>
                <w:sz w:val="24"/>
                <w:szCs w:val="16"/>
                <w:lang w:val="hy-AM"/>
              </w:rPr>
              <w:t xml:space="preserve">ում է </w:t>
            </w:r>
            <w:r w:rsidR="00657855" w:rsidRPr="002114EC">
              <w:rPr>
                <w:rFonts w:ascii="GHEA Grapalat" w:hAnsi="GHEA Grapalat"/>
                <w:sz w:val="24"/>
                <w:szCs w:val="16"/>
                <w:lang w:val="hy-AM"/>
              </w:rPr>
              <w:t>վարկունակության գնահատում։</w:t>
            </w:r>
          </w:p>
          <w:p w14:paraId="4AD2C40B" w14:textId="77777777" w:rsidR="00A230E1" w:rsidRPr="002114EC" w:rsidRDefault="00A230E1" w:rsidP="00B409C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2EE4EE9C" w14:textId="77777777" w:rsidR="00A230E1" w:rsidRPr="002114EC" w:rsidRDefault="00A230E1" w:rsidP="00B409C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3EBC4A60" w14:textId="77777777" w:rsidR="00A230E1" w:rsidRPr="002114EC" w:rsidRDefault="00A230E1" w:rsidP="00B409C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78D4CB01" w14:textId="77777777" w:rsidR="00A230E1" w:rsidRPr="002114EC" w:rsidRDefault="00A230E1" w:rsidP="00B409C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4EAB326D" w14:textId="77777777" w:rsidR="00A230E1" w:rsidRPr="002114EC" w:rsidRDefault="00A230E1" w:rsidP="00B409C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42E2EE62" w14:textId="77777777" w:rsidR="00A230E1" w:rsidRPr="002114EC" w:rsidRDefault="00A230E1" w:rsidP="00B409C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28045E7F" w14:textId="77777777" w:rsidR="00A230E1" w:rsidRPr="002114EC" w:rsidRDefault="00A230E1" w:rsidP="00B409C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738BA6D5" w14:textId="77777777" w:rsidR="00A230E1" w:rsidRPr="002114EC" w:rsidRDefault="00A230E1" w:rsidP="00B409C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4F7052FC" w14:textId="77777777" w:rsidR="00A230E1" w:rsidRPr="002114EC" w:rsidRDefault="00A230E1" w:rsidP="00B409C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79F72D97" w14:textId="77777777" w:rsidR="00A230E1" w:rsidRPr="002114EC" w:rsidRDefault="00A230E1" w:rsidP="00B409C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1209D072" w14:textId="77777777" w:rsidR="00A230E1" w:rsidRPr="002114EC" w:rsidRDefault="00A230E1" w:rsidP="00B409C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79429101" w14:textId="77777777" w:rsidR="00A230E1" w:rsidRPr="002114EC" w:rsidRDefault="00A230E1" w:rsidP="00B409C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760431B2" w14:textId="77777777" w:rsidR="00C8579D" w:rsidRPr="002114EC" w:rsidRDefault="00C8579D" w:rsidP="00B409C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2B1E7C43" w14:textId="77777777" w:rsidR="00C8579D" w:rsidRPr="002114EC" w:rsidRDefault="00C8579D" w:rsidP="00B409C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39110260" w14:textId="77777777" w:rsidR="00C8579D" w:rsidRPr="002114EC" w:rsidRDefault="00C8579D" w:rsidP="00B409C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7D22616D" w14:textId="6BBCABE3" w:rsidR="00A230E1" w:rsidRPr="002114EC" w:rsidRDefault="008B16EE" w:rsidP="008B16EE">
            <w:pPr>
              <w:shd w:val="clear" w:color="auto" w:fill="FFFFFF"/>
              <w:tabs>
                <w:tab w:val="left" w:pos="1080"/>
              </w:tabs>
              <w:spacing w:line="360" w:lineRule="auto"/>
              <w:ind w:left="150" w:right="165" w:hanging="150"/>
              <w:contextualSpacing/>
              <w:jc w:val="center"/>
              <w:rPr>
                <w:rFonts w:ascii="GHEA Grapalat" w:hAnsi="GHEA Grapalat"/>
                <w:sz w:val="24"/>
                <w:szCs w:val="16"/>
                <w:lang w:val="hy-AM"/>
              </w:rPr>
            </w:pPr>
            <w:r w:rsidRPr="002114EC">
              <w:rPr>
                <w:rFonts w:ascii="GHEA Grapalat" w:hAnsi="GHEA Grapalat"/>
                <w:sz w:val="24"/>
                <w:szCs w:val="16"/>
                <w:lang w:val="hy-AM"/>
              </w:rPr>
              <w:t>1</w:t>
            </w:r>
            <w:r w:rsidRPr="002114EC">
              <w:rPr>
                <w:rFonts w:ascii="Cambria Math" w:hAnsi="Cambria Math" w:cs="Cambria Math"/>
                <w:sz w:val="24"/>
                <w:szCs w:val="16"/>
                <w:lang w:val="hy-AM"/>
              </w:rPr>
              <w:t>․</w:t>
            </w:r>
            <w:r w:rsidRPr="002114EC">
              <w:rPr>
                <w:rFonts w:ascii="GHEA Grapalat" w:hAnsi="GHEA Grapalat"/>
                <w:sz w:val="24"/>
                <w:szCs w:val="16"/>
                <w:lang w:val="hy-AM"/>
              </w:rPr>
              <w:t xml:space="preserve"> </w:t>
            </w:r>
            <w:r w:rsidRPr="002114EC">
              <w:rPr>
                <w:rFonts w:ascii="GHEA Grapalat" w:hAnsi="GHEA Grapalat" w:cs="GHEA Grapalat"/>
                <w:sz w:val="24"/>
                <w:szCs w:val="16"/>
                <w:lang w:val="hy-AM"/>
              </w:rPr>
              <w:t>Ընդունվել</w:t>
            </w:r>
            <w:r w:rsidRPr="002114EC">
              <w:rPr>
                <w:rFonts w:ascii="GHEA Grapalat" w:hAnsi="GHEA Grapalat"/>
                <w:sz w:val="24"/>
                <w:szCs w:val="16"/>
                <w:lang w:val="hy-AM"/>
              </w:rPr>
              <w:t xml:space="preserve"> </w:t>
            </w:r>
            <w:r w:rsidRPr="002114EC">
              <w:rPr>
                <w:rFonts w:ascii="GHEA Grapalat" w:hAnsi="GHEA Grapalat" w:cs="GHEA Grapalat"/>
                <w:sz w:val="24"/>
                <w:szCs w:val="16"/>
                <w:lang w:val="hy-AM"/>
              </w:rPr>
              <w:t>է։</w:t>
            </w:r>
          </w:p>
          <w:p w14:paraId="4ECB86FE" w14:textId="77777777" w:rsidR="008B16EE" w:rsidRPr="002114EC" w:rsidRDefault="008B16EE" w:rsidP="008B16EE">
            <w:pPr>
              <w:shd w:val="clear" w:color="auto" w:fill="FFFFFF"/>
              <w:tabs>
                <w:tab w:val="left" w:pos="1080"/>
              </w:tabs>
              <w:spacing w:line="360" w:lineRule="auto"/>
              <w:ind w:left="150" w:right="165" w:hanging="150"/>
              <w:contextualSpacing/>
              <w:jc w:val="center"/>
              <w:rPr>
                <w:rFonts w:ascii="GHEA Grapalat" w:hAnsi="GHEA Grapalat"/>
                <w:sz w:val="24"/>
                <w:szCs w:val="16"/>
                <w:lang w:val="hy-AM"/>
              </w:rPr>
            </w:pPr>
          </w:p>
          <w:p w14:paraId="26AA0F54" w14:textId="1476DD94" w:rsidR="008B16EE" w:rsidRPr="002114EC" w:rsidRDefault="00C46333" w:rsidP="008B16EE">
            <w:pPr>
              <w:shd w:val="clear" w:color="auto" w:fill="FFFFFF"/>
              <w:tabs>
                <w:tab w:val="left" w:pos="1080"/>
              </w:tabs>
              <w:spacing w:line="360" w:lineRule="auto"/>
              <w:ind w:left="150" w:right="165" w:hanging="150"/>
              <w:contextualSpacing/>
              <w:jc w:val="center"/>
              <w:rPr>
                <w:rFonts w:ascii="GHEA Grapalat" w:hAnsi="GHEA Grapalat"/>
                <w:sz w:val="24"/>
                <w:szCs w:val="16"/>
                <w:lang w:val="hy-AM"/>
              </w:rPr>
            </w:pPr>
            <w:r w:rsidRPr="002114EC">
              <w:rPr>
                <w:rFonts w:ascii="GHEA Grapalat" w:hAnsi="GHEA Grapalat"/>
                <w:sz w:val="24"/>
                <w:szCs w:val="16"/>
                <w:lang w:val="hy-AM"/>
              </w:rPr>
              <w:t>2</w:t>
            </w:r>
            <w:r w:rsidRPr="002114EC">
              <w:rPr>
                <w:rFonts w:ascii="Cambria Math" w:hAnsi="Cambria Math" w:cs="Cambria Math"/>
                <w:sz w:val="24"/>
                <w:szCs w:val="16"/>
                <w:lang w:val="hy-AM"/>
              </w:rPr>
              <w:t>․</w:t>
            </w:r>
            <w:r w:rsidRPr="002114EC">
              <w:rPr>
                <w:rFonts w:ascii="GHEA Grapalat" w:hAnsi="GHEA Grapalat"/>
                <w:sz w:val="24"/>
                <w:szCs w:val="16"/>
                <w:lang w:val="hy-AM"/>
              </w:rPr>
              <w:t xml:space="preserve"> </w:t>
            </w:r>
            <w:r w:rsidR="00BD6219" w:rsidRPr="002114EC">
              <w:rPr>
                <w:rFonts w:ascii="GHEA Grapalat" w:hAnsi="GHEA Grapalat"/>
                <w:sz w:val="24"/>
                <w:szCs w:val="16"/>
                <w:lang w:val="hy-AM"/>
              </w:rPr>
              <w:t>Չի ընդունվել։</w:t>
            </w:r>
          </w:p>
          <w:p w14:paraId="6962096B" w14:textId="22D641D3" w:rsidR="00677C85" w:rsidRPr="002114EC" w:rsidRDefault="006B0BF7" w:rsidP="006B0BF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sidRPr="002114EC">
              <w:rPr>
                <w:rFonts w:ascii="GHEA Grapalat" w:hAnsi="GHEA Grapalat"/>
                <w:sz w:val="24"/>
                <w:szCs w:val="16"/>
                <w:lang w:val="hy-AM"/>
              </w:rPr>
              <w:t xml:space="preserve">    </w:t>
            </w:r>
            <w:r w:rsidR="00C132A0" w:rsidRPr="002114EC">
              <w:rPr>
                <w:rFonts w:ascii="GHEA Grapalat" w:hAnsi="GHEA Grapalat"/>
                <w:sz w:val="24"/>
                <w:szCs w:val="16"/>
                <w:lang w:val="hy-AM"/>
              </w:rPr>
              <w:t xml:space="preserve">Ծրագրի 3-րդ կետով շահառուն </w:t>
            </w:r>
            <w:r w:rsidR="005D68D4" w:rsidRPr="002114EC">
              <w:rPr>
                <w:rFonts w:ascii="GHEA Grapalat" w:hAnsi="GHEA Grapalat"/>
                <w:sz w:val="24"/>
                <w:szCs w:val="16"/>
                <w:lang w:val="hy-AM"/>
              </w:rPr>
              <w:t>ծրագրի շրջանակներում վա</w:t>
            </w:r>
            <w:r w:rsidR="00BC681E" w:rsidRPr="002114EC">
              <w:rPr>
                <w:rFonts w:ascii="GHEA Grapalat" w:hAnsi="GHEA Grapalat"/>
                <w:sz w:val="24"/>
                <w:szCs w:val="16"/>
                <w:lang w:val="hy-AM"/>
              </w:rPr>
              <w:t>ր</w:t>
            </w:r>
            <w:r w:rsidR="00460AB2" w:rsidRPr="002114EC">
              <w:rPr>
                <w:rFonts w:ascii="GHEA Grapalat" w:hAnsi="GHEA Grapalat"/>
                <w:sz w:val="24"/>
                <w:szCs w:val="16"/>
                <w:lang w:val="hy-AM"/>
              </w:rPr>
              <w:t>կառու</w:t>
            </w:r>
            <w:r w:rsidR="00BC681E" w:rsidRPr="002114EC">
              <w:rPr>
                <w:rFonts w:ascii="GHEA Grapalat" w:hAnsi="GHEA Grapalat"/>
                <w:sz w:val="24"/>
                <w:szCs w:val="16"/>
                <w:lang w:val="hy-AM"/>
              </w:rPr>
              <w:t xml:space="preserve"> կազմակերպությունն է, իսկ </w:t>
            </w:r>
            <w:r w:rsidR="00295053" w:rsidRPr="002114EC">
              <w:rPr>
                <w:rFonts w:ascii="GHEA Grapalat" w:hAnsi="GHEA Grapalat"/>
                <w:sz w:val="24"/>
                <w:szCs w:val="16"/>
                <w:lang w:val="hy-AM"/>
              </w:rPr>
              <w:t>նախագծի 2-րդ հավելված</w:t>
            </w:r>
            <w:r w:rsidR="00A65C7E" w:rsidRPr="002114EC">
              <w:rPr>
                <w:rFonts w:ascii="GHEA Grapalat" w:hAnsi="GHEA Grapalat"/>
                <w:sz w:val="24"/>
                <w:szCs w:val="16"/>
                <w:lang w:val="hy-AM"/>
              </w:rPr>
              <w:t xml:space="preserve">ի իմաստով </w:t>
            </w:r>
            <w:r w:rsidR="00295053" w:rsidRPr="002114EC">
              <w:rPr>
                <w:rFonts w:ascii="GHEA Grapalat" w:hAnsi="GHEA Grapalat"/>
                <w:sz w:val="24"/>
                <w:szCs w:val="16"/>
                <w:lang w:val="hy-AM"/>
              </w:rPr>
              <w:t>շահառո</w:t>
            </w:r>
            <w:r w:rsidR="00A65C7E" w:rsidRPr="002114EC">
              <w:rPr>
                <w:rFonts w:ascii="GHEA Grapalat" w:hAnsi="GHEA Grapalat"/>
                <w:sz w:val="24"/>
                <w:szCs w:val="16"/>
                <w:lang w:val="hy-AM"/>
              </w:rPr>
              <w:t xml:space="preserve">ւն </w:t>
            </w:r>
            <w:r w:rsidR="00383A56" w:rsidRPr="002114EC">
              <w:rPr>
                <w:rFonts w:ascii="GHEA Grapalat" w:hAnsi="GHEA Grapalat"/>
                <w:sz w:val="24"/>
                <w:szCs w:val="16"/>
                <w:lang w:val="hy-AM"/>
              </w:rPr>
              <w:t>բյուջետային երաշխիք ստացող կազմակերպությունն է</w:t>
            </w:r>
            <w:r w:rsidRPr="002114EC">
              <w:rPr>
                <w:rFonts w:ascii="GHEA Grapalat" w:hAnsi="GHEA Grapalat"/>
                <w:sz w:val="24"/>
                <w:szCs w:val="16"/>
                <w:lang w:val="hy-AM"/>
              </w:rPr>
              <w:t>։</w:t>
            </w:r>
          </w:p>
          <w:p w14:paraId="5DB4FA7C" w14:textId="16231BE8" w:rsidR="005D5DE6" w:rsidRPr="002114EC" w:rsidRDefault="005D5DE6" w:rsidP="006B0BF7">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sidRPr="002114EC">
              <w:rPr>
                <w:rFonts w:ascii="GHEA Grapalat" w:hAnsi="GHEA Grapalat"/>
                <w:sz w:val="24"/>
                <w:szCs w:val="16"/>
                <w:lang w:val="hy-AM"/>
              </w:rPr>
              <w:lastRenderedPageBreak/>
              <w:t xml:space="preserve">     </w:t>
            </w:r>
            <w:bookmarkStart w:id="7" w:name="_Hlk223948616"/>
            <w:r w:rsidR="004B7BA0" w:rsidRPr="002114EC">
              <w:rPr>
                <w:rFonts w:ascii="GHEA Grapalat" w:hAnsi="GHEA Grapalat"/>
                <w:sz w:val="24"/>
                <w:szCs w:val="16"/>
                <w:lang w:val="hy-AM"/>
              </w:rPr>
              <w:t>Ա</w:t>
            </w:r>
            <w:r w:rsidRPr="002114EC">
              <w:rPr>
                <w:rFonts w:ascii="GHEA Grapalat" w:hAnsi="GHEA Grapalat"/>
                <w:sz w:val="24"/>
                <w:szCs w:val="16"/>
                <w:lang w:val="hy-AM"/>
              </w:rPr>
              <w:t>ռնվազն 3000 տոննա խաղողի մթերումներ իրականացնելու սահմանաչափը</w:t>
            </w:r>
            <w:r w:rsidR="001432BA" w:rsidRPr="001432BA">
              <w:rPr>
                <w:rFonts w:ascii="GHEA Grapalat" w:hAnsi="GHEA Grapalat"/>
                <w:sz w:val="24"/>
                <w:szCs w:val="16"/>
                <w:lang w:val="hy-AM"/>
              </w:rPr>
              <w:t xml:space="preserve"> </w:t>
            </w:r>
            <w:r w:rsidR="001432BA">
              <w:rPr>
                <w:rFonts w:ascii="GHEA Grapalat" w:hAnsi="GHEA Grapalat"/>
                <w:sz w:val="24"/>
                <w:szCs w:val="16"/>
                <w:lang w:val="hy-AM"/>
              </w:rPr>
              <w:t xml:space="preserve">բարձրացվել է մինչև 10000 տոննա և </w:t>
            </w:r>
            <w:r w:rsidR="004B7BA0" w:rsidRPr="002114EC">
              <w:rPr>
                <w:rFonts w:ascii="GHEA Grapalat" w:hAnsi="GHEA Grapalat"/>
                <w:sz w:val="24"/>
                <w:szCs w:val="16"/>
                <w:lang w:val="hy-AM"/>
              </w:rPr>
              <w:t xml:space="preserve">որոշվել է այն </w:t>
            </w:r>
            <w:r w:rsidR="001250EE" w:rsidRPr="002114EC">
              <w:rPr>
                <w:rFonts w:ascii="GHEA Grapalat" w:hAnsi="GHEA Grapalat"/>
                <w:sz w:val="24"/>
                <w:szCs w:val="16"/>
                <w:lang w:val="hy-AM"/>
              </w:rPr>
              <w:t xml:space="preserve">նկատառումից ելնելով, որ </w:t>
            </w:r>
            <w:r w:rsidR="00AB11BA" w:rsidRPr="002114EC">
              <w:rPr>
                <w:rFonts w:ascii="GHEA Grapalat" w:hAnsi="GHEA Grapalat"/>
                <w:sz w:val="24"/>
                <w:szCs w:val="16"/>
                <w:lang w:val="hy-AM"/>
              </w:rPr>
              <w:t xml:space="preserve">կոնյակի </w:t>
            </w:r>
            <w:r w:rsidR="001250EE" w:rsidRPr="002114EC">
              <w:rPr>
                <w:rFonts w:ascii="GHEA Grapalat" w:hAnsi="GHEA Grapalat"/>
                <w:sz w:val="24"/>
                <w:szCs w:val="16"/>
                <w:lang w:val="hy-AM"/>
              </w:rPr>
              <w:t xml:space="preserve">մեծածավալ </w:t>
            </w:r>
            <w:r w:rsidR="00AB11BA" w:rsidRPr="002114EC">
              <w:rPr>
                <w:rFonts w:ascii="GHEA Grapalat" w:hAnsi="GHEA Grapalat"/>
                <w:sz w:val="24"/>
                <w:szCs w:val="16"/>
                <w:lang w:val="hy-AM"/>
              </w:rPr>
              <w:t xml:space="preserve">արտահանողները հիմնականում </w:t>
            </w:r>
            <w:r w:rsidR="00003CC6" w:rsidRPr="002114EC">
              <w:rPr>
                <w:rFonts w:ascii="GHEA Grapalat" w:hAnsi="GHEA Grapalat"/>
                <w:sz w:val="24"/>
                <w:szCs w:val="16"/>
                <w:lang w:val="hy-AM"/>
              </w:rPr>
              <w:t xml:space="preserve">մեծ քանակությամբ </w:t>
            </w:r>
            <w:r w:rsidR="00D354D9" w:rsidRPr="002114EC">
              <w:rPr>
                <w:rFonts w:ascii="GHEA Grapalat" w:hAnsi="GHEA Grapalat"/>
                <w:sz w:val="24"/>
                <w:szCs w:val="16"/>
                <w:lang w:val="hy-AM"/>
              </w:rPr>
              <w:t>խաղող</w:t>
            </w:r>
            <w:r w:rsidR="00003CC6" w:rsidRPr="002114EC">
              <w:rPr>
                <w:rFonts w:ascii="GHEA Grapalat" w:hAnsi="GHEA Grapalat"/>
                <w:sz w:val="24"/>
                <w:szCs w:val="16"/>
                <w:lang w:val="hy-AM"/>
              </w:rPr>
              <w:t xml:space="preserve"> </w:t>
            </w:r>
            <w:r w:rsidR="00D354D9" w:rsidRPr="002114EC">
              <w:rPr>
                <w:rFonts w:ascii="GHEA Grapalat" w:hAnsi="GHEA Grapalat"/>
                <w:sz w:val="24"/>
                <w:szCs w:val="16"/>
                <w:lang w:val="hy-AM"/>
              </w:rPr>
              <w:t>մթերո</w:t>
            </w:r>
            <w:r w:rsidR="00615F51" w:rsidRPr="002114EC">
              <w:rPr>
                <w:rFonts w:ascii="GHEA Grapalat" w:hAnsi="GHEA Grapalat"/>
                <w:sz w:val="24"/>
                <w:szCs w:val="16"/>
                <w:lang w:val="hy-AM"/>
              </w:rPr>
              <w:t>ղ կազմակերպություններն են, որոնք էլ բ</w:t>
            </w:r>
            <w:r w:rsidR="00FA423F" w:rsidRPr="002114EC">
              <w:rPr>
                <w:rFonts w:ascii="GHEA Grapalat" w:hAnsi="GHEA Grapalat"/>
                <w:sz w:val="24"/>
                <w:szCs w:val="16"/>
                <w:lang w:val="hy-AM"/>
              </w:rPr>
              <w:t xml:space="preserve">ախվել են </w:t>
            </w:r>
            <w:r w:rsidR="003A3C63" w:rsidRPr="002114EC">
              <w:rPr>
                <w:rFonts w:ascii="GHEA Grapalat" w:hAnsi="GHEA Grapalat"/>
                <w:sz w:val="24"/>
                <w:szCs w:val="16"/>
                <w:lang w:val="hy-AM"/>
              </w:rPr>
              <w:t>արտահանման ծավալների կր</w:t>
            </w:r>
            <w:r w:rsidR="00110927" w:rsidRPr="002114EC">
              <w:rPr>
                <w:rFonts w:ascii="GHEA Grapalat" w:hAnsi="GHEA Grapalat"/>
                <w:sz w:val="24"/>
                <w:szCs w:val="16"/>
                <w:lang w:val="hy-AM"/>
              </w:rPr>
              <w:t>ճատումից առաջացած խնդիրներին</w:t>
            </w:r>
            <w:bookmarkEnd w:id="7"/>
            <w:r w:rsidR="00110927" w:rsidRPr="002114EC">
              <w:rPr>
                <w:rFonts w:ascii="GHEA Grapalat" w:hAnsi="GHEA Grapalat"/>
                <w:sz w:val="24"/>
                <w:szCs w:val="16"/>
                <w:lang w:val="hy-AM"/>
              </w:rPr>
              <w:t>։</w:t>
            </w:r>
          </w:p>
          <w:p w14:paraId="6EFC80AD" w14:textId="77777777" w:rsidR="00B14CD7" w:rsidRPr="002114EC" w:rsidRDefault="006F4DDE" w:rsidP="00B1419A">
            <w:pPr>
              <w:spacing w:line="360" w:lineRule="auto"/>
              <w:ind w:left="75" w:right="90" w:hanging="75"/>
              <w:jc w:val="both"/>
              <w:rPr>
                <w:rFonts w:ascii="GHEA Grapalat" w:hAnsi="GHEA Grapalat"/>
                <w:sz w:val="24"/>
                <w:szCs w:val="16"/>
                <w:lang w:val="hy-AM"/>
              </w:rPr>
            </w:pPr>
            <w:r w:rsidRPr="002114EC">
              <w:rPr>
                <w:rFonts w:ascii="GHEA Grapalat" w:hAnsi="GHEA Grapalat"/>
                <w:sz w:val="24"/>
                <w:szCs w:val="16"/>
                <w:lang w:val="hy-AM"/>
              </w:rPr>
              <w:t xml:space="preserve">  </w:t>
            </w:r>
            <w:r w:rsidR="00B1419A" w:rsidRPr="002114EC">
              <w:rPr>
                <w:rFonts w:ascii="GHEA Grapalat" w:hAnsi="GHEA Grapalat"/>
                <w:sz w:val="24"/>
                <w:szCs w:val="16"/>
                <w:lang w:val="hy-AM"/>
              </w:rPr>
              <w:t xml:space="preserve">                                              </w:t>
            </w:r>
          </w:p>
          <w:p w14:paraId="649FB0FD" w14:textId="3C2970CF" w:rsidR="00B1419A" w:rsidRPr="002114EC" w:rsidRDefault="00B14CD7" w:rsidP="00B1419A">
            <w:pPr>
              <w:spacing w:line="360" w:lineRule="auto"/>
              <w:ind w:left="75" w:right="90" w:hanging="75"/>
              <w:jc w:val="both"/>
              <w:rPr>
                <w:rFonts w:ascii="GHEA Grapalat" w:hAnsi="GHEA Grapalat"/>
                <w:sz w:val="24"/>
                <w:szCs w:val="16"/>
                <w:lang w:val="hy-AM"/>
              </w:rPr>
            </w:pPr>
            <w:r w:rsidRPr="002114EC">
              <w:rPr>
                <w:rFonts w:ascii="GHEA Grapalat" w:hAnsi="GHEA Grapalat"/>
                <w:sz w:val="24"/>
                <w:szCs w:val="16"/>
                <w:lang w:val="hy-AM"/>
              </w:rPr>
              <w:t xml:space="preserve">                                         </w:t>
            </w:r>
            <w:r w:rsidR="00B1419A" w:rsidRPr="002114EC">
              <w:rPr>
                <w:rFonts w:ascii="GHEA Grapalat" w:hAnsi="GHEA Grapalat"/>
                <w:sz w:val="24"/>
                <w:szCs w:val="16"/>
                <w:lang w:val="hy-AM"/>
              </w:rPr>
              <w:t xml:space="preserve"> 3</w:t>
            </w:r>
            <w:r w:rsidR="00B1419A" w:rsidRPr="002114EC">
              <w:rPr>
                <w:rFonts w:ascii="Cambria Math" w:hAnsi="Cambria Math" w:cs="Cambria Math"/>
                <w:sz w:val="24"/>
                <w:szCs w:val="16"/>
                <w:lang w:val="hy-AM"/>
              </w:rPr>
              <w:t>․</w:t>
            </w:r>
            <w:r w:rsidR="00B1419A" w:rsidRPr="002114EC">
              <w:rPr>
                <w:rFonts w:ascii="GHEA Grapalat" w:hAnsi="GHEA Grapalat"/>
                <w:sz w:val="24"/>
                <w:szCs w:val="16"/>
                <w:lang w:val="hy-AM"/>
              </w:rPr>
              <w:t xml:space="preserve"> Չի ընդունվել։</w:t>
            </w:r>
          </w:p>
          <w:p w14:paraId="25C6D9F0" w14:textId="4A94295B" w:rsidR="000908B8" w:rsidRPr="002114EC" w:rsidRDefault="00B1419A" w:rsidP="00B1419A">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r w:rsidRPr="002114EC">
              <w:rPr>
                <w:rFonts w:ascii="GHEA Grapalat" w:hAnsi="GHEA Grapalat"/>
                <w:sz w:val="24"/>
                <w:szCs w:val="16"/>
                <w:lang w:val="hy-AM"/>
              </w:rPr>
              <w:t xml:space="preserve">     </w:t>
            </w:r>
            <w:r w:rsidR="00861519" w:rsidRPr="002114EC">
              <w:rPr>
                <w:rFonts w:ascii="GHEA Grapalat" w:hAnsi="GHEA Grapalat"/>
                <w:sz w:val="24"/>
                <w:szCs w:val="16"/>
                <w:lang w:val="hy-AM"/>
              </w:rPr>
              <w:t>Ծրագրի գծով պահանջվող ֆինանսական միջոցները ՀՀ 2026թ. պետական բյուջեի մասին օրենքի լրացուցիչ ծախսերի առաջնահերթությունների N 6 հավելվածում չի ընդգրկվել</w:t>
            </w:r>
            <w:r w:rsidR="00E0646E" w:rsidRPr="002114EC">
              <w:rPr>
                <w:rFonts w:ascii="GHEA Grapalat" w:hAnsi="GHEA Grapalat"/>
                <w:sz w:val="24"/>
                <w:szCs w:val="16"/>
                <w:lang w:val="hy-AM"/>
              </w:rPr>
              <w:t xml:space="preserve">, քանի որ խնդիրը </w:t>
            </w:r>
            <w:r w:rsidR="007A34B4" w:rsidRPr="002114EC">
              <w:rPr>
                <w:rFonts w:ascii="GHEA Grapalat" w:hAnsi="GHEA Grapalat"/>
                <w:sz w:val="24"/>
                <w:szCs w:val="16"/>
                <w:lang w:val="hy-AM"/>
              </w:rPr>
              <w:t xml:space="preserve">խորացել </w:t>
            </w:r>
            <w:r w:rsidR="00FD70F1" w:rsidRPr="002114EC">
              <w:rPr>
                <w:rFonts w:ascii="GHEA Grapalat" w:hAnsi="GHEA Grapalat"/>
                <w:sz w:val="24"/>
                <w:szCs w:val="16"/>
                <w:lang w:val="hy-AM"/>
              </w:rPr>
              <w:t xml:space="preserve">և աջակցության տրամադրման </w:t>
            </w:r>
            <w:r w:rsidR="006638A4" w:rsidRPr="002114EC">
              <w:rPr>
                <w:rFonts w:ascii="GHEA Grapalat" w:hAnsi="GHEA Grapalat"/>
                <w:sz w:val="24"/>
                <w:szCs w:val="16"/>
                <w:lang w:val="hy-AM"/>
              </w:rPr>
              <w:t xml:space="preserve">անհրաժեշտությունն առաջացել </w:t>
            </w:r>
            <w:r w:rsidR="007A34B4" w:rsidRPr="002114EC">
              <w:rPr>
                <w:rFonts w:ascii="GHEA Grapalat" w:hAnsi="GHEA Grapalat"/>
                <w:sz w:val="24"/>
                <w:szCs w:val="16"/>
                <w:lang w:val="hy-AM"/>
              </w:rPr>
              <w:t xml:space="preserve">է 2026թ. պետական բյուջեի </w:t>
            </w:r>
            <w:r w:rsidR="004665E4" w:rsidRPr="002114EC">
              <w:rPr>
                <w:rFonts w:ascii="GHEA Grapalat" w:hAnsi="GHEA Grapalat"/>
                <w:sz w:val="24"/>
                <w:szCs w:val="16"/>
                <w:lang w:val="hy-AM"/>
              </w:rPr>
              <w:t xml:space="preserve">պլանավորումից ու հաստատումից </w:t>
            </w:r>
            <w:r w:rsidR="007A34B4" w:rsidRPr="002114EC">
              <w:rPr>
                <w:rFonts w:ascii="GHEA Grapalat" w:hAnsi="GHEA Grapalat"/>
                <w:sz w:val="24"/>
                <w:szCs w:val="16"/>
                <w:lang w:val="hy-AM"/>
              </w:rPr>
              <w:t>հետո</w:t>
            </w:r>
            <w:r w:rsidR="000908B8" w:rsidRPr="002114EC">
              <w:rPr>
                <w:rFonts w:ascii="GHEA Grapalat" w:hAnsi="GHEA Grapalat"/>
                <w:sz w:val="24"/>
                <w:szCs w:val="16"/>
                <w:lang w:val="hy-AM"/>
              </w:rPr>
              <w:t>։</w:t>
            </w:r>
          </w:p>
          <w:p w14:paraId="19086D83" w14:textId="77777777" w:rsidR="000908B8" w:rsidRPr="002114EC" w:rsidRDefault="000908B8" w:rsidP="00B1419A">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75DECFB5" w14:textId="77777777" w:rsidR="000908B8" w:rsidRPr="002114EC" w:rsidRDefault="000908B8" w:rsidP="00B1419A">
            <w:pPr>
              <w:shd w:val="clear" w:color="auto" w:fill="FFFFFF"/>
              <w:tabs>
                <w:tab w:val="left" w:pos="1080"/>
              </w:tabs>
              <w:spacing w:line="360" w:lineRule="auto"/>
              <w:ind w:left="150" w:right="165" w:hanging="150"/>
              <w:contextualSpacing/>
              <w:jc w:val="both"/>
              <w:rPr>
                <w:rFonts w:ascii="GHEA Grapalat" w:hAnsi="GHEA Grapalat"/>
                <w:sz w:val="24"/>
                <w:szCs w:val="16"/>
                <w:lang w:val="hy-AM"/>
              </w:rPr>
            </w:pPr>
          </w:p>
          <w:p w14:paraId="152B07EF"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67AA88A5" w14:textId="77777777" w:rsidR="000908B8" w:rsidRPr="002114EC" w:rsidRDefault="000908B8" w:rsidP="0045185B">
            <w:pPr>
              <w:spacing w:line="360" w:lineRule="auto"/>
              <w:ind w:left="75" w:right="90" w:hanging="75"/>
              <w:jc w:val="both"/>
              <w:rPr>
                <w:rFonts w:ascii="GHEA Grapalat" w:hAnsi="GHEA Grapalat"/>
                <w:sz w:val="24"/>
                <w:szCs w:val="16"/>
                <w:lang w:val="hy-AM"/>
              </w:rPr>
            </w:pPr>
          </w:p>
          <w:p w14:paraId="4ECD45E8"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73CB5FF9"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637CFEF7"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4F0CCC48"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2C6CCDC4"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65CC3FBA"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3F6900DB"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11FEC8CA"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4CD14F27"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036EA70E"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1AEE83E8"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00027AAC"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06CCD495"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6754B2EC"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2085D358"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1147241A"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5ABD99D1"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6A9D5786"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268D872C"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4CBB941F"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2F66DE6A"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015F6190"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6BCE3DDD"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3A716471"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1597D37F"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24184AD2"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06CFCCE9"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0327CDDA"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06962E82"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18F1918F"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2623861F" w14:textId="77777777" w:rsidR="004272F8" w:rsidRPr="002114EC" w:rsidRDefault="004272F8" w:rsidP="0045185B">
            <w:pPr>
              <w:spacing w:line="360" w:lineRule="auto"/>
              <w:ind w:left="75" w:right="90" w:hanging="75"/>
              <w:jc w:val="both"/>
              <w:rPr>
                <w:rFonts w:ascii="GHEA Grapalat" w:hAnsi="GHEA Grapalat"/>
                <w:sz w:val="24"/>
                <w:szCs w:val="16"/>
                <w:lang w:val="hy-AM"/>
              </w:rPr>
            </w:pPr>
          </w:p>
          <w:p w14:paraId="1F30F81F" w14:textId="7518B0EC" w:rsidR="004272F8" w:rsidRPr="002114EC" w:rsidRDefault="00236E11" w:rsidP="004272F8">
            <w:pPr>
              <w:spacing w:line="360" w:lineRule="auto"/>
              <w:ind w:left="75" w:right="90" w:hanging="75"/>
              <w:jc w:val="center"/>
              <w:rPr>
                <w:rFonts w:ascii="GHEA Grapalat" w:hAnsi="GHEA Grapalat"/>
                <w:sz w:val="24"/>
                <w:szCs w:val="16"/>
                <w:lang w:val="hy-AM"/>
              </w:rPr>
            </w:pPr>
            <w:r w:rsidRPr="002114EC">
              <w:rPr>
                <w:rFonts w:ascii="GHEA Grapalat" w:hAnsi="GHEA Grapalat"/>
                <w:sz w:val="24"/>
                <w:szCs w:val="16"/>
                <w:lang w:val="hy-AM"/>
              </w:rPr>
              <w:t>4</w:t>
            </w:r>
            <w:r w:rsidR="004272F8" w:rsidRPr="002114EC">
              <w:rPr>
                <w:rFonts w:ascii="Cambria Math" w:hAnsi="Cambria Math" w:cs="Cambria Math"/>
                <w:sz w:val="24"/>
                <w:szCs w:val="16"/>
                <w:lang w:val="hy-AM"/>
              </w:rPr>
              <w:t>․</w:t>
            </w:r>
            <w:r w:rsidR="004272F8" w:rsidRPr="002114EC">
              <w:rPr>
                <w:rFonts w:ascii="GHEA Grapalat" w:hAnsi="GHEA Grapalat"/>
                <w:sz w:val="24"/>
                <w:szCs w:val="16"/>
                <w:lang w:val="hy-AM"/>
              </w:rPr>
              <w:t xml:space="preserve"> </w:t>
            </w:r>
            <w:r w:rsidR="0048377F" w:rsidRPr="002114EC">
              <w:rPr>
                <w:rFonts w:ascii="GHEA Grapalat" w:hAnsi="GHEA Grapalat"/>
                <w:sz w:val="24"/>
                <w:szCs w:val="16"/>
                <w:lang w:val="hy-AM"/>
              </w:rPr>
              <w:t>Չի ը</w:t>
            </w:r>
            <w:r w:rsidR="004272F8" w:rsidRPr="002114EC">
              <w:rPr>
                <w:rFonts w:ascii="GHEA Grapalat" w:hAnsi="GHEA Grapalat"/>
                <w:sz w:val="24"/>
                <w:szCs w:val="16"/>
                <w:lang w:val="hy-AM"/>
              </w:rPr>
              <w:t>նդունվել։</w:t>
            </w:r>
          </w:p>
          <w:p w14:paraId="1D94B060" w14:textId="6C48572A" w:rsidR="0048377F" w:rsidRPr="002114EC" w:rsidRDefault="00652D71" w:rsidP="00652D71">
            <w:pPr>
              <w:spacing w:line="360" w:lineRule="auto"/>
              <w:ind w:left="75" w:right="90" w:hanging="75"/>
              <w:jc w:val="both"/>
              <w:rPr>
                <w:rFonts w:ascii="GHEA Grapalat" w:hAnsi="GHEA Grapalat"/>
                <w:sz w:val="24"/>
                <w:szCs w:val="16"/>
                <w:lang w:val="hy-AM"/>
              </w:rPr>
            </w:pPr>
            <w:r w:rsidRPr="002114EC">
              <w:rPr>
                <w:rFonts w:ascii="GHEA Grapalat" w:hAnsi="GHEA Grapalat"/>
                <w:sz w:val="24"/>
                <w:szCs w:val="16"/>
                <w:lang w:val="hy-AM"/>
              </w:rPr>
              <w:t xml:space="preserve">    </w:t>
            </w:r>
            <w:r w:rsidR="005945D3" w:rsidRPr="002114EC">
              <w:rPr>
                <w:rFonts w:ascii="GHEA Grapalat" w:hAnsi="GHEA Grapalat"/>
                <w:sz w:val="24"/>
                <w:szCs w:val="16"/>
                <w:lang w:val="hy-AM"/>
              </w:rPr>
              <w:t xml:space="preserve">Մինչև նախագծի մշակումը Էկոնոմիկայի նախարարությունում </w:t>
            </w:r>
            <w:r w:rsidR="0043590E" w:rsidRPr="002114EC">
              <w:rPr>
                <w:rFonts w:ascii="GHEA Grapalat" w:hAnsi="GHEA Grapalat"/>
                <w:sz w:val="24"/>
                <w:szCs w:val="16"/>
                <w:lang w:val="hy-AM"/>
              </w:rPr>
              <w:t xml:space="preserve">կազմակերպվել են </w:t>
            </w:r>
            <w:r w:rsidR="008E04DE" w:rsidRPr="002114EC">
              <w:rPr>
                <w:rFonts w:ascii="GHEA Grapalat" w:hAnsi="GHEA Grapalat"/>
                <w:sz w:val="24"/>
                <w:szCs w:val="16"/>
                <w:lang w:val="hy-AM"/>
              </w:rPr>
              <w:t xml:space="preserve">աջակցության տրամադրման մեխանիզմների </w:t>
            </w:r>
            <w:r w:rsidR="00171C3B" w:rsidRPr="002114EC">
              <w:rPr>
                <w:rFonts w:ascii="GHEA Grapalat" w:hAnsi="GHEA Grapalat"/>
                <w:sz w:val="24"/>
                <w:szCs w:val="16"/>
                <w:lang w:val="hy-AM"/>
              </w:rPr>
              <w:t xml:space="preserve">վերաբերյալ </w:t>
            </w:r>
            <w:r w:rsidR="0043590E" w:rsidRPr="002114EC">
              <w:rPr>
                <w:rFonts w:ascii="GHEA Grapalat" w:hAnsi="GHEA Grapalat"/>
                <w:sz w:val="24"/>
                <w:szCs w:val="16"/>
                <w:lang w:val="hy-AM"/>
              </w:rPr>
              <w:t>մի շարք քննարկումներ</w:t>
            </w:r>
            <w:r w:rsidR="009504BF" w:rsidRPr="002114EC">
              <w:rPr>
                <w:rFonts w:ascii="GHEA Grapalat" w:hAnsi="GHEA Grapalat"/>
                <w:sz w:val="24"/>
                <w:szCs w:val="16"/>
                <w:lang w:val="hy-AM"/>
              </w:rPr>
              <w:t>, այդ թվում</w:t>
            </w:r>
            <w:r w:rsidR="00502B02" w:rsidRPr="002114EC">
              <w:rPr>
                <w:rFonts w:ascii="GHEA Grapalat" w:hAnsi="GHEA Grapalat"/>
                <w:sz w:val="24"/>
                <w:szCs w:val="16"/>
                <w:lang w:val="hy-AM"/>
              </w:rPr>
              <w:t xml:space="preserve"> նաև ոլորտի տնտեսավարողների </w:t>
            </w:r>
            <w:r w:rsidR="009504BF" w:rsidRPr="002114EC">
              <w:rPr>
                <w:rFonts w:ascii="GHEA Grapalat" w:hAnsi="GHEA Grapalat"/>
                <w:sz w:val="24"/>
                <w:szCs w:val="16"/>
                <w:lang w:val="hy-AM"/>
              </w:rPr>
              <w:t xml:space="preserve"> </w:t>
            </w:r>
            <w:r w:rsidR="00502B02" w:rsidRPr="002114EC">
              <w:rPr>
                <w:rFonts w:ascii="GHEA Grapalat" w:hAnsi="GHEA Grapalat"/>
                <w:sz w:val="24"/>
                <w:szCs w:val="16"/>
                <w:lang w:val="hy-AM"/>
              </w:rPr>
              <w:t>ներկայացուցիչների մասնակցությամբ</w:t>
            </w:r>
            <w:r w:rsidR="00FB6D58" w:rsidRPr="002114EC">
              <w:rPr>
                <w:rFonts w:ascii="GHEA Grapalat" w:hAnsi="GHEA Grapalat"/>
                <w:sz w:val="24"/>
                <w:szCs w:val="16"/>
                <w:lang w:val="hy-AM"/>
              </w:rPr>
              <w:t xml:space="preserve">, որոնց արդյունքում որոշվել </w:t>
            </w:r>
            <w:r w:rsidR="003A1312" w:rsidRPr="002114EC">
              <w:rPr>
                <w:rFonts w:ascii="GHEA Grapalat" w:hAnsi="GHEA Grapalat"/>
                <w:sz w:val="24"/>
                <w:szCs w:val="16"/>
                <w:lang w:val="hy-AM"/>
              </w:rPr>
              <w:t xml:space="preserve">է </w:t>
            </w:r>
            <w:r w:rsidR="009504BF" w:rsidRPr="002114EC">
              <w:rPr>
                <w:rFonts w:ascii="GHEA Grapalat" w:hAnsi="GHEA Grapalat"/>
                <w:sz w:val="24"/>
                <w:szCs w:val="16"/>
                <w:lang w:val="hy-AM"/>
              </w:rPr>
              <w:t>ա</w:t>
            </w:r>
            <w:r w:rsidR="00171C3B" w:rsidRPr="002114EC">
              <w:rPr>
                <w:rFonts w:ascii="GHEA Grapalat" w:hAnsi="GHEA Grapalat"/>
                <w:sz w:val="24"/>
                <w:szCs w:val="16"/>
                <w:lang w:val="hy-AM"/>
              </w:rPr>
              <w:t>ջակցո</w:t>
            </w:r>
            <w:r w:rsidRPr="002114EC">
              <w:rPr>
                <w:rFonts w:ascii="GHEA Grapalat" w:hAnsi="GHEA Grapalat"/>
                <w:sz w:val="24"/>
                <w:szCs w:val="16"/>
                <w:lang w:val="hy-AM"/>
              </w:rPr>
              <w:t>ւթյան տրամադրման առաջարկվող տարբերակը։</w:t>
            </w:r>
          </w:p>
          <w:p w14:paraId="5AE501F9" w14:textId="0A3E68D8" w:rsidR="00D02705" w:rsidRPr="002114EC" w:rsidRDefault="006E46D4" w:rsidP="004272F8">
            <w:pPr>
              <w:spacing w:line="360" w:lineRule="auto"/>
              <w:ind w:left="75" w:right="90" w:hanging="75"/>
              <w:jc w:val="center"/>
              <w:rPr>
                <w:rFonts w:ascii="GHEA Grapalat" w:hAnsi="GHEA Grapalat"/>
                <w:sz w:val="24"/>
                <w:szCs w:val="16"/>
                <w:lang w:val="hy-AM"/>
              </w:rPr>
            </w:pPr>
            <w:r w:rsidRPr="002114EC">
              <w:rPr>
                <w:rFonts w:ascii="GHEA Grapalat" w:hAnsi="GHEA Grapalat"/>
                <w:sz w:val="24"/>
                <w:szCs w:val="16"/>
                <w:lang w:val="hy-AM"/>
              </w:rPr>
              <w:t>Ընդունվել է</w:t>
            </w:r>
            <w:r w:rsidR="006C2DC3" w:rsidRPr="002114EC">
              <w:rPr>
                <w:rFonts w:ascii="GHEA Grapalat" w:hAnsi="GHEA Grapalat"/>
                <w:sz w:val="24"/>
                <w:szCs w:val="16"/>
                <w:lang w:val="hy-AM"/>
              </w:rPr>
              <w:t>։</w:t>
            </w:r>
          </w:p>
          <w:p w14:paraId="693C93BB" w14:textId="77777777" w:rsidR="001C0911" w:rsidRPr="002114EC" w:rsidRDefault="001C0911" w:rsidP="004272F8">
            <w:pPr>
              <w:spacing w:line="360" w:lineRule="auto"/>
              <w:ind w:left="75" w:right="90" w:hanging="75"/>
              <w:jc w:val="center"/>
              <w:rPr>
                <w:rFonts w:ascii="GHEA Grapalat" w:hAnsi="GHEA Grapalat"/>
                <w:sz w:val="24"/>
                <w:szCs w:val="16"/>
                <w:lang w:val="hy-AM"/>
              </w:rPr>
            </w:pPr>
          </w:p>
          <w:p w14:paraId="11A99ACB" w14:textId="77777777" w:rsidR="001C0911" w:rsidRPr="002114EC" w:rsidRDefault="001C0911" w:rsidP="004272F8">
            <w:pPr>
              <w:spacing w:line="360" w:lineRule="auto"/>
              <w:ind w:left="75" w:right="90" w:hanging="75"/>
              <w:jc w:val="center"/>
              <w:rPr>
                <w:rFonts w:ascii="GHEA Grapalat" w:hAnsi="GHEA Grapalat"/>
                <w:sz w:val="24"/>
                <w:szCs w:val="16"/>
                <w:lang w:val="hy-AM"/>
              </w:rPr>
            </w:pPr>
          </w:p>
          <w:p w14:paraId="5B5807D3" w14:textId="77777777" w:rsidR="001C0911" w:rsidRPr="002114EC" w:rsidRDefault="001C0911" w:rsidP="004272F8">
            <w:pPr>
              <w:spacing w:line="360" w:lineRule="auto"/>
              <w:ind w:left="75" w:right="90" w:hanging="75"/>
              <w:jc w:val="center"/>
              <w:rPr>
                <w:rFonts w:ascii="GHEA Grapalat" w:hAnsi="GHEA Grapalat"/>
                <w:sz w:val="24"/>
                <w:szCs w:val="16"/>
                <w:lang w:val="hy-AM"/>
              </w:rPr>
            </w:pPr>
          </w:p>
          <w:p w14:paraId="0664DC27" w14:textId="77777777" w:rsidR="001C0911" w:rsidRPr="002114EC" w:rsidRDefault="001C0911" w:rsidP="004272F8">
            <w:pPr>
              <w:spacing w:line="360" w:lineRule="auto"/>
              <w:ind w:left="75" w:right="90" w:hanging="75"/>
              <w:jc w:val="center"/>
              <w:rPr>
                <w:rFonts w:ascii="GHEA Grapalat" w:hAnsi="GHEA Grapalat"/>
                <w:sz w:val="24"/>
                <w:szCs w:val="16"/>
                <w:lang w:val="hy-AM"/>
              </w:rPr>
            </w:pPr>
          </w:p>
          <w:p w14:paraId="4E6EE5A7" w14:textId="77777777" w:rsidR="001C0911" w:rsidRPr="002114EC" w:rsidRDefault="001C0911" w:rsidP="004272F8">
            <w:pPr>
              <w:spacing w:line="360" w:lineRule="auto"/>
              <w:ind w:left="75" w:right="90" w:hanging="75"/>
              <w:jc w:val="center"/>
              <w:rPr>
                <w:rFonts w:ascii="GHEA Grapalat" w:hAnsi="GHEA Grapalat"/>
                <w:sz w:val="24"/>
                <w:szCs w:val="16"/>
                <w:lang w:val="hy-AM"/>
              </w:rPr>
            </w:pPr>
          </w:p>
          <w:p w14:paraId="64F24928" w14:textId="77777777" w:rsidR="001C0911" w:rsidRPr="002114EC" w:rsidRDefault="001C0911" w:rsidP="004272F8">
            <w:pPr>
              <w:spacing w:line="360" w:lineRule="auto"/>
              <w:ind w:left="75" w:right="90" w:hanging="75"/>
              <w:jc w:val="center"/>
              <w:rPr>
                <w:rFonts w:ascii="GHEA Grapalat" w:hAnsi="GHEA Grapalat"/>
                <w:sz w:val="24"/>
                <w:szCs w:val="16"/>
                <w:lang w:val="hy-AM"/>
              </w:rPr>
            </w:pPr>
          </w:p>
          <w:p w14:paraId="59F52B36" w14:textId="77777777" w:rsidR="001C0911" w:rsidRPr="002114EC" w:rsidRDefault="001C0911" w:rsidP="004272F8">
            <w:pPr>
              <w:spacing w:line="360" w:lineRule="auto"/>
              <w:ind w:left="75" w:right="90" w:hanging="75"/>
              <w:jc w:val="center"/>
              <w:rPr>
                <w:rFonts w:ascii="GHEA Grapalat" w:hAnsi="GHEA Grapalat"/>
                <w:sz w:val="24"/>
                <w:szCs w:val="16"/>
                <w:lang w:val="hy-AM"/>
              </w:rPr>
            </w:pPr>
          </w:p>
          <w:p w14:paraId="4769CB65" w14:textId="77777777" w:rsidR="001C0911" w:rsidRPr="002114EC" w:rsidRDefault="001C0911" w:rsidP="004272F8">
            <w:pPr>
              <w:spacing w:line="360" w:lineRule="auto"/>
              <w:ind w:left="75" w:right="90" w:hanging="75"/>
              <w:jc w:val="center"/>
              <w:rPr>
                <w:rFonts w:ascii="GHEA Grapalat" w:hAnsi="GHEA Grapalat"/>
                <w:sz w:val="24"/>
                <w:szCs w:val="16"/>
                <w:lang w:val="hy-AM"/>
              </w:rPr>
            </w:pPr>
          </w:p>
          <w:p w14:paraId="40100625" w14:textId="77777777" w:rsidR="001C0911" w:rsidRPr="002114EC" w:rsidRDefault="001C0911" w:rsidP="004272F8">
            <w:pPr>
              <w:spacing w:line="360" w:lineRule="auto"/>
              <w:ind w:left="75" w:right="90" w:hanging="75"/>
              <w:jc w:val="center"/>
              <w:rPr>
                <w:rFonts w:ascii="GHEA Grapalat" w:hAnsi="GHEA Grapalat"/>
                <w:sz w:val="24"/>
                <w:szCs w:val="16"/>
                <w:lang w:val="hy-AM"/>
              </w:rPr>
            </w:pPr>
          </w:p>
          <w:p w14:paraId="6E1E2D37" w14:textId="5490139C" w:rsidR="00395739" w:rsidRPr="002114EC" w:rsidRDefault="00395739" w:rsidP="00395739">
            <w:pPr>
              <w:spacing w:line="360" w:lineRule="auto"/>
              <w:ind w:left="75" w:right="90" w:hanging="75"/>
              <w:jc w:val="center"/>
              <w:rPr>
                <w:rFonts w:ascii="GHEA Grapalat" w:hAnsi="GHEA Grapalat"/>
                <w:sz w:val="24"/>
                <w:szCs w:val="16"/>
                <w:lang w:val="hy-AM"/>
              </w:rPr>
            </w:pPr>
            <w:r w:rsidRPr="002114EC">
              <w:rPr>
                <w:rFonts w:ascii="GHEA Grapalat" w:hAnsi="GHEA Grapalat"/>
                <w:sz w:val="24"/>
                <w:szCs w:val="16"/>
                <w:lang w:val="hy-AM"/>
              </w:rPr>
              <w:lastRenderedPageBreak/>
              <w:t>Ընդունվել է։</w:t>
            </w:r>
          </w:p>
          <w:p w14:paraId="2AFE01AF" w14:textId="77777777" w:rsidR="005C3991" w:rsidRPr="002114EC" w:rsidRDefault="005C3991" w:rsidP="00395739">
            <w:pPr>
              <w:spacing w:line="360" w:lineRule="auto"/>
              <w:ind w:left="75" w:right="90" w:hanging="75"/>
              <w:jc w:val="center"/>
              <w:rPr>
                <w:rFonts w:ascii="GHEA Grapalat" w:hAnsi="GHEA Grapalat"/>
                <w:sz w:val="24"/>
                <w:szCs w:val="16"/>
                <w:lang w:val="hy-AM"/>
              </w:rPr>
            </w:pPr>
          </w:p>
          <w:p w14:paraId="4C2425FD" w14:textId="77777777" w:rsidR="005C3991" w:rsidRPr="002114EC" w:rsidRDefault="005C3991" w:rsidP="00395739">
            <w:pPr>
              <w:spacing w:line="360" w:lineRule="auto"/>
              <w:ind w:left="75" w:right="90" w:hanging="75"/>
              <w:jc w:val="center"/>
              <w:rPr>
                <w:rFonts w:ascii="GHEA Grapalat" w:hAnsi="GHEA Grapalat"/>
                <w:sz w:val="24"/>
                <w:szCs w:val="16"/>
                <w:lang w:val="hy-AM"/>
              </w:rPr>
            </w:pPr>
          </w:p>
          <w:p w14:paraId="1B12DAD6" w14:textId="77777777" w:rsidR="005C3991" w:rsidRPr="002114EC" w:rsidRDefault="005C3991" w:rsidP="00395739">
            <w:pPr>
              <w:spacing w:line="360" w:lineRule="auto"/>
              <w:ind w:left="75" w:right="90" w:hanging="75"/>
              <w:jc w:val="center"/>
              <w:rPr>
                <w:rFonts w:ascii="GHEA Grapalat" w:hAnsi="GHEA Grapalat"/>
                <w:sz w:val="24"/>
                <w:szCs w:val="16"/>
                <w:lang w:val="hy-AM"/>
              </w:rPr>
            </w:pPr>
          </w:p>
          <w:p w14:paraId="71DD3672" w14:textId="77777777" w:rsidR="005C3991" w:rsidRPr="002114EC" w:rsidRDefault="005C3991" w:rsidP="00395739">
            <w:pPr>
              <w:spacing w:line="360" w:lineRule="auto"/>
              <w:ind w:left="75" w:right="90" w:hanging="75"/>
              <w:jc w:val="center"/>
              <w:rPr>
                <w:rFonts w:ascii="GHEA Grapalat" w:hAnsi="GHEA Grapalat"/>
                <w:sz w:val="24"/>
                <w:szCs w:val="16"/>
                <w:lang w:val="hy-AM"/>
              </w:rPr>
            </w:pPr>
          </w:p>
          <w:p w14:paraId="6ADDA740" w14:textId="77777777" w:rsidR="005C3991" w:rsidRPr="002114EC" w:rsidRDefault="005C3991" w:rsidP="00395739">
            <w:pPr>
              <w:spacing w:line="360" w:lineRule="auto"/>
              <w:ind w:left="75" w:right="90" w:hanging="75"/>
              <w:jc w:val="center"/>
              <w:rPr>
                <w:rFonts w:ascii="GHEA Grapalat" w:hAnsi="GHEA Grapalat"/>
                <w:sz w:val="24"/>
                <w:szCs w:val="16"/>
                <w:lang w:val="hy-AM"/>
              </w:rPr>
            </w:pPr>
          </w:p>
          <w:p w14:paraId="702A63D1" w14:textId="77777777" w:rsidR="005C3991" w:rsidRPr="002114EC" w:rsidRDefault="005C3991" w:rsidP="00395739">
            <w:pPr>
              <w:spacing w:line="360" w:lineRule="auto"/>
              <w:ind w:left="75" w:right="90" w:hanging="75"/>
              <w:jc w:val="center"/>
              <w:rPr>
                <w:rFonts w:ascii="GHEA Grapalat" w:hAnsi="GHEA Grapalat"/>
                <w:sz w:val="24"/>
                <w:szCs w:val="16"/>
                <w:lang w:val="hy-AM"/>
              </w:rPr>
            </w:pPr>
          </w:p>
          <w:p w14:paraId="44DF0988" w14:textId="77777777" w:rsidR="005C3991" w:rsidRPr="002114EC" w:rsidRDefault="005C3991" w:rsidP="00395739">
            <w:pPr>
              <w:spacing w:line="360" w:lineRule="auto"/>
              <w:ind w:left="75" w:right="90" w:hanging="75"/>
              <w:jc w:val="center"/>
              <w:rPr>
                <w:rFonts w:ascii="GHEA Grapalat" w:hAnsi="GHEA Grapalat"/>
                <w:sz w:val="24"/>
                <w:szCs w:val="16"/>
                <w:lang w:val="hy-AM"/>
              </w:rPr>
            </w:pPr>
          </w:p>
          <w:p w14:paraId="55F901BA" w14:textId="77777777" w:rsidR="005C3991" w:rsidRPr="002114EC" w:rsidRDefault="005C3991" w:rsidP="00395739">
            <w:pPr>
              <w:spacing w:line="360" w:lineRule="auto"/>
              <w:ind w:left="75" w:right="90" w:hanging="75"/>
              <w:jc w:val="center"/>
              <w:rPr>
                <w:rFonts w:ascii="GHEA Grapalat" w:hAnsi="GHEA Grapalat"/>
                <w:sz w:val="24"/>
                <w:szCs w:val="16"/>
                <w:lang w:val="hy-AM"/>
              </w:rPr>
            </w:pPr>
          </w:p>
          <w:p w14:paraId="18E773F7" w14:textId="77777777" w:rsidR="005C3991" w:rsidRPr="002114EC" w:rsidRDefault="005C3991" w:rsidP="00395739">
            <w:pPr>
              <w:spacing w:line="360" w:lineRule="auto"/>
              <w:ind w:left="75" w:right="90" w:hanging="75"/>
              <w:jc w:val="center"/>
              <w:rPr>
                <w:rFonts w:ascii="GHEA Grapalat" w:hAnsi="GHEA Grapalat"/>
                <w:sz w:val="24"/>
                <w:szCs w:val="16"/>
                <w:lang w:val="hy-AM"/>
              </w:rPr>
            </w:pPr>
          </w:p>
          <w:p w14:paraId="028D701D" w14:textId="49E42C12" w:rsidR="005C3991" w:rsidRPr="002114EC" w:rsidRDefault="006D60AA" w:rsidP="00395739">
            <w:pPr>
              <w:spacing w:line="360" w:lineRule="auto"/>
              <w:ind w:left="75" w:right="90" w:hanging="75"/>
              <w:jc w:val="center"/>
              <w:rPr>
                <w:rFonts w:ascii="GHEA Grapalat" w:hAnsi="GHEA Grapalat"/>
                <w:sz w:val="24"/>
                <w:szCs w:val="16"/>
                <w:lang w:val="hy-AM"/>
              </w:rPr>
            </w:pPr>
            <w:r w:rsidRPr="002114EC">
              <w:rPr>
                <w:rFonts w:ascii="GHEA Grapalat" w:hAnsi="GHEA Grapalat"/>
                <w:sz w:val="24"/>
                <w:szCs w:val="16"/>
                <w:lang w:val="hy-AM"/>
              </w:rPr>
              <w:t>Չի ընդունվել։</w:t>
            </w:r>
          </w:p>
          <w:p w14:paraId="458AD10E" w14:textId="59B0BF4D" w:rsidR="001C0911" w:rsidRDefault="009373D7" w:rsidP="009373D7">
            <w:pPr>
              <w:spacing w:line="360" w:lineRule="auto"/>
              <w:ind w:left="75" w:right="90" w:hanging="75"/>
              <w:jc w:val="both"/>
              <w:rPr>
                <w:rFonts w:ascii="GHEA Grapalat" w:hAnsi="GHEA Grapalat"/>
                <w:sz w:val="24"/>
                <w:szCs w:val="16"/>
                <w:lang w:val="hy-AM"/>
              </w:rPr>
            </w:pPr>
            <w:r>
              <w:rPr>
                <w:rFonts w:ascii="GHEA Grapalat" w:hAnsi="GHEA Grapalat"/>
                <w:sz w:val="24"/>
                <w:szCs w:val="16"/>
                <w:lang w:val="hy-AM"/>
              </w:rPr>
              <w:t xml:space="preserve">      </w:t>
            </w:r>
            <w:r w:rsidR="00123BC8">
              <w:rPr>
                <w:rFonts w:ascii="GHEA Grapalat" w:hAnsi="GHEA Grapalat"/>
                <w:sz w:val="24"/>
                <w:szCs w:val="16"/>
                <w:lang w:val="hy-AM"/>
              </w:rPr>
              <w:t>Կարգի 14</w:t>
            </w:r>
            <w:r w:rsidR="00185C1A">
              <w:rPr>
                <w:rFonts w:ascii="GHEA Grapalat" w:hAnsi="GHEA Grapalat"/>
                <w:sz w:val="24"/>
                <w:szCs w:val="16"/>
                <w:lang w:val="hy-AM"/>
              </w:rPr>
              <w:t>-րդ կետով սահմա</w:t>
            </w:r>
            <w:r w:rsidR="006834F7">
              <w:rPr>
                <w:rFonts w:ascii="GHEA Grapalat" w:hAnsi="GHEA Grapalat"/>
                <w:sz w:val="24"/>
                <w:szCs w:val="16"/>
                <w:lang w:val="hy-AM"/>
              </w:rPr>
              <w:t xml:space="preserve">նվում է, որ </w:t>
            </w:r>
            <w:r w:rsidR="00AA6AF3" w:rsidRPr="002114EC">
              <w:rPr>
                <w:rFonts w:ascii="GHEA Grapalat" w:hAnsi="GHEA Grapalat"/>
                <w:sz w:val="24"/>
                <w:szCs w:val="16"/>
                <w:lang w:val="hy-AM"/>
              </w:rPr>
              <w:t>կարգի պահանջներին համապատասխան դիմումն ստանալուց հետո Հայաստանի Հանրապետության էկոնոմիկայի նախարարությունը ՏԶՖԿ-ի հետ համատեղ ուսումնասիրում է այն</w:t>
            </w:r>
            <w:r w:rsidR="00424E94" w:rsidRPr="002114EC">
              <w:rPr>
                <w:rFonts w:ascii="GHEA Grapalat" w:hAnsi="GHEA Grapalat"/>
                <w:sz w:val="24"/>
                <w:szCs w:val="16"/>
                <w:lang w:val="hy-AM"/>
              </w:rPr>
              <w:t xml:space="preserve">, իսկ </w:t>
            </w:r>
            <w:r w:rsidR="00657F0A" w:rsidRPr="002114EC">
              <w:rPr>
                <w:rFonts w:ascii="GHEA Grapalat" w:hAnsi="GHEA Grapalat"/>
                <w:sz w:val="24"/>
                <w:szCs w:val="16"/>
                <w:lang w:val="hy-AM"/>
              </w:rPr>
              <w:t xml:space="preserve">15-րդ կետով սահմանվում են դիմումի մերժման </w:t>
            </w:r>
            <w:r w:rsidRPr="002114EC">
              <w:rPr>
                <w:rFonts w:ascii="GHEA Grapalat" w:hAnsi="GHEA Grapalat"/>
                <w:sz w:val="24"/>
                <w:szCs w:val="16"/>
                <w:lang w:val="hy-AM"/>
              </w:rPr>
              <w:t>հիմքերը</w:t>
            </w:r>
            <w:r w:rsidR="003F18B3" w:rsidRPr="00610538">
              <w:rPr>
                <w:rFonts w:ascii="GHEA Grapalat" w:hAnsi="GHEA Grapalat"/>
                <w:sz w:val="24"/>
                <w:szCs w:val="16"/>
                <w:lang w:val="hy-AM"/>
              </w:rPr>
              <w:t>:</w:t>
            </w:r>
          </w:p>
          <w:p w14:paraId="210E6C0F" w14:textId="346615E1" w:rsidR="00D02705" w:rsidRPr="002114EC" w:rsidRDefault="008F247C" w:rsidP="002114EC">
            <w:pPr>
              <w:spacing w:line="360" w:lineRule="auto"/>
              <w:ind w:left="75" w:right="90" w:hanging="75"/>
              <w:jc w:val="center"/>
              <w:rPr>
                <w:rFonts w:ascii="GHEA Grapalat" w:hAnsi="GHEA Grapalat"/>
                <w:sz w:val="24"/>
                <w:szCs w:val="16"/>
                <w:lang w:val="hy-AM"/>
              </w:rPr>
            </w:pPr>
            <w:r w:rsidRPr="008F247C">
              <w:rPr>
                <w:rFonts w:ascii="GHEA Grapalat" w:hAnsi="GHEA Grapalat"/>
                <w:sz w:val="24"/>
                <w:szCs w:val="16"/>
                <w:lang w:val="hy-AM"/>
              </w:rPr>
              <w:t>Ը</w:t>
            </w:r>
            <w:r w:rsidR="00C27B8D" w:rsidRPr="008F247C">
              <w:rPr>
                <w:rFonts w:ascii="GHEA Grapalat" w:hAnsi="GHEA Grapalat"/>
                <w:sz w:val="24"/>
                <w:szCs w:val="16"/>
                <w:lang w:val="hy-AM"/>
              </w:rPr>
              <w:t>նդունվել</w:t>
            </w:r>
            <w:r w:rsidRPr="008F247C">
              <w:rPr>
                <w:rFonts w:ascii="GHEA Grapalat" w:hAnsi="GHEA Grapalat"/>
                <w:sz w:val="24"/>
                <w:szCs w:val="16"/>
                <w:lang w:val="hy-AM"/>
              </w:rPr>
              <w:t xml:space="preserve"> է</w:t>
            </w:r>
            <w:r w:rsidR="00C27B8D" w:rsidRPr="008F247C">
              <w:rPr>
                <w:rFonts w:ascii="GHEA Grapalat" w:hAnsi="GHEA Grapalat"/>
                <w:sz w:val="24"/>
                <w:szCs w:val="16"/>
                <w:lang w:val="hy-AM"/>
              </w:rPr>
              <w:t>։</w:t>
            </w:r>
          </w:p>
          <w:p w14:paraId="55DB28CB" w14:textId="77777777" w:rsidR="00D02705" w:rsidRPr="002114EC" w:rsidRDefault="00D02705" w:rsidP="00D02705">
            <w:pPr>
              <w:spacing w:line="360" w:lineRule="auto"/>
              <w:ind w:left="75" w:right="90" w:hanging="75"/>
              <w:jc w:val="both"/>
              <w:rPr>
                <w:rFonts w:ascii="GHEA Grapalat" w:hAnsi="GHEA Grapalat"/>
                <w:sz w:val="24"/>
                <w:szCs w:val="16"/>
                <w:lang w:val="hy-AM"/>
              </w:rPr>
            </w:pPr>
          </w:p>
          <w:p w14:paraId="45B63804" w14:textId="6047D48A" w:rsidR="00D02705" w:rsidRPr="002114EC" w:rsidRDefault="00D02705" w:rsidP="00D02705">
            <w:pPr>
              <w:spacing w:line="360" w:lineRule="auto"/>
              <w:ind w:left="75" w:right="90" w:hanging="75"/>
              <w:jc w:val="both"/>
              <w:rPr>
                <w:rFonts w:ascii="GHEA Grapalat" w:hAnsi="GHEA Grapalat"/>
                <w:sz w:val="24"/>
                <w:szCs w:val="16"/>
                <w:lang w:val="hy-AM"/>
              </w:rPr>
            </w:pPr>
          </w:p>
        </w:tc>
      </w:tr>
      <w:tr w:rsidR="004474A5" w:rsidRPr="00E05165" w14:paraId="2A01905F"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5C65BB06"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3. </w:t>
            </w:r>
            <w:r w:rsidRPr="00535763">
              <w:rPr>
                <w:rFonts w:ascii="GHEA Grapalat" w:hAnsi="GHEA Grapalat"/>
                <w:color w:val="000000"/>
                <w:sz w:val="24"/>
                <w:szCs w:val="24"/>
                <w:lang w:val="hy-AM"/>
              </w:rPr>
              <w:t>Տարածքային կառավարման և ենթակառուցվածքների նախարարություն</w:t>
            </w:r>
            <w:r>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5C4CD37" w14:textId="096E6A55" w:rsidR="004474A5" w:rsidRPr="00E05165" w:rsidRDefault="00C8410C" w:rsidP="000250A3">
            <w:pPr>
              <w:spacing w:line="276" w:lineRule="auto"/>
              <w:jc w:val="center"/>
              <w:rPr>
                <w:rFonts w:ascii="GHEA Grapalat" w:hAnsi="GHEA Grapalat"/>
                <w:color w:val="000000"/>
                <w:sz w:val="24"/>
                <w:szCs w:val="24"/>
                <w:lang w:val="hy-AM"/>
              </w:rPr>
            </w:pPr>
            <w:r w:rsidRPr="00C8410C">
              <w:rPr>
                <w:rFonts w:ascii="GHEA Grapalat" w:hAnsi="GHEA Grapalat"/>
                <w:color w:val="000000"/>
                <w:sz w:val="24"/>
                <w:szCs w:val="24"/>
              </w:rPr>
              <w:t>09</w:t>
            </w:r>
            <w:r w:rsidRPr="00C8410C">
              <w:rPr>
                <w:rFonts w:ascii="Cambria Math" w:hAnsi="Cambria Math" w:cs="Cambria Math"/>
                <w:color w:val="000000"/>
                <w:sz w:val="24"/>
                <w:szCs w:val="24"/>
              </w:rPr>
              <w:t>․</w:t>
            </w:r>
            <w:r w:rsidRPr="00C8410C">
              <w:rPr>
                <w:rFonts w:ascii="GHEA Grapalat" w:hAnsi="GHEA Grapalat"/>
                <w:color w:val="000000"/>
                <w:sz w:val="24"/>
                <w:szCs w:val="24"/>
              </w:rPr>
              <w:t>02</w:t>
            </w:r>
            <w:r w:rsidRPr="00C8410C">
              <w:rPr>
                <w:rFonts w:ascii="Cambria Math" w:hAnsi="Cambria Math" w:cs="Cambria Math"/>
                <w:color w:val="000000"/>
                <w:sz w:val="24"/>
                <w:szCs w:val="24"/>
              </w:rPr>
              <w:t>․</w:t>
            </w:r>
            <w:r w:rsidR="004474A5" w:rsidRPr="00C8410C">
              <w:rPr>
                <w:rFonts w:ascii="GHEA Grapalat" w:hAnsi="GHEA Grapalat"/>
                <w:color w:val="000000"/>
                <w:sz w:val="24"/>
                <w:szCs w:val="24"/>
              </w:rPr>
              <w:t>2026թ</w:t>
            </w:r>
            <w:r w:rsidR="004474A5" w:rsidRPr="00387CDC">
              <w:rPr>
                <w:rFonts w:ascii="GHEA Grapalat" w:hAnsi="GHEA Grapalat"/>
                <w:color w:val="000000"/>
                <w:sz w:val="24"/>
                <w:szCs w:val="24"/>
                <w:lang w:val="hy-AM"/>
              </w:rPr>
              <w:t>.</w:t>
            </w:r>
          </w:p>
        </w:tc>
      </w:tr>
      <w:tr w:rsidR="004474A5" w:rsidRPr="00E05165" w14:paraId="02A53E7D"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190C5ABD"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0A01D06B" w14:textId="587EC605" w:rsidR="004474A5" w:rsidRPr="00E05165" w:rsidRDefault="004474A5" w:rsidP="000250A3">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C8410C" w:rsidRPr="00C8410C">
              <w:rPr>
                <w:rFonts w:ascii="GHEA Grapalat" w:hAnsi="GHEA Grapalat"/>
                <w:color w:val="000000"/>
                <w:sz w:val="24"/>
                <w:szCs w:val="24"/>
              </w:rPr>
              <w:t>ԴԽ/15</w:t>
            </w:r>
            <w:r w:rsidR="00C8410C" w:rsidRPr="00C8410C">
              <w:rPr>
                <w:rFonts w:ascii="Cambria Math" w:hAnsi="Cambria Math" w:cs="Cambria Math"/>
                <w:color w:val="000000"/>
                <w:sz w:val="24"/>
                <w:szCs w:val="24"/>
              </w:rPr>
              <w:t>․</w:t>
            </w:r>
            <w:r w:rsidR="00C8410C" w:rsidRPr="00C8410C">
              <w:rPr>
                <w:rFonts w:ascii="GHEA Grapalat" w:hAnsi="GHEA Grapalat"/>
                <w:color w:val="000000"/>
                <w:sz w:val="24"/>
                <w:szCs w:val="24"/>
              </w:rPr>
              <w:t>2/4302-2026</w:t>
            </w:r>
          </w:p>
        </w:tc>
      </w:tr>
      <w:tr w:rsidR="004474A5" w:rsidRPr="00122504" w14:paraId="3E4262D4"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38B4CA9D" w14:textId="435E543D" w:rsidR="00C8410C" w:rsidRPr="00C8410C" w:rsidRDefault="00C8410C" w:rsidP="00C8410C">
            <w:pPr>
              <w:tabs>
                <w:tab w:val="center" w:pos="4844"/>
              </w:tabs>
              <w:suppressAutoHyphens/>
              <w:spacing w:line="360" w:lineRule="auto"/>
              <w:ind w:right="-147" w:firstLine="284"/>
              <w:jc w:val="both"/>
              <w:rPr>
                <w:rFonts w:ascii="GHEA Grapalat" w:hAnsi="GHEA Grapalat"/>
                <w:bCs/>
                <w:sz w:val="24"/>
                <w:szCs w:val="24"/>
                <w:lang w:val="hy-AM" w:eastAsia="ru-RU"/>
              </w:rPr>
            </w:pPr>
            <w:r>
              <w:rPr>
                <w:rFonts w:ascii="GHEA Grapalat" w:hAnsi="GHEA Grapalat"/>
                <w:bCs/>
                <w:sz w:val="24"/>
                <w:szCs w:val="24"/>
                <w:lang w:val="hy-AM" w:eastAsia="ru-RU"/>
              </w:rPr>
              <w:lastRenderedPageBreak/>
              <w:t>Ն</w:t>
            </w:r>
            <w:r w:rsidRPr="00C8410C">
              <w:rPr>
                <w:rFonts w:ascii="GHEA Grapalat" w:hAnsi="GHEA Grapalat"/>
                <w:bCs/>
                <w:sz w:val="24"/>
                <w:szCs w:val="24"/>
                <w:lang w:val="hy-AM" w:eastAsia="ru-RU"/>
              </w:rPr>
              <w:t xml:space="preserve">ախագիծը քննարկվել է ՀՀ մարզպետների աշխատակազմերի և Երևանի քաղաքապետարանի հետ։ </w:t>
            </w:r>
          </w:p>
          <w:p w14:paraId="185AFBEF" w14:textId="14D26F7F" w:rsidR="004474A5" w:rsidRPr="00005056" w:rsidRDefault="00C8410C" w:rsidP="00C8410C">
            <w:pPr>
              <w:tabs>
                <w:tab w:val="center" w:pos="4844"/>
              </w:tabs>
              <w:suppressAutoHyphens/>
              <w:spacing w:line="360" w:lineRule="auto"/>
              <w:ind w:right="165" w:firstLine="284"/>
              <w:jc w:val="both"/>
              <w:rPr>
                <w:rFonts w:ascii="GHEA Grapalat" w:hAnsi="GHEA Grapalat"/>
                <w:bCs/>
                <w:color w:val="000000"/>
                <w:sz w:val="24"/>
                <w:szCs w:val="24"/>
                <w:lang w:val="hy-AM"/>
              </w:rPr>
            </w:pPr>
            <w:r w:rsidRPr="00C8410C">
              <w:rPr>
                <w:rFonts w:ascii="GHEA Grapalat" w:hAnsi="GHEA Grapalat"/>
                <w:bCs/>
                <w:sz w:val="24"/>
                <w:szCs w:val="24"/>
                <w:lang w:val="hy-AM" w:eastAsia="ru-RU"/>
              </w:rPr>
              <w:t>Քննարկման արդյունքներով հայտնում ենք, որ Նախագծի վերաբերյալ առաջարկություններ և դիտողություններ չկան։</w:t>
            </w:r>
          </w:p>
        </w:tc>
        <w:tc>
          <w:tcPr>
            <w:tcW w:w="6840" w:type="dxa"/>
            <w:gridSpan w:val="2"/>
            <w:tcBorders>
              <w:left w:val="outset" w:sz="6" w:space="0" w:color="auto"/>
              <w:bottom w:val="outset" w:sz="6" w:space="0" w:color="auto"/>
              <w:right w:val="outset" w:sz="6" w:space="0" w:color="auto"/>
            </w:tcBorders>
          </w:tcPr>
          <w:p w14:paraId="757FADFB" w14:textId="77777777" w:rsidR="004474A5" w:rsidRDefault="004474A5" w:rsidP="000250A3">
            <w:pPr>
              <w:spacing w:line="360" w:lineRule="auto"/>
              <w:ind w:left="165" w:right="90" w:hanging="165"/>
              <w:jc w:val="both"/>
              <w:rPr>
                <w:rFonts w:ascii="GHEA Grapalat" w:hAnsi="GHEA Grapalat"/>
                <w:color w:val="000000"/>
                <w:sz w:val="24"/>
                <w:szCs w:val="24"/>
                <w:lang w:val="hy-AM"/>
              </w:rPr>
            </w:pPr>
          </w:p>
        </w:tc>
      </w:tr>
      <w:tr w:rsidR="00005056" w:rsidRPr="00E05165" w14:paraId="6EE97FE6"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EE0E94F" w14:textId="75F1A689" w:rsidR="00005056" w:rsidRPr="00403CBD" w:rsidRDefault="004474A5" w:rsidP="00687EE9">
            <w:pPr>
              <w:pStyle w:val="ListParagraph"/>
              <w:spacing w:line="276" w:lineRule="auto"/>
              <w:ind w:left="795"/>
              <w:jc w:val="center"/>
              <w:rPr>
                <w:rFonts w:ascii="GHEA Grapalat" w:hAnsi="GHEA Grapalat"/>
                <w:color w:val="000000"/>
                <w:sz w:val="24"/>
                <w:szCs w:val="24"/>
                <w:lang w:val="hy-AM"/>
              </w:rPr>
            </w:pPr>
            <w:bookmarkStart w:id="8" w:name="_Hlk221173954"/>
            <w:r>
              <w:rPr>
                <w:rFonts w:ascii="GHEA Grapalat" w:hAnsi="GHEA Grapalat"/>
                <w:color w:val="000000"/>
                <w:sz w:val="24"/>
                <w:szCs w:val="24"/>
                <w:lang w:val="hy-AM"/>
              </w:rPr>
              <w:t>4</w:t>
            </w:r>
            <w:r w:rsidR="00005056">
              <w:rPr>
                <w:rFonts w:ascii="GHEA Grapalat" w:hAnsi="GHEA Grapalat"/>
                <w:color w:val="000000"/>
                <w:sz w:val="24"/>
                <w:szCs w:val="24"/>
                <w:lang w:val="hy-AM"/>
              </w:rPr>
              <w:t xml:space="preserve">. </w:t>
            </w:r>
            <w:r>
              <w:rPr>
                <w:rFonts w:ascii="GHEA Grapalat" w:hAnsi="GHEA Grapalat"/>
                <w:color w:val="000000"/>
                <w:sz w:val="24"/>
                <w:szCs w:val="24"/>
                <w:lang w:val="hy-AM"/>
              </w:rPr>
              <w:t>Պետական եկամուտների կոմիտե</w:t>
            </w:r>
            <w:r w:rsidR="00005056">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5635611" w14:textId="152F3968" w:rsidR="00005056" w:rsidRPr="00E05165" w:rsidRDefault="004474A5" w:rsidP="00687EE9">
            <w:pPr>
              <w:spacing w:line="276" w:lineRule="auto"/>
              <w:jc w:val="center"/>
              <w:rPr>
                <w:rFonts w:ascii="GHEA Grapalat" w:hAnsi="GHEA Grapalat"/>
                <w:color w:val="000000"/>
                <w:sz w:val="24"/>
                <w:szCs w:val="24"/>
                <w:lang w:val="hy-AM"/>
              </w:rPr>
            </w:pPr>
            <w:r w:rsidRPr="004474A5">
              <w:rPr>
                <w:rFonts w:ascii="GHEA Grapalat" w:hAnsi="GHEA Grapalat"/>
                <w:color w:val="000000"/>
                <w:sz w:val="24"/>
                <w:szCs w:val="24"/>
              </w:rPr>
              <w:t>03</w:t>
            </w:r>
            <w:r w:rsidRPr="004474A5">
              <w:rPr>
                <w:rFonts w:ascii="Cambria Math" w:hAnsi="Cambria Math" w:cs="Cambria Math"/>
                <w:color w:val="000000"/>
                <w:sz w:val="24"/>
                <w:szCs w:val="24"/>
              </w:rPr>
              <w:t>․</w:t>
            </w:r>
            <w:r w:rsidRPr="004474A5">
              <w:rPr>
                <w:rFonts w:ascii="GHEA Grapalat" w:hAnsi="GHEA Grapalat"/>
                <w:color w:val="000000"/>
                <w:sz w:val="24"/>
                <w:szCs w:val="24"/>
              </w:rPr>
              <w:t>02</w:t>
            </w:r>
            <w:r w:rsidR="00005056" w:rsidRPr="004474A5">
              <w:rPr>
                <w:rFonts w:ascii="GHEA Grapalat" w:hAnsi="GHEA Grapalat"/>
                <w:color w:val="000000"/>
                <w:sz w:val="24"/>
                <w:szCs w:val="24"/>
              </w:rPr>
              <w:t>.202</w:t>
            </w:r>
            <w:r w:rsidRPr="004474A5">
              <w:rPr>
                <w:rFonts w:ascii="GHEA Grapalat" w:hAnsi="GHEA Grapalat"/>
                <w:color w:val="000000"/>
                <w:sz w:val="24"/>
                <w:szCs w:val="24"/>
              </w:rPr>
              <w:t>6</w:t>
            </w:r>
            <w:r w:rsidR="00005056" w:rsidRPr="004474A5">
              <w:rPr>
                <w:rFonts w:ascii="GHEA Grapalat" w:hAnsi="GHEA Grapalat"/>
                <w:color w:val="000000"/>
                <w:sz w:val="24"/>
                <w:szCs w:val="24"/>
              </w:rPr>
              <w:t>թ.</w:t>
            </w:r>
          </w:p>
        </w:tc>
      </w:tr>
      <w:tr w:rsidR="00005056" w:rsidRPr="00E05165" w14:paraId="327D8DF2"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0EDC7D77" w14:textId="77777777" w:rsidR="00005056" w:rsidRPr="00403CBD" w:rsidRDefault="00005056" w:rsidP="00687EE9">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BC5E8B7" w14:textId="7FDAE2F3" w:rsidR="00005056" w:rsidRPr="00E05165" w:rsidRDefault="00005056" w:rsidP="00687EE9">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004474A5">
              <w:rPr>
                <w:rFonts w:ascii="GHEA Grapalat" w:hAnsi="GHEA Grapalat"/>
                <w:color w:val="000000"/>
                <w:sz w:val="24"/>
                <w:szCs w:val="24"/>
                <w:lang w:val="hy-AM"/>
              </w:rPr>
              <w:t xml:space="preserve"> </w:t>
            </w:r>
            <w:r w:rsidRPr="00387CDC">
              <w:rPr>
                <w:rFonts w:ascii="GHEA Grapalat" w:hAnsi="GHEA Grapalat"/>
                <w:color w:val="000000"/>
                <w:sz w:val="24"/>
                <w:szCs w:val="24"/>
              </w:rPr>
              <w:t xml:space="preserve"> </w:t>
            </w:r>
            <w:r w:rsidR="004474A5" w:rsidRPr="004474A5">
              <w:rPr>
                <w:rFonts w:ascii="GHEA Grapalat" w:hAnsi="GHEA Grapalat"/>
                <w:color w:val="000000"/>
                <w:sz w:val="24"/>
                <w:szCs w:val="24"/>
              </w:rPr>
              <w:t>01/3-4/5300-2026</w:t>
            </w:r>
          </w:p>
        </w:tc>
      </w:tr>
      <w:bookmarkEnd w:id="8"/>
      <w:tr w:rsidR="00005056" w:rsidRPr="004474A5" w14:paraId="16CAD7AD"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65371E9E" w14:textId="660906E4" w:rsidR="004474A5" w:rsidRPr="004474A5" w:rsidRDefault="004474A5" w:rsidP="004474A5">
            <w:pPr>
              <w:tabs>
                <w:tab w:val="left" w:pos="567"/>
                <w:tab w:val="left" w:pos="993"/>
              </w:tabs>
              <w:spacing w:line="360" w:lineRule="auto"/>
              <w:ind w:left="150" w:right="75"/>
              <w:jc w:val="both"/>
              <w:rPr>
                <w:rFonts w:ascii="GHEA Grapalat" w:hAnsi="GHEA Grapalat"/>
                <w:sz w:val="24"/>
                <w:szCs w:val="24"/>
                <w:lang w:val="hy-AM"/>
              </w:rPr>
            </w:pPr>
            <w:r>
              <w:rPr>
                <w:rFonts w:ascii="GHEA Grapalat" w:hAnsi="GHEA Grapalat"/>
                <w:sz w:val="24"/>
                <w:szCs w:val="24"/>
                <w:lang w:val="hy-AM"/>
              </w:rPr>
              <w:t xml:space="preserve">    </w:t>
            </w:r>
            <w:r w:rsidRPr="004474A5">
              <w:rPr>
                <w:rFonts w:ascii="GHEA Grapalat" w:hAnsi="GHEA Grapalat"/>
                <w:sz w:val="24"/>
                <w:szCs w:val="24"/>
                <w:lang w:val="hy-AM"/>
              </w:rPr>
              <w:t>Որոշման նախագծի հավելված 1-ով սահմանված կոնյակ արտադրող տնտեսվարողների աջակցության ծրագրի 3-րդ կետով սահմանվում է, որ ծրագրի իմաստով շահառու է համարվում 2025 թվականին առնվազն 3000 տոննա խաղողի մթերումներ իրականացրած և շշալցված կոնյակի արտադրությամբ զբաղվող կազմակերպությունը։ Ծրագրի 4-րդ կետի համաձայն` ծրագիրն ուժի մեջ մտնելու օրվան հաջորդող օրվանից մինչև 180 օրվա ընթացքում շահառուն կարող է դիմել ՖԿ-ին ծրագրի պահանջներին համապատասխան վարկեր ներգրավելու համար:</w:t>
            </w:r>
          </w:p>
          <w:p w14:paraId="0E9E75C8" w14:textId="3C82649D" w:rsidR="004474A5" w:rsidRPr="004474A5" w:rsidRDefault="004474A5" w:rsidP="004474A5">
            <w:pPr>
              <w:tabs>
                <w:tab w:val="left" w:pos="567"/>
                <w:tab w:val="left" w:pos="993"/>
              </w:tabs>
              <w:spacing w:line="360" w:lineRule="auto"/>
              <w:ind w:left="150" w:right="75"/>
              <w:jc w:val="both"/>
              <w:rPr>
                <w:rFonts w:ascii="GHEA Grapalat" w:hAnsi="GHEA Grapalat"/>
                <w:sz w:val="24"/>
                <w:szCs w:val="24"/>
                <w:lang w:val="hy-AM"/>
              </w:rPr>
            </w:pPr>
            <w:r>
              <w:rPr>
                <w:rFonts w:ascii="GHEA Grapalat" w:hAnsi="GHEA Grapalat"/>
                <w:sz w:val="24"/>
                <w:szCs w:val="24"/>
                <w:lang w:val="hy-AM"/>
              </w:rPr>
              <w:t xml:space="preserve">    </w:t>
            </w:r>
            <w:r w:rsidRPr="004474A5">
              <w:rPr>
                <w:rFonts w:ascii="GHEA Grapalat" w:hAnsi="GHEA Grapalat"/>
                <w:sz w:val="24"/>
                <w:szCs w:val="24"/>
                <w:lang w:val="hy-AM"/>
              </w:rPr>
              <w:t>Որոշման նախագծի հավելված 2-ով սահմանված կոնյակ արտադրող տնտեսվարողների աջակցության ծրագրով տրամադրվող վարկերի շրջանակներում բյուջետային երաշխիքների տրամադրման կարգի համաձայն կարող են տրամադրվել բյուջետային երաշխիքով ապահովված վարկեր, որի գումարը չպետք է գերազանցի Կոնյակ արտադրող տնտեսվարողների աջակցության ծրագրի շրջանակներում ՖԿ-ի կողմից հաստատվող վարկային գծի կամ վարկային սահմանաչափի կամ տրամադրվող վարկերի գումարի 50%-ը, բայց ոչ ավելի, քան 2025 թվականին իրացված արտադրանքի արժեքի չափը:</w:t>
            </w:r>
          </w:p>
          <w:p w14:paraId="70194016" w14:textId="02D853B2" w:rsidR="004474A5" w:rsidRPr="004474A5" w:rsidRDefault="004474A5" w:rsidP="004474A5">
            <w:pPr>
              <w:tabs>
                <w:tab w:val="left" w:pos="567"/>
                <w:tab w:val="left" w:pos="993"/>
              </w:tabs>
              <w:spacing w:line="360" w:lineRule="auto"/>
              <w:ind w:left="150" w:right="75"/>
              <w:jc w:val="both"/>
              <w:rPr>
                <w:rFonts w:ascii="GHEA Grapalat" w:hAnsi="GHEA Grapalat"/>
                <w:sz w:val="24"/>
                <w:szCs w:val="24"/>
                <w:lang w:val="hy-AM"/>
              </w:rPr>
            </w:pPr>
            <w:r>
              <w:rPr>
                <w:rFonts w:ascii="GHEA Grapalat" w:hAnsi="GHEA Grapalat"/>
                <w:sz w:val="24"/>
                <w:szCs w:val="24"/>
                <w:lang w:val="hy-AM"/>
              </w:rPr>
              <w:lastRenderedPageBreak/>
              <w:t xml:space="preserve">   </w:t>
            </w:r>
            <w:r w:rsidRPr="004474A5">
              <w:rPr>
                <w:rFonts w:ascii="GHEA Grapalat" w:hAnsi="GHEA Grapalat"/>
                <w:sz w:val="24"/>
                <w:szCs w:val="24"/>
                <w:lang w:val="hy-AM"/>
              </w:rPr>
              <w:t xml:space="preserve">Միաժամանակ, նույն կարգի 16-րդ կետի 3-րդ ենթակետի hամաձայն՝ ՀՀ էկոնոմիկայի նախարարության կողմից դիմումը մերժվում է, եթե պահանջվող բյուջետային երաշխիքի գումարի չափը գերազանցում է ՖԿ-ի կողմից տրամադրվող վարկի գումարի 50%-ը կամ 2025 թվականին իրացված արտադրանքի արժեքի չափը: </w:t>
            </w:r>
          </w:p>
          <w:p w14:paraId="13BC824F" w14:textId="16475CD2" w:rsidR="004474A5" w:rsidRPr="004474A5" w:rsidRDefault="004474A5" w:rsidP="004474A5">
            <w:pPr>
              <w:tabs>
                <w:tab w:val="left" w:pos="567"/>
                <w:tab w:val="left" w:pos="993"/>
              </w:tabs>
              <w:spacing w:line="360" w:lineRule="auto"/>
              <w:ind w:left="150" w:right="75"/>
              <w:jc w:val="both"/>
              <w:rPr>
                <w:rFonts w:ascii="GHEA Grapalat" w:hAnsi="GHEA Grapalat"/>
                <w:sz w:val="24"/>
                <w:szCs w:val="24"/>
                <w:lang w:val="hy-AM"/>
              </w:rPr>
            </w:pPr>
            <w:r>
              <w:rPr>
                <w:rFonts w:ascii="GHEA Grapalat" w:hAnsi="GHEA Grapalat"/>
                <w:sz w:val="24"/>
                <w:szCs w:val="24"/>
                <w:lang w:val="hy-AM"/>
              </w:rPr>
              <w:t xml:space="preserve">    </w:t>
            </w:r>
            <w:r w:rsidRPr="004474A5">
              <w:rPr>
                <w:rFonts w:ascii="GHEA Grapalat" w:hAnsi="GHEA Grapalat"/>
                <w:sz w:val="24"/>
                <w:szCs w:val="24"/>
                <w:lang w:val="hy-AM"/>
              </w:rPr>
              <w:t xml:space="preserve">Հարկ է նշել, որ 2025 թվականին իրացված արտադրանքի ծավալի և ընդհանուր արժեքի մասին տեղեկությունը շահառուն նույն կարգի 13-րդ կետի 2-րդ ենթակետի համաձայն ներկայացնում է դիմումին կից` ՀՀ ՊԵԿ կողմից տրամադրված տեղեկանքով: </w:t>
            </w:r>
          </w:p>
          <w:p w14:paraId="41DFBCFB" w14:textId="45A86E45" w:rsidR="004474A5" w:rsidRPr="004474A5" w:rsidRDefault="004474A5" w:rsidP="004474A5">
            <w:pPr>
              <w:tabs>
                <w:tab w:val="left" w:pos="567"/>
                <w:tab w:val="left" w:pos="993"/>
              </w:tabs>
              <w:spacing w:line="360" w:lineRule="auto"/>
              <w:ind w:left="150" w:right="75"/>
              <w:jc w:val="both"/>
              <w:rPr>
                <w:rFonts w:ascii="GHEA Grapalat" w:hAnsi="GHEA Grapalat"/>
                <w:sz w:val="24"/>
                <w:szCs w:val="24"/>
                <w:lang w:val="hy-AM"/>
              </w:rPr>
            </w:pPr>
            <w:r>
              <w:rPr>
                <w:rFonts w:ascii="GHEA Grapalat" w:hAnsi="GHEA Grapalat"/>
                <w:sz w:val="24"/>
                <w:szCs w:val="24"/>
                <w:lang w:val="hy-AM"/>
              </w:rPr>
              <w:t xml:space="preserve">    </w:t>
            </w:r>
            <w:r w:rsidRPr="004474A5">
              <w:rPr>
                <w:rFonts w:ascii="GHEA Grapalat" w:hAnsi="GHEA Grapalat"/>
                <w:sz w:val="24"/>
                <w:szCs w:val="24"/>
                <w:lang w:val="hy-AM"/>
              </w:rPr>
              <w:t>Վերոնշյալի հետ կապված հայտնում ենք, որ ՀՀ կառավարության 29.05.2025թ. N</w:t>
            </w:r>
            <w:r>
              <w:rPr>
                <w:rFonts w:ascii="GHEA Grapalat" w:hAnsi="GHEA Grapalat"/>
                <w:sz w:val="24"/>
                <w:szCs w:val="24"/>
                <w:lang w:val="hy-AM"/>
              </w:rPr>
              <w:t xml:space="preserve"> </w:t>
            </w:r>
            <w:r w:rsidRPr="004474A5">
              <w:rPr>
                <w:rFonts w:ascii="GHEA Grapalat" w:hAnsi="GHEA Grapalat"/>
                <w:sz w:val="24"/>
                <w:szCs w:val="24"/>
                <w:lang w:val="hy-AM"/>
              </w:rPr>
              <w:t>679-Ն որոշման հավելվածի 5-րդ կետի համաձայն՝ ուժի մեջ է մտել 2025թ. սեպտեմբերի 1-ից, ՀՀ կառավարության 05.10.2017թ. N</w:t>
            </w:r>
            <w:r w:rsidR="0051469F">
              <w:rPr>
                <w:rFonts w:ascii="GHEA Grapalat" w:hAnsi="GHEA Grapalat"/>
                <w:sz w:val="24"/>
                <w:szCs w:val="24"/>
                <w:lang w:val="hy-AM"/>
              </w:rPr>
              <w:t xml:space="preserve"> </w:t>
            </w:r>
            <w:r w:rsidRPr="004474A5">
              <w:rPr>
                <w:rFonts w:ascii="GHEA Grapalat" w:hAnsi="GHEA Grapalat"/>
                <w:sz w:val="24"/>
                <w:szCs w:val="24"/>
                <w:lang w:val="hy-AM"/>
              </w:rPr>
              <w:t xml:space="preserve">1257-Ն որոշմանը համապատասխան էլեկտրոնային եղանակով դուրս գրվող հաշվարկային փաստաթղթում կամ բեռնագրում ապրանքի ԱՏԳ ԱԱ ծածկագիրը ներառվում է առանձին սյունակով` 4 նիշի մակարդակով (պարտադիր պահանջը կիրառվել է փուլային եղանակով` ըստ որոշմամբ սահմանված հարկ վճարողների խմբերի): Հաշվարկային փաստաթղթում կամ բեռնագրում ապրանքի անվանումը լրացվում է հարկ վճարողի կողմից: Ապրանքների նույնականացման ապահովման համար դուրս գրվող հաշվարկային փաստաթղթում կամ բեռնագրում հարկ վճարողի կողմից լրացվում է ապրանքի հստակ անվանումը` հաշվի առնելով 4 նիշի մակարդակով ԱՏԳ ԱԱ ծածկագրում ներառված տվյալ ապրանքի ամբողջական նկարագրությանը համապատասխան: Մինչ վերը նշված </w:t>
            </w:r>
            <w:r w:rsidRPr="004474A5">
              <w:rPr>
                <w:rFonts w:ascii="GHEA Grapalat" w:hAnsi="GHEA Grapalat"/>
                <w:sz w:val="24"/>
                <w:szCs w:val="24"/>
                <w:lang w:val="hy-AM"/>
              </w:rPr>
              <w:lastRenderedPageBreak/>
              <w:t xml:space="preserve">իրավակարգավորման ամբողջությամբ և բոլոր հարկ վճարողների մասով ուժի մեջ մտնելը` ՀՀ հարկային օրենսդրությունն ապրանքների մատակարարման կամ ձեռք բերման դեպքում դուրս գրվող հարկային հաշիվներում և հաշիվ վավերագրերում չի նախատեսում ապրանքային դիրքի լրացման պահանջ, և հաշվարկային փաստաթղթերում ապրանքի անվանումը լրացվում է հարկ վճարողների կողմից կամայական ձևով, որի արդյունքում հնարավոր չէ նույնականացնել իրացումն ըստ ապրանքատեսակների: </w:t>
            </w:r>
          </w:p>
          <w:p w14:paraId="3F61D06F" w14:textId="486AD634" w:rsidR="004474A5" w:rsidRPr="004474A5" w:rsidRDefault="0051469F" w:rsidP="004474A5">
            <w:pPr>
              <w:tabs>
                <w:tab w:val="left" w:pos="567"/>
                <w:tab w:val="left" w:pos="993"/>
              </w:tabs>
              <w:spacing w:line="360" w:lineRule="auto"/>
              <w:ind w:left="150" w:right="75"/>
              <w:jc w:val="both"/>
              <w:rPr>
                <w:rFonts w:ascii="GHEA Grapalat" w:hAnsi="GHEA Grapalat"/>
                <w:sz w:val="24"/>
                <w:szCs w:val="24"/>
                <w:lang w:val="hy-AM"/>
              </w:rPr>
            </w:pPr>
            <w:r>
              <w:rPr>
                <w:rFonts w:ascii="GHEA Grapalat" w:hAnsi="GHEA Grapalat"/>
                <w:sz w:val="24"/>
                <w:szCs w:val="24"/>
                <w:lang w:val="hy-AM"/>
              </w:rPr>
              <w:t xml:space="preserve">    </w:t>
            </w:r>
            <w:r w:rsidR="004474A5" w:rsidRPr="004474A5">
              <w:rPr>
                <w:rFonts w:ascii="GHEA Grapalat" w:hAnsi="GHEA Grapalat"/>
                <w:sz w:val="24"/>
                <w:szCs w:val="24"/>
                <w:lang w:val="hy-AM"/>
              </w:rPr>
              <w:t>Միաժամանակ` ՀՀ կառավարության 06.07.2017թ. «Առանձին ապրանքների, այդ թվում` օգտակար հանածոների և դրանց արտադրատեսակների արտադրության, շրջանառության ֆիզիկական ծավալների, իրացման փաստացի գների (այդ թվում` միջին) վերաբերյալ հաշվետվությունները հարկային մարմին ներկայացնելու կարգը և այդ ապրանքների ցանկերը սահմանելու մասին» N</w:t>
            </w:r>
            <w:r>
              <w:rPr>
                <w:rFonts w:ascii="GHEA Grapalat" w:hAnsi="GHEA Grapalat"/>
                <w:sz w:val="24"/>
                <w:szCs w:val="24"/>
                <w:lang w:val="hy-AM"/>
              </w:rPr>
              <w:t xml:space="preserve"> </w:t>
            </w:r>
            <w:r w:rsidR="004474A5" w:rsidRPr="004474A5">
              <w:rPr>
                <w:rFonts w:ascii="GHEA Grapalat" w:hAnsi="GHEA Grapalat"/>
                <w:sz w:val="24"/>
                <w:szCs w:val="24"/>
                <w:lang w:val="hy-AM"/>
              </w:rPr>
              <w:t xml:space="preserve">802-Ն որոշմամբ նախատեսված է պահանջ` որոշ ապրանքատեսակների մասով իրացման ծավալները ներկայացնելու վերաբերյալ, որոնք ենթակա են լրացման ԱԴԳՏ-ներով: </w:t>
            </w:r>
          </w:p>
          <w:p w14:paraId="268617B4" w14:textId="5FA2807A" w:rsidR="004474A5" w:rsidRPr="004474A5" w:rsidRDefault="0051469F" w:rsidP="004474A5">
            <w:pPr>
              <w:tabs>
                <w:tab w:val="left" w:pos="567"/>
                <w:tab w:val="left" w:pos="993"/>
              </w:tabs>
              <w:spacing w:line="360" w:lineRule="auto"/>
              <w:ind w:left="150" w:right="75"/>
              <w:jc w:val="both"/>
              <w:rPr>
                <w:rFonts w:ascii="GHEA Grapalat" w:hAnsi="GHEA Grapalat"/>
                <w:sz w:val="24"/>
                <w:szCs w:val="24"/>
                <w:lang w:val="hy-AM"/>
              </w:rPr>
            </w:pPr>
            <w:r>
              <w:rPr>
                <w:rFonts w:ascii="GHEA Grapalat" w:hAnsi="GHEA Grapalat"/>
                <w:sz w:val="24"/>
                <w:szCs w:val="24"/>
                <w:lang w:val="hy-AM"/>
              </w:rPr>
              <w:t xml:space="preserve">   </w:t>
            </w:r>
            <w:r w:rsidR="004474A5" w:rsidRPr="004474A5">
              <w:rPr>
                <w:rFonts w:ascii="GHEA Grapalat" w:hAnsi="GHEA Grapalat"/>
                <w:sz w:val="24"/>
                <w:szCs w:val="24"/>
                <w:lang w:val="hy-AM"/>
              </w:rPr>
              <w:t xml:space="preserve">Հաշվի առնելով, որ կոնյակը և օղին վերոնշյալ որոշման շրջանակներում ներկայացվում են նույն ծածկագրով, հետևաբար հնարավոր չէ հարկ վճարողների կողմից հարկային մարմին ներկայացված նշված հաշվետվությունից ևս տարանջատել կոնյակի մասով իրացման ծավալները և շրջանառությունը: </w:t>
            </w:r>
          </w:p>
          <w:p w14:paraId="2694CD07" w14:textId="05C4620E" w:rsidR="00005056" w:rsidRPr="00005056" w:rsidRDefault="0051469F" w:rsidP="004474A5">
            <w:pPr>
              <w:tabs>
                <w:tab w:val="left" w:pos="567"/>
                <w:tab w:val="left" w:pos="993"/>
              </w:tabs>
              <w:spacing w:line="360" w:lineRule="auto"/>
              <w:ind w:left="150" w:right="75"/>
              <w:jc w:val="both"/>
              <w:rPr>
                <w:rFonts w:ascii="GHEA Grapalat" w:hAnsi="GHEA Grapalat"/>
                <w:sz w:val="24"/>
                <w:szCs w:val="24"/>
                <w:lang w:val="hy-AM"/>
              </w:rPr>
            </w:pPr>
            <w:r>
              <w:rPr>
                <w:rFonts w:ascii="GHEA Grapalat" w:hAnsi="GHEA Grapalat"/>
                <w:sz w:val="24"/>
                <w:szCs w:val="24"/>
                <w:lang w:val="hy-AM"/>
              </w:rPr>
              <w:lastRenderedPageBreak/>
              <w:t xml:space="preserve">    </w:t>
            </w:r>
            <w:r w:rsidR="004474A5" w:rsidRPr="004474A5">
              <w:rPr>
                <w:rFonts w:ascii="GHEA Grapalat" w:hAnsi="GHEA Grapalat"/>
                <w:sz w:val="24"/>
                <w:szCs w:val="24"/>
                <w:lang w:val="hy-AM"/>
              </w:rPr>
              <w:t>Այսպիսով, հայտնում ենք, որ Նախագծով պահանջվող տեղեկատվությունը ՀՀ ՊԵԿ կողմից հնարավոր չէ տրամադրել, ուստի առաջարկում ենք խմբագրել համապատասխան դրույթը:</w:t>
            </w:r>
          </w:p>
        </w:tc>
        <w:tc>
          <w:tcPr>
            <w:tcW w:w="6840" w:type="dxa"/>
            <w:gridSpan w:val="2"/>
            <w:tcBorders>
              <w:left w:val="outset" w:sz="6" w:space="0" w:color="auto"/>
              <w:bottom w:val="outset" w:sz="6" w:space="0" w:color="auto"/>
              <w:right w:val="outset" w:sz="6" w:space="0" w:color="auto"/>
            </w:tcBorders>
          </w:tcPr>
          <w:p w14:paraId="45926DD8" w14:textId="7584FC00" w:rsidR="00762568" w:rsidRDefault="00DD2408" w:rsidP="00925037">
            <w:pPr>
              <w:pStyle w:val="ListParagraph"/>
              <w:spacing w:line="360" w:lineRule="auto"/>
              <w:ind w:left="75" w:right="90" w:firstLine="28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w:t>
            </w:r>
            <w:r w:rsidR="00925037">
              <w:rPr>
                <w:rFonts w:ascii="GHEA Grapalat" w:hAnsi="GHEA Grapalat"/>
                <w:color w:val="000000"/>
                <w:sz w:val="24"/>
                <w:szCs w:val="24"/>
                <w:lang w:val="hy-AM"/>
              </w:rPr>
              <w:t>նդունվել</w:t>
            </w:r>
            <w:r>
              <w:rPr>
                <w:rFonts w:ascii="GHEA Grapalat" w:hAnsi="GHEA Grapalat"/>
                <w:color w:val="000000"/>
                <w:sz w:val="24"/>
                <w:szCs w:val="24"/>
                <w:lang w:val="hy-AM"/>
              </w:rPr>
              <w:t xml:space="preserve"> է</w:t>
            </w:r>
            <w:r w:rsidR="00925037">
              <w:rPr>
                <w:rFonts w:ascii="GHEA Grapalat" w:hAnsi="GHEA Grapalat"/>
                <w:color w:val="000000"/>
                <w:sz w:val="24"/>
                <w:szCs w:val="24"/>
                <w:lang w:val="hy-AM"/>
              </w:rPr>
              <w:t>։</w:t>
            </w:r>
          </w:p>
          <w:p w14:paraId="358A5425" w14:textId="389BCAF9" w:rsidR="00925037" w:rsidRPr="00963ABB" w:rsidRDefault="00925037" w:rsidP="00925037">
            <w:pPr>
              <w:pStyle w:val="ListParagraph"/>
              <w:spacing w:line="360" w:lineRule="auto"/>
              <w:ind w:left="75" w:right="90" w:firstLine="285"/>
              <w:jc w:val="both"/>
              <w:rPr>
                <w:rFonts w:ascii="GHEA Grapalat" w:hAnsi="GHEA Grapalat"/>
                <w:color w:val="000000"/>
                <w:sz w:val="24"/>
                <w:szCs w:val="24"/>
                <w:lang w:val="hy-AM"/>
              </w:rPr>
            </w:pPr>
          </w:p>
        </w:tc>
      </w:tr>
      <w:tr w:rsidR="00005056" w:rsidRPr="00E05165" w14:paraId="4EAFC887"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CD8D62A" w14:textId="4E2092DB" w:rsidR="00005056" w:rsidRPr="00403CBD" w:rsidRDefault="004474A5" w:rsidP="00687EE9">
            <w:pPr>
              <w:pStyle w:val="ListParagraph"/>
              <w:spacing w:line="276" w:lineRule="auto"/>
              <w:ind w:left="795"/>
              <w:jc w:val="center"/>
              <w:rPr>
                <w:rFonts w:ascii="GHEA Grapalat" w:hAnsi="GHEA Grapalat"/>
                <w:color w:val="000000"/>
                <w:sz w:val="24"/>
                <w:szCs w:val="24"/>
                <w:lang w:val="hy-AM"/>
              </w:rPr>
            </w:pPr>
            <w:bookmarkStart w:id="9" w:name="_Hlk221173975"/>
            <w:r>
              <w:rPr>
                <w:rFonts w:ascii="GHEA Grapalat" w:hAnsi="GHEA Grapalat"/>
                <w:color w:val="000000"/>
                <w:sz w:val="24"/>
                <w:szCs w:val="24"/>
                <w:lang w:val="hy-AM"/>
              </w:rPr>
              <w:lastRenderedPageBreak/>
              <w:t>5</w:t>
            </w:r>
            <w:r w:rsidR="00005056">
              <w:rPr>
                <w:rFonts w:ascii="GHEA Grapalat" w:hAnsi="GHEA Grapalat"/>
                <w:color w:val="000000"/>
                <w:sz w:val="24"/>
                <w:szCs w:val="24"/>
                <w:lang w:val="hy-AM"/>
              </w:rPr>
              <w:t xml:space="preserve">. </w:t>
            </w:r>
            <w:r>
              <w:rPr>
                <w:rFonts w:ascii="GHEA Grapalat" w:hAnsi="GHEA Grapalat"/>
                <w:color w:val="000000"/>
                <w:sz w:val="24"/>
                <w:szCs w:val="24"/>
                <w:lang w:val="hy-AM"/>
              </w:rPr>
              <w:t>Կենտրոնական բանկ</w:t>
            </w:r>
            <w:r w:rsidR="00005056">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659CE2A5" w14:textId="19C496C8" w:rsidR="00005056" w:rsidRPr="00E05165" w:rsidRDefault="00C435BF" w:rsidP="00687EE9">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27</w:t>
            </w:r>
            <w:r w:rsidRPr="00C435BF">
              <w:rPr>
                <w:rFonts w:ascii="Cambria Math" w:hAnsi="Cambria Math" w:cs="Cambria Math"/>
                <w:color w:val="000000"/>
                <w:sz w:val="24"/>
                <w:szCs w:val="24"/>
                <w:lang w:val="hy-AM"/>
              </w:rPr>
              <w:t>․</w:t>
            </w:r>
            <w:r w:rsidRPr="00C435BF">
              <w:rPr>
                <w:rFonts w:ascii="GHEA Grapalat" w:hAnsi="GHEA Grapalat"/>
                <w:color w:val="000000"/>
                <w:sz w:val="24"/>
                <w:szCs w:val="24"/>
                <w:lang w:val="hy-AM"/>
              </w:rPr>
              <w:t>02</w:t>
            </w:r>
            <w:r w:rsidRPr="00C435BF">
              <w:rPr>
                <w:rFonts w:ascii="Cambria Math" w:hAnsi="Cambria Math" w:cs="Cambria Math"/>
                <w:color w:val="000000"/>
                <w:sz w:val="24"/>
                <w:szCs w:val="24"/>
                <w:lang w:val="hy-AM"/>
              </w:rPr>
              <w:t>․</w:t>
            </w:r>
            <w:r w:rsidR="00005056" w:rsidRPr="00387CDC">
              <w:rPr>
                <w:rFonts w:ascii="GHEA Grapalat" w:hAnsi="GHEA Grapalat"/>
                <w:color w:val="000000"/>
                <w:sz w:val="24"/>
                <w:szCs w:val="24"/>
                <w:lang w:val="hy-AM"/>
              </w:rPr>
              <w:t>202</w:t>
            </w:r>
            <w:r w:rsidR="004474A5">
              <w:rPr>
                <w:rFonts w:ascii="GHEA Grapalat" w:hAnsi="GHEA Grapalat"/>
                <w:color w:val="000000"/>
                <w:sz w:val="24"/>
                <w:szCs w:val="24"/>
                <w:lang w:val="hy-AM"/>
              </w:rPr>
              <w:t>6</w:t>
            </w:r>
            <w:r w:rsidR="00005056" w:rsidRPr="00387CDC">
              <w:rPr>
                <w:rFonts w:ascii="GHEA Grapalat" w:hAnsi="GHEA Grapalat"/>
                <w:color w:val="000000"/>
                <w:sz w:val="24"/>
                <w:szCs w:val="24"/>
                <w:lang w:val="hy-AM"/>
              </w:rPr>
              <w:t>թ.</w:t>
            </w:r>
          </w:p>
        </w:tc>
      </w:tr>
      <w:tr w:rsidR="00005056" w:rsidRPr="00E05165" w14:paraId="54A3B8E5"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48ACD529" w14:textId="77777777" w:rsidR="00005056" w:rsidRPr="00403CBD" w:rsidRDefault="00005056" w:rsidP="00687EE9">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97A51E0" w14:textId="5CEAC779" w:rsidR="00005056" w:rsidRPr="00E05165" w:rsidRDefault="00005056" w:rsidP="00687EE9">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C435BF" w:rsidRPr="00C435BF">
              <w:rPr>
                <w:rFonts w:ascii="GHEA Grapalat" w:hAnsi="GHEA Grapalat"/>
                <w:color w:val="000000"/>
                <w:sz w:val="24"/>
                <w:szCs w:val="24"/>
              </w:rPr>
              <w:t>15.1-07/187-26</w:t>
            </w:r>
          </w:p>
        </w:tc>
      </w:tr>
      <w:tr w:rsidR="00005056" w:rsidRPr="00122504" w14:paraId="2098336C"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344DEA29" w14:textId="77777777" w:rsidR="00C435BF" w:rsidRPr="00401878" w:rsidRDefault="00C435BF" w:rsidP="00401878">
            <w:pPr>
              <w:spacing w:line="360" w:lineRule="auto"/>
              <w:ind w:left="187" w:right="274" w:firstLine="720"/>
              <w:jc w:val="both"/>
              <w:rPr>
                <w:rFonts w:ascii="GHEA Grapalat" w:eastAsia="Calibri" w:hAnsi="GHEA Grapalat"/>
                <w:sz w:val="24"/>
                <w:szCs w:val="24"/>
                <w:lang w:val="hy-AM"/>
              </w:rPr>
            </w:pPr>
            <w:r w:rsidRPr="00401878">
              <w:rPr>
                <w:rFonts w:ascii="GHEA Grapalat" w:eastAsia="Aptos" w:hAnsi="GHEA Grapalat"/>
                <w:kern w:val="2"/>
                <w:sz w:val="24"/>
                <w:szCs w:val="24"/>
                <w:lang w:val="hy-AM"/>
                <w14:ligatures w14:val="standardContextual"/>
              </w:rPr>
              <w:t>1.</w:t>
            </w:r>
            <w:r w:rsidRPr="00401878">
              <w:rPr>
                <w:rFonts w:ascii="GHEA Grapalat" w:eastAsia="Calibri" w:hAnsi="GHEA Grapalat"/>
                <w:sz w:val="24"/>
                <w:szCs w:val="24"/>
                <w:lang w:val="hy-AM"/>
              </w:rPr>
              <w:t xml:space="preserve"> Նախագծի Հավելված 1-ի 11-րդ կետում նշվում է, որ ֆինանսական կազմակերպությունը դրական որոշման դեպքում հաստատում է վարկային գիծ կամ սահմանաչափ, որի ներքո կարող են առանձին վարկեր</w:t>
            </w:r>
            <w:r w:rsidRPr="00401878">
              <w:rPr>
                <w:rFonts w:ascii="Calibri" w:eastAsia="Calibri" w:hAnsi="Calibri" w:cs="Calibri"/>
                <w:sz w:val="24"/>
                <w:szCs w:val="24"/>
                <w:lang w:val="hy-AM"/>
              </w:rPr>
              <w:t> </w:t>
            </w:r>
            <w:r w:rsidRPr="00401878">
              <w:rPr>
                <w:rFonts w:ascii="GHEA Grapalat" w:eastAsia="Calibri" w:hAnsi="GHEA Grapalat"/>
                <w:sz w:val="24"/>
                <w:szCs w:val="24"/>
                <w:lang w:val="hy-AM"/>
              </w:rPr>
              <w:t xml:space="preserve"> տրամադրվել։ Նշենք, որ վարկային գծի պարագայում առանձին վարկեր չեն տրամադրվում, ուստի առաջարկում ենք խմբագրել տվյալ կետը։</w:t>
            </w:r>
          </w:p>
          <w:p w14:paraId="2C1CF2A6" w14:textId="77777777" w:rsidR="00C435BF" w:rsidRPr="00401878" w:rsidRDefault="00C435BF" w:rsidP="00401878">
            <w:pPr>
              <w:spacing w:line="360" w:lineRule="auto"/>
              <w:ind w:left="187" w:right="274" w:firstLine="720"/>
              <w:jc w:val="both"/>
              <w:rPr>
                <w:rFonts w:ascii="GHEA Grapalat" w:eastAsia="Calibri" w:hAnsi="GHEA Grapalat"/>
                <w:sz w:val="24"/>
                <w:szCs w:val="24"/>
                <w:lang w:val="hy-AM"/>
              </w:rPr>
            </w:pPr>
            <w:r w:rsidRPr="00401878">
              <w:rPr>
                <w:rFonts w:ascii="GHEA Grapalat" w:eastAsia="Calibri" w:hAnsi="GHEA Grapalat"/>
                <w:sz w:val="24"/>
                <w:szCs w:val="24"/>
                <w:lang w:val="hy-AM"/>
              </w:rPr>
              <w:t>2. Առաջարկում ենք  Նախագծի հավելված 1-ի 13-րդ կետը խմբագրել՝ հստակեցնելով «պարտավորությունների չափը հիմնավորող փաստաթղթերի հիման վրա» ձևակերպման բովանդակությունը:</w:t>
            </w:r>
          </w:p>
          <w:p w14:paraId="6D959648" w14:textId="77777777" w:rsidR="00C435BF" w:rsidRPr="00401878" w:rsidRDefault="00C435BF" w:rsidP="00401878">
            <w:pPr>
              <w:spacing w:line="360" w:lineRule="auto"/>
              <w:ind w:left="187" w:right="274" w:firstLine="720"/>
              <w:jc w:val="both"/>
              <w:rPr>
                <w:rFonts w:ascii="GHEA Grapalat" w:eastAsia="Calibri" w:hAnsi="GHEA Grapalat"/>
                <w:sz w:val="24"/>
                <w:szCs w:val="24"/>
                <w:lang w:val="hy-AM"/>
              </w:rPr>
            </w:pPr>
            <w:r w:rsidRPr="00401878">
              <w:rPr>
                <w:rFonts w:ascii="GHEA Grapalat" w:eastAsia="Calibri" w:hAnsi="GHEA Grapalat"/>
                <w:sz w:val="24"/>
                <w:szCs w:val="24"/>
                <w:lang w:val="hy-AM"/>
              </w:rPr>
              <w:t>3. Նախագծի հավելված 1-ի 15-րդ կետի 9-րդ ենթակետում «սուբսիդավորվող վարկի» ձևակերպումն որոշակի տարընկալում է առաջացնում, քանի որ Ծրագրով նախատեսվում է գումարն ուղղել ներգրավվող վարկերի տոկոսադրույքների սուբսիդավորմանը: Ուստի առաջարկում ենք խմբագրել կամ հստակեցնել:</w:t>
            </w:r>
            <w:r w:rsidRPr="00401878">
              <w:rPr>
                <w:rFonts w:ascii="GHEA Grapalat" w:eastAsia="Calibri" w:hAnsi="GHEA Grapalat"/>
                <w:sz w:val="24"/>
                <w:szCs w:val="24"/>
                <w:lang w:val="hy-AM"/>
              </w:rPr>
              <w:tab/>
            </w:r>
          </w:p>
          <w:p w14:paraId="1EB3290A" w14:textId="77777777" w:rsidR="00C435BF" w:rsidRPr="00401878" w:rsidRDefault="00C435BF" w:rsidP="00401878">
            <w:pPr>
              <w:spacing w:line="360" w:lineRule="auto"/>
              <w:ind w:left="187" w:right="274" w:firstLine="720"/>
              <w:jc w:val="both"/>
              <w:rPr>
                <w:rFonts w:ascii="GHEA Grapalat" w:eastAsia="Calibri" w:hAnsi="GHEA Grapalat"/>
                <w:sz w:val="24"/>
                <w:szCs w:val="24"/>
                <w:lang w:val="hy-AM"/>
              </w:rPr>
            </w:pPr>
            <w:r w:rsidRPr="00401878">
              <w:rPr>
                <w:rFonts w:ascii="GHEA Grapalat" w:eastAsia="Calibri" w:hAnsi="GHEA Grapalat"/>
                <w:sz w:val="24"/>
                <w:szCs w:val="24"/>
                <w:lang w:val="hy-AM"/>
              </w:rPr>
              <w:t xml:space="preserve">4. Նախագծի հավելված 1-ի 15-րդ կետի կարգավորման իմաստով առաջարկում ենք չսահմանափակել վարկավորման առավելագույն տոկոսադրույքները և հստակեցնել միայն պետության </w:t>
            </w:r>
            <w:r w:rsidRPr="00401878">
              <w:rPr>
                <w:rFonts w:ascii="GHEA Grapalat" w:eastAsia="Calibri" w:hAnsi="GHEA Grapalat"/>
                <w:sz w:val="24"/>
                <w:szCs w:val="24"/>
                <w:lang w:val="hy-AM"/>
              </w:rPr>
              <w:lastRenderedPageBreak/>
              <w:t>աջակցության չափերը, ինչը հնարավորություն կտա աջակցության ծրագրերին ներգրավվելու շատ ավելի մեծ թվով ֆինանսական կառույցների, որոնք շահառուներին կառաջարկեն համապատասխան վարկավորման պրոդուկտներ։</w:t>
            </w:r>
          </w:p>
          <w:p w14:paraId="5A3A393A" w14:textId="77777777" w:rsidR="00C435BF" w:rsidRPr="00401878" w:rsidRDefault="00C435BF" w:rsidP="00401878">
            <w:pPr>
              <w:spacing w:line="360" w:lineRule="auto"/>
              <w:ind w:left="187" w:right="274" w:firstLine="720"/>
              <w:jc w:val="both"/>
              <w:rPr>
                <w:rFonts w:ascii="GHEA Grapalat" w:eastAsia="Calibri" w:hAnsi="GHEA Grapalat"/>
                <w:sz w:val="24"/>
                <w:szCs w:val="24"/>
                <w:lang w:val="hy-AM"/>
              </w:rPr>
            </w:pPr>
            <w:r w:rsidRPr="00401878">
              <w:rPr>
                <w:rFonts w:ascii="GHEA Grapalat" w:eastAsia="Calibri" w:hAnsi="GHEA Grapalat"/>
                <w:sz w:val="24"/>
                <w:szCs w:val="24"/>
                <w:lang w:val="hy-AM"/>
              </w:rPr>
              <w:t>5. Նախագծի հավելված 1-ի 18-րդ կետի 3-րդ ենթակետի կարգավորման իմաստով ստացվում է, որ վարկի ոչ նպատակային և (կամ) սուբսիդավորման պայմաններին ոչ համապատասխան  օգտագործման դեպքում սուբսիդավորված գումարի վերադարձը տնտեսական զարգացման ֆինանսական կառույցին իրականացնում է ֆինանսական կազմակերպությունը։ Կարծում ենք նշված կարգավորումը խնդրահարույց է, հատկապես, որ Նախագծով առաջարկվում է օժանդակություն տրամադրել ոչ թե վարկատուին, այլ վարկառուին, հետևաբար առաջարկում ենք հստակեցնել, որ սուբսիդավորված գումարի հետ վերադարձման պարտավորությունն կրում է վարկառուն:</w:t>
            </w:r>
          </w:p>
          <w:p w14:paraId="06B242AF" w14:textId="77777777" w:rsidR="00C435BF" w:rsidRPr="00401878" w:rsidRDefault="00C435BF" w:rsidP="00401878">
            <w:pPr>
              <w:spacing w:line="360" w:lineRule="auto"/>
              <w:ind w:left="187" w:right="274" w:firstLine="720"/>
              <w:jc w:val="both"/>
              <w:rPr>
                <w:rFonts w:ascii="GHEA Grapalat" w:eastAsia="Calibri" w:hAnsi="GHEA Grapalat"/>
                <w:sz w:val="24"/>
                <w:szCs w:val="24"/>
                <w:lang w:val="hy-AM"/>
              </w:rPr>
            </w:pPr>
            <w:r w:rsidRPr="00401878">
              <w:rPr>
                <w:rFonts w:ascii="GHEA Grapalat" w:eastAsia="Calibri" w:hAnsi="GHEA Grapalat"/>
                <w:sz w:val="24"/>
                <w:szCs w:val="24"/>
                <w:lang w:val="hy-AM"/>
              </w:rPr>
              <w:t>6. Առաջարկում ենք հստակեցնել հավելված 1-ի 20-րդ կետով սահմանված այն տեղեկատվության ցանկը, որը ֆինանսական կազմակերպություններից և շահառուներից կարող է պահանջվել, իսկ տեղեկատվության ցանկում գաղտնիք պարունակող տեղեկությունների դեպքում անհրաժեշտ է ապահովել համապատասխան համաձայնությունների ձեռք բերումը:</w:t>
            </w:r>
          </w:p>
          <w:p w14:paraId="7FB4FA87" w14:textId="77777777" w:rsidR="00C435BF" w:rsidRPr="00401878" w:rsidRDefault="00C435BF" w:rsidP="00401878">
            <w:pPr>
              <w:spacing w:line="360" w:lineRule="auto"/>
              <w:ind w:left="187" w:right="274" w:firstLine="720"/>
              <w:jc w:val="both"/>
              <w:rPr>
                <w:rFonts w:ascii="Arial" w:eastAsia="Calibri" w:hAnsi="Arial" w:cs="Arial"/>
                <w:sz w:val="24"/>
                <w:szCs w:val="24"/>
                <w:lang w:val="hy-AM"/>
              </w:rPr>
            </w:pPr>
            <w:r w:rsidRPr="00401878">
              <w:rPr>
                <w:rFonts w:ascii="GHEA Grapalat" w:eastAsia="Calibri" w:hAnsi="GHEA Grapalat"/>
                <w:sz w:val="24"/>
                <w:szCs w:val="24"/>
                <w:lang w:val="hy-AM"/>
              </w:rPr>
              <w:t>7.</w:t>
            </w:r>
            <w:r w:rsidRPr="00401878">
              <w:rPr>
                <w:rFonts w:ascii="Arial" w:eastAsia="Calibri" w:hAnsi="Arial" w:cs="Arial"/>
                <w:sz w:val="24"/>
                <w:szCs w:val="24"/>
                <w:lang w:val="hy-AM"/>
              </w:rPr>
              <w:t xml:space="preserve"> </w:t>
            </w:r>
            <w:r w:rsidRPr="00401878">
              <w:rPr>
                <w:rFonts w:ascii="GHEA Grapalat" w:eastAsia="Calibri" w:hAnsi="GHEA Grapalat"/>
                <w:sz w:val="24"/>
                <w:szCs w:val="24"/>
                <w:lang w:val="hy-AM"/>
              </w:rPr>
              <w:t xml:space="preserve">Նախագծի հավելված 2-ի 2-րդ կետի 1-ին ենթակետում նշվում է, որ «ունի դրական վարկային (վարկի համար դիմելու պահին </w:t>
            </w:r>
            <w:r w:rsidRPr="00401878">
              <w:rPr>
                <w:rFonts w:ascii="GHEA Grapalat" w:eastAsia="Calibri" w:hAnsi="GHEA Grapalat"/>
                <w:sz w:val="24"/>
                <w:szCs w:val="24"/>
                <w:lang w:val="hy-AM"/>
              </w:rPr>
              <w:lastRenderedPageBreak/>
              <w:t>նախորդող 12 ամիսների ընթացքում շահառուն և (կամ) իր հետ փոխկապակցված որևէ անձ չպետք է ունենա 90 օր և ավելի ժամկետով ժամկետանց վարկային պարտավորություն կամ «ոչ ստանդարտ» դասով դասակարգված վարկեր) պատմություն»: Հաշվի առնելով, որ ակտիվների դասակարգման չափանիշները, այդ թվում՝ «ոչ ստանդարտ» դասի սահմանվում են Հայաստանի Հանրապետության ֆինանսների նախարարի 2021 թվականի հունիսի 16-ի թիվ 2-Ն և Հայաստանի Հանրապետության կենտրոնական բանկի խորհրդի 2021 թվականի մարտի 30-ի թիվ 39-Ն համատեղ որոշմամբ (այսուհետ՝ Որոշում)՝ առաջարկում ենք հղում կատարել Որոշմանը:</w:t>
            </w:r>
            <w:r w:rsidRPr="00401878">
              <w:rPr>
                <w:rFonts w:ascii="GHEA Grapalat" w:eastAsia="Calibri" w:hAnsi="GHEA Grapalat"/>
                <w:sz w:val="24"/>
                <w:szCs w:val="24"/>
                <w:lang w:val="hy-AM"/>
              </w:rPr>
              <w:tab/>
            </w:r>
            <w:r w:rsidRPr="00401878">
              <w:rPr>
                <w:rFonts w:ascii="GHEA Grapalat" w:eastAsia="Calibri" w:hAnsi="GHEA Grapalat"/>
                <w:sz w:val="24"/>
                <w:szCs w:val="24"/>
                <w:lang w:val="hy-AM"/>
              </w:rPr>
              <w:tab/>
            </w:r>
          </w:p>
          <w:p w14:paraId="5CFC0DC5" w14:textId="7F2ED2C4" w:rsidR="00C435BF" w:rsidRPr="00401878" w:rsidRDefault="00C435BF" w:rsidP="00401878">
            <w:pPr>
              <w:spacing w:line="360" w:lineRule="auto"/>
              <w:ind w:left="187" w:right="274" w:firstLine="432"/>
              <w:jc w:val="both"/>
              <w:rPr>
                <w:rFonts w:ascii="GHEA Grapalat" w:eastAsia="Calibri" w:hAnsi="GHEA Grapalat"/>
                <w:sz w:val="24"/>
                <w:szCs w:val="24"/>
                <w:lang w:val="hy-AM"/>
              </w:rPr>
            </w:pPr>
            <w:bookmarkStart w:id="10" w:name="_Hlk195537117"/>
            <w:r w:rsidRPr="00401878">
              <w:rPr>
                <w:rFonts w:ascii="GHEA Grapalat" w:eastAsia="Calibri" w:hAnsi="GHEA Grapalat"/>
                <w:sz w:val="24"/>
                <w:szCs w:val="24"/>
                <w:lang w:val="hy-AM"/>
              </w:rPr>
              <w:t xml:space="preserve">Կից ներկայացնում ենք Նախագծի վերաբերյալ ՀՀ առևտրային բանկերի դիտարկումները : </w:t>
            </w:r>
            <w:bookmarkEnd w:id="10"/>
          </w:p>
          <w:p w14:paraId="33469B70" w14:textId="37C04E09" w:rsidR="0069225D" w:rsidRPr="00401878" w:rsidRDefault="0069225D" w:rsidP="00401878">
            <w:pPr>
              <w:spacing w:line="360" w:lineRule="auto"/>
              <w:ind w:left="187" w:right="274" w:firstLine="432"/>
              <w:jc w:val="both"/>
              <w:rPr>
                <w:rFonts w:ascii="GHEA Grapalat" w:eastAsia="Calibri" w:hAnsi="GHEA Grapalat"/>
                <w:sz w:val="24"/>
                <w:szCs w:val="24"/>
                <w:lang w:val="hy-AM"/>
              </w:rPr>
            </w:pPr>
            <w:r w:rsidRPr="00401878">
              <w:rPr>
                <w:rFonts w:ascii="GHEA Grapalat" w:eastAsia="Calibri" w:hAnsi="GHEA Grapalat"/>
                <w:sz w:val="24"/>
                <w:szCs w:val="24"/>
                <w:lang w:val="hy-AM"/>
              </w:rPr>
              <w:t>Արդշինբանկ ԲԲԸ</w:t>
            </w:r>
          </w:p>
          <w:p w14:paraId="3865E123"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«Կոնյակ արտադրող տնտեսվարողների աջակցության ծրագիրը և դրա շրջանակներում բյուջետային երաշխիքների տրամադրման կարգը հաստատելու մասին Կառավարության որոշման նախագծի 9-րդ կետը վերաշարադրել հետևյալ կերպ՝ հաշվի առնելով հանգամանքը, որ մեկ աշխատանքային օրը բավարար չէ դիմումը ստանալուց հետո այն նախարարություն ներկայացնելու համար և, որ տվյալ պահի դրությամբ բանկի կողմից վարկի գումարի չափը կարող է հաստատված չլինել</w:t>
            </w:r>
            <w:r w:rsidRPr="00401878">
              <w:rPr>
                <w:rFonts w:ascii="Cambria Math" w:hAnsi="Cambria Math" w:cs="Cambria Math"/>
                <w:bCs/>
                <w:color w:val="000000"/>
                <w:sz w:val="24"/>
                <w:szCs w:val="24"/>
                <w:lang w:val="hy-AM"/>
              </w:rPr>
              <w:t>․</w:t>
            </w:r>
          </w:p>
          <w:p w14:paraId="377ADA80"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 xml:space="preserve"> </w:t>
            </w:r>
          </w:p>
          <w:p w14:paraId="682104D4" w14:textId="77777777" w:rsidR="00AD16F3"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lastRenderedPageBreak/>
              <w:t>«ՖԿ-ն շահառուից Դիմումը ստանալուց հետո երեք աշխատանքային օրվա ընթացքում նախարարության secretariat@mineconomy.am էլեկտրոնային փոստին ներկայացնում է տեղեկատվություն՝ շահառուի անվանման և նրա կողմից պահանջվող վարկի գումարի չափի վերաբերյալ՝ ըստ ուղղությունների։</w:t>
            </w:r>
          </w:p>
          <w:p w14:paraId="0CC728CF"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Կոնվերսբանկ ՓԲԸ</w:t>
            </w:r>
          </w:p>
          <w:p w14:paraId="5AEADD38"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Կոնվերսբանկ ՓԲԸ</w:t>
            </w:r>
            <w:r w:rsidRPr="00401878">
              <w:rPr>
                <w:rFonts w:ascii="GHEA Grapalat" w:hAnsi="GHEA Grapalat"/>
                <w:bCs/>
                <w:color w:val="000000"/>
                <w:sz w:val="24"/>
                <w:szCs w:val="24"/>
                <w:lang w:val="hy-AM"/>
              </w:rPr>
              <w:tab/>
              <w:t>Նախագծի հավելված 1-ի 15-րդ կետի 1-ին և 2-րդ ենթակետերի համաձայն.  «Ծրագրով ՖԿ-ների կողմից տրամադրվող նպատակային վարկերի պայմաններն են՝</w:t>
            </w:r>
          </w:p>
          <w:p w14:paraId="7F35A6E0"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1) վարկը տրամադրվում է Հայաստանի Հանրապետության դրամով առավելագույնը տարեկան մինչև 14 տոկոս տոկոսադրույքով, ընդ որում, վարկի հետ կապված ՖԿ-ի ծառայությունների համար այլ վճարներ չեն գանձվում (կանխիկացման վճար, սպասարկման վճար, միջնորդավճարներ և այլն).</w:t>
            </w:r>
          </w:p>
          <w:p w14:paraId="484FD10B"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2) սուբսիդավորվում է տրամադրված վարկի տոկոսադրույքի տարեկան մինչև 12 տոկոսային կետին համարժեք մասը (գումարը), որպեսզի վարկառուի կողմից վճարվող վարկի տարեկան տոկոսադրույքը կազմի 2 տոկոս».</w:t>
            </w:r>
          </w:p>
          <w:p w14:paraId="39135B9A"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 xml:space="preserve">Վերոգրյալից ստացվում է, որ տոկոսադրույքի սուբսիդավորումը կարող է իրականացվել մինչև 12 տոկոսային կետով, միևնույն ժամանակ բանկերը այս ծրագրի ներքո կարող են տրամադրել վարկ առավելագույնը 14 տոկոս տոկոսադրույքով: Ստացվում է, որ յուրաքանչյուր հաճախորդի համար սուբսիդավորվող տոկոսադրույքը </w:t>
            </w:r>
            <w:r w:rsidRPr="00401878">
              <w:rPr>
                <w:rFonts w:ascii="GHEA Grapalat" w:hAnsi="GHEA Grapalat"/>
                <w:bCs/>
                <w:color w:val="000000"/>
                <w:sz w:val="24"/>
                <w:szCs w:val="24"/>
                <w:lang w:val="hy-AM"/>
              </w:rPr>
              <w:lastRenderedPageBreak/>
              <w:t>կարող է տարբեր լինել՝ նվազել կամ բարձրանալ, սակայն բանկերը վարկեր տրամադրելիս և տոկոսադրույքը սահմանելիս հաշվի են առնում սուբսիդավորվող հստակ տոկոսային կետը: Կարգավորումից ստացվում է, որ բանկը մի կողմից սահմանափակված է առավելագույն տոկոսադրույքով, իսկ մյուս կողմից չունի հստակ սուբսիդավորվող տոկոսադրույքի չափ, որի վրա կարող է հիմնվել իր որոշումը կայացնելիս, ինչը խնդրահարույց է։</w:t>
            </w:r>
            <w:r w:rsidRPr="00401878">
              <w:rPr>
                <w:rFonts w:ascii="GHEA Grapalat" w:hAnsi="GHEA Grapalat"/>
                <w:bCs/>
                <w:color w:val="000000"/>
                <w:sz w:val="24"/>
                <w:szCs w:val="24"/>
                <w:lang w:val="hy-AM"/>
              </w:rPr>
              <w:tab/>
              <w:t>Առաջարկում ենք հստակ տոկոսադրույք սահմանել, որը սուբսիդավորվում է կամ սահմանել որոշման կարգ:</w:t>
            </w:r>
          </w:p>
          <w:p w14:paraId="1AAC8DFE"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Կոնվերսբանկ ՓԲԸ</w:t>
            </w:r>
            <w:r w:rsidRPr="00401878">
              <w:rPr>
                <w:rFonts w:ascii="GHEA Grapalat" w:hAnsi="GHEA Grapalat"/>
                <w:bCs/>
                <w:color w:val="000000"/>
                <w:sz w:val="24"/>
                <w:szCs w:val="24"/>
                <w:lang w:val="hy-AM"/>
              </w:rPr>
              <w:tab/>
            </w:r>
            <w:r w:rsidRPr="00401878">
              <w:rPr>
                <w:rFonts w:ascii="GHEA Grapalat" w:hAnsi="GHEA Grapalat"/>
                <w:bCs/>
                <w:color w:val="000000"/>
                <w:sz w:val="24"/>
                <w:szCs w:val="24"/>
                <w:lang w:val="hy-AM"/>
              </w:rPr>
              <w:tab/>
              <w:t>Առաջարկում ենք նաև հստակեցնել, որ Նախագծում նշված բոլոր տոկոսադրույքները վերաբերում են փաստացի տոկոսադրույքներին:</w:t>
            </w:r>
          </w:p>
          <w:p w14:paraId="68CFF81A"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Նախագծի հավելված 1-ի 6-րդ կետը սահմանում է.</w:t>
            </w:r>
          </w:p>
          <w:p w14:paraId="0D6DEB72" w14:textId="525A1030"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«Սուբսիդավորվում են այն վարկերի տոկոսադրույքները, որոնք տրամադրվում են շահառուներին հետևյալ ծախսերի իրականացման նպատակով</w:t>
            </w:r>
            <w:r w:rsidRPr="00401878">
              <w:rPr>
                <w:rFonts w:ascii="Cambria Math" w:hAnsi="Cambria Math" w:cs="Cambria Math"/>
                <w:bCs/>
                <w:color w:val="000000"/>
                <w:sz w:val="24"/>
                <w:szCs w:val="24"/>
                <w:lang w:val="hy-AM"/>
              </w:rPr>
              <w:t>․</w:t>
            </w:r>
          </w:p>
          <w:p w14:paraId="4CEE1A67"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1) շահառուի աշխատակիցներին աշխատավարձ կամ դրան հավասարեցված վճարումներ</w:t>
            </w:r>
            <w:r w:rsidRPr="00401878">
              <w:rPr>
                <w:rFonts w:ascii="Cambria Math" w:hAnsi="Cambria Math" w:cs="Cambria Math"/>
                <w:bCs/>
                <w:color w:val="000000"/>
                <w:sz w:val="24"/>
                <w:szCs w:val="24"/>
                <w:lang w:val="hy-AM"/>
              </w:rPr>
              <w:t>․</w:t>
            </w:r>
          </w:p>
          <w:p w14:paraId="6577BEC7"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2) պետական կամ համայնքի բյուջե հարկեր և պարտադիր վճարումներ»։</w:t>
            </w:r>
          </w:p>
          <w:p w14:paraId="3DDEBE92"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Միևնույն ժամանակ Նախագծի հավելված 1-ի 18-րդ կետի համաձայն. «Վարկի տոկոսադրույքի սուբսիդավորման դադարեցումը և ավարտը՝</w:t>
            </w:r>
          </w:p>
          <w:p w14:paraId="2541BE8F"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lastRenderedPageBreak/>
              <w:t>1) վարկի տոկոսադրույքի սուբսիդավորումը դադարում է հետևյալ հիմքերով, եթե՝</w:t>
            </w:r>
          </w:p>
          <w:p w14:paraId="66382D6B"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ա (…),</w:t>
            </w:r>
          </w:p>
          <w:p w14:paraId="143347ED"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 xml:space="preserve">բ. վարկն օգտագործվել է ոչ նպատակային և (կամ) սուբսիդավորման պայմաններին ոչ համապատասխան: Վարկառուի կողմից վարկի ոչ նպատակային և (կամ) սուբսիդավորման պայմաններին ոչ համապատասխան օգտագործում է համարվում, եթե վարկային միջոցներն օգտագործվել են ՖԿ-ի և վարկառուի միջև կնքված վարկային պայմանագրով սահմանված պայմաններին ոչ համապատասխան: </w:t>
            </w:r>
          </w:p>
          <w:p w14:paraId="1A6CA735"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Վերոգրյալի հետ կապված առաջարկում ենք ավելի հստակ սահմանել, թե ինչ հիմքեր են անհրաժեշտ վարկը նպատակային համարելու համար, ինչպես նաև ավելի հստակեցնել նպատակայնության մոնիթորինգի գործընթացը:</w:t>
            </w:r>
          </w:p>
          <w:p w14:paraId="39EC3E34"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Ինեկոբանկ ՓԲԸ</w:t>
            </w:r>
          </w:p>
          <w:p w14:paraId="33C66D81"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Որոշման նախագծի Հավելված 1-ի 18-րդ կետի 3-րդ ենթակետից հետևում է, որ վարկի ոչ նպատակային օգտագործումը բացահայտվելու դեպքում սուբսիդավորված գումարի վերադարձը ՏԶՖԿ-ին (տնտեսական զարգացման ֆինանսական կառույց) իրականացնում է ՖԿ-ի (ֆինանսական կազմակերպության) կողմից։</w:t>
            </w:r>
          </w:p>
          <w:p w14:paraId="794666AD"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 xml:space="preserve">Հաշվի առնելով, որ Որոշման նախագծով առաջարկվում է օժանդակություն տրամադրել ոչ թե վարկատուին, այլ վարկառուին՝ վարկի դիմաց վճարվող տոկոսագումարի որոշակի մասը հանրային </w:t>
            </w:r>
            <w:r w:rsidRPr="00401878">
              <w:rPr>
                <w:rFonts w:ascii="GHEA Grapalat" w:hAnsi="GHEA Grapalat"/>
                <w:bCs/>
                <w:color w:val="000000"/>
                <w:sz w:val="24"/>
                <w:szCs w:val="24"/>
                <w:lang w:val="hy-AM"/>
              </w:rPr>
              <w:lastRenderedPageBreak/>
              <w:t xml:space="preserve">միջոցներով ծածկելու տեսքով, ողջամիտ է ու արդարացի, որ ներգրավված վարկի ոչ նպատակային օգտագործման դեպքում որպես օժանդակություն տրամադրված միջոցները պետությանը հետ վերադարձնի վարկառուն, ոչ թե վարկատուն։ Վարկային պայմանագիրը կնքել-չկնքելու հարցում որոշում կայացնելիս վարկատուն առաջնորդվում է, ի թիվս այլոց, վարկային պայմանագրով տոկոսադրույքի չափով՝ անկախ նրանից, թե տոկոսագումարի որ մասն է տրամադրում վարկառուն, որը պետությունը։ </w:t>
            </w:r>
          </w:p>
          <w:p w14:paraId="50BD1808"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Պետության կողմից որպես օժանդակություն տրամադրած միջոցները վերադարձնելու բեռը վարկատուի վրա դնելու մոտեցումը, կարծում ենք, պետք է վերանայել։</w:t>
            </w:r>
          </w:p>
          <w:p w14:paraId="573A68DE"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ԱԿԲԱ ԲԱՆԿ ԲԲԸ</w:t>
            </w:r>
          </w:p>
          <w:p w14:paraId="1EC42DC5" w14:textId="7FFE402A"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1</w:t>
            </w:r>
            <w:r w:rsidRPr="00401878">
              <w:rPr>
                <w:rFonts w:ascii="Cambria Math" w:hAnsi="Cambria Math"/>
                <w:bCs/>
                <w:color w:val="000000"/>
                <w:sz w:val="24"/>
                <w:szCs w:val="24"/>
                <w:lang w:val="hy-AM"/>
              </w:rPr>
              <w:t xml:space="preserve">․ </w:t>
            </w:r>
            <w:r w:rsidRPr="00401878">
              <w:rPr>
                <w:rFonts w:ascii="GHEA Grapalat" w:hAnsi="GHEA Grapalat"/>
                <w:bCs/>
                <w:color w:val="000000"/>
                <w:sz w:val="24"/>
                <w:szCs w:val="24"/>
                <w:lang w:val="hy-AM"/>
              </w:rPr>
              <w:t>Նախագծի Հավելված 1-ի 14-րդ կետի համաձայն՝ վարկային միջոցների հաշվին շահառուն կարող է կատարել Դիմումի հաստատմանը նախորդող ժամանակահատվածում առկա, ինչպես նաև դրանից հետո գոյացող պարտավորությունների վճարումներ։ Սույն դեպքում հարց է առաջանում, թե ինչպե՞ս է հաշվարկվելու ապագայում կուտակվելիք պարտավորությու</w:t>
            </w:r>
            <w:r w:rsidR="00020EF7" w:rsidRPr="00401878">
              <w:rPr>
                <w:rFonts w:ascii="GHEA Grapalat" w:hAnsi="GHEA Grapalat"/>
                <w:bCs/>
                <w:color w:val="000000"/>
                <w:sz w:val="24"/>
                <w:szCs w:val="24"/>
                <w:lang w:val="hy-AM"/>
              </w:rPr>
              <w:t>նները և ի՞նչ ժամանակահատվածի հ</w:t>
            </w:r>
            <w:r w:rsidR="00020EF7" w:rsidRPr="00401878">
              <w:rPr>
                <w:rFonts w:ascii="Arial" w:hAnsi="Arial" w:cs="Arial"/>
                <w:bCs/>
                <w:color w:val="000000"/>
                <w:sz w:val="24"/>
                <w:szCs w:val="24"/>
                <w:lang w:val="hy-AM"/>
              </w:rPr>
              <w:t>ա</w:t>
            </w:r>
            <w:r w:rsidRPr="00401878">
              <w:rPr>
                <w:rFonts w:ascii="GHEA Grapalat" w:hAnsi="GHEA Grapalat"/>
                <w:bCs/>
                <w:color w:val="000000"/>
                <w:sz w:val="24"/>
                <w:szCs w:val="24"/>
                <w:lang w:val="hy-AM"/>
              </w:rPr>
              <w:t>մար։</w:t>
            </w:r>
          </w:p>
          <w:p w14:paraId="727F06AE"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 xml:space="preserve">Առաջարկում ենք նախագծում կարգավորումը խմբագրել այնպես, որ 2026թ.–ի ընթացքում առաջացող նշված կետերում բոլոր կանխատեսվող պարտավորությունները հաշվարկվեն շահառուի կողմից և վարկը տրամադրվի կանխատեսվող գումարի չափով, և, եթե </w:t>
            </w:r>
            <w:r w:rsidRPr="00401878">
              <w:rPr>
                <w:rFonts w:ascii="GHEA Grapalat" w:hAnsi="GHEA Grapalat"/>
                <w:bCs/>
                <w:color w:val="000000"/>
                <w:sz w:val="24"/>
                <w:szCs w:val="24"/>
                <w:lang w:val="hy-AM"/>
              </w:rPr>
              <w:lastRenderedPageBreak/>
              <w:t>պարտավորությունից ավել լինի տարվա վերջում՝ ավել մասը մարվի, կամ որոշակի պարբերականությամբ պարտավորության առաջանալու դեպքում փուլերով (առանձին պայմանագրերով) տրամադրվի 2026թ.֊ի ընթացքում։</w:t>
            </w:r>
          </w:p>
          <w:p w14:paraId="65D2DEA5"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2</w:t>
            </w:r>
            <w:r w:rsidRPr="00401878">
              <w:rPr>
                <w:rFonts w:ascii="Cambria Math" w:hAnsi="Cambria Math" w:cs="Cambria Math"/>
                <w:bCs/>
                <w:color w:val="000000"/>
                <w:sz w:val="24"/>
                <w:szCs w:val="24"/>
                <w:lang w:val="hy-AM"/>
              </w:rPr>
              <w:t>․</w:t>
            </w:r>
            <w:r w:rsidRPr="00401878">
              <w:rPr>
                <w:rFonts w:ascii="GHEA Grapalat" w:hAnsi="GHEA Grapalat"/>
                <w:bCs/>
                <w:color w:val="000000"/>
                <w:sz w:val="24"/>
                <w:szCs w:val="24"/>
                <w:lang w:val="hy-AM"/>
              </w:rPr>
              <w:t xml:space="preserve"> Նախագծի Հավելված 1-ի 15-րդ կետի 8-րդ ենթակետով նախատեսված է, որ Ծրագրով ՖԿ֊ների կողմից տրամադրվող նպատակային վարկերի պայմանների համաձայն՝ վարկի պայմանագրի գումարի մարումն իրականացվում ի ըստ ամիսների՝ մայր գումարի հավասարաչափ վճարման եղանակով։</w:t>
            </w:r>
          </w:p>
          <w:p w14:paraId="6BCD956D"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Առաջարկվում է կետը շարադրել հետևյալ խմբագրությամբ՝ «վարկի պայմանագրի</w:t>
            </w:r>
          </w:p>
          <w:p w14:paraId="4A6F0FD5" w14:textId="77777777" w:rsidR="0069225D" w:rsidRPr="00401878" w:rsidRDefault="0069225D" w:rsidP="00401878">
            <w:pPr>
              <w:shd w:val="clear" w:color="auto" w:fill="FFFFFF"/>
              <w:spacing w:line="360" w:lineRule="auto"/>
              <w:ind w:left="240" w:right="255" w:firstLine="468"/>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գումարի մարումն իրականացվում է ըստ ամիսների հավասարաչափ վճարման եղանակով»։ Այս խմբագրությունը հնարավորություն կտա կիրառել վճարման անուիտետային եղանակը, որը պրակտիկայում առավել նախընտրելի է թե բանկի, թե հաճախորդի տեսանկյունից։</w:t>
            </w:r>
          </w:p>
          <w:p w14:paraId="1466593B" w14:textId="21D19088" w:rsidR="0069225D" w:rsidRPr="00401878" w:rsidRDefault="0069225D" w:rsidP="00401878">
            <w:pPr>
              <w:shd w:val="clear" w:color="auto" w:fill="FFFFFF"/>
              <w:spacing w:line="360" w:lineRule="auto"/>
              <w:ind w:left="240" w:right="255" w:firstLine="468"/>
              <w:jc w:val="both"/>
              <w:rPr>
                <w:rFonts w:ascii="Cambria Math" w:hAnsi="Cambria Math"/>
                <w:bCs/>
                <w:color w:val="000000"/>
                <w:sz w:val="24"/>
                <w:szCs w:val="24"/>
                <w:lang w:val="hy-AM"/>
              </w:rPr>
            </w:pPr>
            <w:r w:rsidRPr="00401878">
              <w:rPr>
                <w:rFonts w:ascii="GHEA Grapalat" w:hAnsi="GHEA Grapalat"/>
                <w:bCs/>
                <w:color w:val="000000"/>
                <w:sz w:val="24"/>
                <w:szCs w:val="24"/>
                <w:lang w:val="hy-AM"/>
              </w:rPr>
              <w:t>3</w:t>
            </w:r>
            <w:r w:rsidRPr="00401878">
              <w:rPr>
                <w:rFonts w:ascii="Cambria Math" w:hAnsi="Cambria Math" w:cs="Cambria Math"/>
                <w:bCs/>
                <w:color w:val="000000"/>
                <w:sz w:val="24"/>
                <w:szCs w:val="24"/>
                <w:lang w:val="hy-AM"/>
              </w:rPr>
              <w:t>․</w:t>
            </w:r>
            <w:r w:rsidRPr="00401878">
              <w:rPr>
                <w:rFonts w:ascii="GHEA Grapalat" w:hAnsi="GHEA Grapalat"/>
                <w:bCs/>
                <w:color w:val="000000"/>
                <w:sz w:val="24"/>
                <w:szCs w:val="24"/>
                <w:lang w:val="hy-AM"/>
              </w:rPr>
              <w:t xml:space="preserve"> Նախագծի 2֊րդ հավելվածի 8-րդ կետի համաձայն՝ ծրագրի ավարտի վերջում տրամադրված բյուջետային երաշխիքի դիմաց որպես վճար շահառուի կողմից վճարվում է միջնորդավճար՝ երաշխիքային գումարի 1 տոկոսի չափով։ Այս մասով առաջանում են մի շարք հարցադրումներ, ինչպե՞ս է իրականացվելու միջնորդավճարի վճարումը, արդյո՞ք այդ հարցում Բանկն ունենալու ի մասնակցություն, ե՞րբ է ծրագիրը համարվելու ավարտված։</w:t>
            </w:r>
          </w:p>
        </w:tc>
        <w:tc>
          <w:tcPr>
            <w:tcW w:w="6840" w:type="dxa"/>
            <w:gridSpan w:val="2"/>
            <w:tcBorders>
              <w:left w:val="outset" w:sz="6" w:space="0" w:color="auto"/>
              <w:bottom w:val="outset" w:sz="6" w:space="0" w:color="auto"/>
              <w:right w:val="outset" w:sz="6" w:space="0" w:color="auto"/>
            </w:tcBorders>
          </w:tcPr>
          <w:p w14:paraId="44041401" w14:textId="674C6277" w:rsidR="00005056" w:rsidRPr="00401878" w:rsidRDefault="00BC6027" w:rsidP="00401878">
            <w:pPr>
              <w:spacing w:line="360" w:lineRule="auto"/>
              <w:ind w:left="165" w:right="90" w:hanging="165"/>
              <w:jc w:val="center"/>
              <w:rPr>
                <w:rFonts w:ascii="GHEA Grapalat" w:eastAsia="Calibri" w:hAnsi="GHEA Grapalat"/>
                <w:sz w:val="24"/>
                <w:szCs w:val="24"/>
                <w:lang w:val="hy-AM"/>
              </w:rPr>
            </w:pPr>
            <w:r w:rsidRPr="00401878">
              <w:rPr>
                <w:rFonts w:ascii="GHEA Grapalat" w:eastAsia="Calibri" w:hAnsi="GHEA Grapalat"/>
                <w:sz w:val="24"/>
                <w:szCs w:val="24"/>
                <w:lang w:val="hy-AM"/>
              </w:rPr>
              <w:lastRenderedPageBreak/>
              <w:t>1</w:t>
            </w:r>
            <w:r w:rsidRPr="00401878">
              <w:rPr>
                <w:rFonts w:ascii="Cambria Math" w:eastAsia="Calibri" w:hAnsi="Cambria Math" w:cs="Cambria Math"/>
                <w:sz w:val="24"/>
                <w:szCs w:val="24"/>
                <w:lang w:val="hy-AM"/>
              </w:rPr>
              <w:t>․</w:t>
            </w:r>
            <w:r w:rsidRPr="00401878">
              <w:rPr>
                <w:rFonts w:ascii="GHEA Grapalat" w:eastAsia="Calibri" w:hAnsi="GHEA Grapalat"/>
                <w:sz w:val="24"/>
                <w:szCs w:val="24"/>
                <w:lang w:val="hy-AM"/>
              </w:rPr>
              <w:t xml:space="preserve"> Ընդունվել է։</w:t>
            </w:r>
          </w:p>
          <w:p w14:paraId="786A56A1" w14:textId="228A51CE" w:rsidR="00E871C2" w:rsidRPr="00401878" w:rsidRDefault="00E871C2" w:rsidP="00401878">
            <w:pPr>
              <w:spacing w:line="360" w:lineRule="auto"/>
              <w:ind w:left="165" w:right="90" w:hanging="165"/>
              <w:jc w:val="center"/>
              <w:rPr>
                <w:rFonts w:ascii="GHEA Grapalat" w:eastAsia="Calibri" w:hAnsi="GHEA Grapalat"/>
                <w:sz w:val="24"/>
                <w:szCs w:val="24"/>
                <w:lang w:val="hy-AM"/>
              </w:rPr>
            </w:pPr>
          </w:p>
          <w:p w14:paraId="2F71144B" w14:textId="2F77C31D" w:rsidR="00E871C2" w:rsidRDefault="00E871C2" w:rsidP="00401878">
            <w:pPr>
              <w:spacing w:line="360" w:lineRule="auto"/>
              <w:ind w:left="165" w:right="90" w:hanging="165"/>
              <w:jc w:val="center"/>
              <w:rPr>
                <w:rFonts w:ascii="GHEA Grapalat" w:eastAsia="Calibri" w:hAnsi="GHEA Grapalat"/>
                <w:sz w:val="24"/>
                <w:szCs w:val="24"/>
                <w:lang w:val="hy-AM"/>
              </w:rPr>
            </w:pPr>
          </w:p>
          <w:p w14:paraId="20850DF2" w14:textId="2B74D1A9" w:rsidR="00556811" w:rsidRDefault="00556811" w:rsidP="00401878">
            <w:pPr>
              <w:spacing w:line="360" w:lineRule="auto"/>
              <w:ind w:left="165" w:right="90" w:hanging="165"/>
              <w:jc w:val="center"/>
              <w:rPr>
                <w:rFonts w:ascii="GHEA Grapalat" w:eastAsia="Calibri" w:hAnsi="GHEA Grapalat"/>
                <w:sz w:val="24"/>
                <w:szCs w:val="24"/>
                <w:lang w:val="hy-AM"/>
              </w:rPr>
            </w:pPr>
          </w:p>
          <w:p w14:paraId="3B9C0494" w14:textId="77777777" w:rsidR="00556811" w:rsidRPr="00401878" w:rsidRDefault="00556811" w:rsidP="00401878">
            <w:pPr>
              <w:spacing w:line="360" w:lineRule="auto"/>
              <w:ind w:left="165" w:right="90" w:hanging="165"/>
              <w:jc w:val="center"/>
              <w:rPr>
                <w:rFonts w:ascii="GHEA Grapalat" w:eastAsia="Calibri" w:hAnsi="GHEA Grapalat"/>
                <w:sz w:val="24"/>
                <w:szCs w:val="24"/>
                <w:lang w:val="hy-AM"/>
              </w:rPr>
            </w:pPr>
          </w:p>
          <w:p w14:paraId="0FD4D494" w14:textId="77777777" w:rsidR="004F3276" w:rsidRPr="00401878" w:rsidRDefault="004F3276" w:rsidP="00401878">
            <w:pPr>
              <w:spacing w:line="360" w:lineRule="auto"/>
              <w:ind w:left="165" w:right="90" w:hanging="165"/>
              <w:jc w:val="center"/>
              <w:rPr>
                <w:rFonts w:ascii="GHEA Grapalat" w:eastAsia="Calibri" w:hAnsi="GHEA Grapalat"/>
                <w:sz w:val="24"/>
                <w:szCs w:val="24"/>
                <w:lang w:val="hy-AM"/>
              </w:rPr>
            </w:pPr>
          </w:p>
          <w:p w14:paraId="1CFDC17C" w14:textId="514B5C35" w:rsidR="00E871C2" w:rsidRPr="00401878" w:rsidRDefault="00E871C2" w:rsidP="00401878">
            <w:pPr>
              <w:spacing w:line="360" w:lineRule="auto"/>
              <w:ind w:left="165" w:right="90" w:hanging="165"/>
              <w:jc w:val="center"/>
              <w:rPr>
                <w:rFonts w:ascii="GHEA Grapalat" w:eastAsia="Calibri" w:hAnsi="GHEA Grapalat"/>
                <w:sz w:val="24"/>
                <w:szCs w:val="24"/>
                <w:lang w:val="hy-AM"/>
              </w:rPr>
            </w:pPr>
            <w:r w:rsidRPr="00401878">
              <w:rPr>
                <w:rFonts w:ascii="GHEA Grapalat" w:eastAsia="Calibri" w:hAnsi="GHEA Grapalat"/>
                <w:sz w:val="24"/>
                <w:szCs w:val="24"/>
                <w:lang w:val="hy-AM"/>
              </w:rPr>
              <w:t>2</w:t>
            </w:r>
            <w:r w:rsidRPr="00401878">
              <w:rPr>
                <w:rFonts w:ascii="Cambria Math" w:eastAsia="Calibri" w:hAnsi="Cambria Math" w:cs="Cambria Math"/>
                <w:sz w:val="24"/>
                <w:szCs w:val="24"/>
                <w:lang w:val="hy-AM"/>
              </w:rPr>
              <w:t>․</w:t>
            </w:r>
            <w:r w:rsidRPr="00401878">
              <w:rPr>
                <w:rFonts w:ascii="GHEA Grapalat" w:eastAsia="Calibri" w:hAnsi="GHEA Grapalat"/>
                <w:sz w:val="24"/>
                <w:szCs w:val="24"/>
                <w:lang w:val="hy-AM"/>
              </w:rPr>
              <w:t xml:space="preserve"> Ընդունվել է։</w:t>
            </w:r>
          </w:p>
          <w:p w14:paraId="1CD86DF5" w14:textId="35FF04AE" w:rsidR="002333F1" w:rsidRPr="00401878" w:rsidRDefault="002333F1" w:rsidP="00401878">
            <w:pPr>
              <w:spacing w:line="360" w:lineRule="auto"/>
              <w:ind w:left="165" w:right="90" w:hanging="165"/>
              <w:jc w:val="center"/>
              <w:rPr>
                <w:rFonts w:ascii="GHEA Grapalat" w:eastAsia="Calibri" w:hAnsi="GHEA Grapalat"/>
                <w:sz w:val="24"/>
                <w:szCs w:val="24"/>
                <w:lang w:val="hy-AM"/>
              </w:rPr>
            </w:pPr>
          </w:p>
          <w:p w14:paraId="7606683E" w14:textId="6B6886D7" w:rsidR="002333F1" w:rsidRDefault="002333F1" w:rsidP="00401878">
            <w:pPr>
              <w:spacing w:line="360" w:lineRule="auto"/>
              <w:ind w:left="165" w:right="90" w:hanging="165"/>
              <w:jc w:val="center"/>
              <w:rPr>
                <w:rFonts w:ascii="GHEA Grapalat" w:eastAsia="Calibri" w:hAnsi="GHEA Grapalat"/>
                <w:sz w:val="24"/>
                <w:szCs w:val="24"/>
                <w:lang w:val="hy-AM"/>
              </w:rPr>
            </w:pPr>
          </w:p>
          <w:p w14:paraId="2409E795" w14:textId="2B06142D" w:rsidR="00556811" w:rsidRDefault="00556811" w:rsidP="00401878">
            <w:pPr>
              <w:spacing w:line="360" w:lineRule="auto"/>
              <w:ind w:left="165" w:right="90" w:hanging="165"/>
              <w:jc w:val="center"/>
              <w:rPr>
                <w:rFonts w:ascii="GHEA Grapalat" w:eastAsia="Calibri" w:hAnsi="GHEA Grapalat"/>
                <w:sz w:val="24"/>
                <w:szCs w:val="24"/>
                <w:lang w:val="hy-AM"/>
              </w:rPr>
            </w:pPr>
          </w:p>
          <w:p w14:paraId="3FFEB074" w14:textId="77777777" w:rsidR="002333F1" w:rsidRPr="00401878" w:rsidRDefault="002333F1" w:rsidP="00401878">
            <w:pPr>
              <w:spacing w:line="360" w:lineRule="auto"/>
              <w:ind w:left="165" w:right="90" w:hanging="165"/>
              <w:jc w:val="center"/>
              <w:rPr>
                <w:rFonts w:ascii="GHEA Grapalat" w:eastAsia="Calibri" w:hAnsi="GHEA Grapalat"/>
                <w:sz w:val="24"/>
                <w:szCs w:val="24"/>
                <w:lang w:val="hy-AM"/>
              </w:rPr>
            </w:pPr>
            <w:r w:rsidRPr="00401878">
              <w:rPr>
                <w:rFonts w:ascii="GHEA Grapalat" w:eastAsia="Calibri" w:hAnsi="GHEA Grapalat"/>
                <w:sz w:val="24"/>
                <w:szCs w:val="24"/>
                <w:lang w:val="hy-AM"/>
              </w:rPr>
              <w:t>3</w:t>
            </w:r>
            <w:r w:rsidRPr="00401878">
              <w:rPr>
                <w:rFonts w:ascii="Cambria Math" w:eastAsia="Calibri" w:hAnsi="Cambria Math" w:cs="Cambria Math"/>
                <w:sz w:val="24"/>
                <w:szCs w:val="24"/>
                <w:lang w:val="hy-AM"/>
              </w:rPr>
              <w:t>․</w:t>
            </w:r>
            <w:r w:rsidRPr="00401878">
              <w:rPr>
                <w:rFonts w:ascii="GHEA Grapalat" w:eastAsia="Calibri" w:hAnsi="GHEA Grapalat"/>
                <w:sz w:val="24"/>
                <w:szCs w:val="24"/>
                <w:lang w:val="hy-AM"/>
              </w:rPr>
              <w:t xml:space="preserve"> Ընդունվել է։</w:t>
            </w:r>
          </w:p>
          <w:p w14:paraId="09B28408" w14:textId="057AC698" w:rsidR="002333F1" w:rsidRDefault="002333F1" w:rsidP="00401878">
            <w:pPr>
              <w:spacing w:line="360" w:lineRule="auto"/>
              <w:ind w:left="165" w:right="90" w:hanging="165"/>
              <w:jc w:val="center"/>
              <w:rPr>
                <w:rFonts w:ascii="Cambria Math" w:eastAsia="Calibri" w:hAnsi="Cambria Math"/>
                <w:sz w:val="24"/>
                <w:szCs w:val="24"/>
                <w:lang w:val="hy-AM"/>
              </w:rPr>
            </w:pPr>
          </w:p>
          <w:p w14:paraId="52216B77" w14:textId="6724A18C" w:rsidR="00556811" w:rsidRDefault="00556811" w:rsidP="00401878">
            <w:pPr>
              <w:spacing w:line="360" w:lineRule="auto"/>
              <w:ind w:left="165" w:right="90" w:hanging="165"/>
              <w:jc w:val="center"/>
              <w:rPr>
                <w:rFonts w:ascii="Cambria Math" w:eastAsia="Calibri" w:hAnsi="Cambria Math"/>
                <w:sz w:val="24"/>
                <w:szCs w:val="24"/>
                <w:lang w:val="hy-AM"/>
              </w:rPr>
            </w:pPr>
          </w:p>
          <w:p w14:paraId="03567897" w14:textId="77777777" w:rsidR="00556811" w:rsidRPr="00401878" w:rsidRDefault="00556811" w:rsidP="00401878">
            <w:pPr>
              <w:spacing w:line="360" w:lineRule="auto"/>
              <w:ind w:left="165" w:right="90" w:hanging="165"/>
              <w:jc w:val="center"/>
              <w:rPr>
                <w:rFonts w:ascii="Cambria Math" w:eastAsia="Calibri" w:hAnsi="Cambria Math"/>
                <w:sz w:val="24"/>
                <w:szCs w:val="24"/>
                <w:lang w:val="hy-AM"/>
              </w:rPr>
            </w:pPr>
          </w:p>
          <w:p w14:paraId="62E6FEE9" w14:textId="22EB847D" w:rsidR="002333F1" w:rsidRPr="00401878" w:rsidRDefault="002333F1" w:rsidP="00401878">
            <w:pPr>
              <w:spacing w:line="360" w:lineRule="auto"/>
              <w:ind w:left="165" w:right="90" w:hanging="165"/>
              <w:jc w:val="center"/>
              <w:rPr>
                <w:rFonts w:ascii="Cambria Math" w:eastAsia="Calibri" w:hAnsi="Cambria Math"/>
                <w:sz w:val="24"/>
                <w:szCs w:val="24"/>
                <w:lang w:val="hy-AM"/>
              </w:rPr>
            </w:pPr>
          </w:p>
          <w:p w14:paraId="015D6DEB" w14:textId="2D1372EB" w:rsidR="002333F1" w:rsidRPr="00401878" w:rsidRDefault="002333F1" w:rsidP="00401878">
            <w:pPr>
              <w:spacing w:line="360" w:lineRule="auto"/>
              <w:ind w:left="165" w:right="90" w:hanging="165"/>
              <w:jc w:val="center"/>
              <w:rPr>
                <w:rFonts w:ascii="GHEA Grapalat" w:hAnsi="GHEA Grapalat"/>
                <w:bCs/>
                <w:color w:val="000000"/>
                <w:sz w:val="24"/>
                <w:szCs w:val="24"/>
                <w:lang w:val="hy-AM"/>
              </w:rPr>
            </w:pPr>
            <w:r w:rsidRPr="00401878">
              <w:rPr>
                <w:rFonts w:ascii="GHEA Grapalat" w:hAnsi="GHEA Grapalat"/>
                <w:bCs/>
                <w:color w:val="000000"/>
                <w:sz w:val="24"/>
                <w:szCs w:val="24"/>
                <w:lang w:val="hy-AM"/>
              </w:rPr>
              <w:t>4</w:t>
            </w:r>
            <w:r w:rsidRPr="00401878">
              <w:rPr>
                <w:rFonts w:ascii="Cambria Math" w:hAnsi="Cambria Math" w:cs="Cambria Math"/>
                <w:bCs/>
                <w:color w:val="000000"/>
                <w:sz w:val="24"/>
                <w:szCs w:val="24"/>
                <w:lang w:val="hy-AM"/>
              </w:rPr>
              <w:t>․</w:t>
            </w:r>
            <w:r w:rsidRPr="00401878">
              <w:rPr>
                <w:rFonts w:ascii="GHEA Grapalat" w:hAnsi="GHEA Grapalat"/>
                <w:bCs/>
                <w:color w:val="000000"/>
                <w:sz w:val="24"/>
                <w:szCs w:val="24"/>
                <w:lang w:val="hy-AM"/>
              </w:rPr>
              <w:t xml:space="preserve"> </w:t>
            </w:r>
            <w:r w:rsidR="00FF187B" w:rsidRPr="00401878">
              <w:rPr>
                <w:rFonts w:ascii="GHEA Grapalat" w:hAnsi="GHEA Grapalat"/>
                <w:bCs/>
                <w:color w:val="000000"/>
                <w:sz w:val="24"/>
                <w:szCs w:val="24"/>
                <w:lang w:val="hy-AM"/>
              </w:rPr>
              <w:t>Չի ընդունվել։</w:t>
            </w:r>
          </w:p>
          <w:p w14:paraId="5BFCE72A" w14:textId="275CEE95" w:rsidR="002333F1" w:rsidRDefault="00E8525F" w:rsidP="00401878">
            <w:pPr>
              <w:spacing w:line="360" w:lineRule="auto"/>
              <w:ind w:left="165" w:right="90" w:hanging="165"/>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 xml:space="preserve">    Առաջարկության ընդունման դեպքում սուբսիդավորման տոկոսագումարի բյուջեի ճշգրիտ հաշվարկը </w:t>
            </w:r>
            <w:r w:rsidRPr="00401878">
              <w:rPr>
                <w:rFonts w:ascii="GHEA Grapalat" w:hAnsi="GHEA Grapalat"/>
                <w:bCs/>
                <w:color w:val="000000"/>
                <w:sz w:val="24"/>
                <w:szCs w:val="24"/>
                <w:lang w:val="hy-AM"/>
              </w:rPr>
              <w:lastRenderedPageBreak/>
              <w:t>խնդրահարույց է, բացի այդ կավելանան պետական բյուջեի ծախսերը։</w:t>
            </w:r>
          </w:p>
          <w:p w14:paraId="333986AC" w14:textId="40F04555" w:rsidR="00556811" w:rsidRDefault="00556811" w:rsidP="00401878">
            <w:pPr>
              <w:spacing w:line="360" w:lineRule="auto"/>
              <w:ind w:left="165" w:right="90" w:hanging="165"/>
              <w:jc w:val="both"/>
              <w:rPr>
                <w:rFonts w:ascii="Cambria Math" w:hAnsi="Cambria Math"/>
                <w:bCs/>
                <w:color w:val="000000"/>
                <w:sz w:val="24"/>
                <w:szCs w:val="24"/>
                <w:lang w:val="hy-AM"/>
              </w:rPr>
            </w:pPr>
          </w:p>
          <w:p w14:paraId="5CA0A758" w14:textId="77777777" w:rsidR="00556811" w:rsidRPr="00401878" w:rsidRDefault="00556811" w:rsidP="00401878">
            <w:pPr>
              <w:spacing w:line="360" w:lineRule="auto"/>
              <w:ind w:left="165" w:right="90" w:hanging="165"/>
              <w:jc w:val="both"/>
              <w:rPr>
                <w:rFonts w:ascii="Cambria Math" w:eastAsia="Calibri" w:hAnsi="Cambria Math"/>
                <w:sz w:val="24"/>
                <w:szCs w:val="24"/>
                <w:lang w:val="hy-AM"/>
              </w:rPr>
            </w:pPr>
          </w:p>
          <w:p w14:paraId="7F3F2481" w14:textId="12FE3741" w:rsidR="002333F1" w:rsidRPr="00401878" w:rsidRDefault="002333F1" w:rsidP="00401878">
            <w:pPr>
              <w:spacing w:line="360" w:lineRule="auto"/>
              <w:ind w:left="165" w:right="90" w:hanging="165"/>
              <w:jc w:val="center"/>
              <w:rPr>
                <w:rFonts w:ascii="GHEA Grapalat" w:eastAsia="Calibri" w:hAnsi="GHEA Grapalat"/>
                <w:sz w:val="24"/>
                <w:szCs w:val="24"/>
                <w:lang w:val="hy-AM"/>
              </w:rPr>
            </w:pPr>
            <w:r w:rsidRPr="00401878">
              <w:rPr>
                <w:rFonts w:ascii="GHEA Grapalat" w:eastAsia="Calibri" w:hAnsi="GHEA Grapalat"/>
                <w:sz w:val="24"/>
                <w:szCs w:val="24"/>
                <w:lang w:val="hy-AM"/>
              </w:rPr>
              <w:t>5</w:t>
            </w:r>
            <w:r w:rsidRPr="00401878">
              <w:rPr>
                <w:rFonts w:ascii="Cambria Math" w:eastAsia="Calibri" w:hAnsi="Cambria Math" w:cs="Cambria Math"/>
                <w:sz w:val="24"/>
                <w:szCs w:val="24"/>
                <w:lang w:val="hy-AM"/>
              </w:rPr>
              <w:t>․</w:t>
            </w:r>
            <w:r w:rsidR="004679E6" w:rsidRPr="00401878">
              <w:rPr>
                <w:rFonts w:ascii="GHEA Grapalat" w:eastAsia="Calibri" w:hAnsi="GHEA Grapalat"/>
                <w:sz w:val="24"/>
                <w:szCs w:val="24"/>
                <w:lang w:val="hy-AM"/>
              </w:rPr>
              <w:t xml:space="preserve"> Չի ընդունվել։</w:t>
            </w:r>
          </w:p>
          <w:p w14:paraId="71B9329B" w14:textId="1DBFD7BF" w:rsidR="004679E6" w:rsidRPr="00401878" w:rsidRDefault="004679E6" w:rsidP="00401878">
            <w:pPr>
              <w:spacing w:line="360" w:lineRule="auto"/>
              <w:ind w:left="165" w:right="90" w:hanging="165"/>
              <w:jc w:val="both"/>
              <w:rPr>
                <w:rFonts w:ascii="GHEA Grapalat" w:eastAsia="Calibri" w:hAnsi="GHEA Grapalat"/>
                <w:sz w:val="24"/>
                <w:szCs w:val="24"/>
                <w:lang w:val="hy-AM"/>
              </w:rPr>
            </w:pPr>
            <w:r w:rsidRPr="00401878">
              <w:rPr>
                <w:rFonts w:ascii="GHEA Grapalat" w:eastAsia="Calibri" w:hAnsi="GHEA Grapalat"/>
                <w:sz w:val="24"/>
                <w:szCs w:val="24"/>
                <w:lang w:val="hy-AM"/>
              </w:rPr>
              <w:t xml:space="preserve">      Հաշվի առնելով, որ ՖԿ-ն պետք է իրականացնի վարկային միջոցների նպատակային օգտագործման նկատմամբ մոնիթորինգ, ուստի վարկի ոչ նպատակային օգտագործման դեպքում սուբսիդավորված գումարի վերադարձը պետք է ապահովվի ՖԿ-ի կողմից։</w:t>
            </w:r>
          </w:p>
          <w:p w14:paraId="06B3CF8A" w14:textId="1A40B02A" w:rsidR="00E8525F" w:rsidRDefault="00E8525F" w:rsidP="00401878">
            <w:pPr>
              <w:spacing w:line="360" w:lineRule="auto"/>
              <w:ind w:left="165" w:right="90" w:hanging="165"/>
              <w:jc w:val="both"/>
              <w:rPr>
                <w:rFonts w:ascii="Cambria Math" w:eastAsia="Calibri" w:hAnsi="Cambria Math"/>
                <w:sz w:val="24"/>
                <w:szCs w:val="24"/>
                <w:lang w:val="hy-AM"/>
              </w:rPr>
            </w:pPr>
          </w:p>
          <w:p w14:paraId="3EB302E4" w14:textId="7482B12D" w:rsidR="00556811" w:rsidRDefault="00556811" w:rsidP="00401878">
            <w:pPr>
              <w:spacing w:line="360" w:lineRule="auto"/>
              <w:ind w:left="165" w:right="90" w:hanging="165"/>
              <w:jc w:val="both"/>
              <w:rPr>
                <w:rFonts w:ascii="Cambria Math" w:eastAsia="Calibri" w:hAnsi="Cambria Math"/>
                <w:sz w:val="24"/>
                <w:szCs w:val="24"/>
                <w:lang w:val="hy-AM"/>
              </w:rPr>
            </w:pPr>
          </w:p>
          <w:p w14:paraId="54D40F12" w14:textId="66530BF7" w:rsidR="00556811" w:rsidRDefault="00556811" w:rsidP="00401878">
            <w:pPr>
              <w:spacing w:line="360" w:lineRule="auto"/>
              <w:ind w:left="165" w:right="90" w:hanging="165"/>
              <w:jc w:val="both"/>
              <w:rPr>
                <w:rFonts w:ascii="Cambria Math" w:eastAsia="Calibri" w:hAnsi="Cambria Math"/>
                <w:sz w:val="24"/>
                <w:szCs w:val="24"/>
                <w:lang w:val="hy-AM"/>
              </w:rPr>
            </w:pPr>
          </w:p>
          <w:p w14:paraId="1AFEE830" w14:textId="401E2AAA" w:rsidR="00556811" w:rsidRDefault="00556811" w:rsidP="00401878">
            <w:pPr>
              <w:spacing w:line="360" w:lineRule="auto"/>
              <w:ind w:left="165" w:right="90" w:hanging="165"/>
              <w:jc w:val="both"/>
              <w:rPr>
                <w:rFonts w:ascii="Cambria Math" w:eastAsia="Calibri" w:hAnsi="Cambria Math"/>
                <w:sz w:val="24"/>
                <w:szCs w:val="24"/>
                <w:lang w:val="hy-AM"/>
              </w:rPr>
            </w:pPr>
          </w:p>
          <w:p w14:paraId="6057A28F" w14:textId="1D0429E2" w:rsidR="00556811" w:rsidRDefault="00556811" w:rsidP="00401878">
            <w:pPr>
              <w:spacing w:line="360" w:lineRule="auto"/>
              <w:ind w:left="165" w:right="90" w:hanging="165"/>
              <w:jc w:val="both"/>
              <w:rPr>
                <w:rFonts w:ascii="Cambria Math" w:eastAsia="Calibri" w:hAnsi="Cambria Math"/>
                <w:sz w:val="24"/>
                <w:szCs w:val="24"/>
                <w:lang w:val="hy-AM"/>
              </w:rPr>
            </w:pPr>
          </w:p>
          <w:p w14:paraId="43C78616" w14:textId="77777777" w:rsidR="00556811" w:rsidRPr="00401878" w:rsidRDefault="00556811" w:rsidP="00401878">
            <w:pPr>
              <w:spacing w:line="360" w:lineRule="auto"/>
              <w:ind w:left="165" w:right="90" w:hanging="165"/>
              <w:jc w:val="both"/>
              <w:rPr>
                <w:rFonts w:ascii="Cambria Math" w:eastAsia="Calibri" w:hAnsi="Cambria Math"/>
                <w:sz w:val="24"/>
                <w:szCs w:val="24"/>
                <w:lang w:val="hy-AM"/>
              </w:rPr>
            </w:pPr>
          </w:p>
          <w:p w14:paraId="403384F9" w14:textId="08342B4C" w:rsidR="004679E6" w:rsidRPr="00401878" w:rsidRDefault="004679E6" w:rsidP="00401878">
            <w:pPr>
              <w:spacing w:line="360" w:lineRule="auto"/>
              <w:ind w:left="165" w:right="90" w:hanging="165"/>
              <w:jc w:val="center"/>
              <w:rPr>
                <w:rFonts w:ascii="GHEA Grapalat" w:eastAsia="Calibri" w:hAnsi="GHEA Grapalat"/>
                <w:sz w:val="24"/>
                <w:szCs w:val="24"/>
                <w:lang w:val="hy-AM"/>
              </w:rPr>
            </w:pPr>
            <w:r w:rsidRPr="00401878">
              <w:rPr>
                <w:rFonts w:ascii="GHEA Grapalat" w:eastAsia="Calibri" w:hAnsi="GHEA Grapalat"/>
                <w:sz w:val="24"/>
                <w:szCs w:val="24"/>
                <w:lang w:val="hy-AM"/>
              </w:rPr>
              <w:t>6</w:t>
            </w:r>
            <w:r w:rsidRPr="00401878">
              <w:rPr>
                <w:rFonts w:ascii="Cambria Math" w:eastAsia="Calibri" w:hAnsi="Cambria Math" w:cs="Cambria Math"/>
                <w:sz w:val="24"/>
                <w:szCs w:val="24"/>
                <w:lang w:val="hy-AM"/>
              </w:rPr>
              <w:t>․</w:t>
            </w:r>
            <w:r w:rsidRPr="00401878">
              <w:rPr>
                <w:rFonts w:ascii="GHEA Grapalat" w:eastAsia="Calibri" w:hAnsi="GHEA Grapalat"/>
                <w:sz w:val="24"/>
                <w:szCs w:val="24"/>
                <w:lang w:val="hy-AM"/>
              </w:rPr>
              <w:t xml:space="preserve"> Ընդունվել է։</w:t>
            </w:r>
          </w:p>
          <w:p w14:paraId="546DADB1" w14:textId="5D25EE0D" w:rsidR="004679E6" w:rsidRPr="00401878" w:rsidRDefault="004679E6" w:rsidP="00401878">
            <w:pPr>
              <w:spacing w:line="360" w:lineRule="auto"/>
              <w:ind w:left="165" w:right="90" w:hanging="165"/>
              <w:jc w:val="center"/>
              <w:rPr>
                <w:rFonts w:ascii="GHEA Grapalat" w:eastAsia="Calibri" w:hAnsi="GHEA Grapalat"/>
                <w:sz w:val="24"/>
                <w:szCs w:val="24"/>
                <w:lang w:val="hy-AM"/>
              </w:rPr>
            </w:pPr>
          </w:p>
          <w:p w14:paraId="132A58AB" w14:textId="586FE2AA" w:rsidR="009C2C18" w:rsidRDefault="009C2C18" w:rsidP="00401878">
            <w:pPr>
              <w:spacing w:line="360" w:lineRule="auto"/>
              <w:ind w:left="165" w:right="90" w:hanging="165"/>
              <w:jc w:val="center"/>
              <w:rPr>
                <w:rFonts w:ascii="GHEA Grapalat" w:eastAsia="Calibri" w:hAnsi="GHEA Grapalat"/>
                <w:sz w:val="24"/>
                <w:szCs w:val="24"/>
                <w:lang w:val="hy-AM"/>
              </w:rPr>
            </w:pPr>
          </w:p>
          <w:p w14:paraId="57578A71" w14:textId="54670676" w:rsidR="00556811" w:rsidRDefault="00556811" w:rsidP="00401878">
            <w:pPr>
              <w:spacing w:line="360" w:lineRule="auto"/>
              <w:ind w:left="165" w:right="90" w:hanging="165"/>
              <w:jc w:val="center"/>
              <w:rPr>
                <w:rFonts w:ascii="GHEA Grapalat" w:eastAsia="Calibri" w:hAnsi="GHEA Grapalat"/>
                <w:sz w:val="24"/>
                <w:szCs w:val="24"/>
                <w:lang w:val="hy-AM"/>
              </w:rPr>
            </w:pPr>
          </w:p>
          <w:p w14:paraId="0F6FCEE9" w14:textId="4F6185A7" w:rsidR="00556811" w:rsidRDefault="00556811" w:rsidP="00401878">
            <w:pPr>
              <w:spacing w:line="360" w:lineRule="auto"/>
              <w:ind w:left="165" w:right="90" w:hanging="165"/>
              <w:jc w:val="center"/>
              <w:rPr>
                <w:rFonts w:ascii="GHEA Grapalat" w:eastAsia="Calibri" w:hAnsi="GHEA Grapalat"/>
                <w:sz w:val="24"/>
                <w:szCs w:val="24"/>
                <w:lang w:val="hy-AM"/>
              </w:rPr>
            </w:pPr>
          </w:p>
          <w:p w14:paraId="21BB25AF" w14:textId="23A1743B" w:rsidR="009C2C18" w:rsidRPr="00401878" w:rsidRDefault="009C2C18" w:rsidP="00401878">
            <w:pPr>
              <w:spacing w:line="360" w:lineRule="auto"/>
              <w:ind w:left="165" w:right="90" w:hanging="165"/>
              <w:jc w:val="center"/>
              <w:rPr>
                <w:rFonts w:ascii="GHEA Grapalat" w:eastAsia="Calibri" w:hAnsi="GHEA Grapalat"/>
                <w:sz w:val="24"/>
                <w:szCs w:val="24"/>
                <w:lang w:val="hy-AM"/>
              </w:rPr>
            </w:pPr>
          </w:p>
          <w:p w14:paraId="3D44130A" w14:textId="0BBF3879" w:rsidR="004679E6" w:rsidRPr="00401878" w:rsidRDefault="004679E6" w:rsidP="00401878">
            <w:pPr>
              <w:spacing w:line="360" w:lineRule="auto"/>
              <w:ind w:left="165" w:right="90" w:hanging="165"/>
              <w:jc w:val="center"/>
              <w:rPr>
                <w:rFonts w:ascii="GHEA Grapalat" w:eastAsia="Calibri" w:hAnsi="GHEA Grapalat"/>
                <w:sz w:val="24"/>
                <w:szCs w:val="24"/>
                <w:lang w:val="hy-AM"/>
              </w:rPr>
            </w:pPr>
            <w:r w:rsidRPr="00401878">
              <w:rPr>
                <w:rFonts w:ascii="GHEA Grapalat" w:eastAsia="Calibri" w:hAnsi="GHEA Grapalat"/>
                <w:sz w:val="24"/>
                <w:szCs w:val="24"/>
                <w:lang w:val="hy-AM"/>
              </w:rPr>
              <w:t>7</w:t>
            </w:r>
            <w:r w:rsidRPr="00401878">
              <w:rPr>
                <w:rFonts w:ascii="Cambria Math" w:eastAsia="Calibri" w:hAnsi="Cambria Math" w:cs="Cambria Math"/>
                <w:sz w:val="24"/>
                <w:szCs w:val="24"/>
                <w:lang w:val="hy-AM"/>
              </w:rPr>
              <w:t>․</w:t>
            </w:r>
            <w:r w:rsidRPr="00401878">
              <w:rPr>
                <w:rFonts w:ascii="GHEA Grapalat" w:eastAsia="Calibri" w:hAnsi="GHEA Grapalat"/>
                <w:sz w:val="24"/>
                <w:szCs w:val="24"/>
                <w:lang w:val="hy-AM"/>
              </w:rPr>
              <w:t xml:space="preserve"> Ընդունվել է։</w:t>
            </w:r>
          </w:p>
          <w:p w14:paraId="76A808D3" w14:textId="77777777" w:rsidR="004467AD" w:rsidRPr="00401878" w:rsidRDefault="004467AD" w:rsidP="00401878">
            <w:pPr>
              <w:spacing w:line="360" w:lineRule="auto"/>
              <w:ind w:left="165" w:right="90" w:hanging="165"/>
              <w:jc w:val="center"/>
              <w:rPr>
                <w:rFonts w:ascii="GHEA Grapalat" w:eastAsia="Calibri" w:hAnsi="GHEA Grapalat"/>
                <w:sz w:val="24"/>
                <w:szCs w:val="24"/>
                <w:lang w:val="hy-AM"/>
              </w:rPr>
            </w:pPr>
          </w:p>
          <w:p w14:paraId="4ACCC45F" w14:textId="77777777" w:rsidR="004467AD" w:rsidRPr="00401878" w:rsidRDefault="004467AD" w:rsidP="00401878">
            <w:pPr>
              <w:spacing w:line="360" w:lineRule="auto"/>
              <w:ind w:left="165" w:right="90" w:hanging="165"/>
              <w:jc w:val="center"/>
              <w:rPr>
                <w:rFonts w:ascii="GHEA Grapalat" w:eastAsia="Calibri" w:hAnsi="GHEA Grapalat"/>
                <w:sz w:val="24"/>
                <w:szCs w:val="24"/>
                <w:lang w:val="hy-AM"/>
              </w:rPr>
            </w:pPr>
          </w:p>
          <w:p w14:paraId="1F24B40C" w14:textId="77777777" w:rsidR="004467AD" w:rsidRPr="00401878" w:rsidRDefault="004467AD" w:rsidP="00401878">
            <w:pPr>
              <w:spacing w:line="360" w:lineRule="auto"/>
              <w:ind w:left="165" w:right="90" w:hanging="165"/>
              <w:jc w:val="center"/>
              <w:rPr>
                <w:rFonts w:ascii="GHEA Grapalat" w:eastAsia="Calibri" w:hAnsi="GHEA Grapalat"/>
                <w:sz w:val="24"/>
                <w:szCs w:val="24"/>
                <w:lang w:val="hy-AM"/>
              </w:rPr>
            </w:pPr>
          </w:p>
          <w:p w14:paraId="71A99BC3" w14:textId="77777777" w:rsidR="004467AD" w:rsidRPr="00401878" w:rsidRDefault="004467AD" w:rsidP="00401878">
            <w:pPr>
              <w:spacing w:line="360" w:lineRule="auto"/>
              <w:ind w:left="165" w:right="90" w:hanging="165"/>
              <w:jc w:val="center"/>
              <w:rPr>
                <w:rFonts w:ascii="GHEA Grapalat" w:eastAsia="Calibri" w:hAnsi="GHEA Grapalat"/>
                <w:sz w:val="24"/>
                <w:szCs w:val="24"/>
                <w:lang w:val="hy-AM"/>
              </w:rPr>
            </w:pPr>
          </w:p>
          <w:p w14:paraId="55C01EFC" w14:textId="77777777" w:rsidR="004467AD" w:rsidRPr="00401878" w:rsidRDefault="004467AD" w:rsidP="00401878">
            <w:pPr>
              <w:spacing w:line="360" w:lineRule="auto"/>
              <w:ind w:left="165" w:right="90" w:hanging="165"/>
              <w:jc w:val="center"/>
              <w:rPr>
                <w:rFonts w:ascii="GHEA Grapalat" w:eastAsia="Calibri" w:hAnsi="GHEA Grapalat"/>
                <w:sz w:val="24"/>
                <w:szCs w:val="24"/>
                <w:lang w:val="hy-AM"/>
              </w:rPr>
            </w:pPr>
          </w:p>
          <w:p w14:paraId="0D2BCEBC" w14:textId="77777777" w:rsidR="004467AD" w:rsidRPr="00401878" w:rsidRDefault="004467AD" w:rsidP="00401878">
            <w:pPr>
              <w:spacing w:line="360" w:lineRule="auto"/>
              <w:ind w:left="165" w:right="90" w:hanging="165"/>
              <w:jc w:val="center"/>
              <w:rPr>
                <w:rFonts w:ascii="GHEA Grapalat" w:eastAsia="Calibri" w:hAnsi="GHEA Grapalat"/>
                <w:sz w:val="24"/>
                <w:szCs w:val="24"/>
                <w:lang w:val="hy-AM"/>
              </w:rPr>
            </w:pPr>
          </w:p>
          <w:p w14:paraId="694DAD79" w14:textId="77777777" w:rsidR="004467AD" w:rsidRPr="00401878" w:rsidRDefault="004467AD" w:rsidP="00401878">
            <w:pPr>
              <w:spacing w:line="360" w:lineRule="auto"/>
              <w:ind w:left="165" w:right="90" w:hanging="165"/>
              <w:jc w:val="center"/>
              <w:rPr>
                <w:rFonts w:ascii="GHEA Grapalat" w:eastAsia="Calibri" w:hAnsi="GHEA Grapalat"/>
                <w:sz w:val="24"/>
                <w:szCs w:val="24"/>
                <w:lang w:val="hy-AM"/>
              </w:rPr>
            </w:pPr>
          </w:p>
          <w:p w14:paraId="2A5B7127" w14:textId="77777777" w:rsidR="004467AD" w:rsidRPr="00401878" w:rsidRDefault="004467AD" w:rsidP="00401878">
            <w:pPr>
              <w:spacing w:line="360" w:lineRule="auto"/>
              <w:ind w:left="165" w:right="90" w:hanging="165"/>
              <w:jc w:val="center"/>
              <w:rPr>
                <w:rFonts w:ascii="GHEA Grapalat" w:eastAsia="Calibri" w:hAnsi="GHEA Grapalat"/>
                <w:sz w:val="24"/>
                <w:szCs w:val="24"/>
                <w:lang w:val="hy-AM"/>
              </w:rPr>
            </w:pPr>
          </w:p>
          <w:p w14:paraId="45D39712" w14:textId="269166A1" w:rsidR="004467AD" w:rsidRDefault="004467AD" w:rsidP="00401878">
            <w:pPr>
              <w:spacing w:line="360" w:lineRule="auto"/>
              <w:ind w:left="165" w:right="90" w:hanging="165"/>
              <w:jc w:val="center"/>
              <w:rPr>
                <w:rFonts w:ascii="GHEA Grapalat" w:eastAsia="Calibri" w:hAnsi="GHEA Grapalat"/>
                <w:sz w:val="24"/>
                <w:szCs w:val="24"/>
                <w:lang w:val="hy-AM"/>
              </w:rPr>
            </w:pPr>
          </w:p>
          <w:p w14:paraId="331B07BB" w14:textId="2F045139" w:rsidR="00556811" w:rsidRDefault="00556811" w:rsidP="00401878">
            <w:pPr>
              <w:spacing w:line="360" w:lineRule="auto"/>
              <w:ind w:left="165" w:right="90" w:hanging="165"/>
              <w:jc w:val="center"/>
              <w:rPr>
                <w:rFonts w:ascii="GHEA Grapalat" w:eastAsia="Calibri" w:hAnsi="GHEA Grapalat"/>
                <w:sz w:val="24"/>
                <w:szCs w:val="24"/>
                <w:lang w:val="hy-AM"/>
              </w:rPr>
            </w:pPr>
          </w:p>
          <w:p w14:paraId="53ACCBB3" w14:textId="270F839F" w:rsidR="00556811" w:rsidRDefault="00556811" w:rsidP="00401878">
            <w:pPr>
              <w:spacing w:line="360" w:lineRule="auto"/>
              <w:ind w:left="165" w:right="90" w:hanging="165"/>
              <w:jc w:val="center"/>
              <w:rPr>
                <w:rFonts w:ascii="GHEA Grapalat" w:eastAsia="Calibri" w:hAnsi="GHEA Grapalat"/>
                <w:sz w:val="24"/>
                <w:szCs w:val="24"/>
                <w:lang w:val="hy-AM"/>
              </w:rPr>
            </w:pPr>
          </w:p>
          <w:p w14:paraId="19392C54" w14:textId="41664385" w:rsidR="00556811" w:rsidRDefault="00556811" w:rsidP="00401878">
            <w:pPr>
              <w:spacing w:line="360" w:lineRule="auto"/>
              <w:ind w:left="165" w:right="90" w:hanging="165"/>
              <w:jc w:val="center"/>
              <w:rPr>
                <w:rFonts w:ascii="GHEA Grapalat" w:eastAsia="Calibri" w:hAnsi="GHEA Grapalat"/>
                <w:sz w:val="24"/>
                <w:szCs w:val="24"/>
                <w:lang w:val="hy-AM"/>
              </w:rPr>
            </w:pPr>
          </w:p>
          <w:p w14:paraId="0B391737" w14:textId="283C60EA" w:rsidR="00556811" w:rsidRDefault="00556811" w:rsidP="00401878">
            <w:pPr>
              <w:spacing w:line="360" w:lineRule="auto"/>
              <w:ind w:left="165" w:right="90" w:hanging="165"/>
              <w:jc w:val="center"/>
              <w:rPr>
                <w:rFonts w:ascii="GHEA Grapalat" w:eastAsia="Calibri" w:hAnsi="GHEA Grapalat"/>
                <w:sz w:val="24"/>
                <w:szCs w:val="24"/>
                <w:lang w:val="hy-AM"/>
              </w:rPr>
            </w:pPr>
          </w:p>
          <w:p w14:paraId="2F5EB2DF" w14:textId="77777777" w:rsidR="00556811" w:rsidRPr="00401878" w:rsidRDefault="00556811" w:rsidP="00401878">
            <w:pPr>
              <w:spacing w:line="360" w:lineRule="auto"/>
              <w:ind w:left="165" w:right="90" w:hanging="165"/>
              <w:jc w:val="center"/>
              <w:rPr>
                <w:rFonts w:ascii="GHEA Grapalat" w:eastAsia="Calibri" w:hAnsi="GHEA Grapalat"/>
                <w:sz w:val="24"/>
                <w:szCs w:val="24"/>
                <w:lang w:val="hy-AM"/>
              </w:rPr>
            </w:pPr>
          </w:p>
          <w:p w14:paraId="41E6348D" w14:textId="0FD823A3" w:rsidR="004467AD" w:rsidRPr="00401878" w:rsidRDefault="004467AD" w:rsidP="00401878">
            <w:pPr>
              <w:spacing w:line="360" w:lineRule="auto"/>
              <w:ind w:left="165" w:right="90" w:hanging="165"/>
              <w:jc w:val="center"/>
              <w:rPr>
                <w:rFonts w:ascii="GHEA Grapalat" w:eastAsia="Calibri" w:hAnsi="GHEA Grapalat"/>
                <w:sz w:val="24"/>
                <w:szCs w:val="24"/>
                <w:lang w:val="hy-AM"/>
              </w:rPr>
            </w:pPr>
            <w:r w:rsidRPr="00401878">
              <w:rPr>
                <w:rFonts w:ascii="GHEA Grapalat" w:eastAsia="Calibri" w:hAnsi="GHEA Grapalat"/>
                <w:sz w:val="24"/>
                <w:szCs w:val="24"/>
                <w:lang w:val="hy-AM"/>
              </w:rPr>
              <w:t xml:space="preserve"> Ընդունվել է։</w:t>
            </w:r>
          </w:p>
          <w:p w14:paraId="4A7FC562"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5B36B031"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4064ADF2"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3CC933A3"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530B7204"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21B7E8FE"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5E368B0A"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06110833"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4238D586" w14:textId="7F08DB1A"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11CA7327" w14:textId="1EB058A4" w:rsidR="00F07C72" w:rsidRPr="00401878" w:rsidRDefault="00F07C72" w:rsidP="00401878">
            <w:pPr>
              <w:spacing w:line="360" w:lineRule="auto"/>
              <w:ind w:left="165" w:right="90" w:hanging="165"/>
              <w:jc w:val="center"/>
              <w:rPr>
                <w:rFonts w:ascii="Cambria Math" w:hAnsi="Cambria Math"/>
                <w:color w:val="000000"/>
                <w:sz w:val="24"/>
                <w:szCs w:val="24"/>
                <w:lang w:val="hy-AM"/>
              </w:rPr>
            </w:pPr>
          </w:p>
          <w:p w14:paraId="6E454B44" w14:textId="736558AD" w:rsidR="00F07C72" w:rsidRPr="00401878" w:rsidRDefault="00F07C72" w:rsidP="00401878">
            <w:pPr>
              <w:spacing w:line="360" w:lineRule="auto"/>
              <w:ind w:left="165" w:right="90" w:hanging="165"/>
              <w:jc w:val="center"/>
              <w:rPr>
                <w:rFonts w:ascii="Cambria Math" w:hAnsi="Cambria Math"/>
                <w:color w:val="000000"/>
                <w:sz w:val="24"/>
                <w:szCs w:val="24"/>
                <w:lang w:val="hy-AM"/>
              </w:rPr>
            </w:pPr>
          </w:p>
          <w:p w14:paraId="1207D11F" w14:textId="50EE57DF" w:rsidR="00F07C72" w:rsidRPr="00401878" w:rsidRDefault="00F07C72" w:rsidP="00401878">
            <w:pPr>
              <w:spacing w:line="360" w:lineRule="auto"/>
              <w:ind w:left="165" w:right="90" w:hanging="165"/>
              <w:jc w:val="center"/>
              <w:rPr>
                <w:rFonts w:ascii="Cambria Math" w:hAnsi="Cambria Math"/>
                <w:color w:val="000000"/>
                <w:sz w:val="24"/>
                <w:szCs w:val="24"/>
                <w:lang w:val="hy-AM"/>
              </w:rPr>
            </w:pPr>
          </w:p>
          <w:p w14:paraId="3FE6A93E" w14:textId="77777777" w:rsidR="00556811" w:rsidRDefault="00556811" w:rsidP="00401878">
            <w:pPr>
              <w:spacing w:line="360" w:lineRule="auto"/>
              <w:ind w:left="165" w:right="90" w:hanging="165"/>
              <w:jc w:val="center"/>
              <w:rPr>
                <w:rFonts w:ascii="GHEA Grapalat" w:hAnsi="GHEA Grapalat"/>
                <w:bCs/>
                <w:color w:val="000000"/>
                <w:sz w:val="24"/>
                <w:szCs w:val="24"/>
                <w:lang w:val="hy-AM"/>
              </w:rPr>
            </w:pPr>
          </w:p>
          <w:p w14:paraId="46E802C7" w14:textId="77777777" w:rsidR="00556811" w:rsidRDefault="00556811" w:rsidP="00401878">
            <w:pPr>
              <w:spacing w:line="360" w:lineRule="auto"/>
              <w:ind w:left="165" w:right="90" w:hanging="165"/>
              <w:jc w:val="center"/>
              <w:rPr>
                <w:rFonts w:ascii="GHEA Grapalat" w:hAnsi="GHEA Grapalat"/>
                <w:bCs/>
                <w:color w:val="000000"/>
                <w:sz w:val="24"/>
                <w:szCs w:val="24"/>
                <w:lang w:val="hy-AM"/>
              </w:rPr>
            </w:pPr>
          </w:p>
          <w:p w14:paraId="45B1F603" w14:textId="5737A0D0" w:rsidR="00556811" w:rsidRDefault="00556811" w:rsidP="00401878">
            <w:pPr>
              <w:spacing w:line="360" w:lineRule="auto"/>
              <w:ind w:left="165" w:right="90" w:hanging="165"/>
              <w:jc w:val="center"/>
              <w:rPr>
                <w:rFonts w:ascii="GHEA Grapalat" w:hAnsi="GHEA Grapalat"/>
                <w:bCs/>
                <w:color w:val="000000"/>
                <w:sz w:val="24"/>
                <w:szCs w:val="24"/>
                <w:lang w:val="hy-AM"/>
              </w:rPr>
            </w:pPr>
          </w:p>
          <w:p w14:paraId="0C212F98" w14:textId="77777777" w:rsidR="00556811" w:rsidRDefault="00556811" w:rsidP="00401878">
            <w:pPr>
              <w:spacing w:line="360" w:lineRule="auto"/>
              <w:ind w:left="165" w:right="90" w:hanging="165"/>
              <w:jc w:val="center"/>
              <w:rPr>
                <w:rFonts w:ascii="GHEA Grapalat" w:hAnsi="GHEA Grapalat"/>
                <w:bCs/>
                <w:color w:val="000000"/>
                <w:sz w:val="24"/>
                <w:szCs w:val="24"/>
                <w:lang w:val="hy-AM"/>
              </w:rPr>
            </w:pPr>
          </w:p>
          <w:p w14:paraId="10732BF2" w14:textId="4DBF79D6" w:rsidR="002333F1" w:rsidRPr="00556811" w:rsidRDefault="005B469C" w:rsidP="00401878">
            <w:pPr>
              <w:spacing w:line="360" w:lineRule="auto"/>
              <w:ind w:left="165" w:right="90" w:hanging="165"/>
              <w:jc w:val="center"/>
              <w:rPr>
                <w:rFonts w:ascii="GHEA Grapalat" w:hAnsi="GHEA Grapalat"/>
                <w:bCs/>
                <w:color w:val="000000"/>
                <w:sz w:val="24"/>
                <w:szCs w:val="24"/>
                <w:lang w:val="hy-AM"/>
              </w:rPr>
            </w:pPr>
            <w:r w:rsidRPr="00556811">
              <w:rPr>
                <w:rFonts w:ascii="GHEA Grapalat" w:hAnsi="GHEA Grapalat"/>
                <w:bCs/>
                <w:color w:val="000000"/>
                <w:sz w:val="24"/>
                <w:szCs w:val="24"/>
                <w:lang w:val="hy-AM"/>
              </w:rPr>
              <w:t>Չի ընդունվել։</w:t>
            </w:r>
          </w:p>
          <w:p w14:paraId="123F6114" w14:textId="707739B9" w:rsidR="00044AE6" w:rsidRPr="00401878" w:rsidRDefault="006469A6" w:rsidP="00401878">
            <w:pPr>
              <w:spacing w:line="360" w:lineRule="auto"/>
              <w:ind w:left="165" w:right="90" w:hanging="165"/>
              <w:jc w:val="both"/>
              <w:rPr>
                <w:rFonts w:ascii="Cambria Math" w:hAnsi="Cambria Math"/>
                <w:color w:val="000000"/>
                <w:sz w:val="24"/>
                <w:szCs w:val="24"/>
                <w:lang w:val="hy-AM"/>
              </w:rPr>
            </w:pPr>
            <w:r w:rsidRPr="00401878">
              <w:rPr>
                <w:rFonts w:ascii="GHEA Grapalat" w:hAnsi="GHEA Grapalat"/>
                <w:bCs/>
                <w:color w:val="000000"/>
                <w:sz w:val="24"/>
                <w:szCs w:val="24"/>
                <w:lang w:val="hy-AM"/>
              </w:rPr>
              <w:t xml:space="preserve"> </w:t>
            </w:r>
            <w:r w:rsidR="00AC212A" w:rsidRPr="00401878">
              <w:rPr>
                <w:rFonts w:ascii="GHEA Grapalat" w:hAnsi="GHEA Grapalat"/>
                <w:bCs/>
                <w:color w:val="000000"/>
                <w:sz w:val="24"/>
                <w:szCs w:val="24"/>
                <w:lang w:val="hy-AM"/>
              </w:rPr>
              <w:t xml:space="preserve">     </w:t>
            </w:r>
            <w:r w:rsidR="00D971EE" w:rsidRPr="00401878">
              <w:rPr>
                <w:rFonts w:ascii="GHEA Grapalat" w:hAnsi="GHEA Grapalat"/>
                <w:bCs/>
                <w:color w:val="000000"/>
                <w:sz w:val="24"/>
                <w:szCs w:val="24"/>
                <w:lang w:val="hy-AM"/>
              </w:rPr>
              <w:t>Ծրագրով սահմանվող ս</w:t>
            </w:r>
            <w:r w:rsidR="007F68AD" w:rsidRPr="00401878">
              <w:rPr>
                <w:rFonts w:ascii="GHEA Grapalat" w:hAnsi="GHEA Grapalat"/>
                <w:bCs/>
                <w:color w:val="000000"/>
                <w:sz w:val="24"/>
                <w:szCs w:val="24"/>
                <w:lang w:val="hy-AM"/>
              </w:rPr>
              <w:t>ուբսիդավորվող տոկոսադրույքի չափ</w:t>
            </w:r>
            <w:r w:rsidR="00D971EE" w:rsidRPr="00401878">
              <w:rPr>
                <w:rFonts w:ascii="GHEA Grapalat" w:hAnsi="GHEA Grapalat"/>
                <w:bCs/>
                <w:color w:val="000000"/>
                <w:sz w:val="24"/>
                <w:szCs w:val="24"/>
                <w:lang w:val="hy-AM"/>
              </w:rPr>
              <w:t xml:space="preserve">ը </w:t>
            </w:r>
            <w:r w:rsidR="004F45EE" w:rsidRPr="00401878">
              <w:rPr>
                <w:rFonts w:ascii="GHEA Grapalat" w:hAnsi="GHEA Grapalat"/>
                <w:bCs/>
                <w:color w:val="000000"/>
                <w:sz w:val="24"/>
                <w:szCs w:val="24"/>
                <w:lang w:val="hy-AM"/>
              </w:rPr>
              <w:t>հստակ է և կազմ</w:t>
            </w:r>
            <w:r w:rsidR="00D52ABE" w:rsidRPr="00401878">
              <w:rPr>
                <w:rFonts w:ascii="GHEA Grapalat" w:hAnsi="GHEA Grapalat"/>
                <w:bCs/>
                <w:color w:val="000000"/>
                <w:sz w:val="24"/>
                <w:szCs w:val="24"/>
                <w:lang w:val="hy-AM"/>
              </w:rPr>
              <w:t>ելու</w:t>
            </w:r>
            <w:r w:rsidR="004F45EE" w:rsidRPr="00401878">
              <w:rPr>
                <w:rFonts w:ascii="GHEA Grapalat" w:hAnsi="GHEA Grapalat"/>
                <w:bCs/>
                <w:color w:val="000000"/>
                <w:sz w:val="24"/>
                <w:szCs w:val="24"/>
                <w:lang w:val="hy-AM"/>
              </w:rPr>
              <w:t xml:space="preserve"> է</w:t>
            </w:r>
            <w:r w:rsidR="00D52ABE" w:rsidRPr="00401878">
              <w:rPr>
                <w:rFonts w:ascii="GHEA Grapalat" w:hAnsi="GHEA Grapalat"/>
                <w:bCs/>
                <w:color w:val="000000"/>
                <w:sz w:val="24"/>
                <w:szCs w:val="24"/>
                <w:lang w:val="hy-AM"/>
              </w:rPr>
              <w:t xml:space="preserve"> ՖԿ-ի կողմից</w:t>
            </w:r>
            <w:r w:rsidR="00665EB4" w:rsidRPr="00401878">
              <w:rPr>
                <w:rFonts w:ascii="GHEA Grapalat" w:hAnsi="GHEA Grapalat"/>
                <w:bCs/>
                <w:color w:val="000000"/>
                <w:sz w:val="24"/>
                <w:szCs w:val="24"/>
                <w:lang w:val="hy-AM"/>
              </w:rPr>
              <w:t xml:space="preserve"> տրամադրված վարկի </w:t>
            </w:r>
            <w:r w:rsidR="004B5E92">
              <w:rPr>
                <w:rFonts w:ascii="GHEA Grapalat" w:hAnsi="GHEA Grapalat"/>
                <w:bCs/>
                <w:color w:val="000000"/>
                <w:sz w:val="24"/>
                <w:szCs w:val="24"/>
                <w:lang w:val="hy-AM"/>
              </w:rPr>
              <w:t xml:space="preserve">10 </w:t>
            </w:r>
            <w:r w:rsidR="00602AA7" w:rsidRPr="00401878">
              <w:rPr>
                <w:rFonts w:ascii="GHEA Grapalat" w:hAnsi="GHEA Grapalat"/>
                <w:bCs/>
                <w:color w:val="000000"/>
                <w:sz w:val="24"/>
                <w:szCs w:val="24"/>
                <w:lang w:val="hy-AM"/>
              </w:rPr>
              <w:t>տոկոսային կետ</w:t>
            </w:r>
            <w:r w:rsidR="004B5E92">
              <w:rPr>
                <w:rFonts w:ascii="GHEA Grapalat" w:hAnsi="GHEA Grapalat"/>
                <w:bCs/>
                <w:color w:val="000000"/>
                <w:sz w:val="24"/>
                <w:szCs w:val="24"/>
                <w:lang w:val="hy-AM"/>
              </w:rPr>
              <w:t>ը</w:t>
            </w:r>
            <w:r w:rsidR="00E04A38" w:rsidRPr="00401878">
              <w:rPr>
                <w:rFonts w:ascii="GHEA Grapalat" w:hAnsi="GHEA Grapalat"/>
                <w:bCs/>
                <w:color w:val="000000"/>
                <w:sz w:val="24"/>
                <w:szCs w:val="24"/>
                <w:lang w:val="hy-AM"/>
              </w:rPr>
              <w:t>։</w:t>
            </w:r>
            <w:r w:rsidR="00D52ABE" w:rsidRPr="00401878">
              <w:rPr>
                <w:rFonts w:ascii="GHEA Grapalat" w:hAnsi="GHEA Grapalat"/>
                <w:bCs/>
                <w:color w:val="000000"/>
                <w:sz w:val="24"/>
                <w:szCs w:val="24"/>
                <w:lang w:val="hy-AM"/>
              </w:rPr>
              <w:t xml:space="preserve"> </w:t>
            </w:r>
          </w:p>
          <w:p w14:paraId="468D4E12"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68356677"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6152292F"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10D1C79C"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61C5AF74"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3E558B6F"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24AF3846"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597851FB"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7F036CCF"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587A5032"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6EDE3A66"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08F136A1"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52B007B4"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17513909" w14:textId="77777777" w:rsidR="005B469C" w:rsidRPr="00401878" w:rsidRDefault="005B469C" w:rsidP="00401878">
            <w:pPr>
              <w:spacing w:line="360" w:lineRule="auto"/>
              <w:ind w:left="165" w:right="90" w:hanging="165"/>
              <w:jc w:val="center"/>
              <w:rPr>
                <w:rFonts w:ascii="Cambria Math" w:hAnsi="Cambria Math"/>
                <w:color w:val="000000"/>
                <w:sz w:val="24"/>
                <w:szCs w:val="24"/>
                <w:lang w:val="hy-AM"/>
              </w:rPr>
            </w:pPr>
          </w:p>
          <w:p w14:paraId="531A2038" w14:textId="702BA080" w:rsidR="005B469C" w:rsidRDefault="005B469C" w:rsidP="00401878">
            <w:pPr>
              <w:spacing w:line="360" w:lineRule="auto"/>
              <w:ind w:left="165" w:right="90" w:hanging="165"/>
              <w:jc w:val="center"/>
              <w:rPr>
                <w:rFonts w:ascii="Cambria Math" w:hAnsi="Cambria Math"/>
                <w:color w:val="000000"/>
                <w:sz w:val="24"/>
                <w:szCs w:val="24"/>
                <w:lang w:val="hy-AM"/>
              </w:rPr>
            </w:pPr>
          </w:p>
          <w:p w14:paraId="54B936E0" w14:textId="607B0A43" w:rsidR="00556811" w:rsidRDefault="00556811" w:rsidP="00401878">
            <w:pPr>
              <w:spacing w:line="360" w:lineRule="auto"/>
              <w:ind w:left="165" w:right="90" w:hanging="165"/>
              <w:jc w:val="center"/>
              <w:rPr>
                <w:rFonts w:ascii="Cambria Math" w:hAnsi="Cambria Math"/>
                <w:color w:val="000000"/>
                <w:sz w:val="24"/>
                <w:szCs w:val="24"/>
                <w:lang w:val="hy-AM"/>
              </w:rPr>
            </w:pPr>
          </w:p>
          <w:p w14:paraId="6B4592D7" w14:textId="671F2E86" w:rsidR="00556811" w:rsidRDefault="00556811" w:rsidP="00401878">
            <w:pPr>
              <w:spacing w:line="360" w:lineRule="auto"/>
              <w:ind w:left="165" w:right="90" w:hanging="165"/>
              <w:jc w:val="center"/>
              <w:rPr>
                <w:rFonts w:ascii="Cambria Math" w:hAnsi="Cambria Math"/>
                <w:color w:val="000000"/>
                <w:sz w:val="24"/>
                <w:szCs w:val="24"/>
                <w:lang w:val="hy-AM"/>
              </w:rPr>
            </w:pPr>
          </w:p>
          <w:p w14:paraId="3248C497" w14:textId="2CAA9CA3" w:rsidR="00556811" w:rsidRDefault="00556811" w:rsidP="00401878">
            <w:pPr>
              <w:spacing w:line="360" w:lineRule="auto"/>
              <w:ind w:left="165" w:right="90" w:hanging="165"/>
              <w:jc w:val="center"/>
              <w:rPr>
                <w:rFonts w:ascii="Cambria Math" w:hAnsi="Cambria Math"/>
                <w:color w:val="000000"/>
                <w:sz w:val="24"/>
                <w:szCs w:val="24"/>
                <w:lang w:val="hy-AM"/>
              </w:rPr>
            </w:pPr>
          </w:p>
          <w:p w14:paraId="2847F381" w14:textId="6B5570FB" w:rsidR="00556811" w:rsidRDefault="00556811" w:rsidP="00401878">
            <w:pPr>
              <w:spacing w:line="360" w:lineRule="auto"/>
              <w:ind w:left="165" w:right="90" w:hanging="165"/>
              <w:jc w:val="center"/>
              <w:rPr>
                <w:rFonts w:ascii="Cambria Math" w:hAnsi="Cambria Math"/>
                <w:color w:val="000000"/>
                <w:sz w:val="24"/>
                <w:szCs w:val="24"/>
                <w:lang w:val="hy-AM"/>
              </w:rPr>
            </w:pPr>
          </w:p>
          <w:p w14:paraId="47DC3436" w14:textId="65CBCC2A" w:rsidR="00556811" w:rsidRDefault="00556811" w:rsidP="00401878">
            <w:pPr>
              <w:spacing w:line="360" w:lineRule="auto"/>
              <w:ind w:left="165" w:right="90" w:hanging="165"/>
              <w:jc w:val="center"/>
              <w:rPr>
                <w:rFonts w:ascii="Cambria Math" w:hAnsi="Cambria Math"/>
                <w:color w:val="000000"/>
                <w:sz w:val="24"/>
                <w:szCs w:val="24"/>
                <w:lang w:val="hy-AM"/>
              </w:rPr>
            </w:pPr>
          </w:p>
          <w:p w14:paraId="56644B36" w14:textId="60A63C4B" w:rsidR="00556811" w:rsidRDefault="00556811" w:rsidP="00401878">
            <w:pPr>
              <w:spacing w:line="360" w:lineRule="auto"/>
              <w:ind w:left="165" w:right="90" w:hanging="165"/>
              <w:jc w:val="center"/>
              <w:rPr>
                <w:rFonts w:ascii="Cambria Math" w:hAnsi="Cambria Math"/>
                <w:color w:val="000000"/>
                <w:sz w:val="24"/>
                <w:szCs w:val="24"/>
                <w:lang w:val="hy-AM"/>
              </w:rPr>
            </w:pPr>
          </w:p>
          <w:p w14:paraId="6463F5BE" w14:textId="69D75476" w:rsidR="00556811" w:rsidRDefault="00556811" w:rsidP="00401878">
            <w:pPr>
              <w:spacing w:line="360" w:lineRule="auto"/>
              <w:ind w:left="165" w:right="90" w:hanging="165"/>
              <w:jc w:val="center"/>
              <w:rPr>
                <w:rFonts w:ascii="Cambria Math" w:hAnsi="Cambria Math"/>
                <w:color w:val="000000"/>
                <w:sz w:val="24"/>
                <w:szCs w:val="24"/>
                <w:lang w:val="hy-AM"/>
              </w:rPr>
            </w:pPr>
          </w:p>
          <w:p w14:paraId="04D015ED" w14:textId="3DE5DD85" w:rsidR="00556811" w:rsidRDefault="00556811" w:rsidP="00401878">
            <w:pPr>
              <w:spacing w:line="360" w:lineRule="auto"/>
              <w:ind w:left="165" w:right="90" w:hanging="165"/>
              <w:jc w:val="center"/>
              <w:rPr>
                <w:rFonts w:ascii="Cambria Math" w:hAnsi="Cambria Math"/>
                <w:color w:val="000000"/>
                <w:sz w:val="24"/>
                <w:szCs w:val="24"/>
                <w:lang w:val="hy-AM"/>
              </w:rPr>
            </w:pPr>
          </w:p>
          <w:p w14:paraId="3670088A" w14:textId="03046C14" w:rsidR="00556811" w:rsidRDefault="00556811" w:rsidP="00401878">
            <w:pPr>
              <w:spacing w:line="360" w:lineRule="auto"/>
              <w:ind w:left="165" w:right="90" w:hanging="165"/>
              <w:jc w:val="center"/>
              <w:rPr>
                <w:rFonts w:ascii="Cambria Math" w:hAnsi="Cambria Math"/>
                <w:color w:val="000000"/>
                <w:sz w:val="24"/>
                <w:szCs w:val="24"/>
                <w:lang w:val="hy-AM"/>
              </w:rPr>
            </w:pPr>
          </w:p>
          <w:p w14:paraId="5BB2FBDA" w14:textId="77777777" w:rsidR="00556811" w:rsidRPr="00401878" w:rsidRDefault="00556811" w:rsidP="00401878">
            <w:pPr>
              <w:spacing w:line="360" w:lineRule="auto"/>
              <w:ind w:left="165" w:right="90" w:hanging="165"/>
              <w:jc w:val="center"/>
              <w:rPr>
                <w:rFonts w:ascii="Cambria Math" w:hAnsi="Cambria Math"/>
                <w:color w:val="000000"/>
                <w:sz w:val="24"/>
                <w:szCs w:val="24"/>
                <w:lang w:val="hy-AM"/>
              </w:rPr>
            </w:pPr>
          </w:p>
          <w:p w14:paraId="04F9C208" w14:textId="306F1174" w:rsidR="005B469C" w:rsidRPr="00401878" w:rsidRDefault="005B469C" w:rsidP="00401878">
            <w:pPr>
              <w:spacing w:line="360" w:lineRule="auto"/>
              <w:ind w:left="165" w:right="90" w:hanging="165"/>
              <w:jc w:val="center"/>
              <w:rPr>
                <w:rFonts w:ascii="GHEA Grapalat" w:hAnsi="GHEA Grapalat"/>
                <w:bCs/>
                <w:color w:val="000000"/>
                <w:sz w:val="24"/>
                <w:szCs w:val="24"/>
                <w:lang w:val="hy-AM"/>
              </w:rPr>
            </w:pPr>
            <w:r w:rsidRPr="00401878">
              <w:rPr>
                <w:rFonts w:ascii="GHEA Grapalat" w:hAnsi="GHEA Grapalat"/>
                <w:bCs/>
                <w:color w:val="000000"/>
                <w:sz w:val="24"/>
                <w:szCs w:val="24"/>
                <w:lang w:val="hy-AM"/>
              </w:rPr>
              <w:t>Ընդունվել է։</w:t>
            </w:r>
          </w:p>
          <w:p w14:paraId="2778BFED" w14:textId="77777777" w:rsidR="00556811" w:rsidRDefault="00556811" w:rsidP="00401878">
            <w:pPr>
              <w:spacing w:line="360" w:lineRule="auto"/>
              <w:ind w:left="165" w:right="90" w:hanging="165"/>
              <w:jc w:val="center"/>
              <w:rPr>
                <w:rFonts w:ascii="GHEA Grapalat" w:hAnsi="GHEA Grapalat"/>
                <w:bCs/>
                <w:color w:val="000000"/>
                <w:sz w:val="24"/>
                <w:szCs w:val="24"/>
                <w:lang w:val="hy-AM"/>
              </w:rPr>
            </w:pPr>
          </w:p>
          <w:p w14:paraId="489EBFB1" w14:textId="77777777" w:rsidR="00556811" w:rsidRDefault="00556811" w:rsidP="00401878">
            <w:pPr>
              <w:spacing w:line="360" w:lineRule="auto"/>
              <w:ind w:left="165" w:right="90" w:hanging="165"/>
              <w:jc w:val="center"/>
              <w:rPr>
                <w:rFonts w:ascii="GHEA Grapalat" w:hAnsi="GHEA Grapalat"/>
                <w:bCs/>
                <w:color w:val="000000"/>
                <w:sz w:val="24"/>
                <w:szCs w:val="24"/>
                <w:lang w:val="hy-AM"/>
              </w:rPr>
            </w:pPr>
          </w:p>
          <w:p w14:paraId="5D659C29" w14:textId="5E67A12A" w:rsidR="005B469C" w:rsidRPr="00401878" w:rsidRDefault="005B469C" w:rsidP="00401878">
            <w:pPr>
              <w:spacing w:line="360" w:lineRule="auto"/>
              <w:ind w:left="165" w:right="90" w:hanging="165"/>
              <w:jc w:val="center"/>
              <w:rPr>
                <w:rFonts w:ascii="GHEA Grapalat" w:hAnsi="GHEA Grapalat"/>
                <w:bCs/>
                <w:color w:val="000000"/>
                <w:sz w:val="24"/>
                <w:szCs w:val="24"/>
                <w:lang w:val="hy-AM"/>
              </w:rPr>
            </w:pPr>
            <w:r w:rsidRPr="00401878">
              <w:rPr>
                <w:rFonts w:ascii="GHEA Grapalat" w:hAnsi="GHEA Grapalat"/>
                <w:bCs/>
                <w:color w:val="000000"/>
                <w:sz w:val="24"/>
                <w:szCs w:val="24"/>
                <w:lang w:val="hy-AM"/>
              </w:rPr>
              <w:t>Չի ընդունվել։</w:t>
            </w:r>
          </w:p>
          <w:p w14:paraId="5826FE8F" w14:textId="77777777" w:rsidR="005B469C" w:rsidRPr="00401878" w:rsidRDefault="002F346C" w:rsidP="00401878">
            <w:pPr>
              <w:spacing w:line="360" w:lineRule="auto"/>
              <w:ind w:left="165" w:right="90" w:hanging="165"/>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 xml:space="preserve">    </w:t>
            </w:r>
            <w:r w:rsidR="005B469C" w:rsidRPr="00401878">
              <w:rPr>
                <w:rFonts w:ascii="GHEA Grapalat" w:hAnsi="GHEA Grapalat"/>
                <w:bCs/>
                <w:color w:val="000000"/>
                <w:sz w:val="24"/>
                <w:szCs w:val="24"/>
                <w:lang w:val="hy-AM"/>
              </w:rPr>
              <w:t>Նախագծով հստակ սահմանված են վարկերի օգտագործման նպատակները</w:t>
            </w:r>
            <w:r w:rsidRPr="00401878">
              <w:rPr>
                <w:rFonts w:ascii="GHEA Grapalat" w:hAnsi="GHEA Grapalat"/>
                <w:bCs/>
                <w:color w:val="000000"/>
                <w:sz w:val="24"/>
                <w:szCs w:val="24"/>
                <w:lang w:val="hy-AM"/>
              </w:rPr>
              <w:t xml:space="preserve">, իսկ </w:t>
            </w:r>
            <w:r w:rsidR="005B469C" w:rsidRPr="00401878">
              <w:rPr>
                <w:rFonts w:ascii="GHEA Grapalat" w:hAnsi="GHEA Grapalat"/>
                <w:bCs/>
                <w:color w:val="000000"/>
                <w:sz w:val="24"/>
                <w:szCs w:val="24"/>
                <w:lang w:val="hy-AM"/>
              </w:rPr>
              <w:t>մոնիթորինգ</w:t>
            </w:r>
            <w:r w:rsidRPr="00401878">
              <w:rPr>
                <w:rFonts w:ascii="GHEA Grapalat" w:hAnsi="GHEA Grapalat"/>
                <w:bCs/>
                <w:color w:val="000000"/>
                <w:sz w:val="24"/>
                <w:szCs w:val="24"/>
                <w:lang w:val="hy-AM"/>
              </w:rPr>
              <w:t>ի ընթացքում պետք է ստուգվեն վարկի նպատակային օգտագործումը</w:t>
            </w:r>
            <w:r w:rsidR="005B469C" w:rsidRPr="00401878">
              <w:rPr>
                <w:rFonts w:ascii="GHEA Grapalat" w:hAnsi="GHEA Grapalat"/>
                <w:bCs/>
                <w:color w:val="000000"/>
                <w:sz w:val="24"/>
                <w:szCs w:val="24"/>
                <w:lang w:val="hy-AM"/>
              </w:rPr>
              <w:t>։</w:t>
            </w:r>
          </w:p>
          <w:p w14:paraId="1146394C" w14:textId="77777777" w:rsidR="00AA7806" w:rsidRPr="00401878" w:rsidRDefault="00AA7806" w:rsidP="00401878">
            <w:pPr>
              <w:spacing w:line="360" w:lineRule="auto"/>
              <w:ind w:left="165" w:right="90" w:hanging="165"/>
              <w:jc w:val="both"/>
              <w:rPr>
                <w:rFonts w:ascii="Cambria Math" w:hAnsi="Cambria Math"/>
                <w:color w:val="000000"/>
                <w:sz w:val="24"/>
                <w:szCs w:val="24"/>
                <w:lang w:val="hy-AM"/>
              </w:rPr>
            </w:pPr>
          </w:p>
          <w:p w14:paraId="101C0A4F" w14:textId="77777777" w:rsidR="00AA7806" w:rsidRPr="00401878" w:rsidRDefault="00AA7806" w:rsidP="00401878">
            <w:pPr>
              <w:spacing w:line="360" w:lineRule="auto"/>
              <w:ind w:left="165" w:right="90" w:hanging="165"/>
              <w:jc w:val="both"/>
              <w:rPr>
                <w:rFonts w:ascii="Cambria Math" w:hAnsi="Cambria Math"/>
                <w:color w:val="000000"/>
                <w:sz w:val="24"/>
                <w:szCs w:val="24"/>
                <w:lang w:val="hy-AM"/>
              </w:rPr>
            </w:pPr>
          </w:p>
          <w:p w14:paraId="69F8E853" w14:textId="77777777" w:rsidR="00AA7806" w:rsidRPr="00401878" w:rsidRDefault="00AA7806" w:rsidP="00401878">
            <w:pPr>
              <w:spacing w:line="360" w:lineRule="auto"/>
              <w:ind w:left="165" w:right="90" w:hanging="165"/>
              <w:jc w:val="both"/>
              <w:rPr>
                <w:rFonts w:ascii="Cambria Math" w:hAnsi="Cambria Math"/>
                <w:color w:val="000000"/>
                <w:sz w:val="24"/>
                <w:szCs w:val="24"/>
                <w:lang w:val="hy-AM"/>
              </w:rPr>
            </w:pPr>
          </w:p>
          <w:p w14:paraId="45E2B871" w14:textId="77777777" w:rsidR="00AA7806" w:rsidRPr="00401878" w:rsidRDefault="00AA7806" w:rsidP="00401878">
            <w:pPr>
              <w:spacing w:line="360" w:lineRule="auto"/>
              <w:ind w:left="165" w:right="90" w:hanging="165"/>
              <w:jc w:val="both"/>
              <w:rPr>
                <w:rFonts w:ascii="Cambria Math" w:hAnsi="Cambria Math"/>
                <w:color w:val="000000"/>
                <w:sz w:val="24"/>
                <w:szCs w:val="24"/>
                <w:lang w:val="hy-AM"/>
              </w:rPr>
            </w:pPr>
          </w:p>
          <w:p w14:paraId="6B4008D7" w14:textId="77777777" w:rsidR="00AA7806" w:rsidRPr="00401878" w:rsidRDefault="00AA7806" w:rsidP="00401878">
            <w:pPr>
              <w:spacing w:line="360" w:lineRule="auto"/>
              <w:ind w:left="165" w:right="90" w:hanging="165"/>
              <w:jc w:val="both"/>
              <w:rPr>
                <w:rFonts w:ascii="Cambria Math" w:hAnsi="Cambria Math"/>
                <w:color w:val="000000"/>
                <w:sz w:val="24"/>
                <w:szCs w:val="24"/>
                <w:lang w:val="hy-AM"/>
              </w:rPr>
            </w:pPr>
          </w:p>
          <w:p w14:paraId="22101EF3" w14:textId="77777777" w:rsidR="00AA7806" w:rsidRPr="00401878" w:rsidRDefault="00AA7806" w:rsidP="00401878">
            <w:pPr>
              <w:spacing w:line="360" w:lineRule="auto"/>
              <w:ind w:left="165" w:right="90" w:hanging="165"/>
              <w:jc w:val="both"/>
              <w:rPr>
                <w:rFonts w:ascii="Cambria Math" w:hAnsi="Cambria Math"/>
                <w:color w:val="000000"/>
                <w:sz w:val="24"/>
                <w:szCs w:val="24"/>
                <w:lang w:val="hy-AM"/>
              </w:rPr>
            </w:pPr>
          </w:p>
          <w:p w14:paraId="52107BC0" w14:textId="77777777" w:rsidR="00AA7806" w:rsidRPr="00401878" w:rsidRDefault="00AA7806" w:rsidP="00401878">
            <w:pPr>
              <w:spacing w:line="360" w:lineRule="auto"/>
              <w:ind w:left="165" w:right="90" w:hanging="165"/>
              <w:jc w:val="both"/>
              <w:rPr>
                <w:rFonts w:ascii="Cambria Math" w:hAnsi="Cambria Math"/>
                <w:color w:val="000000"/>
                <w:sz w:val="24"/>
                <w:szCs w:val="24"/>
                <w:lang w:val="hy-AM"/>
              </w:rPr>
            </w:pPr>
          </w:p>
          <w:p w14:paraId="09253FCB" w14:textId="77777777" w:rsidR="00AA7806" w:rsidRPr="00401878" w:rsidRDefault="00AA7806" w:rsidP="00401878">
            <w:pPr>
              <w:spacing w:line="360" w:lineRule="auto"/>
              <w:ind w:left="165" w:right="90" w:hanging="165"/>
              <w:jc w:val="both"/>
              <w:rPr>
                <w:rFonts w:ascii="Cambria Math" w:hAnsi="Cambria Math"/>
                <w:color w:val="000000"/>
                <w:sz w:val="24"/>
                <w:szCs w:val="24"/>
                <w:lang w:val="hy-AM"/>
              </w:rPr>
            </w:pPr>
          </w:p>
          <w:p w14:paraId="0FF86C6D" w14:textId="77777777" w:rsidR="00AA7806" w:rsidRPr="00401878" w:rsidRDefault="00AA7806" w:rsidP="00401878">
            <w:pPr>
              <w:spacing w:line="360" w:lineRule="auto"/>
              <w:ind w:left="165" w:right="90" w:hanging="165"/>
              <w:jc w:val="both"/>
              <w:rPr>
                <w:rFonts w:ascii="Cambria Math" w:hAnsi="Cambria Math"/>
                <w:color w:val="000000"/>
                <w:sz w:val="24"/>
                <w:szCs w:val="24"/>
                <w:lang w:val="hy-AM"/>
              </w:rPr>
            </w:pPr>
          </w:p>
          <w:p w14:paraId="481CCE32" w14:textId="17ECDABC" w:rsidR="00AA7806" w:rsidRPr="00401878" w:rsidRDefault="00AA7806" w:rsidP="00401878">
            <w:pPr>
              <w:spacing w:line="360" w:lineRule="auto"/>
              <w:ind w:left="165" w:right="90" w:hanging="165"/>
              <w:jc w:val="both"/>
              <w:rPr>
                <w:rFonts w:ascii="Cambria Math" w:hAnsi="Cambria Math"/>
                <w:color w:val="000000"/>
                <w:sz w:val="24"/>
                <w:szCs w:val="24"/>
                <w:lang w:val="hy-AM"/>
              </w:rPr>
            </w:pPr>
          </w:p>
          <w:p w14:paraId="74902387" w14:textId="58AFEBF3" w:rsidR="00F07C72" w:rsidRPr="00401878" w:rsidRDefault="00F07C72" w:rsidP="00401878">
            <w:pPr>
              <w:spacing w:line="360" w:lineRule="auto"/>
              <w:ind w:left="165" w:right="90" w:hanging="165"/>
              <w:jc w:val="both"/>
              <w:rPr>
                <w:rFonts w:ascii="Cambria Math" w:hAnsi="Cambria Math"/>
                <w:color w:val="000000"/>
                <w:sz w:val="24"/>
                <w:szCs w:val="24"/>
                <w:lang w:val="hy-AM"/>
              </w:rPr>
            </w:pPr>
          </w:p>
          <w:p w14:paraId="6FFBB77F" w14:textId="26BB6465" w:rsidR="00F07C72" w:rsidRPr="00401878" w:rsidRDefault="00F07C72" w:rsidP="00401878">
            <w:pPr>
              <w:spacing w:line="360" w:lineRule="auto"/>
              <w:ind w:left="165" w:right="90" w:hanging="165"/>
              <w:jc w:val="both"/>
              <w:rPr>
                <w:rFonts w:ascii="Cambria Math" w:hAnsi="Cambria Math"/>
                <w:color w:val="000000"/>
                <w:sz w:val="24"/>
                <w:szCs w:val="24"/>
                <w:lang w:val="hy-AM"/>
              </w:rPr>
            </w:pPr>
          </w:p>
          <w:p w14:paraId="7E0747D6" w14:textId="785BD214" w:rsidR="00F07C72" w:rsidRPr="00401878" w:rsidRDefault="00F07C72" w:rsidP="00401878">
            <w:pPr>
              <w:spacing w:line="360" w:lineRule="auto"/>
              <w:ind w:left="165" w:right="90" w:hanging="165"/>
              <w:jc w:val="both"/>
              <w:rPr>
                <w:rFonts w:ascii="Cambria Math" w:hAnsi="Cambria Math"/>
                <w:color w:val="000000"/>
                <w:sz w:val="24"/>
                <w:szCs w:val="24"/>
                <w:lang w:val="hy-AM"/>
              </w:rPr>
            </w:pPr>
          </w:p>
          <w:p w14:paraId="7597347C" w14:textId="44C5768D" w:rsidR="00F07C72" w:rsidRPr="00401878" w:rsidRDefault="00F07C72" w:rsidP="00401878">
            <w:pPr>
              <w:spacing w:line="360" w:lineRule="auto"/>
              <w:ind w:left="165" w:right="90" w:hanging="165"/>
              <w:jc w:val="both"/>
              <w:rPr>
                <w:rFonts w:ascii="Cambria Math" w:hAnsi="Cambria Math"/>
                <w:color w:val="000000"/>
                <w:sz w:val="24"/>
                <w:szCs w:val="24"/>
                <w:lang w:val="hy-AM"/>
              </w:rPr>
            </w:pPr>
          </w:p>
          <w:p w14:paraId="6661E2A7" w14:textId="77777777" w:rsidR="00F07C72" w:rsidRPr="00401878" w:rsidRDefault="00F07C72" w:rsidP="00401878">
            <w:pPr>
              <w:spacing w:line="360" w:lineRule="auto"/>
              <w:ind w:left="165" w:right="90" w:hanging="165"/>
              <w:jc w:val="both"/>
              <w:rPr>
                <w:rFonts w:ascii="Cambria Math" w:hAnsi="Cambria Math"/>
                <w:color w:val="000000"/>
                <w:sz w:val="24"/>
                <w:szCs w:val="24"/>
                <w:lang w:val="hy-AM"/>
              </w:rPr>
            </w:pPr>
          </w:p>
          <w:p w14:paraId="0C5AAA51" w14:textId="77777777" w:rsidR="00556811" w:rsidRDefault="00556811" w:rsidP="00401878">
            <w:pPr>
              <w:spacing w:line="360" w:lineRule="auto"/>
              <w:ind w:left="165" w:right="90" w:hanging="165"/>
              <w:jc w:val="center"/>
              <w:rPr>
                <w:rFonts w:ascii="GHEA Grapalat" w:hAnsi="GHEA Grapalat"/>
                <w:bCs/>
                <w:color w:val="000000"/>
                <w:sz w:val="24"/>
                <w:szCs w:val="24"/>
                <w:lang w:val="hy-AM"/>
              </w:rPr>
            </w:pPr>
          </w:p>
          <w:p w14:paraId="1EDB02DD" w14:textId="77777777" w:rsidR="00556811" w:rsidRDefault="00556811" w:rsidP="00401878">
            <w:pPr>
              <w:spacing w:line="360" w:lineRule="auto"/>
              <w:ind w:left="165" w:right="90" w:hanging="165"/>
              <w:jc w:val="center"/>
              <w:rPr>
                <w:rFonts w:ascii="GHEA Grapalat" w:hAnsi="GHEA Grapalat"/>
                <w:bCs/>
                <w:color w:val="000000"/>
                <w:sz w:val="24"/>
                <w:szCs w:val="24"/>
                <w:lang w:val="hy-AM"/>
              </w:rPr>
            </w:pPr>
          </w:p>
          <w:p w14:paraId="3306A9B3" w14:textId="77777777" w:rsidR="00556811" w:rsidRDefault="00556811" w:rsidP="00401878">
            <w:pPr>
              <w:spacing w:line="360" w:lineRule="auto"/>
              <w:ind w:left="165" w:right="90" w:hanging="165"/>
              <w:jc w:val="center"/>
              <w:rPr>
                <w:rFonts w:ascii="GHEA Grapalat" w:hAnsi="GHEA Grapalat"/>
                <w:bCs/>
                <w:color w:val="000000"/>
                <w:sz w:val="24"/>
                <w:szCs w:val="24"/>
                <w:lang w:val="hy-AM"/>
              </w:rPr>
            </w:pPr>
          </w:p>
          <w:p w14:paraId="6B9B6049" w14:textId="77777777" w:rsidR="00556811" w:rsidRDefault="00556811" w:rsidP="00401878">
            <w:pPr>
              <w:spacing w:line="360" w:lineRule="auto"/>
              <w:ind w:left="165" w:right="90" w:hanging="165"/>
              <w:jc w:val="center"/>
              <w:rPr>
                <w:rFonts w:ascii="GHEA Grapalat" w:hAnsi="GHEA Grapalat"/>
                <w:bCs/>
                <w:color w:val="000000"/>
                <w:sz w:val="24"/>
                <w:szCs w:val="24"/>
                <w:lang w:val="hy-AM"/>
              </w:rPr>
            </w:pPr>
          </w:p>
          <w:p w14:paraId="53A3D797" w14:textId="77777777" w:rsidR="00556811" w:rsidRDefault="00556811" w:rsidP="00401878">
            <w:pPr>
              <w:spacing w:line="360" w:lineRule="auto"/>
              <w:ind w:left="165" w:right="90" w:hanging="165"/>
              <w:jc w:val="center"/>
              <w:rPr>
                <w:rFonts w:ascii="GHEA Grapalat" w:hAnsi="GHEA Grapalat"/>
                <w:bCs/>
                <w:color w:val="000000"/>
                <w:sz w:val="24"/>
                <w:szCs w:val="24"/>
                <w:lang w:val="hy-AM"/>
              </w:rPr>
            </w:pPr>
          </w:p>
          <w:p w14:paraId="47B06660" w14:textId="77777777" w:rsidR="00556811" w:rsidRDefault="00556811" w:rsidP="00401878">
            <w:pPr>
              <w:spacing w:line="360" w:lineRule="auto"/>
              <w:ind w:left="165" w:right="90" w:hanging="165"/>
              <w:jc w:val="center"/>
              <w:rPr>
                <w:rFonts w:ascii="GHEA Grapalat" w:hAnsi="GHEA Grapalat"/>
                <w:bCs/>
                <w:color w:val="000000"/>
                <w:sz w:val="24"/>
                <w:szCs w:val="24"/>
                <w:lang w:val="hy-AM"/>
              </w:rPr>
            </w:pPr>
          </w:p>
          <w:p w14:paraId="25CCF07E" w14:textId="4F92A428" w:rsidR="00AA7806" w:rsidRPr="00401878" w:rsidRDefault="00AA7806" w:rsidP="00401878">
            <w:pPr>
              <w:spacing w:line="360" w:lineRule="auto"/>
              <w:ind w:left="165" w:right="90" w:hanging="165"/>
              <w:jc w:val="center"/>
              <w:rPr>
                <w:rFonts w:ascii="GHEA Grapalat" w:hAnsi="GHEA Grapalat"/>
                <w:bCs/>
                <w:color w:val="000000"/>
                <w:sz w:val="24"/>
                <w:szCs w:val="24"/>
                <w:lang w:val="hy-AM"/>
              </w:rPr>
            </w:pPr>
            <w:r w:rsidRPr="00401878">
              <w:rPr>
                <w:rFonts w:ascii="GHEA Grapalat" w:hAnsi="GHEA Grapalat"/>
                <w:bCs/>
                <w:color w:val="000000"/>
                <w:sz w:val="24"/>
                <w:szCs w:val="24"/>
                <w:lang w:val="hy-AM"/>
              </w:rPr>
              <w:t>Չի ընդունվել։</w:t>
            </w:r>
          </w:p>
          <w:p w14:paraId="24780963" w14:textId="77777777" w:rsidR="00AA7806" w:rsidRPr="00401878" w:rsidRDefault="00AA7806" w:rsidP="00401878">
            <w:pPr>
              <w:spacing w:line="360" w:lineRule="auto"/>
              <w:ind w:left="165" w:right="90" w:hanging="165"/>
              <w:jc w:val="both"/>
              <w:rPr>
                <w:rFonts w:ascii="GHEA Grapalat" w:hAnsi="GHEA Grapalat"/>
                <w:bCs/>
                <w:color w:val="000000"/>
                <w:sz w:val="24"/>
                <w:szCs w:val="24"/>
                <w:lang w:val="hy-AM"/>
              </w:rPr>
            </w:pPr>
            <w:r w:rsidRPr="00401878">
              <w:rPr>
                <w:rFonts w:ascii="GHEA Grapalat" w:hAnsi="GHEA Grapalat"/>
                <w:bCs/>
                <w:color w:val="000000"/>
                <w:sz w:val="24"/>
                <w:szCs w:val="24"/>
                <w:lang w:val="hy-AM"/>
              </w:rPr>
              <w:t xml:space="preserve">      Հաշվի առնելով, որ ՖԿ-ն պետք է իրականացնի վարկային միջոցների նպատակային օգտագործման նկատմամբ մոնիթորինգ, ուստի վարկի ոչ նպատակային օգտագործման դեպքում սուբսիդավորված գումարի վերադարձը պետք է ապահովվի ՖԿ-ի կողմից։</w:t>
            </w:r>
          </w:p>
          <w:p w14:paraId="02D9F0E8" w14:textId="77777777" w:rsidR="00FB6F57" w:rsidRPr="00401878" w:rsidRDefault="00FB6F57" w:rsidP="00401878">
            <w:pPr>
              <w:spacing w:line="360" w:lineRule="auto"/>
              <w:ind w:left="165" w:right="90" w:hanging="165"/>
              <w:jc w:val="both"/>
              <w:rPr>
                <w:rFonts w:ascii="GHEA Grapalat" w:hAnsi="GHEA Grapalat"/>
                <w:bCs/>
                <w:color w:val="000000"/>
                <w:sz w:val="24"/>
                <w:szCs w:val="24"/>
                <w:lang w:val="hy-AM"/>
              </w:rPr>
            </w:pPr>
          </w:p>
          <w:p w14:paraId="3B42A4EF" w14:textId="77777777" w:rsidR="00FB6F57" w:rsidRPr="00401878" w:rsidRDefault="00FB6F57" w:rsidP="00401878">
            <w:pPr>
              <w:spacing w:line="360" w:lineRule="auto"/>
              <w:ind w:left="165" w:right="90" w:hanging="165"/>
              <w:jc w:val="both"/>
              <w:rPr>
                <w:rFonts w:ascii="GHEA Grapalat" w:hAnsi="GHEA Grapalat"/>
                <w:bCs/>
                <w:color w:val="000000"/>
                <w:sz w:val="24"/>
                <w:szCs w:val="24"/>
                <w:lang w:val="hy-AM"/>
              </w:rPr>
            </w:pPr>
          </w:p>
          <w:p w14:paraId="4C0C4AB4" w14:textId="77777777" w:rsidR="00FB6F57" w:rsidRPr="00401878" w:rsidRDefault="00FB6F57" w:rsidP="00401878">
            <w:pPr>
              <w:spacing w:line="360" w:lineRule="auto"/>
              <w:ind w:left="165" w:right="90" w:hanging="165"/>
              <w:jc w:val="both"/>
              <w:rPr>
                <w:rFonts w:ascii="GHEA Grapalat" w:hAnsi="GHEA Grapalat"/>
                <w:bCs/>
                <w:color w:val="000000"/>
                <w:sz w:val="24"/>
                <w:szCs w:val="24"/>
                <w:lang w:val="hy-AM"/>
              </w:rPr>
            </w:pPr>
          </w:p>
          <w:p w14:paraId="62778F76" w14:textId="77777777" w:rsidR="00FB6F57" w:rsidRPr="00401878" w:rsidRDefault="00FB6F57" w:rsidP="00401878">
            <w:pPr>
              <w:spacing w:line="360" w:lineRule="auto"/>
              <w:ind w:left="165" w:right="90" w:hanging="165"/>
              <w:jc w:val="both"/>
              <w:rPr>
                <w:rFonts w:ascii="GHEA Grapalat" w:hAnsi="GHEA Grapalat"/>
                <w:bCs/>
                <w:color w:val="000000"/>
                <w:sz w:val="24"/>
                <w:szCs w:val="24"/>
                <w:lang w:val="hy-AM"/>
              </w:rPr>
            </w:pPr>
          </w:p>
          <w:p w14:paraId="47D26786" w14:textId="77777777" w:rsidR="00FB6F57" w:rsidRPr="00401878" w:rsidRDefault="00FB6F57" w:rsidP="00401878">
            <w:pPr>
              <w:spacing w:line="360" w:lineRule="auto"/>
              <w:ind w:left="165" w:right="90" w:hanging="165"/>
              <w:jc w:val="both"/>
              <w:rPr>
                <w:rFonts w:ascii="GHEA Grapalat" w:hAnsi="GHEA Grapalat"/>
                <w:bCs/>
                <w:color w:val="000000"/>
                <w:sz w:val="24"/>
                <w:szCs w:val="24"/>
                <w:lang w:val="hy-AM"/>
              </w:rPr>
            </w:pPr>
          </w:p>
          <w:p w14:paraId="6B10E75A" w14:textId="77777777" w:rsidR="00FB6F57" w:rsidRPr="00401878" w:rsidRDefault="00FB6F57" w:rsidP="00401878">
            <w:pPr>
              <w:spacing w:line="360" w:lineRule="auto"/>
              <w:ind w:left="165" w:right="90" w:hanging="165"/>
              <w:jc w:val="both"/>
              <w:rPr>
                <w:rFonts w:ascii="GHEA Grapalat" w:hAnsi="GHEA Grapalat"/>
                <w:bCs/>
                <w:color w:val="000000"/>
                <w:sz w:val="24"/>
                <w:szCs w:val="24"/>
                <w:lang w:val="hy-AM"/>
              </w:rPr>
            </w:pPr>
          </w:p>
          <w:p w14:paraId="41AB667B" w14:textId="77777777" w:rsidR="00FB6F57" w:rsidRPr="00401878" w:rsidRDefault="00FB6F57" w:rsidP="00401878">
            <w:pPr>
              <w:spacing w:line="360" w:lineRule="auto"/>
              <w:ind w:left="165" w:right="90" w:hanging="165"/>
              <w:jc w:val="both"/>
              <w:rPr>
                <w:rFonts w:ascii="GHEA Grapalat" w:hAnsi="GHEA Grapalat"/>
                <w:bCs/>
                <w:color w:val="000000"/>
                <w:sz w:val="24"/>
                <w:szCs w:val="24"/>
                <w:lang w:val="hy-AM"/>
              </w:rPr>
            </w:pPr>
          </w:p>
          <w:p w14:paraId="4D31E550" w14:textId="72E32470" w:rsidR="00FB6F57" w:rsidRDefault="00FB6F57" w:rsidP="00401878">
            <w:pPr>
              <w:spacing w:line="360" w:lineRule="auto"/>
              <w:ind w:left="165" w:right="90" w:hanging="165"/>
              <w:jc w:val="both"/>
              <w:rPr>
                <w:rFonts w:ascii="GHEA Grapalat" w:hAnsi="GHEA Grapalat"/>
                <w:bCs/>
                <w:color w:val="000000"/>
                <w:sz w:val="24"/>
                <w:szCs w:val="24"/>
                <w:lang w:val="hy-AM"/>
              </w:rPr>
            </w:pPr>
          </w:p>
          <w:p w14:paraId="0EF9C12B" w14:textId="1E74586E" w:rsidR="00BC3413" w:rsidRDefault="00BC3413" w:rsidP="00401878">
            <w:pPr>
              <w:spacing w:line="360" w:lineRule="auto"/>
              <w:ind w:left="165" w:right="90" w:hanging="165"/>
              <w:jc w:val="both"/>
              <w:rPr>
                <w:rFonts w:ascii="GHEA Grapalat" w:hAnsi="GHEA Grapalat"/>
                <w:bCs/>
                <w:color w:val="000000"/>
                <w:sz w:val="24"/>
                <w:szCs w:val="24"/>
                <w:lang w:val="hy-AM"/>
              </w:rPr>
            </w:pPr>
          </w:p>
          <w:p w14:paraId="70712436" w14:textId="3F872AEC" w:rsidR="00BC3413" w:rsidRDefault="00BC3413" w:rsidP="00401878">
            <w:pPr>
              <w:spacing w:line="360" w:lineRule="auto"/>
              <w:ind w:left="165" w:right="90" w:hanging="165"/>
              <w:jc w:val="both"/>
              <w:rPr>
                <w:rFonts w:ascii="GHEA Grapalat" w:hAnsi="GHEA Grapalat"/>
                <w:bCs/>
                <w:color w:val="000000"/>
                <w:sz w:val="24"/>
                <w:szCs w:val="24"/>
                <w:lang w:val="hy-AM"/>
              </w:rPr>
            </w:pPr>
          </w:p>
          <w:p w14:paraId="3F866A97" w14:textId="22B3E7F1" w:rsidR="00BC3413" w:rsidRDefault="00BC3413" w:rsidP="00401878">
            <w:pPr>
              <w:spacing w:line="360" w:lineRule="auto"/>
              <w:ind w:left="165" w:right="90" w:hanging="165"/>
              <w:jc w:val="both"/>
              <w:rPr>
                <w:rFonts w:ascii="GHEA Grapalat" w:hAnsi="GHEA Grapalat"/>
                <w:bCs/>
                <w:color w:val="000000"/>
                <w:sz w:val="24"/>
                <w:szCs w:val="24"/>
                <w:lang w:val="hy-AM"/>
              </w:rPr>
            </w:pPr>
          </w:p>
          <w:p w14:paraId="6AD5CE28" w14:textId="2752CAEB" w:rsidR="00BC3413" w:rsidRDefault="00BC3413" w:rsidP="00401878">
            <w:pPr>
              <w:spacing w:line="360" w:lineRule="auto"/>
              <w:ind w:left="165" w:right="90" w:hanging="165"/>
              <w:jc w:val="both"/>
              <w:rPr>
                <w:rFonts w:ascii="GHEA Grapalat" w:hAnsi="GHEA Grapalat"/>
                <w:bCs/>
                <w:color w:val="000000"/>
                <w:sz w:val="24"/>
                <w:szCs w:val="24"/>
                <w:lang w:val="hy-AM"/>
              </w:rPr>
            </w:pPr>
          </w:p>
          <w:p w14:paraId="2E3F72E9" w14:textId="532830CE" w:rsidR="00BC3413" w:rsidRDefault="00BC3413" w:rsidP="00401878">
            <w:pPr>
              <w:spacing w:line="360" w:lineRule="auto"/>
              <w:ind w:left="165" w:right="90" w:hanging="165"/>
              <w:jc w:val="both"/>
              <w:rPr>
                <w:rFonts w:ascii="GHEA Grapalat" w:hAnsi="GHEA Grapalat"/>
                <w:bCs/>
                <w:color w:val="000000"/>
                <w:sz w:val="24"/>
                <w:szCs w:val="24"/>
                <w:lang w:val="hy-AM"/>
              </w:rPr>
            </w:pPr>
          </w:p>
          <w:p w14:paraId="47E538B6" w14:textId="77777777" w:rsidR="00BC3413" w:rsidRPr="00401878" w:rsidRDefault="00BC3413" w:rsidP="00401878">
            <w:pPr>
              <w:spacing w:line="360" w:lineRule="auto"/>
              <w:ind w:left="165" w:right="90" w:hanging="165"/>
              <w:jc w:val="both"/>
              <w:rPr>
                <w:rFonts w:ascii="GHEA Grapalat" w:hAnsi="GHEA Grapalat"/>
                <w:bCs/>
                <w:color w:val="000000"/>
                <w:sz w:val="24"/>
                <w:szCs w:val="24"/>
                <w:lang w:val="hy-AM"/>
              </w:rPr>
            </w:pPr>
          </w:p>
          <w:p w14:paraId="1A659D9F" w14:textId="77777777" w:rsidR="00FB6F57" w:rsidRPr="00401878" w:rsidRDefault="00FB6F57" w:rsidP="00401878">
            <w:pPr>
              <w:spacing w:line="360" w:lineRule="auto"/>
              <w:ind w:left="165" w:right="90" w:hanging="165"/>
              <w:jc w:val="both"/>
              <w:rPr>
                <w:rFonts w:ascii="GHEA Grapalat" w:hAnsi="GHEA Grapalat"/>
                <w:bCs/>
                <w:color w:val="000000"/>
                <w:sz w:val="24"/>
                <w:szCs w:val="24"/>
                <w:lang w:val="hy-AM"/>
              </w:rPr>
            </w:pPr>
          </w:p>
          <w:p w14:paraId="3EE71CAA" w14:textId="77777777" w:rsidR="00FB6F57" w:rsidRPr="00401878" w:rsidRDefault="00FB6F57" w:rsidP="00401878">
            <w:pPr>
              <w:spacing w:line="360" w:lineRule="auto"/>
              <w:ind w:left="165" w:right="90" w:hanging="165"/>
              <w:jc w:val="center"/>
              <w:rPr>
                <w:rFonts w:ascii="GHEA Grapalat" w:hAnsi="GHEA Grapalat" w:cs="GHEA Grapalat"/>
                <w:bCs/>
                <w:color w:val="000000"/>
                <w:sz w:val="24"/>
                <w:szCs w:val="24"/>
                <w:lang w:val="hy-AM"/>
              </w:rPr>
            </w:pPr>
            <w:r w:rsidRPr="00401878">
              <w:rPr>
                <w:rFonts w:ascii="GHEA Grapalat" w:hAnsi="GHEA Grapalat"/>
                <w:bCs/>
                <w:color w:val="000000"/>
                <w:sz w:val="24"/>
                <w:szCs w:val="24"/>
                <w:lang w:val="hy-AM"/>
              </w:rPr>
              <w:t>1</w:t>
            </w:r>
            <w:r w:rsidRPr="00401878">
              <w:rPr>
                <w:rFonts w:ascii="Cambria Math" w:hAnsi="Cambria Math" w:cs="Cambria Math"/>
                <w:bCs/>
                <w:color w:val="000000"/>
                <w:sz w:val="24"/>
                <w:szCs w:val="24"/>
                <w:lang w:val="hy-AM"/>
              </w:rPr>
              <w:t>․</w:t>
            </w:r>
            <w:r w:rsidRPr="00401878">
              <w:rPr>
                <w:rFonts w:ascii="GHEA Grapalat" w:hAnsi="GHEA Grapalat"/>
                <w:bCs/>
                <w:color w:val="000000"/>
                <w:sz w:val="24"/>
                <w:szCs w:val="24"/>
                <w:lang w:val="hy-AM"/>
              </w:rPr>
              <w:t xml:space="preserve"> </w:t>
            </w:r>
            <w:r w:rsidRPr="00401878">
              <w:rPr>
                <w:rFonts w:ascii="GHEA Grapalat" w:hAnsi="GHEA Grapalat" w:cs="GHEA Grapalat"/>
                <w:bCs/>
                <w:color w:val="000000"/>
                <w:sz w:val="24"/>
                <w:szCs w:val="24"/>
                <w:lang w:val="hy-AM"/>
              </w:rPr>
              <w:t>Ընդունվել</w:t>
            </w:r>
            <w:r w:rsidRPr="00401878">
              <w:rPr>
                <w:rFonts w:ascii="GHEA Grapalat" w:hAnsi="GHEA Grapalat"/>
                <w:bCs/>
                <w:color w:val="000000"/>
                <w:sz w:val="24"/>
                <w:szCs w:val="24"/>
                <w:lang w:val="hy-AM"/>
              </w:rPr>
              <w:t xml:space="preserve"> </w:t>
            </w:r>
            <w:r w:rsidRPr="00401878">
              <w:rPr>
                <w:rFonts w:ascii="GHEA Grapalat" w:hAnsi="GHEA Grapalat" w:cs="GHEA Grapalat"/>
                <w:bCs/>
                <w:color w:val="000000"/>
                <w:sz w:val="24"/>
                <w:szCs w:val="24"/>
                <w:lang w:val="hy-AM"/>
              </w:rPr>
              <w:t>է։</w:t>
            </w:r>
          </w:p>
          <w:p w14:paraId="0EC52ACB" w14:textId="77777777" w:rsidR="00FB6F57" w:rsidRPr="00401878" w:rsidRDefault="00FB6F57" w:rsidP="00401878">
            <w:pPr>
              <w:spacing w:line="360" w:lineRule="auto"/>
              <w:ind w:left="165" w:right="90" w:hanging="165"/>
              <w:jc w:val="center"/>
              <w:rPr>
                <w:rFonts w:ascii="GHEA Grapalat" w:hAnsi="GHEA Grapalat" w:cs="GHEA Grapalat"/>
                <w:bCs/>
                <w:color w:val="000000"/>
                <w:sz w:val="24"/>
                <w:szCs w:val="24"/>
                <w:lang w:val="hy-AM"/>
              </w:rPr>
            </w:pPr>
          </w:p>
          <w:p w14:paraId="3FFD9886" w14:textId="77777777" w:rsidR="00FB6F57" w:rsidRPr="00401878" w:rsidRDefault="00FB6F57" w:rsidP="00401878">
            <w:pPr>
              <w:spacing w:line="360" w:lineRule="auto"/>
              <w:ind w:left="165" w:right="90" w:hanging="165"/>
              <w:jc w:val="center"/>
              <w:rPr>
                <w:rFonts w:ascii="Cambria Math" w:hAnsi="Cambria Math"/>
                <w:color w:val="000000"/>
                <w:sz w:val="24"/>
                <w:szCs w:val="24"/>
                <w:lang w:val="hy-AM"/>
              </w:rPr>
            </w:pPr>
            <w:r w:rsidRPr="00401878">
              <w:rPr>
                <w:rFonts w:ascii="Cambria Math" w:hAnsi="Cambria Math"/>
                <w:color w:val="000000"/>
                <w:sz w:val="24"/>
                <w:szCs w:val="24"/>
                <w:lang w:val="hy-AM"/>
              </w:rPr>
              <w:t xml:space="preserve">                          </w:t>
            </w:r>
          </w:p>
          <w:p w14:paraId="39F04048" w14:textId="77777777" w:rsidR="00FB6F57" w:rsidRPr="00401878" w:rsidRDefault="00FB6F57" w:rsidP="00401878">
            <w:pPr>
              <w:spacing w:line="360" w:lineRule="auto"/>
              <w:ind w:left="165" w:right="90" w:hanging="165"/>
              <w:jc w:val="center"/>
              <w:rPr>
                <w:rFonts w:ascii="Cambria Math" w:hAnsi="Cambria Math"/>
                <w:color w:val="000000"/>
                <w:sz w:val="24"/>
                <w:szCs w:val="24"/>
                <w:lang w:val="hy-AM"/>
              </w:rPr>
            </w:pPr>
          </w:p>
          <w:p w14:paraId="0F9319B2" w14:textId="77777777" w:rsidR="00FB6F57" w:rsidRPr="00401878" w:rsidRDefault="00FB6F57" w:rsidP="00401878">
            <w:pPr>
              <w:spacing w:line="360" w:lineRule="auto"/>
              <w:ind w:left="165" w:right="90" w:hanging="165"/>
              <w:jc w:val="center"/>
              <w:rPr>
                <w:rFonts w:ascii="Cambria Math" w:hAnsi="Cambria Math"/>
                <w:color w:val="000000"/>
                <w:sz w:val="24"/>
                <w:szCs w:val="24"/>
                <w:lang w:val="hy-AM"/>
              </w:rPr>
            </w:pPr>
          </w:p>
          <w:p w14:paraId="4B03FE37" w14:textId="77777777" w:rsidR="00FB6F57" w:rsidRPr="00401878" w:rsidRDefault="00FB6F57" w:rsidP="00401878">
            <w:pPr>
              <w:spacing w:line="360" w:lineRule="auto"/>
              <w:ind w:left="165" w:right="90" w:hanging="165"/>
              <w:jc w:val="center"/>
              <w:rPr>
                <w:rFonts w:ascii="Cambria Math" w:hAnsi="Cambria Math"/>
                <w:color w:val="000000"/>
                <w:sz w:val="24"/>
                <w:szCs w:val="24"/>
                <w:lang w:val="hy-AM"/>
              </w:rPr>
            </w:pPr>
          </w:p>
          <w:p w14:paraId="6FF8FB2A" w14:textId="77777777" w:rsidR="00FB6F57" w:rsidRPr="00401878" w:rsidRDefault="00FB6F57" w:rsidP="00401878">
            <w:pPr>
              <w:spacing w:line="360" w:lineRule="auto"/>
              <w:ind w:left="165" w:right="90" w:hanging="165"/>
              <w:jc w:val="center"/>
              <w:rPr>
                <w:rFonts w:ascii="Cambria Math" w:hAnsi="Cambria Math"/>
                <w:color w:val="000000"/>
                <w:sz w:val="24"/>
                <w:szCs w:val="24"/>
                <w:lang w:val="hy-AM"/>
              </w:rPr>
            </w:pPr>
          </w:p>
          <w:p w14:paraId="4A9C85D4" w14:textId="22DEBEED" w:rsidR="00FB6F57" w:rsidRPr="00401878" w:rsidRDefault="00FB6F57" w:rsidP="00401878">
            <w:pPr>
              <w:spacing w:line="360" w:lineRule="auto"/>
              <w:ind w:left="165" w:right="90" w:hanging="165"/>
              <w:jc w:val="center"/>
              <w:rPr>
                <w:rFonts w:ascii="Cambria Math" w:hAnsi="Cambria Math"/>
                <w:color w:val="000000"/>
                <w:sz w:val="24"/>
                <w:szCs w:val="24"/>
                <w:lang w:val="hy-AM"/>
              </w:rPr>
            </w:pPr>
          </w:p>
          <w:p w14:paraId="564F407F" w14:textId="3FBD6AD8" w:rsidR="009D2957" w:rsidRDefault="009D2957" w:rsidP="00401878">
            <w:pPr>
              <w:spacing w:line="360" w:lineRule="auto"/>
              <w:ind w:left="165" w:right="90" w:hanging="165"/>
              <w:jc w:val="center"/>
              <w:rPr>
                <w:rFonts w:ascii="Cambria Math" w:hAnsi="Cambria Math"/>
                <w:color w:val="000000"/>
                <w:sz w:val="24"/>
                <w:szCs w:val="24"/>
                <w:lang w:val="hy-AM"/>
              </w:rPr>
            </w:pPr>
          </w:p>
          <w:p w14:paraId="60B8BA4E" w14:textId="29D03A5F" w:rsidR="00BC3413" w:rsidRDefault="00BC3413" w:rsidP="00401878">
            <w:pPr>
              <w:spacing w:line="360" w:lineRule="auto"/>
              <w:ind w:left="165" w:right="90" w:hanging="165"/>
              <w:jc w:val="center"/>
              <w:rPr>
                <w:rFonts w:ascii="Cambria Math" w:hAnsi="Cambria Math"/>
                <w:color w:val="000000"/>
                <w:sz w:val="24"/>
                <w:szCs w:val="24"/>
                <w:lang w:val="hy-AM"/>
              </w:rPr>
            </w:pPr>
          </w:p>
          <w:p w14:paraId="345C27E7" w14:textId="4E739724" w:rsidR="00BC3413" w:rsidRDefault="00BC3413" w:rsidP="00401878">
            <w:pPr>
              <w:spacing w:line="360" w:lineRule="auto"/>
              <w:ind w:left="165" w:right="90" w:hanging="165"/>
              <w:jc w:val="center"/>
              <w:rPr>
                <w:rFonts w:ascii="Cambria Math" w:hAnsi="Cambria Math"/>
                <w:color w:val="000000"/>
                <w:sz w:val="24"/>
                <w:szCs w:val="24"/>
                <w:lang w:val="hy-AM"/>
              </w:rPr>
            </w:pPr>
          </w:p>
          <w:p w14:paraId="437A3232" w14:textId="41E47424" w:rsidR="00BC3413" w:rsidRDefault="00BC3413" w:rsidP="00401878">
            <w:pPr>
              <w:spacing w:line="360" w:lineRule="auto"/>
              <w:ind w:left="165" w:right="90" w:hanging="165"/>
              <w:jc w:val="center"/>
              <w:rPr>
                <w:rFonts w:ascii="Cambria Math" w:hAnsi="Cambria Math"/>
                <w:color w:val="000000"/>
                <w:sz w:val="24"/>
                <w:szCs w:val="24"/>
                <w:lang w:val="hy-AM"/>
              </w:rPr>
            </w:pPr>
          </w:p>
          <w:p w14:paraId="744869F5" w14:textId="1915D6E4" w:rsidR="00BC3413" w:rsidRDefault="00BC3413" w:rsidP="00401878">
            <w:pPr>
              <w:spacing w:line="360" w:lineRule="auto"/>
              <w:ind w:left="165" w:right="90" w:hanging="165"/>
              <w:jc w:val="center"/>
              <w:rPr>
                <w:rFonts w:ascii="Cambria Math" w:hAnsi="Cambria Math"/>
                <w:color w:val="000000"/>
                <w:sz w:val="24"/>
                <w:szCs w:val="24"/>
                <w:lang w:val="hy-AM"/>
              </w:rPr>
            </w:pPr>
          </w:p>
          <w:p w14:paraId="75E1981B" w14:textId="77777777" w:rsidR="00BC3413" w:rsidRPr="00401878" w:rsidRDefault="00BC3413" w:rsidP="00401878">
            <w:pPr>
              <w:spacing w:line="360" w:lineRule="auto"/>
              <w:ind w:left="165" w:right="90" w:hanging="165"/>
              <w:jc w:val="center"/>
              <w:rPr>
                <w:rFonts w:ascii="Cambria Math" w:hAnsi="Cambria Math"/>
                <w:color w:val="000000"/>
                <w:sz w:val="24"/>
                <w:szCs w:val="24"/>
                <w:lang w:val="hy-AM"/>
              </w:rPr>
            </w:pPr>
          </w:p>
          <w:p w14:paraId="36E88E07" w14:textId="129D7F62" w:rsidR="009D2957" w:rsidRPr="00401878" w:rsidRDefault="009D2957" w:rsidP="00401878">
            <w:pPr>
              <w:spacing w:line="360" w:lineRule="auto"/>
              <w:ind w:left="165" w:right="90" w:hanging="165"/>
              <w:jc w:val="center"/>
              <w:rPr>
                <w:rFonts w:ascii="Cambria Math" w:hAnsi="Cambria Math"/>
                <w:color w:val="000000"/>
                <w:sz w:val="24"/>
                <w:szCs w:val="24"/>
                <w:lang w:val="hy-AM"/>
              </w:rPr>
            </w:pPr>
          </w:p>
          <w:p w14:paraId="3F2C881A" w14:textId="2A6E1B73" w:rsidR="009D2957" w:rsidRPr="00401878" w:rsidRDefault="009D2957" w:rsidP="00401878">
            <w:pPr>
              <w:spacing w:line="360" w:lineRule="auto"/>
              <w:ind w:left="165" w:right="90" w:hanging="165"/>
              <w:jc w:val="center"/>
              <w:rPr>
                <w:rFonts w:ascii="Cambria Math" w:hAnsi="Cambria Math"/>
                <w:color w:val="000000"/>
                <w:sz w:val="24"/>
                <w:szCs w:val="24"/>
                <w:lang w:val="hy-AM"/>
              </w:rPr>
            </w:pPr>
          </w:p>
          <w:p w14:paraId="378DC4B9" w14:textId="77777777" w:rsidR="00FB6F57" w:rsidRPr="00401878" w:rsidRDefault="00FB6F57" w:rsidP="00401878">
            <w:pPr>
              <w:spacing w:line="360" w:lineRule="auto"/>
              <w:ind w:left="165" w:right="90" w:hanging="165"/>
              <w:jc w:val="center"/>
              <w:rPr>
                <w:rFonts w:ascii="GHEA Grapalat" w:hAnsi="GHEA Grapalat"/>
                <w:bCs/>
                <w:color w:val="000000"/>
                <w:sz w:val="24"/>
                <w:szCs w:val="24"/>
                <w:lang w:val="hy-AM"/>
              </w:rPr>
            </w:pPr>
            <w:r w:rsidRPr="00401878">
              <w:rPr>
                <w:rFonts w:ascii="GHEA Grapalat" w:hAnsi="GHEA Grapalat"/>
                <w:bCs/>
                <w:color w:val="000000"/>
                <w:sz w:val="24"/>
                <w:szCs w:val="24"/>
                <w:lang w:val="hy-AM"/>
              </w:rPr>
              <w:t>2</w:t>
            </w:r>
            <w:r w:rsidRPr="00401878">
              <w:rPr>
                <w:rFonts w:ascii="Cambria Math" w:hAnsi="Cambria Math" w:cs="Cambria Math"/>
                <w:bCs/>
                <w:color w:val="000000"/>
                <w:sz w:val="24"/>
                <w:szCs w:val="24"/>
                <w:lang w:val="hy-AM"/>
              </w:rPr>
              <w:t>․</w:t>
            </w:r>
            <w:r w:rsidRPr="00401878">
              <w:rPr>
                <w:rFonts w:ascii="GHEA Grapalat" w:hAnsi="GHEA Grapalat"/>
                <w:bCs/>
                <w:color w:val="000000"/>
                <w:sz w:val="24"/>
                <w:szCs w:val="24"/>
                <w:lang w:val="hy-AM"/>
              </w:rPr>
              <w:t xml:space="preserve"> Չի ընդունվել։</w:t>
            </w:r>
          </w:p>
          <w:p w14:paraId="523480B6" w14:textId="0939F217" w:rsidR="00FB6F57" w:rsidRPr="00401878" w:rsidRDefault="00E8525F" w:rsidP="00401878">
            <w:pPr>
              <w:spacing w:line="360" w:lineRule="auto"/>
              <w:ind w:left="165" w:right="90" w:hanging="165"/>
              <w:jc w:val="both"/>
              <w:rPr>
                <w:rFonts w:ascii="Cambria Math" w:hAnsi="Cambria Math"/>
                <w:color w:val="000000"/>
                <w:sz w:val="24"/>
                <w:szCs w:val="24"/>
                <w:lang w:val="hy-AM"/>
              </w:rPr>
            </w:pPr>
            <w:r w:rsidRPr="00401878">
              <w:rPr>
                <w:rFonts w:ascii="GHEA Grapalat" w:hAnsi="GHEA Grapalat"/>
                <w:bCs/>
                <w:color w:val="000000"/>
                <w:sz w:val="24"/>
                <w:szCs w:val="24"/>
                <w:lang w:val="hy-AM"/>
              </w:rPr>
              <w:t xml:space="preserve">     </w:t>
            </w:r>
            <w:r w:rsidR="00FB6F57" w:rsidRPr="00401878">
              <w:rPr>
                <w:rFonts w:ascii="GHEA Grapalat" w:hAnsi="GHEA Grapalat"/>
                <w:bCs/>
                <w:color w:val="000000"/>
                <w:sz w:val="24"/>
                <w:szCs w:val="24"/>
                <w:lang w:val="hy-AM"/>
              </w:rPr>
              <w:t>Առաջարկության ընդունման դեպքում սուբսիդավորման տոկոսագումարի բյուջեի ճշգրիտ հաշվարկը խնդրահարույց է, բացի այդ կավելանան պետական բյուջեի ծախսերը։</w:t>
            </w:r>
            <w:r w:rsidR="00FB6F57" w:rsidRPr="00401878">
              <w:rPr>
                <w:rFonts w:ascii="Cambria Math" w:hAnsi="Cambria Math"/>
                <w:color w:val="000000"/>
                <w:sz w:val="24"/>
                <w:szCs w:val="24"/>
                <w:lang w:val="hy-AM"/>
              </w:rPr>
              <w:t xml:space="preserve">  </w:t>
            </w:r>
          </w:p>
          <w:p w14:paraId="3DCEEC61" w14:textId="77777777" w:rsidR="00FB6F57" w:rsidRPr="00401878" w:rsidRDefault="00FB6F57" w:rsidP="00401878">
            <w:pPr>
              <w:spacing w:line="360" w:lineRule="auto"/>
              <w:ind w:left="165" w:right="90" w:hanging="165"/>
              <w:jc w:val="both"/>
              <w:rPr>
                <w:rFonts w:ascii="Cambria Math" w:hAnsi="Cambria Math"/>
                <w:color w:val="000000"/>
                <w:sz w:val="24"/>
                <w:szCs w:val="24"/>
                <w:lang w:val="hy-AM"/>
              </w:rPr>
            </w:pPr>
          </w:p>
          <w:p w14:paraId="645C9474" w14:textId="6A95353F" w:rsidR="00FB6F57" w:rsidRDefault="00FB6F57" w:rsidP="00401878">
            <w:pPr>
              <w:spacing w:line="360" w:lineRule="auto"/>
              <w:ind w:left="165" w:right="90" w:hanging="165"/>
              <w:jc w:val="both"/>
              <w:rPr>
                <w:rFonts w:ascii="Cambria Math" w:hAnsi="Cambria Math"/>
                <w:color w:val="000000"/>
                <w:sz w:val="24"/>
                <w:szCs w:val="24"/>
                <w:lang w:val="hy-AM"/>
              </w:rPr>
            </w:pPr>
          </w:p>
          <w:p w14:paraId="7928B263" w14:textId="29506D83" w:rsidR="00BC3413" w:rsidRDefault="00BC3413" w:rsidP="00401878">
            <w:pPr>
              <w:spacing w:line="360" w:lineRule="auto"/>
              <w:ind w:left="165" w:right="90" w:hanging="165"/>
              <w:jc w:val="both"/>
              <w:rPr>
                <w:rFonts w:ascii="Cambria Math" w:hAnsi="Cambria Math"/>
                <w:color w:val="000000"/>
                <w:sz w:val="24"/>
                <w:szCs w:val="24"/>
                <w:lang w:val="hy-AM"/>
              </w:rPr>
            </w:pPr>
          </w:p>
          <w:p w14:paraId="0D8603A6" w14:textId="6946AE99" w:rsidR="00BC3413" w:rsidRDefault="00BC3413" w:rsidP="00401878">
            <w:pPr>
              <w:spacing w:line="360" w:lineRule="auto"/>
              <w:ind w:left="165" w:right="90" w:hanging="165"/>
              <w:jc w:val="both"/>
              <w:rPr>
                <w:rFonts w:ascii="Cambria Math" w:hAnsi="Cambria Math"/>
                <w:color w:val="000000"/>
                <w:sz w:val="24"/>
                <w:szCs w:val="24"/>
                <w:lang w:val="hy-AM"/>
              </w:rPr>
            </w:pPr>
          </w:p>
          <w:p w14:paraId="57A525BB" w14:textId="75A56453" w:rsidR="00BC3413" w:rsidRDefault="00BC3413" w:rsidP="00401878">
            <w:pPr>
              <w:spacing w:line="360" w:lineRule="auto"/>
              <w:ind w:left="165" w:right="90" w:hanging="165"/>
              <w:jc w:val="both"/>
              <w:rPr>
                <w:rFonts w:ascii="Cambria Math" w:hAnsi="Cambria Math"/>
                <w:color w:val="000000"/>
                <w:sz w:val="24"/>
                <w:szCs w:val="24"/>
                <w:lang w:val="hy-AM"/>
              </w:rPr>
            </w:pPr>
          </w:p>
          <w:p w14:paraId="6506CBD8" w14:textId="50C71BDF" w:rsidR="00BC3413" w:rsidRDefault="00BC3413" w:rsidP="00401878">
            <w:pPr>
              <w:spacing w:line="360" w:lineRule="auto"/>
              <w:ind w:left="165" w:right="90" w:hanging="165"/>
              <w:jc w:val="both"/>
              <w:rPr>
                <w:rFonts w:ascii="Cambria Math" w:hAnsi="Cambria Math"/>
                <w:color w:val="000000"/>
                <w:sz w:val="24"/>
                <w:szCs w:val="24"/>
                <w:lang w:val="hy-AM"/>
              </w:rPr>
            </w:pPr>
          </w:p>
          <w:p w14:paraId="01852444" w14:textId="1E265D80" w:rsidR="00BC3413" w:rsidRDefault="00BC3413" w:rsidP="00401878">
            <w:pPr>
              <w:spacing w:line="360" w:lineRule="auto"/>
              <w:ind w:left="165" w:right="90" w:hanging="165"/>
              <w:jc w:val="both"/>
              <w:rPr>
                <w:rFonts w:ascii="Cambria Math" w:hAnsi="Cambria Math"/>
                <w:color w:val="000000"/>
                <w:sz w:val="24"/>
                <w:szCs w:val="24"/>
                <w:lang w:val="hy-AM"/>
              </w:rPr>
            </w:pPr>
          </w:p>
          <w:p w14:paraId="40DDB9A9" w14:textId="77777777" w:rsidR="00BC3413" w:rsidRPr="00401878" w:rsidRDefault="00BC3413" w:rsidP="00401878">
            <w:pPr>
              <w:spacing w:line="360" w:lineRule="auto"/>
              <w:ind w:left="165" w:right="90" w:hanging="165"/>
              <w:jc w:val="both"/>
              <w:rPr>
                <w:rFonts w:ascii="Cambria Math" w:hAnsi="Cambria Math"/>
                <w:color w:val="000000"/>
                <w:sz w:val="24"/>
                <w:szCs w:val="24"/>
                <w:lang w:val="hy-AM"/>
              </w:rPr>
            </w:pPr>
          </w:p>
          <w:p w14:paraId="6D4EF5D7" w14:textId="77777777" w:rsidR="00AB6D09" w:rsidRPr="00401878" w:rsidRDefault="00AB6D09" w:rsidP="00401878">
            <w:pPr>
              <w:spacing w:line="360" w:lineRule="auto"/>
              <w:ind w:left="165" w:right="90" w:hanging="165"/>
              <w:jc w:val="both"/>
              <w:rPr>
                <w:rFonts w:ascii="Cambria Math" w:hAnsi="Cambria Math"/>
                <w:color w:val="000000"/>
                <w:sz w:val="24"/>
                <w:szCs w:val="24"/>
                <w:lang w:val="hy-AM"/>
              </w:rPr>
            </w:pPr>
          </w:p>
          <w:p w14:paraId="72A00ED4" w14:textId="3FE27818" w:rsidR="00FB6F57" w:rsidRPr="00BC3413" w:rsidRDefault="00FB6F57" w:rsidP="00401878">
            <w:pPr>
              <w:spacing w:line="360" w:lineRule="auto"/>
              <w:ind w:left="165" w:right="90" w:hanging="165"/>
              <w:jc w:val="center"/>
              <w:rPr>
                <w:rFonts w:ascii="GHEA Grapalat" w:hAnsi="GHEA Grapalat"/>
                <w:bCs/>
                <w:color w:val="000000"/>
                <w:sz w:val="24"/>
                <w:szCs w:val="24"/>
                <w:lang w:val="hy-AM"/>
              </w:rPr>
            </w:pPr>
            <w:r w:rsidRPr="00401878">
              <w:rPr>
                <w:rFonts w:ascii="GHEA Grapalat" w:hAnsi="GHEA Grapalat"/>
                <w:bCs/>
                <w:color w:val="000000"/>
                <w:sz w:val="24"/>
                <w:szCs w:val="24"/>
                <w:lang w:val="hy-AM"/>
              </w:rPr>
              <w:t>3</w:t>
            </w:r>
            <w:r w:rsidRPr="00BC3413">
              <w:rPr>
                <w:rFonts w:ascii="Cambria Math" w:hAnsi="Cambria Math" w:cs="Cambria Math"/>
                <w:bCs/>
                <w:color w:val="000000"/>
                <w:sz w:val="24"/>
                <w:szCs w:val="24"/>
                <w:lang w:val="hy-AM"/>
              </w:rPr>
              <w:t>․</w:t>
            </w:r>
            <w:r w:rsidR="00AB6D09" w:rsidRPr="00BC3413">
              <w:rPr>
                <w:rFonts w:ascii="GHEA Grapalat" w:hAnsi="GHEA Grapalat"/>
                <w:bCs/>
                <w:color w:val="000000"/>
                <w:sz w:val="24"/>
                <w:szCs w:val="24"/>
                <w:lang w:val="hy-AM"/>
              </w:rPr>
              <w:t xml:space="preserve"> </w:t>
            </w:r>
            <w:r w:rsidR="009212EF" w:rsidRPr="00BC3413">
              <w:rPr>
                <w:rFonts w:ascii="GHEA Grapalat" w:hAnsi="GHEA Grapalat"/>
                <w:bCs/>
                <w:color w:val="000000"/>
                <w:sz w:val="24"/>
                <w:szCs w:val="24"/>
                <w:lang w:val="hy-AM"/>
              </w:rPr>
              <w:t>Ընդունվել է</w:t>
            </w:r>
            <w:r w:rsidR="00421ABA" w:rsidRPr="00BC3413">
              <w:rPr>
                <w:rFonts w:ascii="GHEA Grapalat" w:hAnsi="GHEA Grapalat"/>
                <w:bCs/>
                <w:color w:val="000000"/>
                <w:sz w:val="24"/>
                <w:szCs w:val="24"/>
                <w:lang w:val="hy-AM"/>
              </w:rPr>
              <w:t xml:space="preserve"> ի գիտություն։</w:t>
            </w:r>
          </w:p>
          <w:p w14:paraId="3579E6CE" w14:textId="63203016" w:rsidR="00B6038A" w:rsidRPr="00401878" w:rsidRDefault="00421ABA" w:rsidP="00401878">
            <w:pPr>
              <w:spacing w:line="360" w:lineRule="auto"/>
              <w:ind w:left="165" w:right="90" w:hanging="165"/>
              <w:jc w:val="both"/>
              <w:rPr>
                <w:rFonts w:ascii="Cambria Math" w:hAnsi="Cambria Math"/>
                <w:color w:val="000000"/>
                <w:sz w:val="24"/>
                <w:szCs w:val="24"/>
                <w:lang w:val="hy-AM"/>
              </w:rPr>
            </w:pPr>
            <w:r w:rsidRPr="00401878">
              <w:rPr>
                <w:rFonts w:ascii="GHEA Grapalat" w:hAnsi="GHEA Grapalat"/>
                <w:bCs/>
                <w:color w:val="000000"/>
                <w:sz w:val="24"/>
                <w:szCs w:val="24"/>
                <w:lang w:val="hy-AM"/>
              </w:rPr>
              <w:t xml:space="preserve">      </w:t>
            </w:r>
            <w:r w:rsidR="00B6038A" w:rsidRPr="00401878">
              <w:rPr>
                <w:rFonts w:ascii="GHEA Grapalat" w:hAnsi="GHEA Grapalat"/>
                <w:bCs/>
                <w:color w:val="000000"/>
                <w:sz w:val="24"/>
                <w:szCs w:val="24"/>
                <w:lang w:val="hy-AM"/>
              </w:rPr>
              <w:t>Նախագծի 2-րդ հավելվածի 8-րդ կետի</w:t>
            </w:r>
            <w:r w:rsidR="00270649" w:rsidRPr="00401878">
              <w:rPr>
                <w:rFonts w:ascii="GHEA Grapalat" w:hAnsi="GHEA Grapalat"/>
                <w:bCs/>
                <w:color w:val="000000"/>
                <w:sz w:val="24"/>
                <w:szCs w:val="24"/>
                <w:lang w:val="hy-AM"/>
              </w:rPr>
              <w:t xml:space="preserve"> պահանջի </w:t>
            </w:r>
            <w:r w:rsidR="00B6038A" w:rsidRPr="00401878">
              <w:rPr>
                <w:rFonts w:ascii="GHEA Grapalat" w:hAnsi="GHEA Grapalat"/>
                <w:bCs/>
                <w:color w:val="000000"/>
                <w:sz w:val="24"/>
                <w:szCs w:val="24"/>
                <w:lang w:val="hy-AM"/>
              </w:rPr>
              <w:t xml:space="preserve"> </w:t>
            </w:r>
            <w:r w:rsidR="005400DC" w:rsidRPr="00401878">
              <w:rPr>
                <w:rFonts w:ascii="GHEA Grapalat" w:hAnsi="GHEA Grapalat"/>
                <w:bCs/>
                <w:color w:val="000000"/>
                <w:sz w:val="24"/>
                <w:szCs w:val="24"/>
                <w:lang w:val="hy-AM"/>
              </w:rPr>
              <w:t>ապահովումը ՖԿ-ին չի վերաբերվում</w:t>
            </w:r>
            <w:r w:rsidR="00B6038A" w:rsidRPr="00401878">
              <w:rPr>
                <w:rFonts w:ascii="GHEA Grapalat" w:hAnsi="GHEA Grapalat"/>
                <w:bCs/>
                <w:color w:val="000000"/>
                <w:sz w:val="24"/>
                <w:szCs w:val="24"/>
                <w:lang w:val="hy-AM"/>
              </w:rPr>
              <w:t>։</w:t>
            </w:r>
          </w:p>
        </w:tc>
      </w:tr>
      <w:bookmarkEnd w:id="9"/>
    </w:tbl>
    <w:p w14:paraId="3080C5A9" w14:textId="77777777" w:rsidR="006477CE" w:rsidRPr="008D425D" w:rsidRDefault="006477CE" w:rsidP="00687EE9">
      <w:pPr>
        <w:spacing w:line="276" w:lineRule="auto"/>
        <w:rPr>
          <w:lang w:val="hy-AM"/>
        </w:rPr>
      </w:pPr>
    </w:p>
    <w:sectPr w:rsidR="006477CE" w:rsidRPr="008D425D"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A5413"/>
    <w:multiLevelType w:val="hybridMultilevel"/>
    <w:tmpl w:val="CC94FB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3B3702"/>
    <w:multiLevelType w:val="hybridMultilevel"/>
    <w:tmpl w:val="CF64D8FE"/>
    <w:lvl w:ilvl="0" w:tplc="A742FC8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47B2ADF"/>
    <w:multiLevelType w:val="hybridMultilevel"/>
    <w:tmpl w:val="E9DC39E6"/>
    <w:lvl w:ilvl="0" w:tplc="FFFFFFFF">
      <w:start w:val="1"/>
      <w:numFmt w:val="decimal"/>
      <w:lvlText w:val="%1)"/>
      <w:lvlJc w:val="left"/>
      <w:pPr>
        <w:ind w:left="1282" w:hanging="360"/>
      </w:pPr>
    </w:lvl>
    <w:lvl w:ilvl="1" w:tplc="FFFFFFFF">
      <w:start w:val="1"/>
      <w:numFmt w:val="lowerLetter"/>
      <w:lvlText w:val="%2."/>
      <w:lvlJc w:val="left"/>
      <w:pPr>
        <w:ind w:left="2002" w:hanging="360"/>
      </w:pPr>
    </w:lvl>
    <w:lvl w:ilvl="2" w:tplc="FFFFFFFF">
      <w:start w:val="1"/>
      <w:numFmt w:val="lowerRoman"/>
      <w:lvlText w:val="%3."/>
      <w:lvlJc w:val="right"/>
      <w:pPr>
        <w:ind w:left="2722" w:hanging="180"/>
      </w:pPr>
    </w:lvl>
    <w:lvl w:ilvl="3" w:tplc="FFFFFFFF">
      <w:start w:val="1"/>
      <w:numFmt w:val="decimal"/>
      <w:lvlText w:val="%4."/>
      <w:lvlJc w:val="left"/>
      <w:pPr>
        <w:ind w:left="3442" w:hanging="360"/>
      </w:pPr>
    </w:lvl>
    <w:lvl w:ilvl="4" w:tplc="FFFFFFFF">
      <w:start w:val="1"/>
      <w:numFmt w:val="lowerLetter"/>
      <w:lvlText w:val="%5."/>
      <w:lvlJc w:val="left"/>
      <w:pPr>
        <w:ind w:left="4162" w:hanging="360"/>
      </w:pPr>
    </w:lvl>
    <w:lvl w:ilvl="5" w:tplc="FFFFFFFF">
      <w:start w:val="1"/>
      <w:numFmt w:val="lowerRoman"/>
      <w:lvlText w:val="%6."/>
      <w:lvlJc w:val="right"/>
      <w:pPr>
        <w:ind w:left="4882" w:hanging="180"/>
      </w:pPr>
    </w:lvl>
    <w:lvl w:ilvl="6" w:tplc="FFFFFFFF">
      <w:start w:val="1"/>
      <w:numFmt w:val="decimal"/>
      <w:lvlText w:val="%7."/>
      <w:lvlJc w:val="left"/>
      <w:pPr>
        <w:ind w:left="5602" w:hanging="360"/>
      </w:pPr>
    </w:lvl>
    <w:lvl w:ilvl="7" w:tplc="FFFFFFFF">
      <w:start w:val="1"/>
      <w:numFmt w:val="lowerLetter"/>
      <w:lvlText w:val="%8."/>
      <w:lvlJc w:val="left"/>
      <w:pPr>
        <w:ind w:left="6322" w:hanging="360"/>
      </w:pPr>
    </w:lvl>
    <w:lvl w:ilvl="8" w:tplc="FFFFFFFF">
      <w:start w:val="1"/>
      <w:numFmt w:val="lowerRoman"/>
      <w:lvlText w:val="%9."/>
      <w:lvlJc w:val="right"/>
      <w:pPr>
        <w:ind w:left="7042" w:hanging="180"/>
      </w:pPr>
    </w:lvl>
  </w:abstractNum>
  <w:abstractNum w:abstractNumId="4"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15:restartNumberingAfterBreak="0">
    <w:nsid w:val="368B267C"/>
    <w:multiLevelType w:val="hybridMultilevel"/>
    <w:tmpl w:val="6762B4DC"/>
    <w:lvl w:ilvl="0" w:tplc="EC2023B0">
      <w:start w:val="1"/>
      <w:numFmt w:val="decimal"/>
      <w:lvlText w:val="%1."/>
      <w:lvlJc w:val="left"/>
      <w:pPr>
        <w:ind w:left="447"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abstractNum w:abstractNumId="6" w15:restartNumberingAfterBreak="0">
    <w:nsid w:val="584046D5"/>
    <w:multiLevelType w:val="hybridMultilevel"/>
    <w:tmpl w:val="08AA9E1E"/>
    <w:lvl w:ilvl="0" w:tplc="43184A20">
      <w:start w:val="1"/>
      <w:numFmt w:val="decimal"/>
      <w:lvlText w:val="%1."/>
      <w:lvlJc w:val="left"/>
      <w:pPr>
        <w:ind w:left="927" w:hanging="360"/>
      </w:pPr>
      <w:rPr>
        <w:rFonts w:eastAsia="Times New Roman" w:cs="Times New Rom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8"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9" w15:restartNumberingAfterBreak="0">
    <w:nsid w:val="71CB3E8D"/>
    <w:multiLevelType w:val="hybridMultilevel"/>
    <w:tmpl w:val="0B2AB1DE"/>
    <w:lvl w:ilvl="0" w:tplc="68982ED4">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abstractNumId w:val="10"/>
  </w:num>
  <w:num w:numId="2">
    <w:abstractNumId w:val="4"/>
  </w:num>
  <w:num w:numId="3">
    <w:abstractNumId w:val="8"/>
  </w:num>
  <w:num w:numId="4">
    <w:abstractNumId w:val="0"/>
  </w:num>
  <w:num w:numId="5">
    <w:abstractNumId w:val="7"/>
  </w:num>
  <w:num w:numId="6">
    <w:abstractNumId w:val="1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3CC6"/>
    <w:rsid w:val="00005056"/>
    <w:rsid w:val="00013747"/>
    <w:rsid w:val="00020EF7"/>
    <w:rsid w:val="00027030"/>
    <w:rsid w:val="0003071B"/>
    <w:rsid w:val="00035454"/>
    <w:rsid w:val="00036AF2"/>
    <w:rsid w:val="0004473E"/>
    <w:rsid w:val="00044AE6"/>
    <w:rsid w:val="00047306"/>
    <w:rsid w:val="00050659"/>
    <w:rsid w:val="0005242D"/>
    <w:rsid w:val="00052C0A"/>
    <w:rsid w:val="0005464D"/>
    <w:rsid w:val="00056270"/>
    <w:rsid w:val="00061DDF"/>
    <w:rsid w:val="00065264"/>
    <w:rsid w:val="0007026A"/>
    <w:rsid w:val="00071E08"/>
    <w:rsid w:val="000725C3"/>
    <w:rsid w:val="00086E22"/>
    <w:rsid w:val="000908B8"/>
    <w:rsid w:val="00091167"/>
    <w:rsid w:val="0009313C"/>
    <w:rsid w:val="000A1A1D"/>
    <w:rsid w:val="000B3247"/>
    <w:rsid w:val="000B67BE"/>
    <w:rsid w:val="000B6B47"/>
    <w:rsid w:val="000B6B87"/>
    <w:rsid w:val="000B6BDF"/>
    <w:rsid w:val="000C0CA4"/>
    <w:rsid w:val="000C2577"/>
    <w:rsid w:val="000C7065"/>
    <w:rsid w:val="000D29FA"/>
    <w:rsid w:val="000D4119"/>
    <w:rsid w:val="000D69C7"/>
    <w:rsid w:val="000E0A4E"/>
    <w:rsid w:val="000E1846"/>
    <w:rsid w:val="000F021B"/>
    <w:rsid w:val="000F022A"/>
    <w:rsid w:val="000F3CF5"/>
    <w:rsid w:val="00103D0E"/>
    <w:rsid w:val="001064B3"/>
    <w:rsid w:val="00110927"/>
    <w:rsid w:val="00121070"/>
    <w:rsid w:val="001224F5"/>
    <w:rsid w:val="00122504"/>
    <w:rsid w:val="00123BC8"/>
    <w:rsid w:val="001250EE"/>
    <w:rsid w:val="001252D3"/>
    <w:rsid w:val="00125938"/>
    <w:rsid w:val="00130A77"/>
    <w:rsid w:val="0013501A"/>
    <w:rsid w:val="00140C51"/>
    <w:rsid w:val="00142622"/>
    <w:rsid w:val="001432BA"/>
    <w:rsid w:val="00146802"/>
    <w:rsid w:val="0015256E"/>
    <w:rsid w:val="00162BCB"/>
    <w:rsid w:val="0016449F"/>
    <w:rsid w:val="00164B4B"/>
    <w:rsid w:val="00170B2C"/>
    <w:rsid w:val="00171C3B"/>
    <w:rsid w:val="00176DBE"/>
    <w:rsid w:val="0017739F"/>
    <w:rsid w:val="001815A2"/>
    <w:rsid w:val="0018268B"/>
    <w:rsid w:val="00185C1A"/>
    <w:rsid w:val="00193453"/>
    <w:rsid w:val="00196A6E"/>
    <w:rsid w:val="001A07F3"/>
    <w:rsid w:val="001A47EE"/>
    <w:rsid w:val="001B0543"/>
    <w:rsid w:val="001B48DE"/>
    <w:rsid w:val="001B4E55"/>
    <w:rsid w:val="001C0911"/>
    <w:rsid w:val="001C1015"/>
    <w:rsid w:val="001C321E"/>
    <w:rsid w:val="001C3F4C"/>
    <w:rsid w:val="001C4843"/>
    <w:rsid w:val="001C7469"/>
    <w:rsid w:val="001D2949"/>
    <w:rsid w:val="001E0E8E"/>
    <w:rsid w:val="001E75E7"/>
    <w:rsid w:val="001F092D"/>
    <w:rsid w:val="001F5D4F"/>
    <w:rsid w:val="00202E3E"/>
    <w:rsid w:val="00205A1E"/>
    <w:rsid w:val="002114EC"/>
    <w:rsid w:val="00216C29"/>
    <w:rsid w:val="00224784"/>
    <w:rsid w:val="00225E0F"/>
    <w:rsid w:val="00232FD0"/>
    <w:rsid w:val="002333F1"/>
    <w:rsid w:val="00234DB1"/>
    <w:rsid w:val="00235535"/>
    <w:rsid w:val="00235C8F"/>
    <w:rsid w:val="00236047"/>
    <w:rsid w:val="00236E11"/>
    <w:rsid w:val="002377E4"/>
    <w:rsid w:val="0024095D"/>
    <w:rsid w:val="00240A68"/>
    <w:rsid w:val="00243684"/>
    <w:rsid w:val="00243D42"/>
    <w:rsid w:val="00252664"/>
    <w:rsid w:val="00265035"/>
    <w:rsid w:val="00270649"/>
    <w:rsid w:val="002729C3"/>
    <w:rsid w:val="00274FAB"/>
    <w:rsid w:val="002751D0"/>
    <w:rsid w:val="00276568"/>
    <w:rsid w:val="00280BC1"/>
    <w:rsid w:val="00282209"/>
    <w:rsid w:val="00282D84"/>
    <w:rsid w:val="00286F7E"/>
    <w:rsid w:val="00287453"/>
    <w:rsid w:val="002901C4"/>
    <w:rsid w:val="00290D35"/>
    <w:rsid w:val="00295053"/>
    <w:rsid w:val="002A2E11"/>
    <w:rsid w:val="002B5871"/>
    <w:rsid w:val="002B6422"/>
    <w:rsid w:val="002B6996"/>
    <w:rsid w:val="002C364D"/>
    <w:rsid w:val="002D6B3E"/>
    <w:rsid w:val="002D7330"/>
    <w:rsid w:val="002D7DBA"/>
    <w:rsid w:val="002E008A"/>
    <w:rsid w:val="002E26A7"/>
    <w:rsid w:val="002E3C98"/>
    <w:rsid w:val="002E51BC"/>
    <w:rsid w:val="002E59F2"/>
    <w:rsid w:val="002E63C4"/>
    <w:rsid w:val="002F0E06"/>
    <w:rsid w:val="002F346C"/>
    <w:rsid w:val="003037B2"/>
    <w:rsid w:val="00304690"/>
    <w:rsid w:val="00311A8D"/>
    <w:rsid w:val="00320A51"/>
    <w:rsid w:val="00322325"/>
    <w:rsid w:val="0032291F"/>
    <w:rsid w:val="00325C33"/>
    <w:rsid w:val="003265CF"/>
    <w:rsid w:val="003266E4"/>
    <w:rsid w:val="00330646"/>
    <w:rsid w:val="003318E9"/>
    <w:rsid w:val="003329C2"/>
    <w:rsid w:val="003330DE"/>
    <w:rsid w:val="003371C8"/>
    <w:rsid w:val="003411E6"/>
    <w:rsid w:val="00351402"/>
    <w:rsid w:val="00352076"/>
    <w:rsid w:val="003601E8"/>
    <w:rsid w:val="003653B8"/>
    <w:rsid w:val="003663FB"/>
    <w:rsid w:val="003719CB"/>
    <w:rsid w:val="00372278"/>
    <w:rsid w:val="00373B43"/>
    <w:rsid w:val="003745DE"/>
    <w:rsid w:val="003750A7"/>
    <w:rsid w:val="00380C69"/>
    <w:rsid w:val="0038153E"/>
    <w:rsid w:val="00382795"/>
    <w:rsid w:val="00383A56"/>
    <w:rsid w:val="00385213"/>
    <w:rsid w:val="00387CDC"/>
    <w:rsid w:val="003942D5"/>
    <w:rsid w:val="00395739"/>
    <w:rsid w:val="003A1312"/>
    <w:rsid w:val="003A3C63"/>
    <w:rsid w:val="003C3B65"/>
    <w:rsid w:val="003D26ED"/>
    <w:rsid w:val="003D76A7"/>
    <w:rsid w:val="003D7993"/>
    <w:rsid w:val="003E70CE"/>
    <w:rsid w:val="003F18B3"/>
    <w:rsid w:val="003F1CCF"/>
    <w:rsid w:val="00401878"/>
    <w:rsid w:val="00403CBD"/>
    <w:rsid w:val="004060F3"/>
    <w:rsid w:val="0041032D"/>
    <w:rsid w:val="00411418"/>
    <w:rsid w:val="00411858"/>
    <w:rsid w:val="00411EB0"/>
    <w:rsid w:val="0041313D"/>
    <w:rsid w:val="004131E7"/>
    <w:rsid w:val="00414E7D"/>
    <w:rsid w:val="00420877"/>
    <w:rsid w:val="004217EA"/>
    <w:rsid w:val="00421ABA"/>
    <w:rsid w:val="00422FB1"/>
    <w:rsid w:val="00424E94"/>
    <w:rsid w:val="004272F8"/>
    <w:rsid w:val="00432E0F"/>
    <w:rsid w:val="0043590E"/>
    <w:rsid w:val="00435F24"/>
    <w:rsid w:val="00436125"/>
    <w:rsid w:val="00437537"/>
    <w:rsid w:val="0044037C"/>
    <w:rsid w:val="004467AD"/>
    <w:rsid w:val="004474A5"/>
    <w:rsid w:val="004505E2"/>
    <w:rsid w:val="00450BBA"/>
    <w:rsid w:val="004511E9"/>
    <w:rsid w:val="004513C1"/>
    <w:rsid w:val="0045185B"/>
    <w:rsid w:val="00460AB2"/>
    <w:rsid w:val="00460EA2"/>
    <w:rsid w:val="00461AC8"/>
    <w:rsid w:val="00462883"/>
    <w:rsid w:val="004632C1"/>
    <w:rsid w:val="00463525"/>
    <w:rsid w:val="00464B9C"/>
    <w:rsid w:val="00465266"/>
    <w:rsid w:val="004665E4"/>
    <w:rsid w:val="004679E6"/>
    <w:rsid w:val="0048377F"/>
    <w:rsid w:val="004850CA"/>
    <w:rsid w:val="00485595"/>
    <w:rsid w:val="00485982"/>
    <w:rsid w:val="004919C4"/>
    <w:rsid w:val="0049249E"/>
    <w:rsid w:val="0049718D"/>
    <w:rsid w:val="00497443"/>
    <w:rsid w:val="004A0161"/>
    <w:rsid w:val="004A5F95"/>
    <w:rsid w:val="004A6431"/>
    <w:rsid w:val="004B0D02"/>
    <w:rsid w:val="004B31C2"/>
    <w:rsid w:val="004B5DBC"/>
    <w:rsid w:val="004B5E92"/>
    <w:rsid w:val="004B667F"/>
    <w:rsid w:val="004B7524"/>
    <w:rsid w:val="004B7BA0"/>
    <w:rsid w:val="004C6D01"/>
    <w:rsid w:val="004D20FF"/>
    <w:rsid w:val="004F3276"/>
    <w:rsid w:val="004F37B9"/>
    <w:rsid w:val="004F4225"/>
    <w:rsid w:val="004F45EE"/>
    <w:rsid w:val="004F79FC"/>
    <w:rsid w:val="00501558"/>
    <w:rsid w:val="00502809"/>
    <w:rsid w:val="00502B02"/>
    <w:rsid w:val="00506F82"/>
    <w:rsid w:val="00507737"/>
    <w:rsid w:val="00510F75"/>
    <w:rsid w:val="00513191"/>
    <w:rsid w:val="00513D80"/>
    <w:rsid w:val="00513E41"/>
    <w:rsid w:val="0051469F"/>
    <w:rsid w:val="005161C7"/>
    <w:rsid w:val="00517372"/>
    <w:rsid w:val="00523578"/>
    <w:rsid w:val="0052536E"/>
    <w:rsid w:val="005267DB"/>
    <w:rsid w:val="0053021D"/>
    <w:rsid w:val="00533F43"/>
    <w:rsid w:val="00534F76"/>
    <w:rsid w:val="00535763"/>
    <w:rsid w:val="005400DC"/>
    <w:rsid w:val="00542F52"/>
    <w:rsid w:val="00551CEC"/>
    <w:rsid w:val="005540A8"/>
    <w:rsid w:val="00556811"/>
    <w:rsid w:val="00566A88"/>
    <w:rsid w:val="00575AA3"/>
    <w:rsid w:val="005805D0"/>
    <w:rsid w:val="00584008"/>
    <w:rsid w:val="00584F55"/>
    <w:rsid w:val="005933E3"/>
    <w:rsid w:val="005945D3"/>
    <w:rsid w:val="00596FC2"/>
    <w:rsid w:val="005A5BB7"/>
    <w:rsid w:val="005A68CF"/>
    <w:rsid w:val="005B0E51"/>
    <w:rsid w:val="005B3110"/>
    <w:rsid w:val="005B469C"/>
    <w:rsid w:val="005B5602"/>
    <w:rsid w:val="005B5FDC"/>
    <w:rsid w:val="005B6D88"/>
    <w:rsid w:val="005C34D9"/>
    <w:rsid w:val="005C3991"/>
    <w:rsid w:val="005C5331"/>
    <w:rsid w:val="005C66B3"/>
    <w:rsid w:val="005C684B"/>
    <w:rsid w:val="005D1536"/>
    <w:rsid w:val="005D5DE6"/>
    <w:rsid w:val="005D6486"/>
    <w:rsid w:val="005D68D4"/>
    <w:rsid w:val="005D7A44"/>
    <w:rsid w:val="005D7B5C"/>
    <w:rsid w:val="005E084C"/>
    <w:rsid w:val="005E372A"/>
    <w:rsid w:val="005E5620"/>
    <w:rsid w:val="005E71A9"/>
    <w:rsid w:val="005E76F8"/>
    <w:rsid w:val="005E7BDD"/>
    <w:rsid w:val="005F0E71"/>
    <w:rsid w:val="005F7B9C"/>
    <w:rsid w:val="00600050"/>
    <w:rsid w:val="00602AA7"/>
    <w:rsid w:val="00602BCF"/>
    <w:rsid w:val="0060618B"/>
    <w:rsid w:val="00610538"/>
    <w:rsid w:val="00615F51"/>
    <w:rsid w:val="00623267"/>
    <w:rsid w:val="006271A0"/>
    <w:rsid w:val="00627D1E"/>
    <w:rsid w:val="006329FD"/>
    <w:rsid w:val="00632A95"/>
    <w:rsid w:val="0063697B"/>
    <w:rsid w:val="00641126"/>
    <w:rsid w:val="006427DB"/>
    <w:rsid w:val="006435B2"/>
    <w:rsid w:val="00645F8B"/>
    <w:rsid w:val="006469A6"/>
    <w:rsid w:val="00647561"/>
    <w:rsid w:val="00647562"/>
    <w:rsid w:val="006477CE"/>
    <w:rsid w:val="00652A81"/>
    <w:rsid w:val="00652D71"/>
    <w:rsid w:val="00657764"/>
    <w:rsid w:val="00657855"/>
    <w:rsid w:val="00657F0A"/>
    <w:rsid w:val="006638A4"/>
    <w:rsid w:val="00664F6F"/>
    <w:rsid w:val="00665479"/>
    <w:rsid w:val="00665EB4"/>
    <w:rsid w:val="0067145E"/>
    <w:rsid w:val="00677C85"/>
    <w:rsid w:val="00681272"/>
    <w:rsid w:val="006834F7"/>
    <w:rsid w:val="00687EE9"/>
    <w:rsid w:val="0069225D"/>
    <w:rsid w:val="006A3DB4"/>
    <w:rsid w:val="006A4059"/>
    <w:rsid w:val="006A5FAB"/>
    <w:rsid w:val="006A6627"/>
    <w:rsid w:val="006B0BF7"/>
    <w:rsid w:val="006B16CA"/>
    <w:rsid w:val="006B26C2"/>
    <w:rsid w:val="006B2EA7"/>
    <w:rsid w:val="006C1146"/>
    <w:rsid w:val="006C2DC3"/>
    <w:rsid w:val="006C328B"/>
    <w:rsid w:val="006C5749"/>
    <w:rsid w:val="006C6632"/>
    <w:rsid w:val="006D02A0"/>
    <w:rsid w:val="006D60A4"/>
    <w:rsid w:val="006D60AA"/>
    <w:rsid w:val="006D64CC"/>
    <w:rsid w:val="006D6AFF"/>
    <w:rsid w:val="006E1525"/>
    <w:rsid w:val="006E18AF"/>
    <w:rsid w:val="006E1D06"/>
    <w:rsid w:val="006E2DA6"/>
    <w:rsid w:val="006E46D4"/>
    <w:rsid w:val="006E576E"/>
    <w:rsid w:val="006F0998"/>
    <w:rsid w:val="006F27B7"/>
    <w:rsid w:val="006F4DDE"/>
    <w:rsid w:val="006F73EC"/>
    <w:rsid w:val="0070045D"/>
    <w:rsid w:val="00700B91"/>
    <w:rsid w:val="00705044"/>
    <w:rsid w:val="00706111"/>
    <w:rsid w:val="0071766B"/>
    <w:rsid w:val="00725424"/>
    <w:rsid w:val="00727C5F"/>
    <w:rsid w:val="00737456"/>
    <w:rsid w:val="00740A44"/>
    <w:rsid w:val="00742AE9"/>
    <w:rsid w:val="00742B74"/>
    <w:rsid w:val="007510EF"/>
    <w:rsid w:val="0075547B"/>
    <w:rsid w:val="00762568"/>
    <w:rsid w:val="007635C6"/>
    <w:rsid w:val="00777287"/>
    <w:rsid w:val="00777751"/>
    <w:rsid w:val="0078095B"/>
    <w:rsid w:val="007826B2"/>
    <w:rsid w:val="00785D9D"/>
    <w:rsid w:val="0078793C"/>
    <w:rsid w:val="00791BD2"/>
    <w:rsid w:val="00792902"/>
    <w:rsid w:val="00794F2C"/>
    <w:rsid w:val="007A0AD3"/>
    <w:rsid w:val="007A1A51"/>
    <w:rsid w:val="007A34B4"/>
    <w:rsid w:val="007A3AAC"/>
    <w:rsid w:val="007A3E3A"/>
    <w:rsid w:val="007A78AA"/>
    <w:rsid w:val="007B11AE"/>
    <w:rsid w:val="007B39CA"/>
    <w:rsid w:val="007B5C29"/>
    <w:rsid w:val="007B7F6A"/>
    <w:rsid w:val="007C10B7"/>
    <w:rsid w:val="007C6B50"/>
    <w:rsid w:val="007C7C35"/>
    <w:rsid w:val="007D04B9"/>
    <w:rsid w:val="007D0761"/>
    <w:rsid w:val="007D32EF"/>
    <w:rsid w:val="007D3ED7"/>
    <w:rsid w:val="007D67A5"/>
    <w:rsid w:val="007E4599"/>
    <w:rsid w:val="007E584D"/>
    <w:rsid w:val="007E6E09"/>
    <w:rsid w:val="007F00FA"/>
    <w:rsid w:val="007F1B4F"/>
    <w:rsid w:val="007F1CB2"/>
    <w:rsid w:val="007F35CF"/>
    <w:rsid w:val="007F3DF8"/>
    <w:rsid w:val="007F558D"/>
    <w:rsid w:val="007F68AD"/>
    <w:rsid w:val="007F6BC1"/>
    <w:rsid w:val="00803186"/>
    <w:rsid w:val="00807374"/>
    <w:rsid w:val="008074E5"/>
    <w:rsid w:val="00810ADF"/>
    <w:rsid w:val="0081207B"/>
    <w:rsid w:val="0081296E"/>
    <w:rsid w:val="0081352F"/>
    <w:rsid w:val="0082125D"/>
    <w:rsid w:val="00822347"/>
    <w:rsid w:val="008230B8"/>
    <w:rsid w:val="00833E2B"/>
    <w:rsid w:val="0083631F"/>
    <w:rsid w:val="00837F56"/>
    <w:rsid w:val="00837F7D"/>
    <w:rsid w:val="00840D32"/>
    <w:rsid w:val="00840F70"/>
    <w:rsid w:val="008425F5"/>
    <w:rsid w:val="00843498"/>
    <w:rsid w:val="00855CDC"/>
    <w:rsid w:val="00861519"/>
    <w:rsid w:val="00861FDB"/>
    <w:rsid w:val="00867BBD"/>
    <w:rsid w:val="00872200"/>
    <w:rsid w:val="00873C45"/>
    <w:rsid w:val="00875D69"/>
    <w:rsid w:val="008802D0"/>
    <w:rsid w:val="00886496"/>
    <w:rsid w:val="00887507"/>
    <w:rsid w:val="00890ACE"/>
    <w:rsid w:val="008A4246"/>
    <w:rsid w:val="008B16EE"/>
    <w:rsid w:val="008B377E"/>
    <w:rsid w:val="008B5EBF"/>
    <w:rsid w:val="008B633D"/>
    <w:rsid w:val="008B6F84"/>
    <w:rsid w:val="008B75C8"/>
    <w:rsid w:val="008C2C0E"/>
    <w:rsid w:val="008C47BD"/>
    <w:rsid w:val="008C65C1"/>
    <w:rsid w:val="008D220A"/>
    <w:rsid w:val="008D425D"/>
    <w:rsid w:val="008E04DE"/>
    <w:rsid w:val="008E0E8A"/>
    <w:rsid w:val="008E0F0E"/>
    <w:rsid w:val="008E52C0"/>
    <w:rsid w:val="008F247C"/>
    <w:rsid w:val="008F2DB7"/>
    <w:rsid w:val="00904D20"/>
    <w:rsid w:val="00906C08"/>
    <w:rsid w:val="00914CD8"/>
    <w:rsid w:val="009212EF"/>
    <w:rsid w:val="00925037"/>
    <w:rsid w:val="00925FF3"/>
    <w:rsid w:val="009261D0"/>
    <w:rsid w:val="009265BC"/>
    <w:rsid w:val="009278DC"/>
    <w:rsid w:val="00927D07"/>
    <w:rsid w:val="0093584A"/>
    <w:rsid w:val="009373D7"/>
    <w:rsid w:val="009402C4"/>
    <w:rsid w:val="00942664"/>
    <w:rsid w:val="00946630"/>
    <w:rsid w:val="009504BF"/>
    <w:rsid w:val="00954D09"/>
    <w:rsid w:val="00956F28"/>
    <w:rsid w:val="00957079"/>
    <w:rsid w:val="0096249A"/>
    <w:rsid w:val="00962F14"/>
    <w:rsid w:val="00963ABB"/>
    <w:rsid w:val="00963FB7"/>
    <w:rsid w:val="00965F89"/>
    <w:rsid w:val="0097184F"/>
    <w:rsid w:val="0097202D"/>
    <w:rsid w:val="00972966"/>
    <w:rsid w:val="00975947"/>
    <w:rsid w:val="0098532B"/>
    <w:rsid w:val="00985B79"/>
    <w:rsid w:val="00986E4B"/>
    <w:rsid w:val="00992073"/>
    <w:rsid w:val="009A1EF4"/>
    <w:rsid w:val="009A5677"/>
    <w:rsid w:val="009B2279"/>
    <w:rsid w:val="009B6B07"/>
    <w:rsid w:val="009B79BD"/>
    <w:rsid w:val="009C2C18"/>
    <w:rsid w:val="009C479D"/>
    <w:rsid w:val="009C62FD"/>
    <w:rsid w:val="009D1BEA"/>
    <w:rsid w:val="009D2957"/>
    <w:rsid w:val="009D37FE"/>
    <w:rsid w:val="009E1877"/>
    <w:rsid w:val="009E4F74"/>
    <w:rsid w:val="009F5B40"/>
    <w:rsid w:val="009F6A3D"/>
    <w:rsid w:val="00A10E65"/>
    <w:rsid w:val="00A14F70"/>
    <w:rsid w:val="00A16C49"/>
    <w:rsid w:val="00A230E1"/>
    <w:rsid w:val="00A30CE3"/>
    <w:rsid w:val="00A4666E"/>
    <w:rsid w:val="00A46D73"/>
    <w:rsid w:val="00A50310"/>
    <w:rsid w:val="00A55E07"/>
    <w:rsid w:val="00A61018"/>
    <w:rsid w:val="00A65C7E"/>
    <w:rsid w:val="00A67306"/>
    <w:rsid w:val="00A76352"/>
    <w:rsid w:val="00A82A8A"/>
    <w:rsid w:val="00A83571"/>
    <w:rsid w:val="00A84C44"/>
    <w:rsid w:val="00A86D41"/>
    <w:rsid w:val="00A87934"/>
    <w:rsid w:val="00A930E9"/>
    <w:rsid w:val="00A93947"/>
    <w:rsid w:val="00AA05B7"/>
    <w:rsid w:val="00AA08CA"/>
    <w:rsid w:val="00AA4C24"/>
    <w:rsid w:val="00AA6AF3"/>
    <w:rsid w:val="00AA7806"/>
    <w:rsid w:val="00AB0A98"/>
    <w:rsid w:val="00AB11BA"/>
    <w:rsid w:val="00AB605A"/>
    <w:rsid w:val="00AB65B0"/>
    <w:rsid w:val="00AB6D09"/>
    <w:rsid w:val="00AC0DD1"/>
    <w:rsid w:val="00AC212A"/>
    <w:rsid w:val="00AC3AB1"/>
    <w:rsid w:val="00AC7EEF"/>
    <w:rsid w:val="00AC7F10"/>
    <w:rsid w:val="00AD0E3D"/>
    <w:rsid w:val="00AD16F3"/>
    <w:rsid w:val="00AE1F1F"/>
    <w:rsid w:val="00AE200D"/>
    <w:rsid w:val="00AE2789"/>
    <w:rsid w:val="00AE38F1"/>
    <w:rsid w:val="00AE6425"/>
    <w:rsid w:val="00AF0952"/>
    <w:rsid w:val="00B03216"/>
    <w:rsid w:val="00B06B74"/>
    <w:rsid w:val="00B12FD0"/>
    <w:rsid w:val="00B1419A"/>
    <w:rsid w:val="00B14CD7"/>
    <w:rsid w:val="00B14D90"/>
    <w:rsid w:val="00B30011"/>
    <w:rsid w:val="00B35B15"/>
    <w:rsid w:val="00B3747C"/>
    <w:rsid w:val="00B409C7"/>
    <w:rsid w:val="00B44CA7"/>
    <w:rsid w:val="00B45A2A"/>
    <w:rsid w:val="00B47B15"/>
    <w:rsid w:val="00B51342"/>
    <w:rsid w:val="00B51EF7"/>
    <w:rsid w:val="00B52B40"/>
    <w:rsid w:val="00B6038A"/>
    <w:rsid w:val="00B64DDE"/>
    <w:rsid w:val="00B6764B"/>
    <w:rsid w:val="00B70C59"/>
    <w:rsid w:val="00B76EFA"/>
    <w:rsid w:val="00B81065"/>
    <w:rsid w:val="00B81726"/>
    <w:rsid w:val="00B8385A"/>
    <w:rsid w:val="00B865B8"/>
    <w:rsid w:val="00B87BFD"/>
    <w:rsid w:val="00B9129A"/>
    <w:rsid w:val="00B931B8"/>
    <w:rsid w:val="00B9368E"/>
    <w:rsid w:val="00BA15E8"/>
    <w:rsid w:val="00BB7443"/>
    <w:rsid w:val="00BC2720"/>
    <w:rsid w:val="00BC3413"/>
    <w:rsid w:val="00BC4261"/>
    <w:rsid w:val="00BC6027"/>
    <w:rsid w:val="00BC681E"/>
    <w:rsid w:val="00BC6A62"/>
    <w:rsid w:val="00BC7DEF"/>
    <w:rsid w:val="00BD6219"/>
    <w:rsid w:val="00BE3114"/>
    <w:rsid w:val="00BE54FC"/>
    <w:rsid w:val="00BF01AF"/>
    <w:rsid w:val="00BF2F20"/>
    <w:rsid w:val="00BF464A"/>
    <w:rsid w:val="00BF7AE8"/>
    <w:rsid w:val="00C01D99"/>
    <w:rsid w:val="00C04F5B"/>
    <w:rsid w:val="00C0515D"/>
    <w:rsid w:val="00C07558"/>
    <w:rsid w:val="00C1026E"/>
    <w:rsid w:val="00C107F0"/>
    <w:rsid w:val="00C11B86"/>
    <w:rsid w:val="00C132A0"/>
    <w:rsid w:val="00C14133"/>
    <w:rsid w:val="00C224F3"/>
    <w:rsid w:val="00C2387A"/>
    <w:rsid w:val="00C27B8D"/>
    <w:rsid w:val="00C3133D"/>
    <w:rsid w:val="00C35787"/>
    <w:rsid w:val="00C41A58"/>
    <w:rsid w:val="00C41F4E"/>
    <w:rsid w:val="00C43033"/>
    <w:rsid w:val="00C435BF"/>
    <w:rsid w:val="00C444F8"/>
    <w:rsid w:val="00C46333"/>
    <w:rsid w:val="00C4704C"/>
    <w:rsid w:val="00C52CC2"/>
    <w:rsid w:val="00C54617"/>
    <w:rsid w:val="00C567D3"/>
    <w:rsid w:val="00C601E4"/>
    <w:rsid w:val="00C61C2B"/>
    <w:rsid w:val="00C622A1"/>
    <w:rsid w:val="00C622E4"/>
    <w:rsid w:val="00C62910"/>
    <w:rsid w:val="00C7038C"/>
    <w:rsid w:val="00C72FAB"/>
    <w:rsid w:val="00C7341F"/>
    <w:rsid w:val="00C7723C"/>
    <w:rsid w:val="00C8254E"/>
    <w:rsid w:val="00C8410C"/>
    <w:rsid w:val="00C8579D"/>
    <w:rsid w:val="00C87621"/>
    <w:rsid w:val="00C95A6B"/>
    <w:rsid w:val="00CA4B00"/>
    <w:rsid w:val="00CA54E0"/>
    <w:rsid w:val="00CB2FEB"/>
    <w:rsid w:val="00CB5B81"/>
    <w:rsid w:val="00CC17D7"/>
    <w:rsid w:val="00CC3DF8"/>
    <w:rsid w:val="00CC467E"/>
    <w:rsid w:val="00CC5579"/>
    <w:rsid w:val="00CD2F8A"/>
    <w:rsid w:val="00CD5068"/>
    <w:rsid w:val="00CD72BF"/>
    <w:rsid w:val="00CE06AD"/>
    <w:rsid w:val="00CE20E6"/>
    <w:rsid w:val="00CE6001"/>
    <w:rsid w:val="00CE6055"/>
    <w:rsid w:val="00CE6B78"/>
    <w:rsid w:val="00CF4FC1"/>
    <w:rsid w:val="00CF5790"/>
    <w:rsid w:val="00CF5CDB"/>
    <w:rsid w:val="00CF5E8E"/>
    <w:rsid w:val="00D02705"/>
    <w:rsid w:val="00D0519D"/>
    <w:rsid w:val="00D10E35"/>
    <w:rsid w:val="00D13D97"/>
    <w:rsid w:val="00D14AB2"/>
    <w:rsid w:val="00D155BA"/>
    <w:rsid w:val="00D16942"/>
    <w:rsid w:val="00D2216F"/>
    <w:rsid w:val="00D268C5"/>
    <w:rsid w:val="00D335BB"/>
    <w:rsid w:val="00D3494D"/>
    <w:rsid w:val="00D3532E"/>
    <w:rsid w:val="00D354D9"/>
    <w:rsid w:val="00D37469"/>
    <w:rsid w:val="00D40F69"/>
    <w:rsid w:val="00D4382D"/>
    <w:rsid w:val="00D46DE8"/>
    <w:rsid w:val="00D47103"/>
    <w:rsid w:val="00D51467"/>
    <w:rsid w:val="00D51CD8"/>
    <w:rsid w:val="00D52ABE"/>
    <w:rsid w:val="00D62DBB"/>
    <w:rsid w:val="00D65967"/>
    <w:rsid w:val="00D737DD"/>
    <w:rsid w:val="00D90964"/>
    <w:rsid w:val="00D90BCC"/>
    <w:rsid w:val="00D971EE"/>
    <w:rsid w:val="00DA0E12"/>
    <w:rsid w:val="00DA0E79"/>
    <w:rsid w:val="00DB1392"/>
    <w:rsid w:val="00DB50FC"/>
    <w:rsid w:val="00DB6866"/>
    <w:rsid w:val="00DB69EB"/>
    <w:rsid w:val="00DB6D82"/>
    <w:rsid w:val="00DB728E"/>
    <w:rsid w:val="00DB76C1"/>
    <w:rsid w:val="00DC308F"/>
    <w:rsid w:val="00DC598D"/>
    <w:rsid w:val="00DC7178"/>
    <w:rsid w:val="00DD05C4"/>
    <w:rsid w:val="00DD2408"/>
    <w:rsid w:val="00DE64A7"/>
    <w:rsid w:val="00DE7658"/>
    <w:rsid w:val="00DE7E87"/>
    <w:rsid w:val="00DF6AB6"/>
    <w:rsid w:val="00E03B53"/>
    <w:rsid w:val="00E04873"/>
    <w:rsid w:val="00E04A38"/>
    <w:rsid w:val="00E05165"/>
    <w:rsid w:val="00E0646E"/>
    <w:rsid w:val="00E07CA0"/>
    <w:rsid w:val="00E106D3"/>
    <w:rsid w:val="00E20ACA"/>
    <w:rsid w:val="00E27DA8"/>
    <w:rsid w:val="00E27F2A"/>
    <w:rsid w:val="00E32BB8"/>
    <w:rsid w:val="00E3322E"/>
    <w:rsid w:val="00E337E1"/>
    <w:rsid w:val="00E4252A"/>
    <w:rsid w:val="00E4349A"/>
    <w:rsid w:val="00E43591"/>
    <w:rsid w:val="00E440CF"/>
    <w:rsid w:val="00E47FE8"/>
    <w:rsid w:val="00E50A18"/>
    <w:rsid w:val="00E51C41"/>
    <w:rsid w:val="00E60B6D"/>
    <w:rsid w:val="00E6165C"/>
    <w:rsid w:val="00E65C32"/>
    <w:rsid w:val="00E71309"/>
    <w:rsid w:val="00E728F8"/>
    <w:rsid w:val="00E7420D"/>
    <w:rsid w:val="00E8168A"/>
    <w:rsid w:val="00E8199F"/>
    <w:rsid w:val="00E81C28"/>
    <w:rsid w:val="00E839B2"/>
    <w:rsid w:val="00E84078"/>
    <w:rsid w:val="00E84D51"/>
    <w:rsid w:val="00E84F51"/>
    <w:rsid w:val="00E8525F"/>
    <w:rsid w:val="00E871C2"/>
    <w:rsid w:val="00E878B4"/>
    <w:rsid w:val="00E87BD7"/>
    <w:rsid w:val="00E915F2"/>
    <w:rsid w:val="00E9298C"/>
    <w:rsid w:val="00EA26A7"/>
    <w:rsid w:val="00EA3983"/>
    <w:rsid w:val="00EB1820"/>
    <w:rsid w:val="00EB3731"/>
    <w:rsid w:val="00EB4545"/>
    <w:rsid w:val="00EB5A40"/>
    <w:rsid w:val="00EB6982"/>
    <w:rsid w:val="00EC3D30"/>
    <w:rsid w:val="00EC7F3A"/>
    <w:rsid w:val="00ED0644"/>
    <w:rsid w:val="00ED2455"/>
    <w:rsid w:val="00ED611F"/>
    <w:rsid w:val="00EE0953"/>
    <w:rsid w:val="00EE347B"/>
    <w:rsid w:val="00EE7B5C"/>
    <w:rsid w:val="00EF1270"/>
    <w:rsid w:val="00F00DB3"/>
    <w:rsid w:val="00F01A13"/>
    <w:rsid w:val="00F06FA2"/>
    <w:rsid w:val="00F07262"/>
    <w:rsid w:val="00F07C72"/>
    <w:rsid w:val="00F125F2"/>
    <w:rsid w:val="00F15F33"/>
    <w:rsid w:val="00F1663E"/>
    <w:rsid w:val="00F17485"/>
    <w:rsid w:val="00F204CA"/>
    <w:rsid w:val="00F2149D"/>
    <w:rsid w:val="00F23707"/>
    <w:rsid w:val="00F30D8C"/>
    <w:rsid w:val="00F4521C"/>
    <w:rsid w:val="00F46E5B"/>
    <w:rsid w:val="00F62372"/>
    <w:rsid w:val="00F62C97"/>
    <w:rsid w:val="00F65F8F"/>
    <w:rsid w:val="00F912FA"/>
    <w:rsid w:val="00F92EBA"/>
    <w:rsid w:val="00F9357C"/>
    <w:rsid w:val="00FA1E25"/>
    <w:rsid w:val="00FA423F"/>
    <w:rsid w:val="00FA5575"/>
    <w:rsid w:val="00FA658A"/>
    <w:rsid w:val="00FB044D"/>
    <w:rsid w:val="00FB368A"/>
    <w:rsid w:val="00FB5A2F"/>
    <w:rsid w:val="00FB6D58"/>
    <w:rsid w:val="00FB6F57"/>
    <w:rsid w:val="00FB7B11"/>
    <w:rsid w:val="00FC24D6"/>
    <w:rsid w:val="00FC2991"/>
    <w:rsid w:val="00FC5D3A"/>
    <w:rsid w:val="00FC6D26"/>
    <w:rsid w:val="00FD0170"/>
    <w:rsid w:val="00FD70F1"/>
    <w:rsid w:val="00FE2BDE"/>
    <w:rsid w:val="00FE5EE1"/>
    <w:rsid w:val="00FF06DC"/>
    <w:rsid w:val="00FF187B"/>
    <w:rsid w:val="00FF4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14F"/>
  <w15:docId w15:val="{9846B01D-8681-48B9-B9BB-642F388A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0FC"/>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324075">
      <w:bodyDiv w:val="1"/>
      <w:marLeft w:val="0"/>
      <w:marRight w:val="0"/>
      <w:marTop w:val="0"/>
      <w:marBottom w:val="0"/>
      <w:divBdr>
        <w:top w:val="none" w:sz="0" w:space="0" w:color="auto"/>
        <w:left w:val="none" w:sz="0" w:space="0" w:color="auto"/>
        <w:bottom w:val="none" w:sz="0" w:space="0" w:color="auto"/>
        <w:right w:val="none" w:sz="0" w:space="0" w:color="auto"/>
      </w:divBdr>
    </w:div>
    <w:div w:id="267978648">
      <w:bodyDiv w:val="1"/>
      <w:marLeft w:val="0"/>
      <w:marRight w:val="0"/>
      <w:marTop w:val="0"/>
      <w:marBottom w:val="0"/>
      <w:divBdr>
        <w:top w:val="none" w:sz="0" w:space="0" w:color="auto"/>
        <w:left w:val="none" w:sz="0" w:space="0" w:color="auto"/>
        <w:bottom w:val="none" w:sz="0" w:space="0" w:color="auto"/>
        <w:right w:val="none" w:sz="0" w:space="0" w:color="auto"/>
      </w:divBdr>
    </w:div>
    <w:div w:id="528220445">
      <w:bodyDiv w:val="1"/>
      <w:marLeft w:val="0"/>
      <w:marRight w:val="0"/>
      <w:marTop w:val="0"/>
      <w:marBottom w:val="0"/>
      <w:divBdr>
        <w:top w:val="none" w:sz="0" w:space="0" w:color="auto"/>
        <w:left w:val="none" w:sz="0" w:space="0" w:color="auto"/>
        <w:bottom w:val="none" w:sz="0" w:space="0" w:color="auto"/>
        <w:right w:val="none" w:sz="0" w:space="0" w:color="auto"/>
      </w:divBdr>
    </w:div>
    <w:div w:id="766854215">
      <w:bodyDiv w:val="1"/>
      <w:marLeft w:val="0"/>
      <w:marRight w:val="0"/>
      <w:marTop w:val="0"/>
      <w:marBottom w:val="0"/>
      <w:divBdr>
        <w:top w:val="none" w:sz="0" w:space="0" w:color="auto"/>
        <w:left w:val="none" w:sz="0" w:space="0" w:color="auto"/>
        <w:bottom w:val="none" w:sz="0" w:space="0" w:color="auto"/>
        <w:right w:val="none" w:sz="0" w:space="0" w:color="auto"/>
      </w:divBdr>
    </w:div>
    <w:div w:id="790632568">
      <w:bodyDiv w:val="1"/>
      <w:marLeft w:val="0"/>
      <w:marRight w:val="0"/>
      <w:marTop w:val="0"/>
      <w:marBottom w:val="0"/>
      <w:divBdr>
        <w:top w:val="none" w:sz="0" w:space="0" w:color="auto"/>
        <w:left w:val="none" w:sz="0" w:space="0" w:color="auto"/>
        <w:bottom w:val="none" w:sz="0" w:space="0" w:color="auto"/>
        <w:right w:val="none" w:sz="0" w:space="0" w:color="auto"/>
      </w:divBdr>
    </w:div>
    <w:div w:id="891580731">
      <w:bodyDiv w:val="1"/>
      <w:marLeft w:val="0"/>
      <w:marRight w:val="0"/>
      <w:marTop w:val="0"/>
      <w:marBottom w:val="0"/>
      <w:divBdr>
        <w:top w:val="none" w:sz="0" w:space="0" w:color="auto"/>
        <w:left w:val="none" w:sz="0" w:space="0" w:color="auto"/>
        <w:bottom w:val="none" w:sz="0" w:space="0" w:color="auto"/>
        <w:right w:val="none" w:sz="0" w:space="0" w:color="auto"/>
      </w:divBdr>
    </w:div>
    <w:div w:id="932007697">
      <w:bodyDiv w:val="1"/>
      <w:marLeft w:val="0"/>
      <w:marRight w:val="0"/>
      <w:marTop w:val="0"/>
      <w:marBottom w:val="0"/>
      <w:divBdr>
        <w:top w:val="none" w:sz="0" w:space="0" w:color="auto"/>
        <w:left w:val="none" w:sz="0" w:space="0" w:color="auto"/>
        <w:bottom w:val="none" w:sz="0" w:space="0" w:color="auto"/>
        <w:right w:val="none" w:sz="0" w:space="0" w:color="auto"/>
      </w:divBdr>
    </w:div>
    <w:div w:id="999163957">
      <w:bodyDiv w:val="1"/>
      <w:marLeft w:val="0"/>
      <w:marRight w:val="0"/>
      <w:marTop w:val="0"/>
      <w:marBottom w:val="0"/>
      <w:divBdr>
        <w:top w:val="none" w:sz="0" w:space="0" w:color="auto"/>
        <w:left w:val="none" w:sz="0" w:space="0" w:color="auto"/>
        <w:bottom w:val="none" w:sz="0" w:space="0" w:color="auto"/>
        <w:right w:val="none" w:sz="0" w:space="0" w:color="auto"/>
      </w:divBdr>
      <w:divsChild>
        <w:div w:id="340393998">
          <w:marLeft w:val="0"/>
          <w:marRight w:val="0"/>
          <w:marTop w:val="0"/>
          <w:marBottom w:val="0"/>
          <w:divBdr>
            <w:top w:val="none" w:sz="0" w:space="0" w:color="auto"/>
            <w:left w:val="none" w:sz="0" w:space="0" w:color="auto"/>
            <w:bottom w:val="none" w:sz="0" w:space="0" w:color="auto"/>
            <w:right w:val="none" w:sz="0" w:space="0" w:color="auto"/>
          </w:divBdr>
        </w:div>
        <w:div w:id="752626734">
          <w:marLeft w:val="0"/>
          <w:marRight w:val="0"/>
          <w:marTop w:val="0"/>
          <w:marBottom w:val="0"/>
          <w:divBdr>
            <w:top w:val="none" w:sz="0" w:space="0" w:color="auto"/>
            <w:left w:val="none" w:sz="0" w:space="0" w:color="auto"/>
            <w:bottom w:val="none" w:sz="0" w:space="0" w:color="auto"/>
            <w:right w:val="none" w:sz="0" w:space="0" w:color="auto"/>
          </w:divBdr>
        </w:div>
        <w:div w:id="1965693435">
          <w:marLeft w:val="0"/>
          <w:marRight w:val="0"/>
          <w:marTop w:val="0"/>
          <w:marBottom w:val="0"/>
          <w:divBdr>
            <w:top w:val="none" w:sz="0" w:space="0" w:color="auto"/>
            <w:left w:val="none" w:sz="0" w:space="0" w:color="auto"/>
            <w:bottom w:val="none" w:sz="0" w:space="0" w:color="auto"/>
            <w:right w:val="none" w:sz="0" w:space="0" w:color="auto"/>
          </w:divBdr>
        </w:div>
      </w:divsChild>
    </w:div>
    <w:div w:id="999431923">
      <w:bodyDiv w:val="1"/>
      <w:marLeft w:val="0"/>
      <w:marRight w:val="0"/>
      <w:marTop w:val="0"/>
      <w:marBottom w:val="0"/>
      <w:divBdr>
        <w:top w:val="none" w:sz="0" w:space="0" w:color="auto"/>
        <w:left w:val="none" w:sz="0" w:space="0" w:color="auto"/>
        <w:bottom w:val="none" w:sz="0" w:space="0" w:color="auto"/>
        <w:right w:val="none" w:sz="0" w:space="0" w:color="auto"/>
      </w:divBdr>
    </w:div>
    <w:div w:id="1132213158">
      <w:bodyDiv w:val="1"/>
      <w:marLeft w:val="0"/>
      <w:marRight w:val="0"/>
      <w:marTop w:val="0"/>
      <w:marBottom w:val="0"/>
      <w:divBdr>
        <w:top w:val="none" w:sz="0" w:space="0" w:color="auto"/>
        <w:left w:val="none" w:sz="0" w:space="0" w:color="auto"/>
        <w:bottom w:val="none" w:sz="0" w:space="0" w:color="auto"/>
        <w:right w:val="none" w:sz="0" w:space="0" w:color="auto"/>
      </w:divBdr>
    </w:div>
    <w:div w:id="1159691047">
      <w:bodyDiv w:val="1"/>
      <w:marLeft w:val="0"/>
      <w:marRight w:val="0"/>
      <w:marTop w:val="0"/>
      <w:marBottom w:val="0"/>
      <w:divBdr>
        <w:top w:val="none" w:sz="0" w:space="0" w:color="auto"/>
        <w:left w:val="none" w:sz="0" w:space="0" w:color="auto"/>
        <w:bottom w:val="none" w:sz="0" w:space="0" w:color="auto"/>
        <w:right w:val="none" w:sz="0" w:space="0" w:color="auto"/>
      </w:divBdr>
    </w:div>
    <w:div w:id="1439914438">
      <w:bodyDiv w:val="1"/>
      <w:marLeft w:val="0"/>
      <w:marRight w:val="0"/>
      <w:marTop w:val="0"/>
      <w:marBottom w:val="0"/>
      <w:divBdr>
        <w:top w:val="none" w:sz="0" w:space="0" w:color="auto"/>
        <w:left w:val="none" w:sz="0" w:space="0" w:color="auto"/>
        <w:bottom w:val="none" w:sz="0" w:space="0" w:color="auto"/>
        <w:right w:val="none" w:sz="0" w:space="0" w:color="auto"/>
      </w:divBdr>
    </w:div>
    <w:div w:id="1468548155">
      <w:bodyDiv w:val="1"/>
      <w:marLeft w:val="0"/>
      <w:marRight w:val="0"/>
      <w:marTop w:val="0"/>
      <w:marBottom w:val="0"/>
      <w:divBdr>
        <w:top w:val="none" w:sz="0" w:space="0" w:color="auto"/>
        <w:left w:val="none" w:sz="0" w:space="0" w:color="auto"/>
        <w:bottom w:val="none" w:sz="0" w:space="0" w:color="auto"/>
        <w:right w:val="none" w:sz="0" w:space="0" w:color="auto"/>
      </w:divBdr>
    </w:div>
    <w:div w:id="1603756230">
      <w:bodyDiv w:val="1"/>
      <w:marLeft w:val="0"/>
      <w:marRight w:val="0"/>
      <w:marTop w:val="0"/>
      <w:marBottom w:val="0"/>
      <w:divBdr>
        <w:top w:val="none" w:sz="0" w:space="0" w:color="auto"/>
        <w:left w:val="none" w:sz="0" w:space="0" w:color="auto"/>
        <w:bottom w:val="none" w:sz="0" w:space="0" w:color="auto"/>
        <w:right w:val="none" w:sz="0" w:space="0" w:color="auto"/>
      </w:divBdr>
    </w:div>
    <w:div w:id="1712459357">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73494060">
      <w:bodyDiv w:val="1"/>
      <w:marLeft w:val="0"/>
      <w:marRight w:val="0"/>
      <w:marTop w:val="0"/>
      <w:marBottom w:val="0"/>
      <w:divBdr>
        <w:top w:val="none" w:sz="0" w:space="0" w:color="auto"/>
        <w:left w:val="none" w:sz="0" w:space="0" w:color="auto"/>
        <w:bottom w:val="none" w:sz="0" w:space="0" w:color="auto"/>
        <w:right w:val="none" w:sz="0" w:space="0" w:color="auto"/>
      </w:divBdr>
    </w:div>
    <w:div w:id="1981417166">
      <w:bodyDiv w:val="1"/>
      <w:marLeft w:val="0"/>
      <w:marRight w:val="0"/>
      <w:marTop w:val="0"/>
      <w:marBottom w:val="0"/>
      <w:divBdr>
        <w:top w:val="none" w:sz="0" w:space="0" w:color="auto"/>
        <w:left w:val="none" w:sz="0" w:space="0" w:color="auto"/>
        <w:bottom w:val="none" w:sz="0" w:space="0" w:color="auto"/>
        <w:right w:val="none" w:sz="0" w:space="0" w:color="auto"/>
      </w:divBdr>
    </w:div>
    <w:div w:id="209446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62494-04C5-4653-9B19-752B8C287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29</Pages>
  <Words>5814</Words>
  <Characters>33140</Characters>
  <Application>Microsoft Office Word</Application>
  <DocSecurity>0</DocSecurity>
  <Lines>276</Lines>
  <Paragraphs>77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Arayik D. Aramyan</cp:lastModifiedBy>
  <cp:revision>29</cp:revision>
  <cp:lastPrinted>2025-08-05T13:04:00Z</cp:lastPrinted>
  <dcterms:created xsi:type="dcterms:W3CDTF">2026-03-09T04:47:00Z</dcterms:created>
  <dcterms:modified xsi:type="dcterms:W3CDTF">2026-03-25T13:05:00Z</dcterms:modified>
</cp:coreProperties>
</file>