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A9E82" w14:textId="1E474003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627AC3DF" w14:textId="57B1C57C" w:rsidR="003020A6" w:rsidRDefault="005265C3" w:rsidP="003020A6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333333"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bookmarkStart w:id="0" w:name="_Hlk214272247"/>
      <w:r w:rsidRPr="005265C3">
        <w:rPr>
          <w:rFonts w:ascii="GHEA Grapalat" w:hAnsi="GHEA Grapalat"/>
          <w:b/>
          <w:lang w:val="af-ZA"/>
        </w:rPr>
        <w:t xml:space="preserve">ԽԱՂՈՂ ՎԵՐԱՄՇԱԿՈՂ </w:t>
      </w:r>
      <w:r>
        <w:rPr>
          <w:rFonts w:ascii="GHEA Grapalat" w:hAnsi="GHEA Grapalat" w:cs="Arial"/>
          <w:b/>
          <w:bCs/>
          <w:color w:val="333333"/>
          <w:lang w:val="hy-AM"/>
        </w:rPr>
        <w:t xml:space="preserve">ՏՆՏԵՍԱՎԱՐՈՂՆԵՐԻ </w:t>
      </w:r>
      <w:r w:rsidR="003020A6">
        <w:rPr>
          <w:rFonts w:ascii="GHEA Grapalat" w:hAnsi="GHEA Grapalat" w:cs="Arial"/>
          <w:b/>
          <w:bCs/>
          <w:color w:val="333333"/>
          <w:lang w:val="hy-AM"/>
        </w:rPr>
        <w:t>ԱՋԱԿՑՈՒԹՅԱՆ</w:t>
      </w:r>
    </w:p>
    <w:p w14:paraId="2DD3414D" w14:textId="32560FEC" w:rsidR="006543C2" w:rsidRPr="003020A6" w:rsidRDefault="003020A6" w:rsidP="003020A6">
      <w:pPr>
        <w:shd w:val="clear" w:color="auto" w:fill="FFFFFF"/>
        <w:spacing w:line="360" w:lineRule="auto"/>
        <w:jc w:val="center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b/>
          <w:bCs/>
          <w:color w:val="333333"/>
          <w:lang w:val="hy-AM"/>
        </w:rPr>
        <w:t xml:space="preserve"> ԾՐԱԳԻՐԸ </w:t>
      </w:r>
      <w:bookmarkEnd w:id="0"/>
      <w:r>
        <w:rPr>
          <w:rFonts w:ascii="GHEA Grapalat" w:hAnsi="GHEA Grapalat" w:cs="Arial"/>
          <w:b/>
          <w:bCs/>
          <w:color w:val="333333"/>
          <w:lang w:val="hy-AM"/>
        </w:rPr>
        <w:t xml:space="preserve">ԵՎ ԴՐԱ ՇՐՋԱՆԱԿՆԵՐՈՒՄ </w:t>
      </w:r>
      <w:r w:rsidRPr="0028719D">
        <w:rPr>
          <w:rFonts w:ascii="GHEA Grapalat" w:hAnsi="GHEA Grapalat" w:cs="Arial"/>
          <w:b/>
          <w:bCs/>
          <w:color w:val="333333"/>
          <w:lang w:val="hy-AM"/>
        </w:rPr>
        <w:t xml:space="preserve">ԲՅՈՒՋԵՏԱՅԻՆ ԵՐԱՇԽԻՔՆԵՐԻ ՏՐԱՄԱԴՐՄԱՆ ԿԱՐԳԸ </w:t>
      </w:r>
      <w:r w:rsidRPr="00F24299">
        <w:rPr>
          <w:rFonts w:ascii="GHEA Grapalat" w:hAnsi="GHEA Grapalat" w:cs="Arial"/>
          <w:b/>
          <w:bCs/>
          <w:color w:val="333333"/>
          <w:lang w:val="hy-AM"/>
        </w:rPr>
        <w:t>ՀԱՍՏԱՏԵԼՈՒ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75E41213" w14:textId="77777777" w:rsidR="0094585E" w:rsidRDefault="0094585E" w:rsidP="0094585E">
      <w:pPr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</w:p>
    <w:p w14:paraId="124A03F4" w14:textId="63E8B4D8" w:rsidR="0094585E" w:rsidRPr="003020A6" w:rsidRDefault="003020A6" w:rsidP="003020A6">
      <w:pPr>
        <w:shd w:val="clear" w:color="auto" w:fill="FFFFFF"/>
        <w:spacing w:line="360" w:lineRule="auto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/>
          <w:b/>
          <w:i/>
          <w:lang w:val="af-ZA" w:eastAsia="x-none"/>
        </w:rPr>
        <w:t xml:space="preserve">    </w:t>
      </w:r>
      <w:r w:rsidR="0094585E" w:rsidRPr="0094585E">
        <w:rPr>
          <w:rFonts w:ascii="GHEA Grapalat" w:hAnsi="GHEA Grapalat"/>
          <w:b/>
          <w:i/>
          <w:lang w:val="af-ZA" w:eastAsia="x-none"/>
        </w:rPr>
        <w:t xml:space="preserve">1. </w:t>
      </w:r>
      <w:r w:rsidR="006543C2" w:rsidRPr="0094585E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94585E">
        <w:rPr>
          <w:rFonts w:ascii="GHEA Grapalat" w:hAnsi="GHEA Grapalat"/>
          <w:lang w:val="af-ZA" w:eastAsia="x-none"/>
        </w:rPr>
        <w:t xml:space="preserve"> -</w:t>
      </w:r>
      <w:r w:rsidR="006543C2" w:rsidRPr="0094585E">
        <w:rPr>
          <w:rFonts w:ascii="GHEA Grapalat" w:hAnsi="GHEA Grapalat"/>
          <w:lang w:val="hy-AM" w:eastAsia="x-none"/>
        </w:rPr>
        <w:t xml:space="preserve"> </w:t>
      </w:r>
      <w:r w:rsidR="0074578B" w:rsidRPr="003020A6">
        <w:rPr>
          <w:rFonts w:ascii="GHEA Grapalat" w:hAnsi="GHEA Grapalat" w:cs="Arial"/>
          <w:color w:val="333333"/>
          <w:lang w:val="hy-AM"/>
        </w:rPr>
        <w:t>«</w:t>
      </w:r>
      <w:r w:rsidR="005265C3">
        <w:rPr>
          <w:rFonts w:ascii="GHEA Grapalat" w:hAnsi="GHEA Grapalat" w:cs="Arial"/>
          <w:color w:val="333333"/>
          <w:lang w:val="hy-AM"/>
        </w:rPr>
        <w:t xml:space="preserve">Խաղող վերամշակող </w:t>
      </w:r>
      <w:r w:rsidRPr="003020A6">
        <w:rPr>
          <w:rFonts w:ascii="GHEA Grapalat" w:hAnsi="GHEA Grapalat" w:cs="Arial"/>
          <w:color w:val="333333"/>
          <w:lang w:val="hy-AM"/>
        </w:rPr>
        <w:t>տնտեսավարողների աջակցության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 w:rsidRPr="003020A6">
        <w:rPr>
          <w:rFonts w:ascii="GHEA Grapalat" w:hAnsi="GHEA Grapalat" w:cs="Arial"/>
          <w:color w:val="333333"/>
          <w:lang w:val="hy-AM"/>
        </w:rPr>
        <w:t xml:space="preserve">ծրագիրը </w:t>
      </w:r>
      <w:r>
        <w:rPr>
          <w:rFonts w:ascii="GHEA Grapalat" w:hAnsi="GHEA Grapalat" w:cs="Arial"/>
          <w:color w:val="333333"/>
          <w:lang w:val="hy-AM"/>
        </w:rPr>
        <w:t>և</w:t>
      </w:r>
      <w:r w:rsidRPr="003020A6">
        <w:rPr>
          <w:rFonts w:ascii="GHEA Grapalat" w:hAnsi="GHEA Grapalat" w:cs="Arial"/>
          <w:color w:val="333333"/>
          <w:lang w:val="hy-AM"/>
        </w:rPr>
        <w:t xml:space="preserve"> դրա շրջանակներում բյուջետային երաշխիքների տրամադրման կարգը հաստատելու մասին</w:t>
      </w:r>
      <w:r w:rsidR="0074578B" w:rsidRPr="003020A6">
        <w:rPr>
          <w:rFonts w:ascii="GHEA Grapalat" w:hAnsi="GHEA Grapalat" w:cs="Arial"/>
          <w:color w:val="333333"/>
          <w:lang w:val="hy-AM"/>
        </w:rPr>
        <w:t xml:space="preserve"> </w:t>
      </w:r>
      <w:r w:rsidR="006543C2" w:rsidRPr="003020A6">
        <w:rPr>
          <w:rFonts w:ascii="GHEA Grapalat" w:hAnsi="GHEA Grapalat" w:cs="Arial"/>
          <w:color w:val="333333"/>
          <w:lang w:val="hy-AM"/>
        </w:rPr>
        <w:t xml:space="preserve">Կառավարության որոշման նախագծի (այսուհետ՝ նախագիծ) ընդունումը պայմանավորված է </w:t>
      </w:r>
      <w:bookmarkStart w:id="1" w:name="_Hlk214282377"/>
      <w:r w:rsidR="002D15AA" w:rsidRPr="0094585E">
        <w:rPr>
          <w:rFonts w:ascii="GHEA Grapalat" w:hAnsi="GHEA Grapalat" w:cs="Arial"/>
          <w:color w:val="333333"/>
          <w:lang w:val="hy-AM"/>
        </w:rPr>
        <w:t xml:space="preserve">հանրապետության </w:t>
      </w:r>
      <w:r w:rsidR="005265C3">
        <w:rPr>
          <w:rFonts w:ascii="GHEA Grapalat" w:hAnsi="GHEA Grapalat" w:cs="Arial"/>
          <w:color w:val="333333"/>
          <w:lang w:val="hy-AM"/>
        </w:rPr>
        <w:t xml:space="preserve">խաղող վերամշակող </w:t>
      </w:r>
      <w:bookmarkEnd w:id="1"/>
      <w:r w:rsidR="002D15AA" w:rsidRPr="0094585E">
        <w:rPr>
          <w:rFonts w:ascii="GHEA Grapalat" w:hAnsi="GHEA Grapalat" w:cs="Arial"/>
          <w:color w:val="333333"/>
          <w:lang w:val="hy-AM"/>
        </w:rPr>
        <w:t xml:space="preserve"> տնտեսավար</w:t>
      </w:r>
      <w:r w:rsidR="0094585E">
        <w:rPr>
          <w:rFonts w:ascii="GHEA Grapalat" w:hAnsi="GHEA Grapalat" w:cs="Arial"/>
          <w:color w:val="333333"/>
          <w:lang w:val="hy-AM"/>
        </w:rPr>
        <w:t>ո</w:t>
      </w:r>
      <w:r w:rsidR="002D15AA" w:rsidRPr="0094585E">
        <w:rPr>
          <w:rFonts w:ascii="GHEA Grapalat" w:hAnsi="GHEA Grapalat" w:cs="Arial"/>
          <w:color w:val="333333"/>
          <w:lang w:val="hy-AM"/>
        </w:rPr>
        <w:t xml:space="preserve">ղների՝ արտահանման խնդիրներով պայմանավորված ֆինանսական ռիսկերը մեղմելու, վերջիններիս բնականոն գործունեությունը շարունակելու նպատակով ֆինանսական միջոցների ժամանակավոր հասանելիության հնարավորություն տրամադրելու </w:t>
      </w:r>
      <w:r w:rsidR="00021E87" w:rsidRPr="0094585E">
        <w:rPr>
          <w:rFonts w:ascii="GHEA Grapalat" w:hAnsi="GHEA Grapalat"/>
          <w:lang w:val="hy-AM" w:eastAsia="x-none"/>
        </w:rPr>
        <w:t>անհրաժեշտությամբ։</w:t>
      </w:r>
    </w:p>
    <w:p w14:paraId="0B97BB5B" w14:textId="0A670857" w:rsidR="00C3660C" w:rsidRPr="0094585E" w:rsidRDefault="005B6F59" w:rsidP="003020A6">
      <w:pPr>
        <w:spacing w:line="360" w:lineRule="auto"/>
        <w:ind w:firstLine="36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1B6DD1">
        <w:rPr>
          <w:rFonts w:ascii="GHEA Grapalat" w:hAnsi="GHEA Grapalat" w:cs="Arial"/>
          <w:lang w:val="hy-AM" w:eastAsia="x-none"/>
        </w:rPr>
        <w:t xml:space="preserve"> </w:t>
      </w:r>
      <w:r w:rsidR="007F4E87">
        <w:rPr>
          <w:rFonts w:ascii="GHEA Grapalat" w:hAnsi="GHEA Grapalat" w:cs="Arial"/>
          <w:lang w:val="hy-AM" w:eastAsia="x-none"/>
        </w:rPr>
        <w:t>2025 թվականի</w:t>
      </w:r>
      <w:r w:rsidR="008C6404">
        <w:rPr>
          <w:rFonts w:ascii="GHEA Grapalat" w:hAnsi="GHEA Grapalat" w:cs="Arial"/>
          <w:lang w:val="hy-AM" w:eastAsia="x-none"/>
        </w:rPr>
        <w:t xml:space="preserve">ն </w:t>
      </w:r>
      <w:r w:rsidR="00FC16CA">
        <w:rPr>
          <w:rFonts w:ascii="GHEA Grapalat" w:hAnsi="GHEA Grapalat" w:cs="Arial"/>
          <w:lang w:val="hy-AM" w:eastAsia="x-none"/>
        </w:rPr>
        <w:t xml:space="preserve">նախորդ տարվա համեմատությամբ շշալցված կոնյակի արտահանման ծավալը  նվազել է </w:t>
      </w:r>
      <w:r w:rsidR="002C4923" w:rsidRPr="002C4923">
        <w:rPr>
          <w:rFonts w:ascii="GHEA Grapalat" w:hAnsi="GHEA Grapalat" w:cs="Arial"/>
          <w:lang w:val="hy-AM" w:eastAsia="x-none"/>
        </w:rPr>
        <w:t>է շուրջ 4</w:t>
      </w:r>
      <w:r w:rsidR="002C4923" w:rsidRPr="002C4923">
        <w:rPr>
          <w:rFonts w:ascii="Cambria Math" w:hAnsi="Cambria Math" w:cs="Cambria Math"/>
          <w:lang w:val="hy-AM" w:eastAsia="x-none"/>
        </w:rPr>
        <w:t>․</w:t>
      </w:r>
      <w:r w:rsidR="002C4923" w:rsidRPr="002C4923">
        <w:rPr>
          <w:rFonts w:ascii="GHEA Grapalat" w:hAnsi="GHEA Grapalat" w:cs="Arial"/>
          <w:lang w:val="hy-AM" w:eastAsia="x-none"/>
        </w:rPr>
        <w:t xml:space="preserve">8 </w:t>
      </w:r>
      <w:r w:rsidR="002C4923" w:rsidRPr="002C4923">
        <w:rPr>
          <w:rFonts w:ascii="GHEA Grapalat" w:hAnsi="GHEA Grapalat" w:cs="GHEA Grapalat"/>
          <w:lang w:val="hy-AM" w:eastAsia="x-none"/>
        </w:rPr>
        <w:t>մլն</w:t>
      </w:r>
      <w:r w:rsidR="002C4923" w:rsidRPr="002C4923">
        <w:rPr>
          <w:rFonts w:ascii="GHEA Grapalat" w:hAnsi="GHEA Grapalat" w:cs="Arial"/>
          <w:lang w:val="hy-AM" w:eastAsia="x-none"/>
        </w:rPr>
        <w:t xml:space="preserve"> </w:t>
      </w:r>
      <w:r w:rsidR="002C4923" w:rsidRPr="002C4923">
        <w:rPr>
          <w:rFonts w:ascii="GHEA Grapalat" w:hAnsi="GHEA Grapalat" w:cs="GHEA Grapalat"/>
          <w:lang w:val="hy-AM" w:eastAsia="x-none"/>
        </w:rPr>
        <w:t>բացարձակ</w:t>
      </w:r>
      <w:r w:rsidR="002C4923" w:rsidRPr="002C4923">
        <w:rPr>
          <w:rFonts w:ascii="GHEA Grapalat" w:hAnsi="GHEA Grapalat" w:cs="Arial"/>
          <w:lang w:val="hy-AM" w:eastAsia="x-none"/>
        </w:rPr>
        <w:t xml:space="preserve"> </w:t>
      </w:r>
      <w:r w:rsidR="002C4923" w:rsidRPr="002C4923">
        <w:rPr>
          <w:rFonts w:ascii="GHEA Grapalat" w:hAnsi="GHEA Grapalat" w:cs="GHEA Grapalat"/>
          <w:lang w:val="hy-AM" w:eastAsia="x-none"/>
        </w:rPr>
        <w:t>լիտրով</w:t>
      </w:r>
      <w:r w:rsidR="002C4923" w:rsidRPr="002C4923">
        <w:rPr>
          <w:rFonts w:ascii="GHEA Grapalat" w:hAnsi="GHEA Grapalat" w:cs="Arial"/>
          <w:lang w:val="hy-AM" w:eastAsia="x-none"/>
        </w:rPr>
        <w:t xml:space="preserve"> </w:t>
      </w:r>
      <w:r w:rsidR="002C4923" w:rsidRPr="002C4923">
        <w:rPr>
          <w:rFonts w:ascii="GHEA Grapalat" w:hAnsi="GHEA Grapalat" w:cs="GHEA Grapalat"/>
          <w:lang w:val="hy-AM" w:eastAsia="x-none"/>
        </w:rPr>
        <w:t>կամ</w:t>
      </w:r>
      <w:r w:rsidR="002C4923" w:rsidRPr="002C4923">
        <w:rPr>
          <w:rFonts w:ascii="GHEA Grapalat" w:hAnsi="GHEA Grapalat" w:cs="Arial"/>
          <w:lang w:val="hy-AM" w:eastAsia="x-none"/>
        </w:rPr>
        <w:t xml:space="preserve"> </w:t>
      </w:r>
      <w:r w:rsidR="002C4923" w:rsidRPr="002C4923">
        <w:rPr>
          <w:rFonts w:ascii="GHEA Grapalat" w:hAnsi="GHEA Grapalat" w:cs="GHEA Grapalat"/>
          <w:lang w:val="hy-AM" w:eastAsia="x-none"/>
        </w:rPr>
        <w:t>շուրջ</w:t>
      </w:r>
      <w:r w:rsidR="002C4923" w:rsidRPr="002C4923">
        <w:rPr>
          <w:rFonts w:ascii="GHEA Grapalat" w:hAnsi="GHEA Grapalat" w:cs="Arial"/>
          <w:lang w:val="hy-AM" w:eastAsia="x-none"/>
        </w:rPr>
        <w:t xml:space="preserve"> 23 </w:t>
      </w:r>
      <w:r w:rsidR="002C4923" w:rsidRPr="002C4923">
        <w:rPr>
          <w:rFonts w:ascii="GHEA Grapalat" w:hAnsi="GHEA Grapalat" w:cs="GHEA Grapalat"/>
          <w:lang w:val="hy-AM" w:eastAsia="x-none"/>
        </w:rPr>
        <w:t>տոկոսով։</w:t>
      </w:r>
      <w:r w:rsidR="002C4923">
        <w:rPr>
          <w:rFonts w:ascii="GHEA Grapalat" w:hAnsi="GHEA Grapalat" w:cs="GHEA Grapalat"/>
          <w:lang w:val="hy-AM" w:eastAsia="x-none"/>
        </w:rPr>
        <w:t xml:space="preserve"> </w:t>
      </w:r>
    </w:p>
    <w:p w14:paraId="4A5F6E07" w14:textId="340E8A3B" w:rsidR="00C3660C" w:rsidRPr="00C3660C" w:rsidRDefault="00C3660C" w:rsidP="00C3660C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Մյուս կողմից ս</w:t>
      </w:r>
      <w:r w:rsidRPr="00C3660C">
        <w:rPr>
          <w:rFonts w:ascii="GHEA Grapalat" w:hAnsi="GHEA Grapalat" w:cs="Arial"/>
          <w:lang w:val="hy-AM" w:eastAsia="x-none"/>
        </w:rPr>
        <w:t xml:space="preserve">ույն թվականի ապրիլի 17-ից սկսած Վրաստանի մաքսային ծառայության կողմից կանգնեցվում են հայկական ընկերությունների կողմից </w:t>
      </w:r>
      <w:r>
        <w:rPr>
          <w:rFonts w:ascii="GHEA Grapalat" w:hAnsi="GHEA Grapalat" w:cs="Arial"/>
          <w:lang w:val="hy-AM" w:eastAsia="x-none"/>
        </w:rPr>
        <w:t xml:space="preserve">Վրաստանով տարանցվող </w:t>
      </w:r>
      <w:r w:rsidRPr="00C3660C">
        <w:rPr>
          <w:rFonts w:ascii="GHEA Grapalat" w:hAnsi="GHEA Grapalat" w:cs="Arial"/>
          <w:lang w:val="hy-AM" w:eastAsia="x-none"/>
        </w:rPr>
        <w:t xml:space="preserve">շշալցված կոնյակ տեղափոխող բեռնատարները՝ արտահանվող կոնյակի նմուշների լաբորատոր փորձաքննություն իրականացնելու պատրվագով։ </w:t>
      </w:r>
    </w:p>
    <w:p w14:paraId="6CEAB0B1" w14:textId="150D4502" w:rsidR="00C3660C" w:rsidRPr="00C3660C" w:rsidRDefault="00C3660C" w:rsidP="00C3660C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 w:rsidRPr="00C3660C">
        <w:rPr>
          <w:rFonts w:ascii="GHEA Grapalat" w:hAnsi="GHEA Grapalat" w:cs="Arial"/>
          <w:lang w:val="hy-AM" w:eastAsia="x-none"/>
        </w:rPr>
        <w:t>Բեռնատարներում առկա յուրաքանչյուր տեսականուց փորձաքննության նպատակով վերցվում է 5-ական շիշ նմուշ, իսկ բեռնատարները տեղափոխվում են Գեզի մաքսային տերմինալ</w:t>
      </w:r>
      <w:r>
        <w:rPr>
          <w:rFonts w:ascii="GHEA Grapalat" w:hAnsi="GHEA Grapalat" w:cs="Arial"/>
          <w:lang w:val="hy-AM" w:eastAsia="x-none"/>
        </w:rPr>
        <w:t>, որտեղ կանգնում են 10 օրից մինչև 49 օր</w:t>
      </w:r>
      <w:r w:rsidR="004A7026">
        <w:rPr>
          <w:rFonts w:ascii="GHEA Grapalat" w:hAnsi="GHEA Grapalat" w:cs="Arial"/>
          <w:lang w:val="hy-AM" w:eastAsia="x-none"/>
        </w:rPr>
        <w:t xml:space="preserve"> և </w:t>
      </w:r>
      <w:r>
        <w:rPr>
          <w:rFonts w:ascii="GHEA Grapalat" w:hAnsi="GHEA Grapalat" w:cs="Arial"/>
          <w:lang w:val="hy-AM" w:eastAsia="x-none"/>
        </w:rPr>
        <w:t xml:space="preserve">միջին օրական </w:t>
      </w:r>
      <w:r w:rsidRPr="00C3660C">
        <w:rPr>
          <w:rFonts w:ascii="GHEA Grapalat" w:hAnsi="GHEA Grapalat" w:cs="Arial"/>
          <w:lang w:val="hy-AM" w:eastAsia="x-none"/>
        </w:rPr>
        <w:t>կուտակ</w:t>
      </w:r>
      <w:r>
        <w:rPr>
          <w:rFonts w:ascii="GHEA Grapalat" w:hAnsi="GHEA Grapalat" w:cs="Arial"/>
          <w:lang w:val="hy-AM" w:eastAsia="x-none"/>
        </w:rPr>
        <w:t>ումները կազմում են 150 և ավելի բեռնատար</w:t>
      </w:r>
      <w:r w:rsidRPr="00C3660C">
        <w:rPr>
          <w:rFonts w:ascii="GHEA Grapalat" w:hAnsi="GHEA Grapalat" w:cs="Arial"/>
          <w:lang w:val="hy-AM" w:eastAsia="x-none"/>
        </w:rPr>
        <w:t xml:space="preserve">։ </w:t>
      </w:r>
    </w:p>
    <w:p w14:paraId="6A415679" w14:textId="4BC32A4C" w:rsidR="00C3660C" w:rsidRPr="00C3660C" w:rsidRDefault="00C3660C" w:rsidP="00C3660C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 w:rsidRPr="00C3660C">
        <w:rPr>
          <w:rFonts w:ascii="GHEA Grapalat" w:hAnsi="GHEA Grapalat" w:cs="Arial"/>
          <w:lang w:val="hy-AM" w:eastAsia="x-none"/>
        </w:rPr>
        <w:t>Մաքսային տերմինալում կանգնելու ժամանակահատվածում տնտեսավարողների համար առաջանում են լրացուցիչ ծախսեր (1 օրվա կտրվածքով շուրջ 100 ԱՄՆ դոլար վճարվում է բեռնափոխադրող կազմակերպությանը),  չեն կարողանում ապահովել ապրանքի մատակարարում</w:t>
      </w:r>
      <w:r w:rsidR="007F4E87">
        <w:rPr>
          <w:rFonts w:ascii="GHEA Grapalat" w:hAnsi="GHEA Grapalat" w:cs="Arial"/>
          <w:lang w:val="hy-AM" w:eastAsia="x-none"/>
        </w:rPr>
        <w:t>ն</w:t>
      </w:r>
      <w:r w:rsidRPr="00C3660C">
        <w:rPr>
          <w:rFonts w:ascii="GHEA Grapalat" w:hAnsi="GHEA Grapalat" w:cs="Arial"/>
          <w:lang w:val="hy-AM" w:eastAsia="x-none"/>
        </w:rPr>
        <w:t xml:space="preserve"> առևտրի ցանցերի հետ կնքված մատակարարման պայմանագրերում նշված ժամկետներում, որի դեպքում ենթարկվում են մատակարարման ենթակա ընդհանուր </w:t>
      </w:r>
      <w:r w:rsidRPr="00C3660C">
        <w:rPr>
          <w:rFonts w:ascii="GHEA Grapalat" w:hAnsi="GHEA Grapalat" w:cs="Arial"/>
          <w:lang w:val="hy-AM" w:eastAsia="x-none"/>
        </w:rPr>
        <w:lastRenderedPageBreak/>
        <w:t>խնբաքանակի արժեքի 20 տոկոսի չափով տուգանքի և զրկվում են չմատակարարված խմբաքանակը հետագայում մատակարարելու իրավունքից։ Բացի այդ, նման իրավիճակ</w:t>
      </w:r>
      <w:r w:rsidR="004A7026">
        <w:rPr>
          <w:rFonts w:ascii="GHEA Grapalat" w:hAnsi="GHEA Grapalat" w:cs="Arial"/>
          <w:lang w:val="hy-AM" w:eastAsia="x-none"/>
        </w:rPr>
        <w:t>ներ</w:t>
      </w:r>
      <w:r w:rsidRPr="00C3660C">
        <w:rPr>
          <w:rFonts w:ascii="GHEA Grapalat" w:hAnsi="GHEA Grapalat" w:cs="Arial"/>
          <w:lang w:val="hy-AM" w:eastAsia="x-none"/>
        </w:rPr>
        <w:t xml:space="preserve">ը կրկնվելու դեպքում առևտրային ցանցերը սկսում են խուսափել տնտեսավարողների հետ մատակարարաման պայմանագրեր կնքելուց։ </w:t>
      </w:r>
    </w:p>
    <w:p w14:paraId="7551E3C6" w14:textId="4356F6C0" w:rsidR="004A7026" w:rsidRDefault="00C3660C" w:rsidP="00C3660C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 w:rsidRPr="00C3660C">
        <w:rPr>
          <w:rFonts w:ascii="GHEA Grapalat" w:hAnsi="GHEA Grapalat" w:cs="Arial"/>
          <w:lang w:val="hy-AM" w:eastAsia="x-none"/>
        </w:rPr>
        <w:t xml:space="preserve">Ստեղծված իրավիճակում էականորեն կրճատվել են ընկերությունների ֆինանսական մուտքերը, և լուրջ խնդիրներ են առաջացել աշխատակիցների աշխատավարձերի վճարման և հարկային ու վարկային պարտավորությունները սահմանված ժամկետում ապահովելու հարցում։ </w:t>
      </w:r>
    </w:p>
    <w:p w14:paraId="392E1D80" w14:textId="77777777" w:rsidR="00357810" w:rsidRDefault="004A7026" w:rsidP="00357810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Ոլորտի տնտեսավարողները դիմել են Էկոնոմիկայի նախարարությանը ս</w:t>
      </w:r>
      <w:r w:rsidRPr="00C3660C">
        <w:rPr>
          <w:rFonts w:ascii="GHEA Grapalat" w:hAnsi="GHEA Grapalat" w:cs="Arial"/>
          <w:lang w:val="hy-AM" w:eastAsia="x-none"/>
        </w:rPr>
        <w:t>տեղծված իրավիճակ</w:t>
      </w:r>
      <w:r>
        <w:rPr>
          <w:rFonts w:ascii="GHEA Grapalat" w:hAnsi="GHEA Grapalat" w:cs="Arial"/>
          <w:lang w:val="hy-AM" w:eastAsia="x-none"/>
        </w:rPr>
        <w:t>ը մեղմելու և բնականոն գործունեությունը շարունակելու նպատակով աջակցություն ստանալու խնդրանքով։</w:t>
      </w:r>
    </w:p>
    <w:p w14:paraId="2169174B" w14:textId="56BFD990" w:rsidR="00357810" w:rsidRDefault="00357810" w:rsidP="00F54001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Տրամադրվող վարկերի չափերի համար սահմանվող </w:t>
      </w:r>
      <w:r w:rsidRPr="00357810">
        <w:rPr>
          <w:rFonts w:ascii="GHEA Grapalat" w:hAnsi="GHEA Grapalat" w:cs="Arial"/>
          <w:lang w:val="hy-AM" w:eastAsia="x-none"/>
        </w:rPr>
        <w:t>մինչև 1</w:t>
      </w:r>
      <w:r w:rsidR="008C6404">
        <w:rPr>
          <w:rFonts w:ascii="GHEA Grapalat" w:hAnsi="GHEA Grapalat" w:cs="Arial"/>
          <w:lang w:val="hy-AM" w:eastAsia="x-none"/>
        </w:rPr>
        <w:t>0</w:t>
      </w:r>
      <w:r w:rsidRPr="00357810">
        <w:rPr>
          <w:rFonts w:ascii="GHEA Grapalat" w:hAnsi="GHEA Grapalat" w:cs="Arial"/>
          <w:lang w:val="hy-AM" w:eastAsia="x-none"/>
        </w:rPr>
        <w:t>00</w:t>
      </w:r>
      <w:r w:rsidRPr="00357810">
        <w:rPr>
          <w:rFonts w:ascii="Cambria Math" w:hAnsi="Cambria Math" w:cs="Cambria Math"/>
          <w:lang w:val="hy-AM" w:eastAsia="x-none"/>
        </w:rPr>
        <w:t>․</w:t>
      </w:r>
      <w:r w:rsidRPr="00357810">
        <w:rPr>
          <w:rFonts w:ascii="GHEA Grapalat" w:hAnsi="GHEA Grapalat" w:cs="Arial"/>
          <w:lang w:val="hy-AM" w:eastAsia="x-none"/>
        </w:rPr>
        <w:t>0  մլն դրամի միջակայքը</w:t>
      </w:r>
      <w:r w:rsidR="00967ADD">
        <w:rPr>
          <w:rFonts w:ascii="GHEA Grapalat" w:hAnsi="GHEA Grapalat" w:cs="Arial"/>
          <w:lang w:val="hy-AM" w:eastAsia="x-none"/>
        </w:rPr>
        <w:t xml:space="preserve"> և </w:t>
      </w:r>
      <w:bookmarkStart w:id="2" w:name="_Hlk219813186"/>
      <w:r w:rsidR="00967ADD">
        <w:rPr>
          <w:rFonts w:ascii="GHEA Grapalat" w:hAnsi="GHEA Grapalat" w:cs="Arial"/>
          <w:lang w:val="hy-AM" w:eastAsia="x-none"/>
        </w:rPr>
        <w:t xml:space="preserve">մինչև </w:t>
      </w:r>
      <w:r w:rsidR="008C6404">
        <w:rPr>
          <w:rFonts w:ascii="GHEA Grapalat" w:hAnsi="GHEA Grapalat" w:cs="Arial"/>
          <w:lang w:val="hy-AM" w:eastAsia="x-none"/>
        </w:rPr>
        <w:t>4</w:t>
      </w:r>
      <w:r w:rsidR="00967ADD">
        <w:rPr>
          <w:rFonts w:ascii="GHEA Grapalat" w:hAnsi="GHEA Grapalat" w:cs="Arial"/>
          <w:lang w:val="hy-AM" w:eastAsia="x-none"/>
        </w:rPr>
        <w:t>0</w:t>
      </w:r>
      <w:r w:rsidR="00967ADD" w:rsidRPr="00357810">
        <w:rPr>
          <w:rFonts w:ascii="GHEA Grapalat" w:hAnsi="GHEA Grapalat" w:cs="Arial"/>
          <w:lang w:val="hy-AM" w:eastAsia="x-none"/>
        </w:rPr>
        <w:t>00</w:t>
      </w:r>
      <w:r w:rsidR="00967ADD" w:rsidRPr="00357810">
        <w:rPr>
          <w:rFonts w:ascii="Cambria Math" w:hAnsi="Cambria Math" w:cs="Cambria Math"/>
          <w:lang w:val="hy-AM" w:eastAsia="x-none"/>
        </w:rPr>
        <w:t>․</w:t>
      </w:r>
      <w:r w:rsidR="00967ADD" w:rsidRPr="00357810">
        <w:rPr>
          <w:rFonts w:ascii="GHEA Grapalat" w:hAnsi="GHEA Grapalat" w:cs="Arial"/>
          <w:lang w:val="hy-AM" w:eastAsia="x-none"/>
        </w:rPr>
        <w:t>0</w:t>
      </w:r>
      <w:r w:rsidR="00967ADD">
        <w:rPr>
          <w:rFonts w:ascii="GHEA Grapalat" w:hAnsi="GHEA Grapalat" w:cs="Arial"/>
          <w:lang w:val="hy-AM" w:eastAsia="x-none"/>
        </w:rPr>
        <w:t xml:space="preserve"> </w:t>
      </w:r>
      <w:r w:rsidR="00967ADD" w:rsidRPr="00357810">
        <w:rPr>
          <w:rFonts w:ascii="GHEA Grapalat" w:hAnsi="GHEA Grapalat" w:cs="Arial"/>
          <w:lang w:val="hy-AM" w:eastAsia="x-none"/>
        </w:rPr>
        <w:t>մլն դրամ</w:t>
      </w:r>
      <w:r w:rsidR="00967ADD">
        <w:rPr>
          <w:rFonts w:ascii="GHEA Grapalat" w:hAnsi="GHEA Grapalat" w:cs="Arial"/>
          <w:lang w:val="hy-AM" w:eastAsia="x-none"/>
        </w:rPr>
        <w:t xml:space="preserve"> </w:t>
      </w:r>
      <w:bookmarkEnd w:id="2"/>
      <w:r w:rsidR="00967ADD">
        <w:rPr>
          <w:rFonts w:ascii="GHEA Grapalat" w:hAnsi="GHEA Grapalat" w:cs="Arial"/>
          <w:lang w:val="hy-AM" w:eastAsia="x-none"/>
        </w:rPr>
        <w:t xml:space="preserve">վարկային պորտֆելը </w:t>
      </w:r>
      <w:r w:rsidRPr="00357810">
        <w:rPr>
          <w:rFonts w:ascii="GHEA Grapalat" w:hAnsi="GHEA Grapalat" w:cs="Arial"/>
          <w:lang w:val="hy-AM" w:eastAsia="x-none"/>
        </w:rPr>
        <w:t xml:space="preserve">սահմանվել է տնտեսավարողներից ստացված 2024 թվականի ընթացքում վճարված հարկերի և աշխատավարձի չափերի վերաբերյալ տեղեկատվության հիման վրա, որը </w:t>
      </w:r>
      <w:r>
        <w:rPr>
          <w:rFonts w:ascii="GHEA Grapalat" w:hAnsi="GHEA Grapalat" w:cs="Arial"/>
          <w:lang w:val="hy-AM" w:eastAsia="x-none"/>
        </w:rPr>
        <w:t xml:space="preserve">իրացման շրջանառությամբ պայմանվորված </w:t>
      </w:r>
      <w:r w:rsidRPr="00357810">
        <w:rPr>
          <w:rFonts w:ascii="GHEA Grapalat" w:hAnsi="GHEA Grapalat" w:cs="Arial"/>
          <w:lang w:val="hy-AM" w:eastAsia="x-none"/>
        </w:rPr>
        <w:t>կբավարարի</w:t>
      </w:r>
      <w:r>
        <w:rPr>
          <w:rFonts w:ascii="GHEA Grapalat" w:hAnsi="GHEA Grapalat" w:cs="Arial"/>
          <w:lang w:val="hy-AM" w:eastAsia="x-none"/>
        </w:rPr>
        <w:t xml:space="preserve"> տնտեսավարողների 4-ից 8 ամսվա ընթացքում գոյացող պարտավորությունների կատարմանը։ </w:t>
      </w:r>
    </w:p>
    <w:p w14:paraId="1EADE9CF" w14:textId="18737C02" w:rsidR="00110C1D" w:rsidRDefault="00B233AF" w:rsidP="00F54001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>ախագծով առաջարկվում է</w:t>
      </w:r>
      <w:r w:rsidR="003020A6">
        <w:rPr>
          <w:rFonts w:ascii="GHEA Grapalat" w:hAnsi="GHEA Grapalat"/>
          <w:lang w:val="hy-AM"/>
        </w:rPr>
        <w:t xml:space="preserve">՝ </w:t>
      </w:r>
      <w:r w:rsidR="005B6F59" w:rsidRPr="00B233AF">
        <w:rPr>
          <w:rFonts w:ascii="GHEA Grapalat" w:hAnsi="GHEA Grapalat"/>
          <w:lang w:val="hy-AM"/>
        </w:rPr>
        <w:t xml:space="preserve"> </w:t>
      </w:r>
    </w:p>
    <w:p w14:paraId="6C7A17EA" w14:textId="5BA16F04" w:rsidR="004A7026" w:rsidRDefault="004A7026" w:rsidP="001843A3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="001843A3" w:rsidRPr="001843A3">
        <w:rPr>
          <w:rFonts w:ascii="GHEA Grapalat" w:hAnsi="GHEA Grapalat"/>
          <w:lang w:val="hy-AM"/>
        </w:rPr>
        <w:t xml:space="preserve">2025 թվականին </w:t>
      </w:r>
      <w:r w:rsidR="001843A3" w:rsidRPr="0094585E">
        <w:rPr>
          <w:rFonts w:ascii="GHEA Grapalat" w:hAnsi="GHEA Grapalat" w:cs="Arial"/>
          <w:lang w:val="hy-AM" w:eastAsia="x-none"/>
        </w:rPr>
        <w:t xml:space="preserve">առնվազն </w:t>
      </w:r>
      <w:r w:rsidR="00CA38FE" w:rsidRPr="00CA38FE">
        <w:rPr>
          <w:rFonts w:ascii="GHEA Grapalat" w:hAnsi="GHEA Grapalat" w:cs="Arial"/>
          <w:lang w:val="hy-AM" w:eastAsia="x-none"/>
        </w:rPr>
        <w:t>10</w:t>
      </w:r>
      <w:r w:rsidR="001843A3" w:rsidRPr="0094585E">
        <w:rPr>
          <w:rFonts w:ascii="GHEA Grapalat" w:hAnsi="GHEA Grapalat" w:cs="Arial"/>
          <w:lang w:val="hy-AM" w:eastAsia="x-none"/>
        </w:rPr>
        <w:t>000 տոննա խաղողի մթերումներ  իրականացրած</w:t>
      </w:r>
      <w:r w:rsidR="001843A3" w:rsidRPr="001843A3">
        <w:rPr>
          <w:rFonts w:ascii="GHEA Grapalat" w:hAnsi="GHEA Grapalat"/>
          <w:lang w:val="hy-AM"/>
        </w:rPr>
        <w:t xml:space="preserve"> կազմակերպություններ</w:t>
      </w:r>
      <w:r w:rsidR="001843A3">
        <w:rPr>
          <w:rFonts w:ascii="GHEA Grapalat" w:hAnsi="GHEA Grapalat"/>
          <w:lang w:val="hy-AM"/>
        </w:rPr>
        <w:t xml:space="preserve">ին </w:t>
      </w:r>
      <w:r w:rsidR="00A9170F">
        <w:rPr>
          <w:rFonts w:ascii="GHEA Grapalat" w:hAnsi="GHEA Grapalat"/>
          <w:lang w:val="hy-AM"/>
        </w:rPr>
        <w:t>ծ</w:t>
      </w:r>
      <w:r w:rsidR="001843A3" w:rsidRPr="001843A3">
        <w:rPr>
          <w:rFonts w:ascii="GHEA Grapalat" w:hAnsi="GHEA Grapalat"/>
          <w:lang w:val="hy-AM"/>
        </w:rPr>
        <w:t xml:space="preserve">րագիրն ուժի մեջ մտնելու օրվան հաջորդող օրվանից մինչև 180 օրվա ընթացքում </w:t>
      </w:r>
      <w:r w:rsidR="001843A3">
        <w:rPr>
          <w:rFonts w:ascii="GHEA Grapalat" w:hAnsi="GHEA Grapalat"/>
          <w:lang w:val="hy-AM"/>
        </w:rPr>
        <w:t xml:space="preserve">տրամադրել </w:t>
      </w:r>
      <w:r w:rsidR="003020A6">
        <w:rPr>
          <w:rFonts w:ascii="GHEA Grapalat" w:hAnsi="GHEA Grapalat"/>
          <w:lang w:val="hy-AM"/>
        </w:rPr>
        <w:t xml:space="preserve">մինչև </w:t>
      </w:r>
      <w:r w:rsidR="001843A3" w:rsidRPr="001843A3">
        <w:rPr>
          <w:rFonts w:ascii="GHEA Grapalat" w:hAnsi="GHEA Grapalat"/>
          <w:lang w:val="hy-AM"/>
        </w:rPr>
        <w:t>1</w:t>
      </w:r>
      <w:r w:rsidR="00012DAC">
        <w:rPr>
          <w:rFonts w:ascii="GHEA Grapalat" w:hAnsi="GHEA Grapalat"/>
          <w:lang w:val="hy-AM"/>
        </w:rPr>
        <w:t>0</w:t>
      </w:r>
      <w:r w:rsidR="001843A3" w:rsidRPr="001843A3">
        <w:rPr>
          <w:rFonts w:ascii="GHEA Grapalat" w:hAnsi="GHEA Grapalat"/>
          <w:lang w:val="hy-AM"/>
        </w:rPr>
        <w:t>00</w:t>
      </w:r>
      <w:r w:rsidR="001843A3" w:rsidRPr="001843A3">
        <w:rPr>
          <w:rFonts w:ascii="Cambria Math" w:hAnsi="Cambria Math" w:cs="Cambria Math"/>
          <w:lang w:val="hy-AM"/>
        </w:rPr>
        <w:t>․</w:t>
      </w:r>
      <w:r w:rsidR="001843A3" w:rsidRPr="001843A3">
        <w:rPr>
          <w:rFonts w:ascii="GHEA Grapalat" w:hAnsi="GHEA Grapalat"/>
          <w:lang w:val="hy-AM"/>
        </w:rPr>
        <w:t xml:space="preserve">0 </w:t>
      </w:r>
      <w:r w:rsidR="001843A3" w:rsidRPr="001843A3">
        <w:rPr>
          <w:rFonts w:ascii="GHEA Grapalat" w:hAnsi="GHEA Grapalat" w:cs="GHEA Grapalat"/>
          <w:lang w:val="hy-AM"/>
        </w:rPr>
        <w:t>մլն</w:t>
      </w:r>
      <w:r w:rsidR="001843A3" w:rsidRPr="001843A3">
        <w:rPr>
          <w:rFonts w:ascii="GHEA Grapalat" w:hAnsi="GHEA Grapalat"/>
          <w:lang w:val="hy-AM"/>
        </w:rPr>
        <w:t xml:space="preserve"> </w:t>
      </w:r>
      <w:r w:rsidR="001843A3" w:rsidRPr="001843A3">
        <w:rPr>
          <w:rFonts w:ascii="GHEA Grapalat" w:hAnsi="GHEA Grapalat" w:cs="GHEA Grapalat"/>
          <w:lang w:val="hy-AM"/>
        </w:rPr>
        <w:t>դրամ</w:t>
      </w:r>
      <w:r w:rsidR="001843A3">
        <w:rPr>
          <w:rFonts w:ascii="GHEA Grapalat" w:hAnsi="GHEA Grapalat" w:cs="GHEA Grapalat"/>
          <w:lang w:val="hy-AM"/>
        </w:rPr>
        <w:t xml:space="preserve"> </w:t>
      </w:r>
      <w:r w:rsidR="001843A3" w:rsidRPr="001843A3">
        <w:rPr>
          <w:rFonts w:ascii="GHEA Grapalat" w:hAnsi="GHEA Grapalat"/>
          <w:lang w:val="hy-AM"/>
        </w:rPr>
        <w:t>սահմանաչափ</w:t>
      </w:r>
      <w:r w:rsidR="001843A3">
        <w:rPr>
          <w:rFonts w:ascii="GHEA Grapalat" w:hAnsi="GHEA Grapalat"/>
          <w:lang w:val="hy-AM"/>
        </w:rPr>
        <w:t xml:space="preserve">ով վարկեր՝ </w:t>
      </w:r>
      <w:r w:rsidR="001843A3" w:rsidRPr="001843A3">
        <w:rPr>
          <w:rFonts w:ascii="GHEA Grapalat" w:hAnsi="GHEA Grapalat"/>
          <w:lang w:val="hy-AM"/>
        </w:rPr>
        <w:t>աշխատակիցների</w:t>
      </w:r>
      <w:r w:rsidR="001843A3">
        <w:rPr>
          <w:rFonts w:ascii="GHEA Grapalat" w:hAnsi="GHEA Grapalat"/>
          <w:lang w:val="hy-AM"/>
        </w:rPr>
        <w:t xml:space="preserve"> </w:t>
      </w:r>
      <w:r w:rsidR="003020A6" w:rsidRPr="0035604F">
        <w:rPr>
          <w:rFonts w:ascii="GHEA Grapalat" w:hAnsi="GHEA Grapalat" w:cs="Arial"/>
          <w:color w:val="333333"/>
          <w:lang w:val="hy-AM"/>
        </w:rPr>
        <w:t>աշխատավարձ կամ դրան հավասարեցված վճարումներ</w:t>
      </w:r>
      <w:r w:rsidR="001843A3">
        <w:rPr>
          <w:rFonts w:ascii="GHEA Grapalat" w:hAnsi="GHEA Grapalat"/>
          <w:lang w:val="hy-AM"/>
        </w:rPr>
        <w:t xml:space="preserve">, </w:t>
      </w:r>
      <w:r w:rsidR="001843A3" w:rsidRPr="001843A3">
        <w:rPr>
          <w:rFonts w:ascii="GHEA Grapalat" w:hAnsi="GHEA Grapalat"/>
          <w:lang w:val="hy-AM"/>
        </w:rPr>
        <w:t>պետական կամ համայնքի բյուջե հարկեր և պարտադիր վճարումներ</w:t>
      </w:r>
      <w:r w:rsidR="001843A3">
        <w:rPr>
          <w:rFonts w:ascii="GHEA Grapalat" w:hAnsi="GHEA Grapalat"/>
          <w:lang w:val="hy-AM"/>
        </w:rPr>
        <w:t xml:space="preserve"> իրականացնելու նպատակով,</w:t>
      </w:r>
      <w:r w:rsidR="00012DAC">
        <w:rPr>
          <w:rFonts w:ascii="GHEA Grapalat" w:hAnsi="GHEA Grapalat"/>
          <w:lang w:val="hy-AM"/>
        </w:rPr>
        <w:t xml:space="preserve"> ընդ որում վ</w:t>
      </w:r>
      <w:r w:rsidR="00012DAC" w:rsidRPr="00012DAC">
        <w:rPr>
          <w:rFonts w:ascii="GHEA Grapalat" w:hAnsi="GHEA Grapalat"/>
          <w:lang w:val="hy-AM"/>
        </w:rPr>
        <w:t xml:space="preserve">արկի շրջանակներում վճարվում է շահառուի աշխատակիցներին աշխատավարձի և դրան հավասարեցված վճարումների և պետական կամ համայնքի բյուջե հարկերի ու պարտադիր վճարումների գումարի այն տոկոսի չափով, որը </w:t>
      </w:r>
      <w:r w:rsidR="00054446" w:rsidRPr="00054446">
        <w:rPr>
          <w:rFonts w:ascii="GHEA Grapalat" w:hAnsi="GHEA Grapalat"/>
          <w:lang w:val="hy-AM"/>
        </w:rPr>
        <w:t>հավասար է շահառուի կողմից 2025 թվականին արտահանված արտադրանքի ընդհանուր արժեքի և իրացված արտադրանքի ընդհանուր արժեքի հարաբերակցության տոկոսին</w:t>
      </w:r>
      <w:r w:rsidR="00012DAC">
        <w:rPr>
          <w:rFonts w:ascii="GHEA Grapalat" w:hAnsi="GHEA Grapalat"/>
          <w:lang w:val="hy-AM"/>
        </w:rPr>
        <w:t>,</w:t>
      </w:r>
    </w:p>
    <w:p w14:paraId="682A3164" w14:textId="68353E73" w:rsidR="001843A3" w:rsidRDefault="001843A3" w:rsidP="001843A3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Cambria Math" w:hAnsi="Cambria Math" w:cs="Cambria Math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- </w:t>
      </w:r>
      <w:r w:rsidRPr="001843A3">
        <w:rPr>
          <w:rFonts w:ascii="GHEA Grapalat" w:hAnsi="GHEA Grapalat"/>
          <w:lang w:val="hy-AM"/>
        </w:rPr>
        <w:t>վարկ</w:t>
      </w:r>
      <w:r>
        <w:rPr>
          <w:rFonts w:ascii="GHEA Grapalat" w:hAnsi="GHEA Grapalat"/>
          <w:lang w:val="hy-AM"/>
        </w:rPr>
        <w:t>երը</w:t>
      </w:r>
      <w:r w:rsidRPr="001843A3">
        <w:rPr>
          <w:rFonts w:ascii="GHEA Grapalat" w:hAnsi="GHEA Grapalat"/>
          <w:lang w:val="hy-AM"/>
        </w:rPr>
        <w:t xml:space="preserve"> տրամադրվում </w:t>
      </w:r>
      <w:r>
        <w:rPr>
          <w:rFonts w:ascii="GHEA Grapalat" w:hAnsi="GHEA Grapalat"/>
          <w:lang w:val="hy-AM"/>
        </w:rPr>
        <w:t>են</w:t>
      </w:r>
      <w:r w:rsidRPr="001843A3">
        <w:rPr>
          <w:rFonts w:ascii="GHEA Grapalat" w:hAnsi="GHEA Grapalat"/>
          <w:lang w:val="hy-AM"/>
        </w:rPr>
        <w:t xml:space="preserve"> ՀՀ</w:t>
      </w:r>
      <w:r>
        <w:rPr>
          <w:rFonts w:ascii="GHEA Grapalat" w:hAnsi="GHEA Grapalat"/>
          <w:lang w:val="hy-AM"/>
        </w:rPr>
        <w:t xml:space="preserve"> </w:t>
      </w:r>
      <w:r w:rsidRPr="001843A3">
        <w:rPr>
          <w:rFonts w:ascii="GHEA Grapalat" w:hAnsi="GHEA Grapalat"/>
          <w:lang w:val="hy-AM"/>
        </w:rPr>
        <w:t>դրամով առավելագույնը տարեկան մինչև 14 տոկոս տոկոսադրույքով, սուբսիդավորվելու է տրամադրված վարկ</w:t>
      </w:r>
      <w:r>
        <w:rPr>
          <w:rFonts w:ascii="GHEA Grapalat" w:hAnsi="GHEA Grapalat"/>
          <w:lang w:val="hy-AM"/>
        </w:rPr>
        <w:t>եր</w:t>
      </w:r>
      <w:r w:rsidRPr="001843A3">
        <w:rPr>
          <w:rFonts w:ascii="GHEA Grapalat" w:hAnsi="GHEA Grapalat"/>
          <w:lang w:val="hy-AM"/>
        </w:rPr>
        <w:t>ի տոկոսադրույքի տարեկան 1</w:t>
      </w:r>
      <w:r w:rsidR="00012DAC">
        <w:rPr>
          <w:rFonts w:ascii="GHEA Grapalat" w:hAnsi="GHEA Grapalat"/>
          <w:lang w:val="hy-AM"/>
        </w:rPr>
        <w:t>0</w:t>
      </w:r>
      <w:r w:rsidRPr="001843A3">
        <w:rPr>
          <w:rFonts w:ascii="GHEA Grapalat" w:hAnsi="GHEA Grapalat"/>
          <w:lang w:val="hy-AM"/>
        </w:rPr>
        <w:t xml:space="preserve"> տոկոսային կետին համարժեք մասը</w:t>
      </w:r>
      <w:r w:rsidRPr="00967ADD">
        <w:rPr>
          <w:rFonts w:ascii="GHEA Grapalat" w:hAnsi="GHEA Grapalat"/>
          <w:lang w:val="hy-AM"/>
        </w:rPr>
        <w:t xml:space="preserve">, </w:t>
      </w:r>
      <w:r w:rsidR="00967ADD" w:rsidRPr="00967ADD">
        <w:rPr>
          <w:rFonts w:ascii="GHEA Grapalat" w:hAnsi="GHEA Grapalat"/>
          <w:lang w:val="hy-AM"/>
        </w:rPr>
        <w:t xml:space="preserve">իսկ ծրագրի վարկային պորտֆելը սահմանվում է մինչև </w:t>
      </w:r>
      <w:r w:rsidR="00012DAC">
        <w:rPr>
          <w:rFonts w:ascii="GHEA Grapalat" w:hAnsi="GHEA Grapalat"/>
          <w:lang w:val="hy-AM"/>
        </w:rPr>
        <w:t>4</w:t>
      </w:r>
      <w:r w:rsidR="00967ADD" w:rsidRPr="00967ADD">
        <w:rPr>
          <w:rFonts w:ascii="GHEA Grapalat" w:hAnsi="GHEA Grapalat"/>
          <w:lang w:val="hy-AM"/>
        </w:rPr>
        <w:t>000</w:t>
      </w:r>
      <w:r w:rsidR="00967ADD" w:rsidRPr="00967ADD">
        <w:rPr>
          <w:rFonts w:ascii="Cambria Math" w:hAnsi="Cambria Math" w:cs="Cambria Math"/>
          <w:lang w:val="hy-AM"/>
        </w:rPr>
        <w:t>․</w:t>
      </w:r>
      <w:r w:rsidR="00967ADD" w:rsidRPr="00967ADD">
        <w:rPr>
          <w:rFonts w:ascii="GHEA Grapalat" w:hAnsi="GHEA Grapalat"/>
          <w:lang w:val="hy-AM"/>
        </w:rPr>
        <w:t xml:space="preserve">0 </w:t>
      </w:r>
      <w:r w:rsidR="00967ADD" w:rsidRPr="00967ADD">
        <w:rPr>
          <w:rFonts w:ascii="GHEA Grapalat" w:hAnsi="GHEA Grapalat" w:cs="GHEA Grapalat"/>
          <w:lang w:val="hy-AM"/>
        </w:rPr>
        <w:t>մլն</w:t>
      </w:r>
      <w:r w:rsidR="00967ADD" w:rsidRPr="00967ADD">
        <w:rPr>
          <w:rFonts w:ascii="GHEA Grapalat" w:hAnsi="GHEA Grapalat"/>
          <w:lang w:val="hy-AM"/>
        </w:rPr>
        <w:t xml:space="preserve"> </w:t>
      </w:r>
      <w:r w:rsidR="00967ADD" w:rsidRPr="00967ADD">
        <w:rPr>
          <w:rFonts w:ascii="GHEA Grapalat" w:hAnsi="GHEA Grapalat" w:cs="GHEA Grapalat"/>
          <w:lang w:val="hy-AM"/>
        </w:rPr>
        <w:t>դրամ</w:t>
      </w:r>
      <w:r w:rsidR="00967ADD" w:rsidRPr="00967ADD">
        <w:rPr>
          <w:rFonts w:ascii="GHEA Grapalat" w:hAnsi="GHEA Grapalat"/>
          <w:lang w:val="hy-AM"/>
        </w:rPr>
        <w:t>,</w:t>
      </w:r>
    </w:p>
    <w:p w14:paraId="5B42F5F4" w14:textId="78DABD12" w:rsidR="001843A3" w:rsidRDefault="001843A3" w:rsidP="001843A3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Cambria Math" w:hAnsi="Cambria Math" w:cs="Cambria Math"/>
          <w:lang w:val="hy-AM"/>
        </w:rPr>
      </w:pPr>
      <w:r>
        <w:rPr>
          <w:rFonts w:ascii="Cambria Math" w:hAnsi="Cambria Math" w:cs="Cambria Math"/>
          <w:lang w:val="hy-AM"/>
        </w:rPr>
        <w:t xml:space="preserve">- </w:t>
      </w:r>
      <w:r w:rsidRPr="001843A3">
        <w:rPr>
          <w:rFonts w:ascii="GHEA Grapalat" w:hAnsi="GHEA Grapalat"/>
          <w:lang w:val="hy-AM"/>
        </w:rPr>
        <w:t>վարկերն ունեն առավելագույնը 48 ամիս մարման ժամկետ, իսկ վարկի մայր գումարի մարման համար սահմանված արտոնյալ ժամկետը վարկը տրամադրելու պահից հաշվարկվելու է ոչ ավելի, քան 24 ամիս</w:t>
      </w:r>
      <w:r>
        <w:rPr>
          <w:rFonts w:ascii="Cambria Math" w:hAnsi="Cambria Math" w:cs="Cambria Math"/>
          <w:lang w:val="hy-AM"/>
        </w:rPr>
        <w:t>,</w:t>
      </w:r>
    </w:p>
    <w:p w14:paraId="045B93D9" w14:textId="77777777" w:rsidR="00A9170F" w:rsidRDefault="001843A3" w:rsidP="001843A3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1843A3">
        <w:rPr>
          <w:rFonts w:ascii="GHEA Grapalat" w:hAnsi="GHEA Grapalat"/>
          <w:lang w:val="hy-AM"/>
        </w:rPr>
        <w:t xml:space="preserve">ծրագրի շրջանակներում տրամադրվող վարկերի գծով </w:t>
      </w:r>
      <w:r>
        <w:rPr>
          <w:rFonts w:ascii="GHEA Grapalat" w:hAnsi="GHEA Grapalat"/>
          <w:lang w:val="hy-AM"/>
        </w:rPr>
        <w:t xml:space="preserve">կազմակերպությունների </w:t>
      </w:r>
      <w:r w:rsidRPr="001843A3">
        <w:rPr>
          <w:rFonts w:ascii="GHEA Grapalat" w:hAnsi="GHEA Grapalat"/>
          <w:lang w:val="hy-AM"/>
        </w:rPr>
        <w:t xml:space="preserve">մոտ ապահովման միջոցի ոչ բավարար մակարդակի դեպքում </w:t>
      </w:r>
      <w:r>
        <w:rPr>
          <w:rFonts w:ascii="GHEA Grapalat" w:hAnsi="GHEA Grapalat"/>
          <w:lang w:val="hy-AM"/>
        </w:rPr>
        <w:t>Կ</w:t>
      </w:r>
      <w:r w:rsidRPr="001843A3">
        <w:rPr>
          <w:rFonts w:ascii="GHEA Grapalat" w:hAnsi="GHEA Grapalat"/>
          <w:lang w:val="hy-AM"/>
        </w:rPr>
        <w:t>առավարության կողմից սույն որոշումն ուժի մեջ մտնելու օրվան հաջորդող օրվանից մինչև 180 օրվա ընթացքում տրամադրվում է մինչև 50%-ի չափով բյուջետային երաշխիք</w:t>
      </w:r>
      <w:r w:rsidR="00A9170F">
        <w:rPr>
          <w:rFonts w:ascii="GHEA Grapalat" w:hAnsi="GHEA Grapalat"/>
          <w:lang w:val="hy-AM"/>
        </w:rPr>
        <w:t>,</w:t>
      </w:r>
    </w:p>
    <w:p w14:paraId="12297C0F" w14:textId="77777777" w:rsidR="00242F20" w:rsidRDefault="00A9170F" w:rsidP="001843A3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 սահմանվում են վարկերի և բյուջետային երաշխիքների տրամադրման ընթացակարգերը</w:t>
      </w:r>
      <w:r w:rsidR="001843A3" w:rsidRPr="001843A3">
        <w:rPr>
          <w:rFonts w:ascii="GHEA Grapalat" w:hAnsi="GHEA Grapalat"/>
          <w:lang w:val="hy-AM"/>
        </w:rPr>
        <w:t>։</w:t>
      </w:r>
      <w:r w:rsidR="00242F20">
        <w:rPr>
          <w:rFonts w:ascii="GHEA Grapalat" w:hAnsi="GHEA Grapalat"/>
          <w:lang w:val="hy-AM"/>
        </w:rPr>
        <w:t xml:space="preserve"> </w:t>
      </w:r>
    </w:p>
    <w:p w14:paraId="7A945F07" w14:textId="10158D82" w:rsidR="001843A3" w:rsidRDefault="00242F20" w:rsidP="001843A3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42F20">
        <w:rPr>
          <w:rFonts w:ascii="GHEA Grapalat" w:hAnsi="GHEA Grapalat"/>
          <w:lang w:val="hy-AM"/>
        </w:rPr>
        <w:t xml:space="preserve">Առնվազն մինչև 10000 տոննա </w:t>
      </w:r>
      <w:r>
        <w:rPr>
          <w:rFonts w:ascii="GHEA Grapalat" w:hAnsi="GHEA Grapalat"/>
          <w:lang w:val="hy-AM"/>
        </w:rPr>
        <w:t xml:space="preserve">սահմանաչափը </w:t>
      </w:r>
      <w:r w:rsidRPr="00242F20">
        <w:rPr>
          <w:rFonts w:ascii="GHEA Grapalat" w:hAnsi="GHEA Grapalat"/>
          <w:lang w:val="hy-AM"/>
        </w:rPr>
        <w:t>որոշվել է այն նկատառումից ելնելով, որ կոնյակի մեծածավալ արտահանողները հիմնականում մեծ քանակությամբ խաղող մթերող կազմակերպություններն են, որոնք էլ բախվել են արտահանման ծավալների կրճատումից առաջացած խնդիրներին</w:t>
      </w:r>
      <w:r w:rsidR="00012DAC">
        <w:rPr>
          <w:rFonts w:ascii="GHEA Grapalat" w:hAnsi="GHEA Grapalat"/>
          <w:lang w:val="hy-AM"/>
        </w:rPr>
        <w:t>։</w:t>
      </w:r>
    </w:p>
    <w:p w14:paraId="44DAC783" w14:textId="73322020" w:rsidR="006543C2" w:rsidRPr="00AA3A14" w:rsidRDefault="006543C2" w:rsidP="00744907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="009065F0">
        <w:rPr>
          <w:rFonts w:ascii="GHEA Grapalat" w:hAnsi="GHEA Grapalat" w:cs="Sylfaen"/>
          <w:lang w:val="hy-AM" w:eastAsia="x-none"/>
        </w:rPr>
        <w:t xml:space="preserve">խաղողի մեծածավալ վերամշակում իրականացնող </w:t>
      </w:r>
      <w:r w:rsidR="000B6810" w:rsidRPr="000B6810">
        <w:rPr>
          <w:rFonts w:ascii="GHEA Grapalat" w:hAnsi="GHEA Grapalat"/>
          <w:lang w:val="hy-AM"/>
        </w:rPr>
        <w:t>տնտեսավարողների</w:t>
      </w:r>
      <w:r w:rsidR="000B6810">
        <w:rPr>
          <w:rFonts w:ascii="GHEA Grapalat" w:hAnsi="GHEA Grapalat"/>
          <w:lang w:val="hy-AM"/>
        </w:rPr>
        <w:t xml:space="preserve">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1AB84C31" w:rsidR="00DB7E05" w:rsidRDefault="006543C2" w:rsidP="00770BD2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9065F0">
        <w:rPr>
          <w:rFonts w:ascii="GHEA Grapalat" w:hAnsi="GHEA Grapalat" w:cs="Sylfaen"/>
          <w:lang w:val="hy-AM" w:eastAsia="x-none"/>
        </w:rPr>
        <w:t xml:space="preserve">խաղողի մեծածավալ վերամշակում իրականացնող </w:t>
      </w:r>
      <w:r w:rsidR="00770BD2" w:rsidRPr="000B6810">
        <w:rPr>
          <w:rFonts w:ascii="GHEA Grapalat" w:hAnsi="GHEA Grapalat"/>
          <w:lang w:val="hy-AM"/>
        </w:rPr>
        <w:t>տնտեսավարողների</w:t>
      </w:r>
      <w:r w:rsidR="00E525B5" w:rsidRPr="00E525B5">
        <w:rPr>
          <w:rFonts w:ascii="GHEA Grapalat" w:hAnsi="GHEA Grapalat" w:cs="Sylfaen"/>
          <w:lang w:val="hy-AM"/>
        </w:rPr>
        <w:t xml:space="preserve">ն </w:t>
      </w:r>
      <w:r w:rsidR="00E525B5">
        <w:rPr>
          <w:rFonts w:ascii="GHEA Grapalat" w:hAnsi="GHEA Grapalat" w:cs="Sylfaen"/>
          <w:lang w:val="hy-AM"/>
        </w:rPr>
        <w:t xml:space="preserve">հնարավորություն կտրվի Ծրագրի շրջանակներում՝ </w:t>
      </w:r>
      <w:r w:rsidR="00770BD2">
        <w:rPr>
          <w:rFonts w:ascii="GHEA Grapalat" w:hAnsi="GHEA Grapalat" w:cs="Sylfaen"/>
          <w:lang w:val="hy-AM"/>
        </w:rPr>
        <w:t xml:space="preserve">մատչելի </w:t>
      </w:r>
      <w:r w:rsidR="00E525B5">
        <w:rPr>
          <w:rFonts w:ascii="GHEA Grapalat" w:hAnsi="GHEA Grapalat" w:cs="Sylfaen"/>
          <w:lang w:val="hy-AM"/>
        </w:rPr>
        <w:t xml:space="preserve">պայմաններով </w:t>
      </w:r>
      <w:r w:rsidR="00770BD2">
        <w:rPr>
          <w:rFonts w:ascii="GHEA Grapalat" w:hAnsi="GHEA Grapalat" w:cs="Sylfaen"/>
          <w:lang w:val="hy-AM"/>
        </w:rPr>
        <w:t xml:space="preserve">ներգրավել վարկեր՝ </w:t>
      </w:r>
      <w:r w:rsidR="00C939F7" w:rsidRPr="001843A3">
        <w:rPr>
          <w:rFonts w:ascii="GHEA Grapalat" w:hAnsi="GHEA Grapalat"/>
          <w:lang w:val="hy-AM"/>
        </w:rPr>
        <w:t>աշխատակիցների</w:t>
      </w:r>
      <w:r w:rsidR="00C939F7">
        <w:rPr>
          <w:rFonts w:ascii="GHEA Grapalat" w:hAnsi="GHEA Grapalat"/>
          <w:lang w:val="hy-AM"/>
        </w:rPr>
        <w:t xml:space="preserve"> </w:t>
      </w:r>
      <w:r w:rsidR="00C939F7" w:rsidRPr="0035604F">
        <w:rPr>
          <w:rFonts w:ascii="GHEA Grapalat" w:hAnsi="GHEA Grapalat" w:cs="Arial"/>
          <w:color w:val="333333"/>
          <w:lang w:val="hy-AM"/>
        </w:rPr>
        <w:t>աշխատավարձ կամ դրան հավասարեցված վճարումներ</w:t>
      </w:r>
      <w:r w:rsidR="00C939F7">
        <w:rPr>
          <w:rFonts w:ascii="GHEA Grapalat" w:hAnsi="GHEA Grapalat"/>
          <w:lang w:val="hy-AM"/>
        </w:rPr>
        <w:t xml:space="preserve">, </w:t>
      </w:r>
      <w:r w:rsidR="00C939F7" w:rsidRPr="001843A3">
        <w:rPr>
          <w:rFonts w:ascii="GHEA Grapalat" w:hAnsi="GHEA Grapalat"/>
          <w:lang w:val="hy-AM"/>
        </w:rPr>
        <w:t>պետական կամ համայնքի բյուջե հարկեր և պարտադիր վճարումներ</w:t>
      </w:r>
      <w:r w:rsidR="00C939F7">
        <w:rPr>
          <w:rFonts w:ascii="GHEA Grapalat" w:hAnsi="GHEA Grapalat"/>
          <w:lang w:val="hy-AM"/>
        </w:rPr>
        <w:t xml:space="preserve"> իրականացնելու նպատակով</w:t>
      </w:r>
      <w:r w:rsidR="00770BD2" w:rsidRPr="00770BD2">
        <w:rPr>
          <w:rFonts w:ascii="GHEA Grapalat" w:hAnsi="GHEA Grapalat" w:cs="Sylfaen"/>
          <w:lang w:val="hy-AM"/>
        </w:rPr>
        <w:t>։</w:t>
      </w:r>
    </w:p>
    <w:p w14:paraId="7E30F297" w14:textId="29558607" w:rsidR="00D46F7B" w:rsidRPr="00012DAC" w:rsidRDefault="006543C2" w:rsidP="00DB7E05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B7E05" w:rsidRPr="00DB7E05">
        <w:rPr>
          <w:rFonts w:ascii="GHEA Grapalat" w:hAnsi="GHEA Grapalat" w:cs="Sylfaen"/>
          <w:lang w:val="af-ZA"/>
        </w:rPr>
        <w:t>Ն</w:t>
      </w:r>
      <w:r w:rsidR="003E48CC" w:rsidRPr="003E48CC">
        <w:rPr>
          <w:rFonts w:ascii="GHEA Grapalat" w:hAnsi="GHEA Grapalat" w:cs="Sylfaen"/>
          <w:lang w:val="af-ZA"/>
        </w:rPr>
        <w:t>ախագծի ընդուն</w:t>
      </w:r>
      <w:r w:rsidR="003E48CC" w:rsidRPr="003E48CC">
        <w:rPr>
          <w:rFonts w:ascii="GHEA Grapalat" w:hAnsi="GHEA Grapalat" w:cs="Sylfaen"/>
          <w:lang w:val="hy-AM"/>
        </w:rPr>
        <w:t xml:space="preserve">ման </w:t>
      </w:r>
      <w:r w:rsidR="0043284D">
        <w:rPr>
          <w:rFonts w:ascii="GHEA Grapalat" w:hAnsi="GHEA Grapalat" w:cs="Sylfaen"/>
          <w:lang w:val="hy-AM"/>
        </w:rPr>
        <w:lastRenderedPageBreak/>
        <w:t xml:space="preserve">դեպքում </w:t>
      </w:r>
      <w:r w:rsidR="00142A7B" w:rsidRPr="00142A7B">
        <w:rPr>
          <w:rFonts w:ascii="GHEA Grapalat" w:hAnsi="GHEA Grapalat" w:cs="Sylfaen"/>
          <w:lang w:val="hy-AM"/>
        </w:rPr>
        <w:t xml:space="preserve">Ծրագրի գծով </w:t>
      </w:r>
      <w:r w:rsidR="00770BD2">
        <w:rPr>
          <w:rFonts w:ascii="GHEA Grapalat" w:hAnsi="GHEA Grapalat" w:cs="Sylfaen"/>
          <w:lang w:val="hy-AM"/>
        </w:rPr>
        <w:t xml:space="preserve">ըստ </w:t>
      </w:r>
      <w:r w:rsidR="00142A7B" w:rsidRPr="00142A7B">
        <w:rPr>
          <w:rFonts w:ascii="GHEA Grapalat" w:hAnsi="GHEA Grapalat" w:cs="Sylfaen"/>
          <w:lang w:val="hy-AM"/>
        </w:rPr>
        <w:t>Էկոնոմիկայի նախարարության</w:t>
      </w:r>
      <w:r w:rsidR="00770BD2">
        <w:rPr>
          <w:rFonts w:ascii="GHEA Grapalat" w:hAnsi="GHEA Grapalat" w:cs="Sylfaen"/>
          <w:lang w:val="hy-AM"/>
        </w:rPr>
        <w:t xml:space="preserve"> գնահատականների</w:t>
      </w:r>
      <w:r w:rsidR="00D46F7B">
        <w:rPr>
          <w:rFonts w:ascii="GHEA Grapalat" w:hAnsi="GHEA Grapalat" w:cs="Sylfaen"/>
          <w:lang w:val="hy-AM"/>
        </w:rPr>
        <w:t xml:space="preserve"> վարկային պորտֆելը կկազմի շուրջ </w:t>
      </w:r>
      <w:r w:rsidR="00012DAC">
        <w:rPr>
          <w:rFonts w:ascii="GHEA Grapalat" w:hAnsi="GHEA Grapalat" w:cs="Sylfaen"/>
          <w:lang w:val="hy-AM"/>
        </w:rPr>
        <w:t>4</w:t>
      </w:r>
      <w:r w:rsidR="00D46F7B" w:rsidRPr="00D46F7B">
        <w:rPr>
          <w:rFonts w:ascii="Cambria Math" w:hAnsi="Cambria Math" w:cs="Cambria Math"/>
          <w:lang w:val="hy-AM"/>
        </w:rPr>
        <w:t>․</w:t>
      </w:r>
      <w:r w:rsidR="00D46F7B" w:rsidRPr="00D46F7B">
        <w:rPr>
          <w:rFonts w:ascii="GHEA Grapalat" w:hAnsi="GHEA Grapalat" w:cs="Sylfaen"/>
          <w:lang w:val="hy-AM"/>
        </w:rPr>
        <w:t xml:space="preserve">0 </w:t>
      </w:r>
      <w:r w:rsidR="00D46F7B" w:rsidRPr="00D46F7B">
        <w:rPr>
          <w:rFonts w:ascii="GHEA Grapalat" w:hAnsi="GHEA Grapalat" w:cs="GHEA Grapalat"/>
          <w:lang w:val="hy-AM"/>
        </w:rPr>
        <w:t>մլրդ</w:t>
      </w:r>
      <w:r w:rsidR="00D46F7B" w:rsidRPr="00D46F7B">
        <w:rPr>
          <w:rFonts w:ascii="GHEA Grapalat" w:hAnsi="GHEA Grapalat" w:cs="Sylfaen"/>
          <w:lang w:val="hy-AM"/>
        </w:rPr>
        <w:t xml:space="preserve"> </w:t>
      </w:r>
      <w:r w:rsidR="00D46F7B" w:rsidRPr="00D46F7B">
        <w:rPr>
          <w:rFonts w:ascii="GHEA Grapalat" w:hAnsi="GHEA Grapalat" w:cs="GHEA Grapalat"/>
          <w:lang w:val="hy-AM"/>
        </w:rPr>
        <w:t>դրամ</w:t>
      </w:r>
      <w:r w:rsidR="00D46F7B" w:rsidRPr="00D46F7B">
        <w:rPr>
          <w:rFonts w:ascii="GHEA Grapalat" w:hAnsi="GHEA Grapalat" w:cs="Sylfaen"/>
          <w:lang w:val="hy-AM"/>
        </w:rPr>
        <w:t xml:space="preserve">, </w:t>
      </w:r>
      <w:r w:rsidR="00D46F7B" w:rsidRPr="00D46F7B">
        <w:rPr>
          <w:rFonts w:ascii="GHEA Grapalat" w:hAnsi="GHEA Grapalat" w:cs="GHEA Grapalat"/>
          <w:lang w:val="hy-AM"/>
        </w:rPr>
        <w:t>բյուջետային</w:t>
      </w:r>
      <w:r w:rsidR="00D46F7B" w:rsidRPr="00D46F7B">
        <w:rPr>
          <w:rFonts w:ascii="GHEA Grapalat" w:hAnsi="GHEA Grapalat" w:cs="Sylfaen"/>
          <w:lang w:val="hy-AM"/>
        </w:rPr>
        <w:t xml:space="preserve"> </w:t>
      </w:r>
      <w:r w:rsidR="00D46F7B" w:rsidRPr="00D46F7B">
        <w:rPr>
          <w:rFonts w:ascii="GHEA Grapalat" w:hAnsi="GHEA Grapalat" w:cs="GHEA Grapalat"/>
          <w:lang w:val="hy-AM"/>
        </w:rPr>
        <w:t>երաշխիքի</w:t>
      </w:r>
      <w:r w:rsidR="00D46F7B" w:rsidRPr="00D46F7B">
        <w:rPr>
          <w:rFonts w:ascii="GHEA Grapalat" w:hAnsi="GHEA Grapalat" w:cs="Sylfaen"/>
          <w:lang w:val="hy-AM"/>
        </w:rPr>
        <w:t xml:space="preserve"> </w:t>
      </w:r>
      <w:r w:rsidR="00D46F7B" w:rsidRPr="00D46F7B">
        <w:rPr>
          <w:rFonts w:ascii="GHEA Grapalat" w:hAnsi="GHEA Grapalat" w:cs="GHEA Grapalat"/>
          <w:lang w:val="hy-AM"/>
        </w:rPr>
        <w:t>չափը</w:t>
      </w:r>
      <w:r w:rsidR="00D46F7B" w:rsidRPr="00D46F7B">
        <w:rPr>
          <w:rFonts w:ascii="GHEA Grapalat" w:hAnsi="GHEA Grapalat" w:cs="Sylfaen"/>
          <w:lang w:val="hy-AM"/>
        </w:rPr>
        <w:t xml:space="preserve"> </w:t>
      </w:r>
      <w:r w:rsidR="00D46F7B" w:rsidRPr="00D46F7B">
        <w:rPr>
          <w:rFonts w:ascii="GHEA Grapalat" w:hAnsi="GHEA Grapalat" w:cs="GHEA Grapalat"/>
          <w:lang w:val="hy-AM"/>
        </w:rPr>
        <w:t>շուրջ</w:t>
      </w:r>
      <w:r w:rsidR="00D46F7B" w:rsidRPr="00D46F7B">
        <w:rPr>
          <w:rFonts w:ascii="GHEA Grapalat" w:hAnsi="GHEA Grapalat" w:cs="Sylfaen"/>
          <w:lang w:val="hy-AM"/>
        </w:rPr>
        <w:t xml:space="preserve"> </w:t>
      </w:r>
      <w:r w:rsidR="00012DAC">
        <w:rPr>
          <w:rFonts w:ascii="GHEA Grapalat" w:hAnsi="GHEA Grapalat" w:cs="Sylfaen"/>
          <w:lang w:val="hy-AM"/>
        </w:rPr>
        <w:t>2</w:t>
      </w:r>
      <w:r w:rsidR="009065F0">
        <w:rPr>
          <w:rFonts w:ascii="Cambria Math" w:hAnsi="Cambria Math" w:cs="Sylfaen"/>
          <w:lang w:val="hy-AM"/>
        </w:rPr>
        <w:t>․</w:t>
      </w:r>
      <w:r w:rsidR="00D46F7B" w:rsidRPr="00D46F7B">
        <w:rPr>
          <w:rFonts w:ascii="GHEA Grapalat" w:hAnsi="GHEA Grapalat" w:cs="Sylfaen"/>
          <w:lang w:val="hy-AM"/>
        </w:rPr>
        <w:t>0 մլրդ դրամ</w:t>
      </w:r>
      <w:r w:rsidR="00D46F7B">
        <w:rPr>
          <w:rFonts w:ascii="GHEA Grapalat" w:hAnsi="GHEA Grapalat" w:cs="Sylfaen"/>
          <w:lang w:val="hy-AM"/>
        </w:rPr>
        <w:t xml:space="preserve">, իսկ սուբսիդավորման չափը 4 տարիների համար կանխատեսվում է շուրջ </w:t>
      </w:r>
      <w:r w:rsidR="00012DAC">
        <w:rPr>
          <w:rFonts w:ascii="GHEA Grapalat" w:hAnsi="GHEA Grapalat" w:cs="Sylfaen"/>
          <w:lang w:val="hy-AM"/>
        </w:rPr>
        <w:t>1</w:t>
      </w:r>
      <w:r w:rsidR="00395DDF" w:rsidRPr="00CA38FE">
        <w:rPr>
          <w:rFonts w:ascii="Cambria Math" w:hAnsi="Cambria Math" w:cs="Cambria Math"/>
          <w:lang w:val="hy-AM"/>
        </w:rPr>
        <w:t>․</w:t>
      </w:r>
      <w:r w:rsidR="00CA38FE" w:rsidRPr="00CA38FE">
        <w:rPr>
          <w:rFonts w:ascii="GHEA Grapalat" w:hAnsi="GHEA Grapalat" w:cs="Sylfaen"/>
          <w:lang w:val="hy-AM"/>
        </w:rPr>
        <w:t>2</w:t>
      </w:r>
      <w:r w:rsidR="00395DDF">
        <w:rPr>
          <w:rFonts w:ascii="GHEA Grapalat" w:hAnsi="GHEA Grapalat" w:cs="Sylfaen"/>
          <w:lang w:val="hy-AM"/>
        </w:rPr>
        <w:t xml:space="preserve"> </w:t>
      </w:r>
      <w:r w:rsidR="00D46F7B">
        <w:rPr>
          <w:rFonts w:ascii="GHEA Grapalat" w:hAnsi="GHEA Grapalat" w:cs="Sylfaen"/>
          <w:lang w:val="hy-AM"/>
        </w:rPr>
        <w:t xml:space="preserve">մլրդ դրամ, որից՝ 2026 </w:t>
      </w:r>
      <w:r w:rsidR="00D46F7B" w:rsidRPr="00012DAC">
        <w:rPr>
          <w:rFonts w:ascii="GHEA Grapalat" w:hAnsi="GHEA Grapalat" w:cs="GHEA Grapalat"/>
          <w:lang w:val="hy-AM"/>
        </w:rPr>
        <w:t xml:space="preserve">թվականին՝ </w:t>
      </w:r>
      <w:r w:rsidR="00012DAC" w:rsidRPr="00012DAC">
        <w:rPr>
          <w:rFonts w:ascii="GHEA Grapalat" w:hAnsi="GHEA Grapalat" w:cs="GHEA Grapalat"/>
          <w:lang w:val="hy-AM"/>
        </w:rPr>
        <w:t>267</w:t>
      </w:r>
      <w:r w:rsidR="00395DDF" w:rsidRPr="00012DAC">
        <w:rPr>
          <w:rFonts w:ascii="Cambria Math" w:hAnsi="Cambria Math" w:cs="Cambria Math"/>
          <w:lang w:val="hy-AM"/>
        </w:rPr>
        <w:t>․</w:t>
      </w:r>
      <w:r w:rsidR="00012DAC" w:rsidRPr="00012DAC">
        <w:rPr>
          <w:rFonts w:ascii="GHEA Grapalat" w:hAnsi="GHEA Grapalat" w:cs="GHEA Grapalat"/>
          <w:lang w:val="hy-AM"/>
        </w:rPr>
        <w:t>4</w:t>
      </w:r>
      <w:r w:rsidR="00D46F7B" w:rsidRPr="00012DAC">
        <w:rPr>
          <w:rFonts w:ascii="GHEA Grapalat" w:hAnsi="GHEA Grapalat" w:cs="GHEA Grapalat"/>
          <w:lang w:val="hy-AM"/>
        </w:rPr>
        <w:t xml:space="preserve">, 2027 թվականին </w:t>
      </w:r>
      <w:r w:rsidR="00012DAC" w:rsidRPr="00012DAC">
        <w:rPr>
          <w:rFonts w:ascii="GHEA Grapalat" w:hAnsi="GHEA Grapalat" w:cs="GHEA Grapalat"/>
          <w:lang w:val="hy-AM"/>
        </w:rPr>
        <w:t>401</w:t>
      </w:r>
      <w:r w:rsidR="00395DDF" w:rsidRPr="00012DAC">
        <w:rPr>
          <w:rFonts w:ascii="Cambria Math" w:hAnsi="Cambria Math" w:cs="Cambria Math"/>
          <w:lang w:val="hy-AM"/>
        </w:rPr>
        <w:t>․</w:t>
      </w:r>
      <w:r w:rsidR="00012DAC" w:rsidRPr="00012DAC">
        <w:rPr>
          <w:rFonts w:ascii="GHEA Grapalat" w:hAnsi="GHEA Grapalat" w:cs="GHEA Grapalat"/>
          <w:lang w:val="hy-AM"/>
        </w:rPr>
        <w:t>1</w:t>
      </w:r>
      <w:r w:rsidR="00395DDF" w:rsidRPr="00012DAC">
        <w:rPr>
          <w:rFonts w:ascii="GHEA Grapalat" w:hAnsi="GHEA Grapalat" w:cs="GHEA Grapalat"/>
          <w:lang w:val="hy-AM"/>
        </w:rPr>
        <w:t xml:space="preserve">, </w:t>
      </w:r>
      <w:r w:rsidR="00D46F7B" w:rsidRPr="00012DAC">
        <w:rPr>
          <w:rFonts w:ascii="GHEA Grapalat" w:hAnsi="GHEA Grapalat" w:cs="GHEA Grapalat"/>
          <w:lang w:val="hy-AM"/>
        </w:rPr>
        <w:t xml:space="preserve">2028 թվականին՝ </w:t>
      </w:r>
      <w:r w:rsidR="00012DAC" w:rsidRPr="00012DAC">
        <w:rPr>
          <w:rFonts w:ascii="GHEA Grapalat" w:hAnsi="GHEA Grapalat" w:cs="GHEA Grapalat"/>
          <w:lang w:val="hy-AM"/>
        </w:rPr>
        <w:t>360</w:t>
      </w:r>
      <w:r w:rsidR="00395DDF" w:rsidRPr="00012DAC">
        <w:rPr>
          <w:rFonts w:ascii="Cambria Math" w:hAnsi="Cambria Math" w:cs="Cambria Math"/>
          <w:lang w:val="hy-AM"/>
        </w:rPr>
        <w:t>․</w:t>
      </w:r>
      <w:r w:rsidR="00012DAC" w:rsidRPr="00012DAC">
        <w:rPr>
          <w:rFonts w:ascii="GHEA Grapalat" w:hAnsi="GHEA Grapalat" w:cs="GHEA Grapalat"/>
          <w:lang w:val="hy-AM"/>
        </w:rPr>
        <w:t>9</w:t>
      </w:r>
      <w:r w:rsidR="00395DDF" w:rsidRPr="00012DAC">
        <w:rPr>
          <w:rFonts w:ascii="GHEA Grapalat" w:hAnsi="GHEA Grapalat" w:cs="GHEA Grapalat"/>
          <w:lang w:val="hy-AM"/>
        </w:rPr>
        <w:t xml:space="preserve">, </w:t>
      </w:r>
      <w:r w:rsidR="00D46F7B" w:rsidRPr="00012DAC">
        <w:rPr>
          <w:rFonts w:ascii="GHEA Grapalat" w:hAnsi="GHEA Grapalat" w:cs="GHEA Grapalat"/>
          <w:lang w:val="hy-AM"/>
        </w:rPr>
        <w:t>2029 թվականին</w:t>
      </w:r>
      <w:r w:rsidR="00395DDF" w:rsidRPr="00012DAC">
        <w:rPr>
          <w:rFonts w:ascii="GHEA Grapalat" w:hAnsi="GHEA Grapalat" w:cs="GHEA Grapalat"/>
          <w:lang w:val="hy-AM"/>
        </w:rPr>
        <w:t xml:space="preserve">՝ </w:t>
      </w:r>
      <w:r w:rsidR="00012DAC" w:rsidRPr="00012DAC">
        <w:rPr>
          <w:rFonts w:ascii="GHEA Grapalat" w:hAnsi="GHEA Grapalat" w:cs="GHEA Grapalat"/>
          <w:lang w:val="hy-AM"/>
        </w:rPr>
        <w:t>174</w:t>
      </w:r>
      <w:r w:rsidR="00395DDF" w:rsidRPr="00012DAC">
        <w:rPr>
          <w:rFonts w:ascii="Cambria Math" w:hAnsi="Cambria Math" w:cs="Cambria Math"/>
          <w:lang w:val="hy-AM"/>
        </w:rPr>
        <w:t>․</w:t>
      </w:r>
      <w:r w:rsidR="00012DAC" w:rsidRPr="00012DAC">
        <w:rPr>
          <w:rFonts w:ascii="GHEA Grapalat" w:hAnsi="GHEA Grapalat" w:cs="GHEA Grapalat"/>
          <w:lang w:val="hy-AM"/>
        </w:rPr>
        <w:t>6</w:t>
      </w:r>
      <w:r w:rsidR="00D46F7B" w:rsidRPr="00012DAC">
        <w:rPr>
          <w:rFonts w:ascii="GHEA Grapalat" w:hAnsi="GHEA Grapalat" w:cs="GHEA Grapalat"/>
          <w:lang w:val="hy-AM"/>
        </w:rPr>
        <w:t>, իսկ 2030 թվականին</w:t>
      </w:r>
      <w:r w:rsidR="00395DDF" w:rsidRPr="00012DAC">
        <w:rPr>
          <w:rFonts w:ascii="GHEA Grapalat" w:hAnsi="GHEA Grapalat" w:cs="GHEA Grapalat"/>
          <w:lang w:val="hy-AM"/>
        </w:rPr>
        <w:t xml:space="preserve">՝ </w:t>
      </w:r>
      <w:r w:rsidR="00012DAC" w:rsidRPr="00012DAC">
        <w:rPr>
          <w:rFonts w:ascii="GHEA Grapalat" w:hAnsi="GHEA Grapalat" w:cs="GHEA Grapalat"/>
          <w:lang w:val="hy-AM"/>
        </w:rPr>
        <w:t>14</w:t>
      </w:r>
      <w:r w:rsidR="00395DDF" w:rsidRPr="00012DAC">
        <w:rPr>
          <w:rFonts w:ascii="Cambria Math" w:hAnsi="Cambria Math" w:cs="Cambria Math"/>
          <w:lang w:val="hy-AM"/>
        </w:rPr>
        <w:t>․</w:t>
      </w:r>
      <w:r w:rsidR="00012DAC">
        <w:rPr>
          <w:rFonts w:ascii="GHEA Grapalat" w:hAnsi="GHEA Grapalat" w:cs="GHEA Grapalat"/>
          <w:lang w:val="hy-AM"/>
        </w:rPr>
        <w:t>8</w:t>
      </w:r>
      <w:r w:rsidR="00395DDF" w:rsidRPr="00012DAC">
        <w:rPr>
          <w:rFonts w:ascii="GHEA Grapalat" w:hAnsi="GHEA Grapalat" w:cs="GHEA Grapalat"/>
          <w:lang w:val="hy-AM"/>
        </w:rPr>
        <w:t xml:space="preserve"> </w:t>
      </w:r>
      <w:r w:rsidR="00395DDF" w:rsidRPr="00395DDF">
        <w:rPr>
          <w:rFonts w:ascii="GHEA Grapalat" w:hAnsi="GHEA Grapalat" w:cs="GHEA Grapalat"/>
          <w:lang w:val="hy-AM"/>
        </w:rPr>
        <w:t>մլն</w:t>
      </w:r>
      <w:r w:rsidR="00395DDF" w:rsidRPr="00012DAC">
        <w:rPr>
          <w:rFonts w:ascii="GHEA Grapalat" w:hAnsi="GHEA Grapalat" w:cs="GHEA Grapalat"/>
          <w:lang w:val="hy-AM"/>
        </w:rPr>
        <w:t xml:space="preserve"> </w:t>
      </w:r>
      <w:r w:rsidR="00D46F7B" w:rsidRPr="00012DAC">
        <w:rPr>
          <w:rFonts w:ascii="GHEA Grapalat" w:hAnsi="GHEA Grapalat" w:cs="GHEA Grapalat"/>
          <w:lang w:val="hy-AM"/>
        </w:rPr>
        <w:t>դրամ։</w:t>
      </w:r>
    </w:p>
    <w:p w14:paraId="1AEF43BC" w14:textId="01D34503" w:rsidR="00D46F7B" w:rsidRDefault="00D46F7B" w:rsidP="00DB7E05">
      <w:pPr>
        <w:tabs>
          <w:tab w:val="left" w:pos="709"/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D46F7B">
        <w:rPr>
          <w:rFonts w:ascii="GHEA Grapalat" w:hAnsi="GHEA Grapalat" w:cs="Sylfaen"/>
          <w:lang w:val="hy-AM"/>
        </w:rPr>
        <w:t>Նախագծի ընդունման դեպքում առաջացող պարտավորությունները կկատարվեն Էկոնոմիկայի նախարարության</w:t>
      </w:r>
      <w:r>
        <w:rPr>
          <w:rFonts w:ascii="GHEA Grapalat" w:hAnsi="GHEA Grapalat" w:cs="Sylfaen"/>
          <w:lang w:val="hy-AM"/>
        </w:rPr>
        <w:t xml:space="preserve"> </w:t>
      </w:r>
      <w:r w:rsidRPr="00D46F7B">
        <w:rPr>
          <w:rFonts w:ascii="GHEA Grapalat" w:hAnsi="GHEA Grapalat" w:cs="Sylfaen"/>
          <w:lang w:val="hy-AM"/>
        </w:rPr>
        <w:t>2026 թվականի բյուջեով և 2026-2028 թվականների ՄԺԾԾ-ով</w:t>
      </w:r>
      <w:r w:rsidR="0094585E">
        <w:rPr>
          <w:rFonts w:ascii="GHEA Grapalat" w:hAnsi="GHEA Grapalat" w:cs="Sylfaen"/>
          <w:lang w:val="hy-AM"/>
        </w:rPr>
        <w:t xml:space="preserve"> </w:t>
      </w:r>
      <w:r w:rsidRPr="00D46F7B">
        <w:rPr>
          <w:rFonts w:ascii="GHEA Grapalat" w:hAnsi="GHEA Grapalat" w:cs="Sylfaen"/>
          <w:lang w:val="hy-AM"/>
        </w:rPr>
        <w:t>հաշվարկված գումարների շրջանակներում և պետական բյուջեից լրացուցիչ ֆինանսական միջոցներ հատկացնելու անհրաժեշտություն չի առաջանում։</w:t>
      </w:r>
    </w:p>
    <w:p w14:paraId="58CFA8E3" w14:textId="351AE420" w:rsidR="006543C2" w:rsidRPr="0072195A" w:rsidRDefault="006543C2" w:rsidP="006543C2">
      <w:pPr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="00216EB8" w:rsidRPr="00216EB8">
        <w:rPr>
          <w:rFonts w:ascii="GHEA Grapalat" w:hAnsi="GHEA Grapalat" w:cs="Sylfaen"/>
          <w:bCs/>
          <w:lang w:val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 կամ տարեկան շուրջ 10%-ով</w:t>
      </w:r>
      <w:r>
        <w:rPr>
          <w:rFonts w:ascii="GHEA Grapalat" w:hAnsi="GHEA Grapalat" w:cs="Sylfaen"/>
          <w:bCs/>
          <w:lang w:val="hy-AM"/>
        </w:rPr>
        <w:t xml:space="preserve">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</w:t>
      </w:r>
      <w:r w:rsidR="003F30CF">
        <w:rPr>
          <w:rFonts w:ascii="GHEA Grapalat" w:hAnsi="GHEA Grapalat" w:cs="Sylfaen"/>
          <w:bCs/>
          <w:lang w:val="hy-AM"/>
        </w:rPr>
        <w:t>7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360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ind w:firstLine="360"/>
        <w:rPr>
          <w:lang w:val="hy-AM"/>
        </w:rPr>
      </w:pP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7507C"/>
    <w:multiLevelType w:val="hybridMultilevel"/>
    <w:tmpl w:val="D444E516"/>
    <w:lvl w:ilvl="0" w:tplc="3118EC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12DAC"/>
    <w:rsid w:val="00021E87"/>
    <w:rsid w:val="00023A08"/>
    <w:rsid w:val="00036572"/>
    <w:rsid w:val="00054446"/>
    <w:rsid w:val="00057109"/>
    <w:rsid w:val="000B2423"/>
    <w:rsid w:val="000B6810"/>
    <w:rsid w:val="000C1D26"/>
    <w:rsid w:val="000D622B"/>
    <w:rsid w:val="00110C1D"/>
    <w:rsid w:val="00111021"/>
    <w:rsid w:val="00113326"/>
    <w:rsid w:val="0014169E"/>
    <w:rsid w:val="00142A7B"/>
    <w:rsid w:val="0017000D"/>
    <w:rsid w:val="00171F44"/>
    <w:rsid w:val="00175CFD"/>
    <w:rsid w:val="001843A3"/>
    <w:rsid w:val="00184E53"/>
    <w:rsid w:val="0018609B"/>
    <w:rsid w:val="00186AC8"/>
    <w:rsid w:val="00187EE4"/>
    <w:rsid w:val="00194828"/>
    <w:rsid w:val="001A498A"/>
    <w:rsid w:val="001B5FD8"/>
    <w:rsid w:val="001B6DD1"/>
    <w:rsid w:val="001D287F"/>
    <w:rsid w:val="001E3DE5"/>
    <w:rsid w:val="002041C7"/>
    <w:rsid w:val="00216EB8"/>
    <w:rsid w:val="00242F20"/>
    <w:rsid w:val="00243649"/>
    <w:rsid w:val="00262873"/>
    <w:rsid w:val="00293619"/>
    <w:rsid w:val="002B6181"/>
    <w:rsid w:val="002C328D"/>
    <w:rsid w:val="002C4923"/>
    <w:rsid w:val="002D15AA"/>
    <w:rsid w:val="002D2D4F"/>
    <w:rsid w:val="002F2895"/>
    <w:rsid w:val="003020A6"/>
    <w:rsid w:val="00307DC7"/>
    <w:rsid w:val="003224D5"/>
    <w:rsid w:val="00342E7A"/>
    <w:rsid w:val="00350DCE"/>
    <w:rsid w:val="00357810"/>
    <w:rsid w:val="0038403B"/>
    <w:rsid w:val="00395695"/>
    <w:rsid w:val="00395DDF"/>
    <w:rsid w:val="003A3788"/>
    <w:rsid w:val="003C56AE"/>
    <w:rsid w:val="003C6791"/>
    <w:rsid w:val="003D3339"/>
    <w:rsid w:val="003E34C5"/>
    <w:rsid w:val="003E48CC"/>
    <w:rsid w:val="003F30CF"/>
    <w:rsid w:val="003F6E88"/>
    <w:rsid w:val="003F7578"/>
    <w:rsid w:val="00410781"/>
    <w:rsid w:val="00415AEA"/>
    <w:rsid w:val="0043284D"/>
    <w:rsid w:val="004439AA"/>
    <w:rsid w:val="00482148"/>
    <w:rsid w:val="00485AE9"/>
    <w:rsid w:val="004A7026"/>
    <w:rsid w:val="004C19D6"/>
    <w:rsid w:val="004D1061"/>
    <w:rsid w:val="004E3193"/>
    <w:rsid w:val="00514E0F"/>
    <w:rsid w:val="005265C3"/>
    <w:rsid w:val="0053465D"/>
    <w:rsid w:val="0054719A"/>
    <w:rsid w:val="00554031"/>
    <w:rsid w:val="00565031"/>
    <w:rsid w:val="00592BA9"/>
    <w:rsid w:val="005A2A74"/>
    <w:rsid w:val="005B1B98"/>
    <w:rsid w:val="005B6F59"/>
    <w:rsid w:val="005C65EB"/>
    <w:rsid w:val="005C7BD5"/>
    <w:rsid w:val="005E63F6"/>
    <w:rsid w:val="005F5AE6"/>
    <w:rsid w:val="00612A6A"/>
    <w:rsid w:val="00632783"/>
    <w:rsid w:val="00633A7B"/>
    <w:rsid w:val="00633C5F"/>
    <w:rsid w:val="00647B56"/>
    <w:rsid w:val="006543C2"/>
    <w:rsid w:val="00655FCD"/>
    <w:rsid w:val="00673891"/>
    <w:rsid w:val="00675B0B"/>
    <w:rsid w:val="00685B13"/>
    <w:rsid w:val="00694532"/>
    <w:rsid w:val="006C166A"/>
    <w:rsid w:val="006C5014"/>
    <w:rsid w:val="006F604E"/>
    <w:rsid w:val="00707514"/>
    <w:rsid w:val="0072260B"/>
    <w:rsid w:val="00744907"/>
    <w:rsid w:val="0074578B"/>
    <w:rsid w:val="00770BD2"/>
    <w:rsid w:val="00772A38"/>
    <w:rsid w:val="00775275"/>
    <w:rsid w:val="00775495"/>
    <w:rsid w:val="007B481D"/>
    <w:rsid w:val="007B57E2"/>
    <w:rsid w:val="007C5442"/>
    <w:rsid w:val="007E6FF2"/>
    <w:rsid w:val="007F485C"/>
    <w:rsid w:val="007F4E87"/>
    <w:rsid w:val="007F6F6B"/>
    <w:rsid w:val="00806725"/>
    <w:rsid w:val="008166AC"/>
    <w:rsid w:val="00855002"/>
    <w:rsid w:val="008669CD"/>
    <w:rsid w:val="00871852"/>
    <w:rsid w:val="00887546"/>
    <w:rsid w:val="00887E24"/>
    <w:rsid w:val="008B7573"/>
    <w:rsid w:val="008B78A4"/>
    <w:rsid w:val="008C32A3"/>
    <w:rsid w:val="008C5FB6"/>
    <w:rsid w:val="008C6404"/>
    <w:rsid w:val="008D771E"/>
    <w:rsid w:val="00905438"/>
    <w:rsid w:val="009065F0"/>
    <w:rsid w:val="0091360F"/>
    <w:rsid w:val="00913B9B"/>
    <w:rsid w:val="00922EA7"/>
    <w:rsid w:val="00933374"/>
    <w:rsid w:val="009345C6"/>
    <w:rsid w:val="00935E0F"/>
    <w:rsid w:val="0093729F"/>
    <w:rsid w:val="0094585E"/>
    <w:rsid w:val="00967ADD"/>
    <w:rsid w:val="00971948"/>
    <w:rsid w:val="009752E4"/>
    <w:rsid w:val="009B6260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9170F"/>
    <w:rsid w:val="00AB258B"/>
    <w:rsid w:val="00AB7F60"/>
    <w:rsid w:val="00AF3022"/>
    <w:rsid w:val="00AF4DC1"/>
    <w:rsid w:val="00AF6E8A"/>
    <w:rsid w:val="00B21363"/>
    <w:rsid w:val="00B233AF"/>
    <w:rsid w:val="00B477F5"/>
    <w:rsid w:val="00B6622C"/>
    <w:rsid w:val="00B715A2"/>
    <w:rsid w:val="00B75150"/>
    <w:rsid w:val="00B81B53"/>
    <w:rsid w:val="00B95E55"/>
    <w:rsid w:val="00BC241B"/>
    <w:rsid w:val="00BD34FF"/>
    <w:rsid w:val="00BD7A78"/>
    <w:rsid w:val="00BD7F47"/>
    <w:rsid w:val="00C056AC"/>
    <w:rsid w:val="00C05FF9"/>
    <w:rsid w:val="00C07D52"/>
    <w:rsid w:val="00C1300F"/>
    <w:rsid w:val="00C3660C"/>
    <w:rsid w:val="00C36F10"/>
    <w:rsid w:val="00C46360"/>
    <w:rsid w:val="00C65BA4"/>
    <w:rsid w:val="00C723EB"/>
    <w:rsid w:val="00C74EAE"/>
    <w:rsid w:val="00C939F7"/>
    <w:rsid w:val="00CA38FE"/>
    <w:rsid w:val="00CB173B"/>
    <w:rsid w:val="00CC6551"/>
    <w:rsid w:val="00CD6011"/>
    <w:rsid w:val="00CF3A42"/>
    <w:rsid w:val="00CF3D76"/>
    <w:rsid w:val="00CF5485"/>
    <w:rsid w:val="00CF619B"/>
    <w:rsid w:val="00D076C4"/>
    <w:rsid w:val="00D30A05"/>
    <w:rsid w:val="00D46F7B"/>
    <w:rsid w:val="00D545AE"/>
    <w:rsid w:val="00D713E5"/>
    <w:rsid w:val="00D83DA4"/>
    <w:rsid w:val="00DB5AE2"/>
    <w:rsid w:val="00DB7A23"/>
    <w:rsid w:val="00DB7E05"/>
    <w:rsid w:val="00DE47E2"/>
    <w:rsid w:val="00DF10B3"/>
    <w:rsid w:val="00DF7875"/>
    <w:rsid w:val="00E07059"/>
    <w:rsid w:val="00E21A2F"/>
    <w:rsid w:val="00E2643B"/>
    <w:rsid w:val="00E463DB"/>
    <w:rsid w:val="00E525B5"/>
    <w:rsid w:val="00E56CEB"/>
    <w:rsid w:val="00EB2DD2"/>
    <w:rsid w:val="00EC070D"/>
    <w:rsid w:val="00EE48F5"/>
    <w:rsid w:val="00EF5505"/>
    <w:rsid w:val="00F2184B"/>
    <w:rsid w:val="00F249D4"/>
    <w:rsid w:val="00F25B0B"/>
    <w:rsid w:val="00F3725B"/>
    <w:rsid w:val="00F54001"/>
    <w:rsid w:val="00F5517E"/>
    <w:rsid w:val="00F6510A"/>
    <w:rsid w:val="00F66A72"/>
    <w:rsid w:val="00F70ADE"/>
    <w:rsid w:val="00F72333"/>
    <w:rsid w:val="00F97B62"/>
    <w:rsid w:val="00FA3B48"/>
    <w:rsid w:val="00FB2D57"/>
    <w:rsid w:val="00FC16CA"/>
    <w:rsid w:val="00FD081A"/>
    <w:rsid w:val="00FD5F18"/>
    <w:rsid w:val="00FD638C"/>
    <w:rsid w:val="00FF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C1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Mkrtchyan</dc:creator>
  <cp:lastModifiedBy>Arayik D. Aramyan</cp:lastModifiedBy>
  <cp:revision>13</cp:revision>
  <cp:lastPrinted>2024-02-26T11:30:00Z</cp:lastPrinted>
  <dcterms:created xsi:type="dcterms:W3CDTF">2026-02-18T05:17:00Z</dcterms:created>
  <dcterms:modified xsi:type="dcterms:W3CDTF">2026-03-25T13:01:00Z</dcterms:modified>
</cp:coreProperties>
</file>