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36AF85" w14:textId="5DF71F9B" w:rsidR="005C0D0C" w:rsidRDefault="00C3751A" w:rsidP="007B118B">
      <w:pPr>
        <w:pStyle w:val="NormalWeb"/>
        <w:shd w:val="clear" w:color="auto" w:fill="FFFFFF"/>
        <w:spacing w:before="0" w:beforeAutospacing="0" w:after="0" w:afterAutospacing="0" w:line="360" w:lineRule="auto"/>
        <w:jc w:val="right"/>
        <w:rPr>
          <w:rStyle w:val="Strong"/>
          <w:rFonts w:ascii="GHEA Grapalat" w:hAnsi="GHEA Grapalat"/>
          <w:color w:val="000000"/>
          <w:lang w:val="hy-AM"/>
        </w:rPr>
      </w:pPr>
      <w:r w:rsidRPr="00B0273C">
        <w:rPr>
          <w:rStyle w:val="Strong"/>
          <w:rFonts w:ascii="GHEA Grapalat" w:hAnsi="GHEA Grapalat"/>
          <w:color w:val="000000"/>
          <w:lang w:val="hy-AM"/>
        </w:rPr>
        <w:t>ՆԱԽԱԳԻԾ</w:t>
      </w:r>
    </w:p>
    <w:p w14:paraId="3FE573F4" w14:textId="77777777" w:rsidR="00C3751A" w:rsidRPr="00B0273C" w:rsidRDefault="00C3751A" w:rsidP="007B118B">
      <w:pPr>
        <w:pStyle w:val="NormalWeb"/>
        <w:shd w:val="clear" w:color="auto" w:fill="FFFFFF"/>
        <w:spacing w:before="0" w:beforeAutospacing="0" w:after="0" w:afterAutospacing="0" w:line="360" w:lineRule="auto"/>
        <w:jc w:val="center"/>
        <w:rPr>
          <w:rFonts w:ascii="GHEA Grapalat" w:hAnsi="GHEA Grapalat"/>
          <w:color w:val="000000"/>
          <w:lang w:val="hy-AM"/>
        </w:rPr>
      </w:pPr>
      <w:r w:rsidRPr="00B0273C">
        <w:rPr>
          <w:rStyle w:val="Strong"/>
          <w:rFonts w:ascii="GHEA Grapalat" w:hAnsi="GHEA Grapalat"/>
          <w:color w:val="000000"/>
          <w:lang w:val="hy-AM"/>
        </w:rPr>
        <w:t>ՀԱՅԱՍՏԱՆԻ ՀԱՆՐԱՊԵՏՈՒԹՅԱՆ ԿԱՌԱՎԱՐՈՒԹՅՈՒՆ</w:t>
      </w:r>
    </w:p>
    <w:p w14:paraId="609E281D" w14:textId="77777777" w:rsidR="00C3751A" w:rsidRPr="00B0273C" w:rsidRDefault="00C3751A" w:rsidP="007B118B">
      <w:pPr>
        <w:pStyle w:val="NormalWeb"/>
        <w:shd w:val="clear" w:color="auto" w:fill="FFFFFF"/>
        <w:spacing w:before="0" w:beforeAutospacing="0" w:after="0" w:afterAutospacing="0" w:line="360" w:lineRule="auto"/>
        <w:jc w:val="center"/>
        <w:rPr>
          <w:rFonts w:ascii="GHEA Grapalat" w:hAnsi="GHEA Grapalat"/>
          <w:color w:val="000000"/>
          <w:lang w:val="hy-AM"/>
        </w:rPr>
      </w:pPr>
      <w:r w:rsidRPr="00B0273C">
        <w:rPr>
          <w:rStyle w:val="Strong"/>
          <w:rFonts w:ascii="GHEA Grapalat" w:hAnsi="GHEA Grapalat"/>
          <w:color w:val="000000"/>
          <w:lang w:val="hy-AM"/>
        </w:rPr>
        <w:t>Ո Ր Ո Շ ՈՒ Մ</w:t>
      </w:r>
    </w:p>
    <w:p w14:paraId="75F4811D" w14:textId="61973ED9" w:rsidR="00C3751A" w:rsidRPr="00B0273C" w:rsidRDefault="00C3751A" w:rsidP="007B118B">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sidRPr="00B0273C">
        <w:rPr>
          <w:rFonts w:ascii="GHEA Grapalat" w:hAnsi="GHEA Grapalat"/>
          <w:color w:val="000000"/>
          <w:lang w:val="hy-AM"/>
        </w:rPr>
        <w:t>—–––––––––– 202</w:t>
      </w:r>
      <w:r w:rsidR="000A2881">
        <w:rPr>
          <w:rFonts w:ascii="GHEA Grapalat" w:hAnsi="GHEA Grapalat"/>
          <w:color w:val="000000"/>
          <w:lang w:val="hy-AM"/>
        </w:rPr>
        <w:t>6</w:t>
      </w:r>
      <w:r w:rsidRPr="00B0273C">
        <w:rPr>
          <w:rFonts w:ascii="GHEA Grapalat" w:hAnsi="GHEA Grapalat"/>
          <w:color w:val="000000"/>
          <w:lang w:val="hy-AM"/>
        </w:rPr>
        <w:t xml:space="preserve"> թվականի N         - Լ</w:t>
      </w:r>
    </w:p>
    <w:p w14:paraId="7492271E" w14:textId="75DAA45C" w:rsidR="00693FCE" w:rsidRDefault="00693FCE" w:rsidP="00693FCE">
      <w:pPr>
        <w:pStyle w:val="NormalWeb"/>
        <w:shd w:val="clear" w:color="auto" w:fill="FFFFFF"/>
        <w:spacing w:before="0" w:beforeAutospacing="0" w:after="0" w:afterAutospacing="0" w:line="360" w:lineRule="auto"/>
        <w:jc w:val="center"/>
        <w:rPr>
          <w:rStyle w:val="Strong"/>
          <w:rFonts w:ascii="GHEA Grapalat" w:hAnsi="GHEA Grapalat" w:cs="GHEA Grapalat"/>
          <w:color w:val="000000"/>
          <w:lang w:val="hy-AM"/>
        </w:rPr>
      </w:pPr>
      <w:r>
        <w:rPr>
          <w:rStyle w:val="Strong"/>
          <w:rFonts w:ascii="GHEA Grapalat" w:hAnsi="GHEA Grapalat"/>
          <w:color w:val="000000"/>
          <w:lang w:val="hy-AM"/>
        </w:rPr>
        <w:t>ՀԱՅԱՍՏԱՆԻ ՀԱՆՐԱՊԵՏՈՒԹՅԱՆ ԿԱՌԱՎԱՐՈՒԹՅԱՆ 2024 ԹՎԱԿԱՆԻ</w:t>
      </w:r>
      <w:r>
        <w:rPr>
          <w:rStyle w:val="Strong"/>
          <w:rFonts w:ascii="Calibri" w:hAnsi="Calibri" w:cs="Calibri"/>
          <w:color w:val="000000"/>
          <w:lang w:val="hy-AM"/>
        </w:rPr>
        <w:t> </w:t>
      </w:r>
      <w:r>
        <w:rPr>
          <w:rStyle w:val="Strong"/>
          <w:rFonts w:ascii="GHEA Grapalat" w:hAnsi="GHEA Grapalat" w:cs="GHEA Grapalat"/>
          <w:color w:val="000000"/>
          <w:lang w:val="hy-AM"/>
        </w:rPr>
        <w:t>ՄԱՅԻՍԻ</w:t>
      </w:r>
      <w:r>
        <w:rPr>
          <w:rStyle w:val="Strong"/>
          <w:rFonts w:ascii="GHEA Grapalat" w:hAnsi="GHEA Grapalat"/>
          <w:color w:val="000000"/>
          <w:lang w:val="hy-AM"/>
        </w:rPr>
        <w:t xml:space="preserve"> 16-</w:t>
      </w:r>
      <w:r>
        <w:rPr>
          <w:rStyle w:val="Strong"/>
          <w:rFonts w:ascii="GHEA Grapalat" w:hAnsi="GHEA Grapalat" w:cs="GHEA Grapalat"/>
          <w:color w:val="000000"/>
          <w:lang w:val="hy-AM"/>
        </w:rPr>
        <w:t>Ի</w:t>
      </w:r>
      <w:r>
        <w:rPr>
          <w:rStyle w:val="Strong"/>
          <w:rFonts w:ascii="Calibri" w:hAnsi="Calibri" w:cs="Calibri"/>
          <w:color w:val="000000"/>
          <w:lang w:val="hy-AM"/>
        </w:rPr>
        <w:t> </w:t>
      </w:r>
      <w:r>
        <w:rPr>
          <w:rStyle w:val="Strong"/>
          <w:rFonts w:ascii="GHEA Grapalat" w:hAnsi="GHEA Grapalat" w:cs="GHEA Grapalat"/>
          <w:color w:val="000000"/>
          <w:lang w:val="hy-AM"/>
        </w:rPr>
        <w:t>N 710-Լ ՈՐՈՇՄԱՆ ՄԵՋ</w:t>
      </w:r>
      <w:r w:rsidR="00E2348C">
        <w:rPr>
          <w:rStyle w:val="Strong"/>
          <w:rFonts w:ascii="GHEA Grapalat" w:hAnsi="GHEA Grapalat" w:cs="GHEA Grapalat"/>
          <w:color w:val="000000"/>
          <w:lang w:val="hy-AM"/>
        </w:rPr>
        <w:t xml:space="preserve"> </w:t>
      </w:r>
      <w:r>
        <w:rPr>
          <w:rStyle w:val="Strong"/>
          <w:rFonts w:ascii="GHEA Grapalat" w:hAnsi="GHEA Grapalat" w:cs="GHEA Grapalat"/>
          <w:color w:val="000000"/>
          <w:lang w:val="hy-AM"/>
        </w:rPr>
        <w:t>ԼՐԱՑՈՒՄ</w:t>
      </w:r>
      <w:r w:rsidR="006D48A4">
        <w:rPr>
          <w:rStyle w:val="Strong"/>
          <w:rFonts w:ascii="GHEA Grapalat" w:hAnsi="GHEA Grapalat" w:cs="GHEA Grapalat"/>
          <w:color w:val="000000"/>
          <w:lang w:val="hy-AM"/>
        </w:rPr>
        <w:t>ՆԵՐ</w:t>
      </w:r>
      <w:r w:rsidR="00821B24">
        <w:rPr>
          <w:rStyle w:val="Strong"/>
          <w:rFonts w:ascii="GHEA Grapalat" w:hAnsi="GHEA Grapalat" w:cs="GHEA Grapalat"/>
          <w:color w:val="000000"/>
          <w:lang w:val="hy-AM"/>
        </w:rPr>
        <w:t xml:space="preserve"> ԵՎ ՓՈՓՈԽՈՒԹՅՈՒՆ</w:t>
      </w:r>
      <w:r w:rsidR="000A2881">
        <w:rPr>
          <w:rStyle w:val="Strong"/>
          <w:rFonts w:ascii="GHEA Grapalat" w:hAnsi="GHEA Grapalat" w:cs="GHEA Grapalat"/>
          <w:color w:val="000000"/>
          <w:lang w:val="hy-AM"/>
        </w:rPr>
        <w:t>ՆԵՐ</w:t>
      </w:r>
      <w:r w:rsidR="00821B24">
        <w:rPr>
          <w:rStyle w:val="Strong"/>
          <w:rFonts w:ascii="GHEA Grapalat" w:hAnsi="GHEA Grapalat" w:cs="GHEA Grapalat"/>
          <w:color w:val="000000"/>
          <w:lang w:val="hy-AM"/>
        </w:rPr>
        <w:t xml:space="preserve"> </w:t>
      </w:r>
      <w:r>
        <w:rPr>
          <w:rStyle w:val="Strong"/>
          <w:rFonts w:ascii="GHEA Grapalat" w:hAnsi="GHEA Grapalat"/>
          <w:shd w:val="clear" w:color="auto" w:fill="FFFFFF"/>
          <w:lang w:val="hy-AM"/>
        </w:rPr>
        <w:t>ԵՎ</w:t>
      </w:r>
      <w:r>
        <w:rPr>
          <w:rStyle w:val="Strong"/>
          <w:rFonts w:ascii="GHEA Grapalat" w:hAnsi="GHEA Grapalat" w:cs="Calibri"/>
          <w:color w:val="000000"/>
          <w:lang w:val="hy-AM"/>
        </w:rPr>
        <w:t xml:space="preserve"> ՀԱՅԱՍՏԱՆԻ </w:t>
      </w:r>
      <w:r>
        <w:rPr>
          <w:rStyle w:val="Strong"/>
          <w:rFonts w:ascii="GHEA Grapalat" w:hAnsi="GHEA Grapalat"/>
          <w:color w:val="000000"/>
          <w:lang w:val="hy-AM"/>
        </w:rPr>
        <w:t>ՀԱՆՐԱՊԵՏՈՒԹՅԱՆ ԿԱՌԱՎԱՐՈՒԹՅԱՆ 2024 ԹՎԱԿԱՆԻ</w:t>
      </w:r>
      <w:r>
        <w:rPr>
          <w:rStyle w:val="Strong"/>
          <w:rFonts w:ascii="Calibri" w:hAnsi="Calibri" w:cs="Calibri"/>
          <w:color w:val="000000"/>
          <w:lang w:val="hy-AM"/>
        </w:rPr>
        <w:t> </w:t>
      </w:r>
      <w:r>
        <w:rPr>
          <w:rStyle w:val="Strong"/>
          <w:rFonts w:ascii="GHEA Grapalat" w:hAnsi="GHEA Grapalat" w:cs="Calibri"/>
          <w:color w:val="000000"/>
          <w:lang w:val="hy-AM"/>
        </w:rPr>
        <w:t>ՀՈՒՆԻՍԻ 14-Ի</w:t>
      </w:r>
      <w:r w:rsidRPr="005E7D10">
        <w:rPr>
          <w:rStyle w:val="Strong"/>
          <w:rFonts w:ascii="GHEA Grapalat" w:hAnsi="GHEA Grapalat" w:cs="GHEA Grapalat"/>
          <w:color w:val="000000"/>
          <w:lang w:val="hy-AM"/>
        </w:rPr>
        <w:t xml:space="preserve"> </w:t>
      </w:r>
      <w:r>
        <w:rPr>
          <w:rStyle w:val="Strong"/>
          <w:rFonts w:ascii="GHEA Grapalat" w:hAnsi="GHEA Grapalat" w:cs="GHEA Grapalat"/>
          <w:color w:val="000000"/>
          <w:lang w:val="hy-AM"/>
        </w:rPr>
        <w:t>N 898-Լ</w:t>
      </w:r>
      <w:r>
        <w:rPr>
          <w:rStyle w:val="Strong"/>
          <w:rFonts w:ascii="GHEA Grapalat" w:hAnsi="GHEA Grapalat" w:cs="Calibri"/>
          <w:color w:val="000000"/>
          <w:lang w:val="hy-AM"/>
        </w:rPr>
        <w:t xml:space="preserve"> </w:t>
      </w:r>
      <w:r>
        <w:rPr>
          <w:rStyle w:val="Strong"/>
          <w:rFonts w:ascii="GHEA Grapalat" w:hAnsi="GHEA Grapalat"/>
          <w:shd w:val="clear" w:color="auto" w:fill="FFFFFF"/>
          <w:lang w:val="hy-AM"/>
        </w:rPr>
        <w:t>ՈՐՈՇՄԱՆ ՄԵՋ</w:t>
      </w:r>
      <w:r>
        <w:rPr>
          <w:rStyle w:val="Strong"/>
          <w:rFonts w:ascii="GHEA Grapalat" w:hAnsi="GHEA Grapalat" w:cs="Calibri"/>
          <w:color w:val="000000"/>
          <w:lang w:val="hy-AM"/>
        </w:rPr>
        <w:t xml:space="preserve"> ՓՈՓՈԽՈՒԹՅՈՒՆ</w:t>
      </w:r>
      <w:r w:rsidR="00641C49">
        <w:rPr>
          <w:rStyle w:val="Strong"/>
          <w:rFonts w:ascii="GHEA Grapalat" w:hAnsi="GHEA Grapalat" w:cs="Calibri"/>
          <w:color w:val="000000"/>
          <w:lang w:val="hy-AM"/>
        </w:rPr>
        <w:t>ՆԵՐ</w:t>
      </w:r>
      <w:r>
        <w:rPr>
          <w:rStyle w:val="Strong"/>
          <w:rFonts w:ascii="GHEA Grapalat" w:hAnsi="GHEA Grapalat" w:cs="Calibri"/>
          <w:color w:val="000000"/>
          <w:lang w:val="hy-AM"/>
        </w:rPr>
        <w:t xml:space="preserve"> </w:t>
      </w:r>
      <w:r>
        <w:rPr>
          <w:rStyle w:val="Strong"/>
          <w:rFonts w:ascii="GHEA Grapalat" w:hAnsi="GHEA Grapalat" w:cs="GHEA Grapalat"/>
          <w:color w:val="000000"/>
          <w:lang w:val="hy-AM"/>
        </w:rPr>
        <w:t>ԿԱՏԱՐԵԼՈՒ</w:t>
      </w:r>
      <w:r>
        <w:rPr>
          <w:rStyle w:val="Strong"/>
          <w:rFonts w:ascii="Calibri" w:hAnsi="Calibri" w:cs="Calibri"/>
          <w:color w:val="000000"/>
          <w:lang w:val="hy-AM"/>
        </w:rPr>
        <w:t> </w:t>
      </w:r>
      <w:r>
        <w:rPr>
          <w:rStyle w:val="Strong"/>
          <w:rFonts w:ascii="GHEA Grapalat" w:hAnsi="GHEA Grapalat" w:cs="GHEA Grapalat"/>
          <w:color w:val="000000"/>
          <w:lang w:val="hy-AM"/>
        </w:rPr>
        <w:t xml:space="preserve">ՄԱՍԻՆ  </w:t>
      </w:r>
      <w:r w:rsidRPr="00433D03">
        <w:rPr>
          <w:rStyle w:val="Strong"/>
          <w:rFonts w:ascii="GHEA Grapalat" w:hAnsi="GHEA Grapalat" w:cs="GHEA Grapalat"/>
          <w:color w:val="000000"/>
          <w:lang w:val="hy-AM"/>
        </w:rPr>
        <w:t xml:space="preserve"> </w:t>
      </w:r>
      <w:r>
        <w:rPr>
          <w:rStyle w:val="Strong"/>
          <w:rFonts w:ascii="GHEA Grapalat" w:hAnsi="GHEA Grapalat" w:cs="GHEA Grapalat"/>
          <w:color w:val="000000"/>
          <w:lang w:val="hy-AM"/>
        </w:rPr>
        <w:t xml:space="preserve">   </w:t>
      </w:r>
      <w:r w:rsidRPr="00433D03">
        <w:rPr>
          <w:rStyle w:val="Strong"/>
          <w:rFonts w:ascii="GHEA Grapalat" w:hAnsi="GHEA Grapalat" w:cs="GHEA Grapalat"/>
          <w:color w:val="000000"/>
          <w:lang w:val="hy-AM"/>
        </w:rPr>
        <w:t xml:space="preserve"> </w:t>
      </w:r>
      <w:r>
        <w:rPr>
          <w:rStyle w:val="Strong"/>
          <w:rFonts w:ascii="GHEA Grapalat" w:hAnsi="GHEA Grapalat" w:cs="GHEA Grapalat"/>
          <w:color w:val="000000"/>
          <w:lang w:val="hy-AM"/>
        </w:rPr>
        <w:t xml:space="preserve"> </w:t>
      </w:r>
    </w:p>
    <w:p w14:paraId="5F86EA60" w14:textId="77777777" w:rsidR="005C0D0C" w:rsidRPr="00433D03" w:rsidRDefault="005C0D0C" w:rsidP="00693FCE">
      <w:pPr>
        <w:pStyle w:val="NormalWeb"/>
        <w:shd w:val="clear" w:color="auto" w:fill="FFFFFF"/>
        <w:spacing w:before="0" w:beforeAutospacing="0" w:after="0" w:afterAutospacing="0" w:line="360" w:lineRule="auto"/>
        <w:jc w:val="center"/>
        <w:rPr>
          <w:rFonts w:ascii="GHEA Grapalat" w:hAnsi="GHEA Grapalat"/>
          <w:color w:val="000000"/>
          <w:lang w:val="hy-AM"/>
        </w:rPr>
      </w:pPr>
    </w:p>
    <w:p w14:paraId="7ED44C70" w14:textId="3B016BA5" w:rsidR="00C3751A" w:rsidRPr="00B0273C" w:rsidRDefault="00C3751A" w:rsidP="007B118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0273C">
        <w:rPr>
          <w:rFonts w:ascii="GHEA Grapalat" w:hAnsi="GHEA Grapalat"/>
          <w:color w:val="000000"/>
          <w:lang w:val="hy-AM"/>
        </w:rPr>
        <w:t>Ղեկավարվելով «Նորմատիվ իրավական ակտերի մասին» օրենքի 33-րդ և 34-րդ հոդվածներով՝ Հայաստանի Հանրապետության կառավարությունը</w:t>
      </w:r>
      <w:r w:rsidRPr="00B0273C">
        <w:rPr>
          <w:rFonts w:ascii="Calibri" w:hAnsi="Calibri" w:cs="Calibri"/>
          <w:color w:val="000000"/>
          <w:lang w:val="hy-AM"/>
        </w:rPr>
        <w:t> </w:t>
      </w:r>
      <w:r w:rsidRPr="00B0273C">
        <w:rPr>
          <w:rFonts w:ascii="GHEA Grapalat" w:hAnsi="GHEA Grapalat"/>
          <w:b/>
          <w:i/>
          <w:color w:val="000000"/>
          <w:lang w:val="hy-AM"/>
        </w:rPr>
        <w:t xml:space="preserve">որոշում </w:t>
      </w:r>
      <w:r w:rsidRPr="00B0273C">
        <w:rPr>
          <w:rFonts w:ascii="GHEA Grapalat" w:hAnsi="GHEA Grapalat"/>
          <w:i/>
          <w:color w:val="000000"/>
          <w:lang w:val="hy-AM"/>
        </w:rPr>
        <w:t>է</w:t>
      </w:r>
      <w:r w:rsidRPr="00B0273C">
        <w:rPr>
          <w:rFonts w:ascii="GHEA Grapalat" w:hAnsi="GHEA Grapalat"/>
          <w:color w:val="000000"/>
          <w:lang w:val="hy-AM"/>
        </w:rPr>
        <w:t>.</w:t>
      </w:r>
    </w:p>
    <w:p w14:paraId="6198A186" w14:textId="57A0A1D6" w:rsidR="0048175D" w:rsidRPr="0048175D" w:rsidRDefault="00C3751A" w:rsidP="00E24C6A">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B24A3E">
        <w:rPr>
          <w:rFonts w:ascii="GHEA Grapalat" w:hAnsi="GHEA Grapalat"/>
          <w:color w:val="000000"/>
          <w:lang w:val="hy-AM"/>
        </w:rPr>
        <w:t>Հայաստանի Հանրապետության կառավարության 202</w:t>
      </w:r>
      <w:r w:rsidR="002B594E" w:rsidRPr="00B24A3E">
        <w:rPr>
          <w:rFonts w:ascii="GHEA Grapalat" w:hAnsi="GHEA Grapalat"/>
          <w:color w:val="000000"/>
          <w:lang w:val="hy-AM"/>
        </w:rPr>
        <w:t>4</w:t>
      </w:r>
      <w:r w:rsidRPr="00B24A3E">
        <w:rPr>
          <w:rFonts w:ascii="GHEA Grapalat" w:hAnsi="GHEA Grapalat"/>
          <w:color w:val="000000"/>
          <w:lang w:val="hy-AM"/>
        </w:rPr>
        <w:t xml:space="preserve"> թվականի </w:t>
      </w:r>
      <w:r w:rsidR="002B594E" w:rsidRPr="00B24A3E">
        <w:rPr>
          <w:rFonts w:ascii="GHEA Grapalat" w:hAnsi="GHEA Grapalat"/>
          <w:color w:val="000000"/>
          <w:lang w:val="hy-AM"/>
        </w:rPr>
        <w:t>մայիսի</w:t>
      </w:r>
      <w:r w:rsidRPr="00B24A3E">
        <w:rPr>
          <w:rFonts w:ascii="GHEA Grapalat" w:hAnsi="GHEA Grapalat"/>
          <w:color w:val="000000"/>
          <w:lang w:val="hy-AM"/>
        </w:rPr>
        <w:t xml:space="preserve"> </w:t>
      </w:r>
      <w:r w:rsidR="002B594E" w:rsidRPr="00B24A3E">
        <w:rPr>
          <w:rFonts w:ascii="GHEA Grapalat" w:hAnsi="GHEA Grapalat"/>
          <w:color w:val="000000"/>
          <w:lang w:val="hy-AM"/>
        </w:rPr>
        <w:t>16</w:t>
      </w:r>
      <w:r w:rsidRPr="00B24A3E">
        <w:rPr>
          <w:rFonts w:ascii="GHEA Grapalat" w:hAnsi="GHEA Grapalat"/>
          <w:color w:val="000000"/>
          <w:lang w:val="hy-AM"/>
        </w:rPr>
        <w:t>-ի «</w:t>
      </w:r>
      <w:r w:rsidR="002B594E" w:rsidRPr="00B24A3E">
        <w:rPr>
          <w:rFonts w:ascii="GHEA Grapalat" w:hAnsi="GHEA Grapalat"/>
          <w:color w:val="000000"/>
          <w:lang w:val="hy-AM"/>
        </w:rPr>
        <w:t xml:space="preserve">Լեռնային Ղարաբաղից բռնի տեղահանված ընտանիքների բնակարանային ապահովման պետական աջակցության ծրագիրը և Հայաստանի Հանրապետության առանձին բնակավայրերի ցանկերը </w:t>
      </w:r>
      <w:r w:rsidR="00B75529" w:rsidRPr="00B75529">
        <w:rPr>
          <w:rFonts w:ascii="GHEA Grapalat" w:hAnsi="GHEA Grapalat"/>
          <w:color w:val="000000"/>
          <w:lang w:val="hy-AM"/>
        </w:rPr>
        <w:t xml:space="preserve">հաստատելու, </w:t>
      </w:r>
      <w:r w:rsidR="00B75529">
        <w:rPr>
          <w:rFonts w:ascii="GHEA Grapalat" w:hAnsi="GHEA Grapalat"/>
          <w:bCs/>
          <w:color w:val="000000"/>
          <w:lang w:val="hy-AM"/>
        </w:rPr>
        <w:t>ինչպես նաև</w:t>
      </w:r>
      <w:r w:rsidR="00B75529" w:rsidRPr="00B75529">
        <w:rPr>
          <w:rFonts w:ascii="GHEA Grapalat" w:hAnsi="GHEA Grapalat"/>
          <w:bCs/>
          <w:color w:val="000000"/>
          <w:lang w:val="hy-AM"/>
        </w:rPr>
        <w:t xml:space="preserve"> միջգերատեսչական հա</w:t>
      </w:r>
      <w:r w:rsidR="00B75529">
        <w:rPr>
          <w:rFonts w:ascii="GHEA Grapalat" w:hAnsi="GHEA Grapalat"/>
          <w:bCs/>
          <w:color w:val="000000"/>
          <w:lang w:val="hy-AM"/>
        </w:rPr>
        <w:t>նձնաժողով ստեղծելու, դրա կազմը և</w:t>
      </w:r>
      <w:r w:rsidR="00B75529" w:rsidRPr="00B75529">
        <w:rPr>
          <w:rFonts w:ascii="GHEA Grapalat" w:hAnsi="GHEA Grapalat"/>
          <w:bCs/>
          <w:color w:val="000000"/>
          <w:lang w:val="hy-AM"/>
        </w:rPr>
        <w:t xml:space="preserve"> աշխատակարգը հաստատելու մասին</w:t>
      </w:r>
      <w:r w:rsidR="00B75529" w:rsidRPr="00B75529">
        <w:rPr>
          <w:rFonts w:ascii="GHEA Grapalat" w:hAnsi="GHEA Grapalat"/>
          <w:color w:val="000000"/>
          <w:lang w:val="hy-AM"/>
        </w:rPr>
        <w:t>» N 710-</w:t>
      </w:r>
      <w:r w:rsidR="00B75529">
        <w:rPr>
          <w:rFonts w:ascii="GHEA Grapalat" w:hAnsi="GHEA Grapalat"/>
          <w:color w:val="000000"/>
          <w:lang w:val="hy-AM"/>
        </w:rPr>
        <w:t>Լ</w:t>
      </w:r>
      <w:r w:rsidR="00B75529" w:rsidRPr="00B75529">
        <w:rPr>
          <w:rFonts w:ascii="GHEA Grapalat" w:hAnsi="GHEA Grapalat"/>
          <w:color w:val="000000"/>
          <w:lang w:val="hy-AM"/>
        </w:rPr>
        <w:t xml:space="preserve"> որոշման</w:t>
      </w:r>
      <w:r w:rsidR="00B75529" w:rsidRPr="00B24A3E">
        <w:rPr>
          <w:rFonts w:ascii="GHEA Grapalat" w:hAnsi="GHEA Grapalat"/>
          <w:color w:val="000000"/>
          <w:lang w:val="hy-AM"/>
        </w:rPr>
        <w:t xml:space="preserve"> </w:t>
      </w:r>
      <w:r w:rsidR="006D48A4">
        <w:rPr>
          <w:rFonts w:ascii="GHEA Grapalat" w:hAnsi="GHEA Grapalat"/>
          <w:color w:val="000000"/>
          <w:lang w:val="hy-AM"/>
        </w:rPr>
        <w:t>մեջ</w:t>
      </w:r>
      <w:r w:rsidR="0048175D">
        <w:rPr>
          <w:rFonts w:ascii="GHEA Grapalat" w:hAnsi="GHEA Grapalat"/>
          <w:color w:val="000000"/>
          <w:lang w:val="hy-AM"/>
        </w:rPr>
        <w:t xml:space="preserve"> կատարել հետևյալ լրացում</w:t>
      </w:r>
      <w:r w:rsidR="006D48A4">
        <w:rPr>
          <w:rFonts w:ascii="GHEA Grapalat" w:hAnsi="GHEA Grapalat"/>
          <w:color w:val="000000"/>
          <w:lang w:val="hy-AM"/>
        </w:rPr>
        <w:t>ներ</w:t>
      </w:r>
      <w:r w:rsidR="0048175D">
        <w:rPr>
          <w:rFonts w:ascii="GHEA Grapalat" w:hAnsi="GHEA Grapalat"/>
          <w:color w:val="000000"/>
          <w:lang w:val="hy-AM"/>
        </w:rPr>
        <w:t>ը</w:t>
      </w:r>
      <w:r w:rsidR="00EC615D">
        <w:rPr>
          <w:rFonts w:ascii="GHEA Grapalat" w:hAnsi="GHEA Grapalat"/>
          <w:color w:val="000000"/>
          <w:lang w:val="hy-AM"/>
        </w:rPr>
        <w:t xml:space="preserve"> և փոփոխություն</w:t>
      </w:r>
      <w:r w:rsidR="000A2881">
        <w:rPr>
          <w:rFonts w:ascii="GHEA Grapalat" w:hAnsi="GHEA Grapalat"/>
          <w:color w:val="000000"/>
          <w:lang w:val="hy-AM"/>
        </w:rPr>
        <w:t>ներ</w:t>
      </w:r>
      <w:r w:rsidR="00EC615D">
        <w:rPr>
          <w:rFonts w:ascii="GHEA Grapalat" w:hAnsi="GHEA Grapalat"/>
          <w:color w:val="000000"/>
          <w:lang w:val="hy-AM"/>
        </w:rPr>
        <w:t>ը.</w:t>
      </w:r>
    </w:p>
    <w:p w14:paraId="635CF2F0" w14:textId="77777777" w:rsidR="008F39AD" w:rsidRDefault="006D48A4" w:rsidP="0007266D">
      <w:pPr>
        <w:pStyle w:val="NormalWeb"/>
        <w:numPr>
          <w:ilvl w:val="0"/>
          <w:numId w:val="48"/>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B24A3E">
        <w:rPr>
          <w:rFonts w:ascii="GHEA Grapalat" w:hAnsi="GHEA Grapalat"/>
          <w:color w:val="000000"/>
          <w:lang w:val="hy-AM"/>
        </w:rPr>
        <w:t xml:space="preserve">N 1 </w:t>
      </w:r>
      <w:r>
        <w:rPr>
          <w:rFonts w:ascii="GHEA Grapalat" w:hAnsi="GHEA Grapalat"/>
          <w:color w:val="000000"/>
          <w:lang w:val="hy-AM"/>
        </w:rPr>
        <w:t xml:space="preserve">հավելվածի </w:t>
      </w:r>
      <w:r w:rsidR="00D76CED">
        <w:rPr>
          <w:rFonts w:ascii="GHEA Grapalat" w:hAnsi="GHEA Grapalat"/>
          <w:color w:val="000000" w:themeColor="text1"/>
          <w:lang w:val="hy-AM"/>
        </w:rPr>
        <w:t xml:space="preserve">4-րդ կետի 3-րդ ենթակետը </w:t>
      </w:r>
      <w:r w:rsidR="008F39AD">
        <w:rPr>
          <w:rFonts w:ascii="GHEA Grapalat" w:hAnsi="GHEA Grapalat"/>
          <w:color w:val="000000" w:themeColor="text1"/>
          <w:lang w:val="hy-AM"/>
        </w:rPr>
        <w:t xml:space="preserve">շարադրել հետևյալ խմբագրությամբ. </w:t>
      </w:r>
    </w:p>
    <w:p w14:paraId="47BCF1A4" w14:textId="1D0ABAF9" w:rsidR="008F39AD" w:rsidRPr="008F39AD" w:rsidRDefault="008F39AD" w:rsidP="008F39AD">
      <w:pPr>
        <w:pStyle w:val="NormalWeb"/>
        <w:shd w:val="clear" w:color="auto" w:fill="FFFFFF"/>
        <w:tabs>
          <w:tab w:val="left" w:pos="1080"/>
        </w:tabs>
        <w:spacing w:before="0" w:beforeAutospacing="0" w:after="0" w:afterAutospacing="0" w:line="360" w:lineRule="auto"/>
        <w:ind w:firstLine="630"/>
        <w:jc w:val="both"/>
        <w:rPr>
          <w:rFonts w:ascii="GHEA Grapalat" w:hAnsi="GHEA Grapalat"/>
          <w:color w:val="000000" w:themeColor="text1"/>
          <w:lang w:val="hy-AM"/>
        </w:rPr>
      </w:pPr>
      <w:r>
        <w:rPr>
          <w:rFonts w:ascii="GHEA Grapalat" w:hAnsi="GHEA Grapalat"/>
          <w:color w:val="000000" w:themeColor="text1"/>
          <w:lang w:val="hy-AM"/>
        </w:rPr>
        <w:t>«3</w:t>
      </w:r>
      <w:r w:rsidRPr="008F39AD">
        <w:rPr>
          <w:rFonts w:ascii="GHEA Grapalat" w:hAnsi="GHEA Grapalat"/>
          <w:color w:val="000000" w:themeColor="text1"/>
          <w:lang w:val="hy-AM"/>
        </w:rPr>
        <w:t>)</w:t>
      </w:r>
      <w:r w:rsidRPr="008F39AD">
        <w:rPr>
          <w:lang w:val="hy-AM"/>
        </w:rPr>
        <w:t xml:space="preserve"> </w:t>
      </w:r>
      <w:r w:rsidRPr="008F39AD">
        <w:rPr>
          <w:rFonts w:ascii="GHEA Grapalat" w:hAnsi="GHEA Grapalat"/>
          <w:color w:val="000000" w:themeColor="text1"/>
          <w:lang w:val="hy-AM"/>
        </w:rPr>
        <w:t>2025 թվականի հուլիսի 1-ի դրությամբ գործող</w:t>
      </w:r>
      <w:r>
        <w:rPr>
          <w:rFonts w:ascii="GHEA Grapalat" w:hAnsi="GHEA Grapalat"/>
          <w:color w:val="000000" w:themeColor="text1"/>
          <w:lang w:val="hy-AM"/>
        </w:rPr>
        <w:t xml:space="preserve"> </w:t>
      </w:r>
      <w:r w:rsidRPr="008F39AD">
        <w:rPr>
          <w:rFonts w:ascii="GHEA Grapalat" w:hAnsi="GHEA Grapalat"/>
          <w:color w:val="000000" w:themeColor="text1"/>
          <w:lang w:val="hy-AM"/>
        </w:rPr>
        <w:t>հիփոթեքային վարկի</w:t>
      </w:r>
      <w:r w:rsidR="00DD587E">
        <w:rPr>
          <w:rFonts w:ascii="GHEA Grapalat" w:hAnsi="GHEA Grapalat"/>
          <w:color w:val="000000" w:themeColor="text1"/>
          <w:lang w:val="hy-AM"/>
        </w:rPr>
        <w:t>, ինչպես նաև</w:t>
      </w:r>
      <w:r>
        <w:rPr>
          <w:rFonts w:ascii="GHEA Grapalat" w:hAnsi="GHEA Grapalat"/>
          <w:color w:val="000000" w:themeColor="text1"/>
          <w:lang w:val="hy-AM"/>
        </w:rPr>
        <w:t xml:space="preserve"> հիփոթեքային վարկի վերաֆինանսավորման նպատակով</w:t>
      </w:r>
      <w:r w:rsidRPr="008F39AD">
        <w:rPr>
          <w:rFonts w:ascii="GHEA Grapalat" w:hAnsi="GHEA Grapalat"/>
          <w:color w:val="000000" w:themeColor="text1"/>
          <w:lang w:val="hy-AM"/>
        </w:rPr>
        <w:t xml:space="preserve"> 2025 թվականի հուլիսի 1-ի դրությամբ</w:t>
      </w:r>
      <w:r>
        <w:rPr>
          <w:rFonts w:ascii="GHEA Grapalat" w:hAnsi="GHEA Grapalat"/>
          <w:color w:val="000000" w:themeColor="text1"/>
          <w:lang w:val="hy-AM"/>
        </w:rPr>
        <w:t xml:space="preserve"> տրամադրված՝ անշարժ գույքի գրավով սպառողական վարկի</w:t>
      </w:r>
      <w:r w:rsidR="0088399A">
        <w:rPr>
          <w:rFonts w:ascii="GHEA Grapalat" w:hAnsi="GHEA Grapalat"/>
          <w:color w:val="000000" w:themeColor="text1"/>
          <w:lang w:val="hy-AM"/>
        </w:rPr>
        <w:t xml:space="preserve"> </w:t>
      </w:r>
      <w:r w:rsidR="0088399A" w:rsidRPr="0088399A">
        <w:rPr>
          <w:rFonts w:ascii="GHEA Grapalat" w:hAnsi="GHEA Grapalat"/>
          <w:color w:val="000000" w:themeColor="text1"/>
          <w:lang w:val="hy-AM"/>
        </w:rPr>
        <w:t>(</w:t>
      </w:r>
      <w:r w:rsidR="0088399A">
        <w:rPr>
          <w:rFonts w:ascii="GHEA Grapalat" w:hAnsi="GHEA Grapalat"/>
          <w:color w:val="000000" w:themeColor="text1"/>
          <w:lang w:val="hy-AM"/>
        </w:rPr>
        <w:t>այսուհետ՝ գործող հիփոթեքային վարկ</w:t>
      </w:r>
      <w:r w:rsidR="0088399A" w:rsidRPr="0088399A">
        <w:rPr>
          <w:rFonts w:ascii="GHEA Grapalat" w:hAnsi="GHEA Grapalat"/>
          <w:color w:val="000000" w:themeColor="text1"/>
          <w:lang w:val="hy-AM"/>
        </w:rPr>
        <w:t>)</w:t>
      </w:r>
      <w:r>
        <w:rPr>
          <w:rFonts w:ascii="GHEA Grapalat" w:hAnsi="GHEA Grapalat"/>
          <w:color w:val="000000" w:themeColor="text1"/>
          <w:lang w:val="hy-AM"/>
        </w:rPr>
        <w:t xml:space="preserve"> </w:t>
      </w:r>
      <w:r w:rsidRPr="008F39AD">
        <w:rPr>
          <w:rFonts w:ascii="GHEA Grapalat" w:hAnsi="GHEA Grapalat"/>
          <w:color w:val="000000" w:themeColor="text1"/>
          <w:lang w:val="hy-AM"/>
        </w:rPr>
        <w:t>մարման աջակցության հավաստագրի տրամադրում</w:t>
      </w:r>
      <w:r>
        <w:rPr>
          <w:rFonts w:ascii="GHEA Grapalat" w:hAnsi="GHEA Grapalat"/>
          <w:color w:val="000000" w:themeColor="text1"/>
          <w:lang w:val="hy-AM"/>
        </w:rPr>
        <w:t xml:space="preserve">։ Ընդ որում, </w:t>
      </w:r>
      <w:r w:rsidR="00DD587E">
        <w:rPr>
          <w:rFonts w:ascii="GHEA Grapalat" w:hAnsi="GHEA Grapalat"/>
          <w:color w:val="000000" w:themeColor="text1"/>
          <w:lang w:val="hy-AM"/>
        </w:rPr>
        <w:t xml:space="preserve">աջակցության չափի հաշվարկման ժամանակ </w:t>
      </w:r>
      <w:r>
        <w:rPr>
          <w:rFonts w:ascii="GHEA Grapalat" w:hAnsi="GHEA Grapalat"/>
          <w:color w:val="000000" w:themeColor="text1"/>
          <w:lang w:val="hy-AM"/>
        </w:rPr>
        <w:t xml:space="preserve">հիմք է ընդունվում </w:t>
      </w:r>
      <w:r w:rsidR="00DD587E">
        <w:rPr>
          <w:rFonts w:ascii="GHEA Grapalat" w:hAnsi="GHEA Grapalat"/>
          <w:color w:val="000000" w:themeColor="text1"/>
          <w:lang w:val="hy-AM"/>
        </w:rPr>
        <w:t xml:space="preserve">հիփոթեքային </w:t>
      </w:r>
      <w:r>
        <w:rPr>
          <w:rFonts w:ascii="GHEA Grapalat" w:hAnsi="GHEA Grapalat"/>
          <w:color w:val="000000" w:themeColor="text1"/>
          <w:lang w:val="hy-AM"/>
        </w:rPr>
        <w:t>վ</w:t>
      </w:r>
      <w:r w:rsidR="00D00485">
        <w:rPr>
          <w:rFonts w:ascii="GHEA Grapalat" w:hAnsi="GHEA Grapalat"/>
          <w:color w:val="000000" w:themeColor="text1"/>
          <w:lang w:val="hy-AM"/>
        </w:rPr>
        <w:t xml:space="preserve">արկի սկզբնական </w:t>
      </w:r>
      <w:r w:rsidR="003A3A83">
        <w:rPr>
          <w:rFonts w:ascii="GHEA Grapalat" w:hAnsi="GHEA Grapalat"/>
          <w:color w:val="000000" w:themeColor="text1"/>
          <w:lang w:val="hy-AM"/>
        </w:rPr>
        <w:t xml:space="preserve">մայր գումարի </w:t>
      </w:r>
      <w:r w:rsidR="00DD587E">
        <w:rPr>
          <w:rFonts w:ascii="GHEA Grapalat" w:hAnsi="GHEA Grapalat"/>
          <w:color w:val="000000" w:themeColor="text1"/>
          <w:lang w:val="hy-AM"/>
        </w:rPr>
        <w:t xml:space="preserve">և վերաֆինանսավորման արդյունքում ձևավորված սպառողական վարկի </w:t>
      </w:r>
      <w:r w:rsidR="00D00485">
        <w:rPr>
          <w:rFonts w:ascii="GHEA Grapalat" w:hAnsi="GHEA Grapalat"/>
          <w:color w:val="000000" w:themeColor="text1"/>
          <w:lang w:val="hy-AM"/>
        </w:rPr>
        <w:t>մայր գ</w:t>
      </w:r>
      <w:r w:rsidR="00DD587E">
        <w:rPr>
          <w:rFonts w:ascii="GHEA Grapalat" w:hAnsi="GHEA Grapalat"/>
          <w:color w:val="000000" w:themeColor="text1"/>
          <w:lang w:val="hy-AM"/>
        </w:rPr>
        <w:t>ումարի մնացորդներից նվազագույնը</w:t>
      </w:r>
      <w:r w:rsidR="00D00485">
        <w:rPr>
          <w:rFonts w:ascii="GHEA Grapalat" w:hAnsi="GHEA Grapalat"/>
          <w:color w:val="000000" w:themeColor="text1"/>
          <w:lang w:val="hy-AM"/>
        </w:rPr>
        <w:t>։</w:t>
      </w:r>
      <w:r>
        <w:rPr>
          <w:rFonts w:ascii="GHEA Grapalat" w:hAnsi="GHEA Grapalat"/>
          <w:color w:val="000000" w:themeColor="text1"/>
          <w:lang w:val="hy-AM"/>
        </w:rPr>
        <w:t>»</w:t>
      </w:r>
      <w:r w:rsidR="00D00485">
        <w:rPr>
          <w:rFonts w:ascii="GHEA Grapalat" w:hAnsi="GHEA Grapalat"/>
          <w:color w:val="000000" w:themeColor="text1"/>
          <w:lang w:val="hy-AM"/>
        </w:rPr>
        <w:t>.</w:t>
      </w:r>
    </w:p>
    <w:p w14:paraId="4A8DC313" w14:textId="2F42A34B" w:rsidR="00F37470" w:rsidRDefault="006D48A4" w:rsidP="0007266D">
      <w:pPr>
        <w:pStyle w:val="NormalWeb"/>
        <w:numPr>
          <w:ilvl w:val="0"/>
          <w:numId w:val="48"/>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B24A3E">
        <w:rPr>
          <w:rFonts w:ascii="GHEA Grapalat" w:hAnsi="GHEA Grapalat"/>
          <w:color w:val="000000"/>
          <w:lang w:val="hy-AM"/>
        </w:rPr>
        <w:t xml:space="preserve">N 1 </w:t>
      </w:r>
      <w:r>
        <w:rPr>
          <w:rFonts w:ascii="GHEA Grapalat" w:hAnsi="GHEA Grapalat"/>
          <w:color w:val="000000"/>
          <w:lang w:val="hy-AM"/>
        </w:rPr>
        <w:t xml:space="preserve">հավելվածի </w:t>
      </w:r>
      <w:r w:rsidR="0007266D">
        <w:rPr>
          <w:rFonts w:ascii="GHEA Grapalat" w:hAnsi="GHEA Grapalat"/>
          <w:color w:val="000000"/>
          <w:lang w:val="hy-AM"/>
        </w:rPr>
        <w:t>6</w:t>
      </w:r>
      <w:r w:rsidR="0031197D" w:rsidRPr="00B24A3E">
        <w:rPr>
          <w:rFonts w:ascii="GHEA Grapalat" w:hAnsi="GHEA Grapalat"/>
          <w:color w:val="000000" w:themeColor="text1"/>
          <w:lang w:val="hy-AM"/>
        </w:rPr>
        <w:t>-րդ կետ</w:t>
      </w:r>
      <w:r w:rsidR="0007266D">
        <w:rPr>
          <w:rFonts w:ascii="GHEA Grapalat" w:hAnsi="GHEA Grapalat"/>
          <w:color w:val="000000" w:themeColor="text1"/>
          <w:lang w:val="hy-AM"/>
        </w:rPr>
        <w:t>ից հանել</w:t>
      </w:r>
      <w:r w:rsidR="00EE4640">
        <w:rPr>
          <w:rFonts w:ascii="GHEA Grapalat" w:hAnsi="GHEA Grapalat"/>
          <w:color w:val="000000" w:themeColor="text1"/>
          <w:lang w:val="hy-AM"/>
        </w:rPr>
        <w:t xml:space="preserve"> «</w:t>
      </w:r>
      <w:r w:rsidR="0007266D">
        <w:rPr>
          <w:rFonts w:ascii="GHEA Grapalat" w:hAnsi="GHEA Grapalat"/>
          <w:color w:val="000000" w:themeColor="text1"/>
          <w:lang w:val="hy-AM"/>
        </w:rPr>
        <w:t xml:space="preserve">, </w:t>
      </w:r>
      <w:r w:rsidR="0007266D" w:rsidRPr="0007266D">
        <w:rPr>
          <w:rFonts w:ascii="GHEA Grapalat" w:hAnsi="GHEA Grapalat"/>
          <w:color w:val="000000" w:themeColor="text1"/>
          <w:lang w:val="hy-AM"/>
        </w:rPr>
        <w:t>եթե ընտանիքն առցանց դիմում-հայտարարությունը կներկայացնի և ծրագրով նախատեսված հավաստագիրը կստանա մինչև 2025 թվականի դեկտեմբերի 31-ը</w:t>
      </w:r>
      <w:r w:rsidR="002453C1">
        <w:rPr>
          <w:rFonts w:ascii="GHEA Grapalat" w:hAnsi="GHEA Grapalat"/>
          <w:color w:val="000000" w:themeColor="text1"/>
          <w:lang w:val="hy-AM"/>
        </w:rPr>
        <w:t>» բառերը</w:t>
      </w:r>
      <w:r>
        <w:rPr>
          <w:rFonts w:ascii="GHEA Grapalat" w:hAnsi="GHEA Grapalat"/>
          <w:color w:val="000000" w:themeColor="text1"/>
          <w:lang w:val="hy-AM"/>
        </w:rPr>
        <w:t>.</w:t>
      </w:r>
      <w:bookmarkStart w:id="0" w:name="_GoBack"/>
      <w:bookmarkEnd w:id="0"/>
    </w:p>
    <w:p w14:paraId="63846267" w14:textId="58C52FF7" w:rsidR="0043600A" w:rsidRDefault="0043600A" w:rsidP="0007266D">
      <w:pPr>
        <w:pStyle w:val="NormalWeb"/>
        <w:numPr>
          <w:ilvl w:val="0"/>
          <w:numId w:val="48"/>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F20810">
        <w:rPr>
          <w:rFonts w:ascii="GHEA Grapalat" w:hAnsi="GHEA Grapalat"/>
          <w:color w:val="000000" w:themeColor="text1"/>
          <w:lang w:val="hy-AM"/>
        </w:rPr>
        <w:lastRenderedPageBreak/>
        <w:t xml:space="preserve">N 1 </w:t>
      </w:r>
      <w:r>
        <w:rPr>
          <w:rFonts w:ascii="GHEA Grapalat" w:hAnsi="GHEA Grapalat"/>
          <w:color w:val="000000" w:themeColor="text1"/>
          <w:lang w:val="hy-AM"/>
        </w:rPr>
        <w:t xml:space="preserve">հավելվածի 11-րդ կետի </w:t>
      </w:r>
      <w:r w:rsidR="00F20810">
        <w:rPr>
          <w:rFonts w:ascii="GHEA Grapalat" w:hAnsi="GHEA Grapalat"/>
          <w:color w:val="000000" w:themeColor="text1"/>
          <w:lang w:val="hy-AM"/>
        </w:rPr>
        <w:t>2-րդ ենթակետում «</w:t>
      </w:r>
      <w:r w:rsidR="00F20810" w:rsidRPr="00F20810">
        <w:rPr>
          <w:rFonts w:ascii="GHEA Grapalat" w:hAnsi="GHEA Grapalat"/>
          <w:color w:val="000000" w:themeColor="text1"/>
          <w:lang w:val="hy-AM"/>
        </w:rPr>
        <w:t>N 3 հավելվածով հաստատված՝ Հայաստանի Հանրապետության առանձին բնակավայրերի ցանկում ընդգրկված</w:t>
      </w:r>
      <w:r w:rsidR="00F20810">
        <w:rPr>
          <w:rFonts w:ascii="GHEA Grapalat" w:hAnsi="GHEA Grapalat"/>
          <w:color w:val="000000" w:themeColor="text1"/>
          <w:lang w:val="hy-AM"/>
        </w:rPr>
        <w:t>» բառերը փոխարինել «</w:t>
      </w:r>
      <w:r w:rsidR="00F20810" w:rsidRPr="00F20810">
        <w:rPr>
          <w:rFonts w:ascii="GHEA Grapalat" w:hAnsi="GHEA Grapalat"/>
          <w:color w:val="000000" w:themeColor="text1"/>
          <w:lang w:val="hy-AM"/>
        </w:rPr>
        <w:t xml:space="preserve">N 2 </w:t>
      </w:r>
      <w:r w:rsidR="00F20810">
        <w:rPr>
          <w:rFonts w:ascii="GHEA Grapalat" w:hAnsi="GHEA Grapalat"/>
          <w:color w:val="000000" w:themeColor="text1"/>
          <w:lang w:val="hy-AM"/>
        </w:rPr>
        <w:t xml:space="preserve">հավելվածում </w:t>
      </w:r>
      <w:r w:rsidR="00F20810" w:rsidRPr="00F20810">
        <w:rPr>
          <w:rFonts w:ascii="GHEA Grapalat" w:hAnsi="GHEA Grapalat"/>
          <w:color w:val="000000" w:themeColor="text1"/>
          <w:lang w:val="hy-AM"/>
        </w:rPr>
        <w:t>չներառված` Հայաստանի Հանրապետության մնացած բոլոր</w:t>
      </w:r>
      <w:r w:rsidR="00F20810">
        <w:rPr>
          <w:rFonts w:ascii="GHEA Grapalat" w:hAnsi="GHEA Grapalat"/>
          <w:color w:val="000000" w:themeColor="text1"/>
          <w:lang w:val="hy-AM"/>
        </w:rPr>
        <w:t xml:space="preserve"> մարզային» բառերով.</w:t>
      </w:r>
    </w:p>
    <w:p w14:paraId="1FCDF392" w14:textId="43B66FEA" w:rsidR="00F20810" w:rsidRDefault="00F20810" w:rsidP="00F20810">
      <w:pPr>
        <w:pStyle w:val="NormalWeb"/>
        <w:numPr>
          <w:ilvl w:val="0"/>
          <w:numId w:val="48"/>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F20810">
        <w:rPr>
          <w:rFonts w:ascii="GHEA Grapalat" w:hAnsi="GHEA Grapalat"/>
          <w:color w:val="000000" w:themeColor="text1"/>
          <w:lang w:val="hy-AM"/>
        </w:rPr>
        <w:t xml:space="preserve">N 1 </w:t>
      </w:r>
      <w:r>
        <w:rPr>
          <w:rFonts w:ascii="GHEA Grapalat" w:hAnsi="GHEA Grapalat"/>
          <w:color w:val="000000" w:themeColor="text1"/>
          <w:lang w:val="hy-AM"/>
        </w:rPr>
        <w:t>հավելվածի 11-րդ կետի 3-րդ ենթակետում «</w:t>
      </w:r>
      <w:r w:rsidRPr="00F20810">
        <w:rPr>
          <w:rFonts w:ascii="GHEA Grapalat" w:hAnsi="GHEA Grapalat"/>
          <w:color w:val="000000" w:themeColor="text1"/>
          <w:lang w:val="hy-AM"/>
        </w:rPr>
        <w:t>սույն որոշման 1-ին կետի 2-րդ ենթակետով հաստատված հավելվածներում չներառված` Հայաստանի Հանրապետության մնացած բոլոր բնակավայրերում</w:t>
      </w:r>
      <w:r>
        <w:rPr>
          <w:rFonts w:ascii="GHEA Grapalat" w:hAnsi="GHEA Grapalat"/>
          <w:color w:val="000000" w:themeColor="text1"/>
          <w:lang w:val="hy-AM"/>
        </w:rPr>
        <w:t>» բառերը փոխարինել «Երևան քաղաքում» բառերով.</w:t>
      </w:r>
    </w:p>
    <w:p w14:paraId="2A7F50A2" w14:textId="48B85AE8" w:rsidR="0043600A" w:rsidRDefault="0043600A" w:rsidP="0007266D">
      <w:pPr>
        <w:pStyle w:val="NormalWeb"/>
        <w:numPr>
          <w:ilvl w:val="0"/>
          <w:numId w:val="48"/>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lang w:val="hy-AM"/>
        </w:rPr>
        <w:t xml:space="preserve">ուժը կորցրած ճանաչել </w:t>
      </w:r>
      <w:r w:rsidRPr="0043600A">
        <w:rPr>
          <w:rFonts w:ascii="GHEA Grapalat" w:hAnsi="GHEA Grapalat"/>
          <w:color w:val="000000"/>
          <w:lang w:val="hy-AM"/>
        </w:rPr>
        <w:t>N 3 հավելվածը.</w:t>
      </w:r>
    </w:p>
    <w:p w14:paraId="405FE7A0" w14:textId="0C176B67" w:rsidR="0051280A" w:rsidRDefault="0051280A" w:rsidP="0007266D">
      <w:pPr>
        <w:pStyle w:val="NormalWeb"/>
        <w:numPr>
          <w:ilvl w:val="0"/>
          <w:numId w:val="48"/>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51280A">
        <w:rPr>
          <w:rFonts w:ascii="GHEA Grapalat" w:hAnsi="GHEA Grapalat"/>
          <w:color w:val="000000" w:themeColor="text1"/>
          <w:lang w:val="hy-AM"/>
        </w:rPr>
        <w:t xml:space="preserve">N 4 </w:t>
      </w:r>
      <w:r>
        <w:rPr>
          <w:rFonts w:ascii="GHEA Grapalat" w:hAnsi="GHEA Grapalat"/>
          <w:color w:val="000000" w:themeColor="text1"/>
          <w:lang w:val="hy-AM"/>
        </w:rPr>
        <w:t>հավելվածի 1-ին կետը «նախարարի» բառից հետո լրացնել «առաջին» բառով.</w:t>
      </w:r>
    </w:p>
    <w:p w14:paraId="79800004" w14:textId="45A5C712" w:rsidR="0051280A" w:rsidRDefault="0051280A" w:rsidP="0051280A">
      <w:pPr>
        <w:pStyle w:val="NormalWeb"/>
        <w:numPr>
          <w:ilvl w:val="0"/>
          <w:numId w:val="48"/>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51280A">
        <w:rPr>
          <w:rFonts w:ascii="GHEA Grapalat" w:hAnsi="GHEA Grapalat"/>
          <w:color w:val="000000" w:themeColor="text1"/>
          <w:lang w:val="hy-AM"/>
        </w:rPr>
        <w:t xml:space="preserve">N 4 </w:t>
      </w:r>
      <w:r>
        <w:rPr>
          <w:rFonts w:ascii="GHEA Grapalat" w:hAnsi="GHEA Grapalat"/>
          <w:color w:val="000000" w:themeColor="text1"/>
          <w:lang w:val="hy-AM"/>
        </w:rPr>
        <w:t>հավելվածը 6-րդ կետից հետո լրացնել հետևյալ բովանդակությամբ նոր՝ 7-րդ կետով՝</w:t>
      </w:r>
    </w:p>
    <w:p w14:paraId="21B3D338" w14:textId="47CBF65F" w:rsidR="0051280A" w:rsidRPr="00BE4D66" w:rsidRDefault="0051280A" w:rsidP="0051280A">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«7. Հ</w:t>
      </w:r>
      <w:r w:rsidRPr="0051280A">
        <w:rPr>
          <w:rFonts w:ascii="GHEA Grapalat" w:hAnsi="GHEA Grapalat"/>
          <w:color w:val="000000" w:themeColor="text1"/>
          <w:lang w:val="hy-AM"/>
        </w:rPr>
        <w:t>Հ աշխատանքի և սոցիալական հարցերի</w:t>
      </w:r>
      <w:r>
        <w:rPr>
          <w:rFonts w:ascii="GHEA Grapalat" w:hAnsi="GHEA Grapalat"/>
          <w:color w:val="000000" w:themeColor="text1"/>
          <w:lang w:val="hy-AM"/>
        </w:rPr>
        <w:t xml:space="preserve"> նախարարության իրավաբանական բաժնի պետ».</w:t>
      </w:r>
    </w:p>
    <w:p w14:paraId="0A99AE1F" w14:textId="6F418A34" w:rsidR="000062B9" w:rsidRPr="000062B9" w:rsidRDefault="000062B9" w:rsidP="0007266D">
      <w:pPr>
        <w:pStyle w:val="NormalWeb"/>
        <w:numPr>
          <w:ilvl w:val="0"/>
          <w:numId w:val="48"/>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B24A3E">
        <w:rPr>
          <w:rFonts w:ascii="GHEA Grapalat" w:hAnsi="GHEA Grapalat"/>
          <w:color w:val="000000"/>
          <w:lang w:val="hy-AM"/>
        </w:rPr>
        <w:t xml:space="preserve">N </w:t>
      </w:r>
      <w:r>
        <w:rPr>
          <w:rFonts w:ascii="GHEA Grapalat" w:hAnsi="GHEA Grapalat"/>
          <w:color w:val="000000"/>
          <w:lang w:val="hy-AM"/>
        </w:rPr>
        <w:t>5</w:t>
      </w:r>
      <w:r w:rsidRPr="00B24A3E">
        <w:rPr>
          <w:rFonts w:ascii="GHEA Grapalat" w:hAnsi="GHEA Grapalat"/>
          <w:color w:val="000000"/>
          <w:lang w:val="hy-AM"/>
        </w:rPr>
        <w:t xml:space="preserve"> </w:t>
      </w:r>
      <w:r>
        <w:rPr>
          <w:rFonts w:ascii="GHEA Grapalat" w:hAnsi="GHEA Grapalat"/>
          <w:color w:val="000000"/>
          <w:lang w:val="hy-AM"/>
        </w:rPr>
        <w:t xml:space="preserve">հավելվածի 5-րդ կետի 3-րդ ենթակետում </w:t>
      </w:r>
      <w:r>
        <w:rPr>
          <w:rFonts w:ascii="GHEA Grapalat" w:hAnsi="GHEA Grapalat" w:cs="Sylfaen"/>
          <w:lang w:val="hy-AM"/>
        </w:rPr>
        <w:t xml:space="preserve">«։» կետադրական նշանը </w:t>
      </w:r>
      <w:r w:rsidRPr="00DA1DB1">
        <w:rPr>
          <w:rFonts w:ascii="GHEA Grapalat" w:hAnsi="GHEA Grapalat" w:cs="Sylfaen"/>
          <w:lang w:val="hy-AM"/>
        </w:rPr>
        <w:t>փոխարին</w:t>
      </w:r>
      <w:r>
        <w:rPr>
          <w:rFonts w:ascii="GHEA Grapalat" w:hAnsi="GHEA Grapalat" w:cs="Sylfaen"/>
          <w:lang w:val="hy-AM"/>
        </w:rPr>
        <w:t>ել</w:t>
      </w:r>
      <w:r w:rsidRPr="00DA1DB1">
        <w:rPr>
          <w:rFonts w:ascii="GHEA Grapalat" w:hAnsi="GHEA Grapalat" w:cs="Sylfaen"/>
          <w:lang w:val="hy-AM"/>
        </w:rPr>
        <w:t xml:space="preserve"> «</w:t>
      </w:r>
      <w:r w:rsidRPr="00DA1DB1">
        <w:rPr>
          <w:rFonts w:ascii="Cambria Math" w:hAnsi="Cambria Math" w:cs="Cambria Math"/>
          <w:lang w:val="hy-AM"/>
        </w:rPr>
        <w:t>․</w:t>
      </w:r>
      <w:r w:rsidRPr="00DA1DB1">
        <w:rPr>
          <w:rFonts w:ascii="GHEA Grapalat" w:hAnsi="GHEA Grapalat" w:cs="Sylfaen"/>
          <w:lang w:val="hy-AM"/>
        </w:rPr>
        <w:t>» կետադրական նշանով</w:t>
      </w:r>
      <w:r>
        <w:rPr>
          <w:rFonts w:ascii="GHEA Grapalat" w:hAnsi="GHEA Grapalat" w:cs="Sylfaen"/>
          <w:lang w:val="hy-AM"/>
        </w:rPr>
        <w:t>.</w:t>
      </w:r>
    </w:p>
    <w:p w14:paraId="5FD21B9E" w14:textId="6579BECD" w:rsidR="006D48A4" w:rsidRPr="004D4808" w:rsidRDefault="006D48A4" w:rsidP="0007266D">
      <w:pPr>
        <w:pStyle w:val="NormalWeb"/>
        <w:numPr>
          <w:ilvl w:val="0"/>
          <w:numId w:val="48"/>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B24A3E">
        <w:rPr>
          <w:rFonts w:ascii="GHEA Grapalat" w:hAnsi="GHEA Grapalat"/>
          <w:color w:val="000000"/>
          <w:lang w:val="hy-AM"/>
        </w:rPr>
        <w:t xml:space="preserve">N </w:t>
      </w:r>
      <w:r>
        <w:rPr>
          <w:rFonts w:ascii="GHEA Grapalat" w:hAnsi="GHEA Grapalat"/>
          <w:color w:val="000000"/>
          <w:lang w:val="hy-AM"/>
        </w:rPr>
        <w:t>5</w:t>
      </w:r>
      <w:r w:rsidRPr="00B24A3E">
        <w:rPr>
          <w:rFonts w:ascii="GHEA Grapalat" w:hAnsi="GHEA Grapalat"/>
          <w:color w:val="000000"/>
          <w:lang w:val="hy-AM"/>
        </w:rPr>
        <w:t xml:space="preserve"> </w:t>
      </w:r>
      <w:r>
        <w:rPr>
          <w:rFonts w:ascii="GHEA Grapalat" w:hAnsi="GHEA Grapalat"/>
          <w:color w:val="000000"/>
          <w:lang w:val="hy-AM"/>
        </w:rPr>
        <w:t>հավելվածի 5-րդ կետը 3-</w:t>
      </w:r>
      <w:r w:rsidR="004D4808">
        <w:rPr>
          <w:rFonts w:ascii="GHEA Grapalat" w:hAnsi="GHEA Grapalat"/>
          <w:color w:val="000000"/>
          <w:lang w:val="hy-AM"/>
        </w:rPr>
        <w:t>րդ ենթակետից հետո լրացնել հետևյ</w:t>
      </w:r>
      <w:r>
        <w:rPr>
          <w:rFonts w:ascii="GHEA Grapalat" w:hAnsi="GHEA Grapalat"/>
          <w:color w:val="000000"/>
          <w:lang w:val="hy-AM"/>
        </w:rPr>
        <w:t>ա</w:t>
      </w:r>
      <w:r w:rsidR="004D4808">
        <w:rPr>
          <w:rFonts w:ascii="GHEA Grapalat" w:hAnsi="GHEA Grapalat"/>
          <w:color w:val="000000"/>
          <w:lang w:val="hy-AM"/>
        </w:rPr>
        <w:t>լ</w:t>
      </w:r>
      <w:r>
        <w:rPr>
          <w:rFonts w:ascii="GHEA Grapalat" w:hAnsi="GHEA Grapalat"/>
          <w:color w:val="000000"/>
          <w:lang w:val="hy-AM"/>
        </w:rPr>
        <w:t xml:space="preserve"> բովանդակությամբ նոր՝ 4-րդ ենթակետով</w:t>
      </w:r>
      <w:r w:rsidR="004D4808">
        <w:rPr>
          <w:rFonts w:ascii="GHEA Grapalat" w:hAnsi="GHEA Grapalat"/>
          <w:color w:val="000000"/>
          <w:lang w:val="hy-AM"/>
        </w:rPr>
        <w:t>՝</w:t>
      </w:r>
    </w:p>
    <w:p w14:paraId="7EDF0FF6" w14:textId="4ABA5501" w:rsidR="000062B9" w:rsidRPr="000062B9" w:rsidRDefault="004D4808" w:rsidP="000062B9">
      <w:pPr>
        <w:pStyle w:val="NormalWeb"/>
        <w:shd w:val="clear" w:color="auto" w:fill="FFFFFF"/>
        <w:tabs>
          <w:tab w:val="left" w:pos="630"/>
        </w:tabs>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ab/>
        <w:t>«4</w:t>
      </w:r>
      <w:r w:rsidRPr="004D4808">
        <w:rPr>
          <w:rFonts w:ascii="GHEA Grapalat" w:hAnsi="GHEA Grapalat"/>
          <w:color w:val="000000"/>
          <w:lang w:val="hy-AM"/>
        </w:rPr>
        <w:t xml:space="preserve">) </w:t>
      </w:r>
      <w:r>
        <w:rPr>
          <w:rFonts w:ascii="GHEA Grapalat" w:hAnsi="GHEA Grapalat"/>
          <w:color w:val="000000"/>
          <w:lang w:val="hy-AM"/>
        </w:rPr>
        <w:t xml:space="preserve">եթե </w:t>
      </w:r>
      <w:r w:rsidRPr="004D4808">
        <w:rPr>
          <w:rFonts w:ascii="GHEA Grapalat" w:hAnsi="GHEA Grapalat"/>
          <w:color w:val="000000"/>
          <w:lang w:val="hy-AM"/>
        </w:rPr>
        <w:t>ծրագրին դիմած և շահառուի կարգավիճակ չստացած դիմումատուներ</w:t>
      </w:r>
      <w:r>
        <w:rPr>
          <w:rFonts w:ascii="GHEA Grapalat" w:hAnsi="GHEA Grapalat"/>
          <w:color w:val="000000"/>
          <w:lang w:val="hy-AM"/>
        </w:rPr>
        <w:t xml:space="preserve">ի տվյալներն առկա են </w:t>
      </w:r>
      <w:r w:rsidRPr="004D4808">
        <w:rPr>
          <w:rFonts w:ascii="GHEA Grapalat" w:hAnsi="GHEA Grapalat"/>
          <w:color w:val="000000"/>
          <w:lang w:val="hy-AM"/>
        </w:rPr>
        <w:t>Ղարաբաղի անհատական (անձնավո</w:t>
      </w:r>
      <w:r>
        <w:rPr>
          <w:rFonts w:ascii="GHEA Grapalat" w:hAnsi="GHEA Grapalat"/>
          <w:color w:val="000000"/>
          <w:lang w:val="hy-AM"/>
        </w:rPr>
        <w:t>րված) հաշվառման տվյալների բազայում կամ Հայաստանի Հանրապետության կրթության, գիտության, մշակույթի և սպորտի նախարարության կողմից վարվող՝ դպրոցների կառավարման տեղեկատվական համակարգում</w:t>
      </w:r>
      <w:r w:rsidR="005E44FB">
        <w:rPr>
          <w:rFonts w:ascii="GHEA Grapalat" w:hAnsi="GHEA Grapalat"/>
          <w:color w:val="000000"/>
          <w:lang w:val="hy-AM"/>
        </w:rPr>
        <w:t xml:space="preserve">, որտեղ արտացոլված է տեղեկատվություն այն մասին, որ </w:t>
      </w:r>
      <w:r w:rsidR="005E44FB" w:rsidRPr="004D4808">
        <w:rPr>
          <w:rFonts w:ascii="GHEA Grapalat" w:hAnsi="GHEA Grapalat"/>
          <w:color w:val="000000"/>
          <w:lang w:val="hy-AM"/>
        </w:rPr>
        <w:t>ծրագրին դիմած և շահառուի կարգավիճակ չստացած դիմումատուն</w:t>
      </w:r>
      <w:r w:rsidR="005E44FB">
        <w:rPr>
          <w:rFonts w:ascii="GHEA Grapalat" w:hAnsi="GHEA Grapalat"/>
          <w:color w:val="000000"/>
          <w:lang w:val="hy-AM"/>
        </w:rPr>
        <w:t xml:space="preserve"> 2020 թվականի սեպտեմբերի 27-ից,</w:t>
      </w:r>
      <w:r w:rsidR="005E44FB" w:rsidRPr="005E44FB">
        <w:rPr>
          <w:rFonts w:ascii="GHEA Grapalat" w:hAnsi="GHEA Grapalat"/>
          <w:color w:val="000000"/>
          <w:lang w:val="hy-AM"/>
        </w:rPr>
        <w:t xml:space="preserve"> 2022 թվականի դեկտեմբերի 12-ից</w:t>
      </w:r>
      <w:r w:rsidR="005E44FB" w:rsidRPr="005E44FB">
        <w:rPr>
          <w:rFonts w:ascii="Calibri" w:hAnsi="Calibri" w:cs="Calibri"/>
          <w:color w:val="000000"/>
          <w:lang w:val="hy-AM"/>
        </w:rPr>
        <w:t> </w:t>
      </w:r>
      <w:r w:rsidR="005E44FB" w:rsidRPr="005E44FB">
        <w:rPr>
          <w:rFonts w:ascii="GHEA Grapalat" w:hAnsi="GHEA Grapalat" w:cs="GHEA Grapalat"/>
          <w:color w:val="000000"/>
          <w:lang w:val="hy-AM"/>
        </w:rPr>
        <w:t>առաջ</w:t>
      </w:r>
      <w:r w:rsidR="005E44FB" w:rsidRPr="005E44FB">
        <w:rPr>
          <w:rFonts w:ascii="GHEA Grapalat" w:hAnsi="GHEA Grapalat"/>
          <w:color w:val="000000"/>
          <w:lang w:val="hy-AM"/>
        </w:rPr>
        <w:t xml:space="preserve"> </w:t>
      </w:r>
      <w:r w:rsidR="005E44FB" w:rsidRPr="005E44FB">
        <w:rPr>
          <w:rFonts w:ascii="GHEA Grapalat" w:hAnsi="GHEA Grapalat" w:cs="GHEA Grapalat"/>
          <w:color w:val="000000"/>
          <w:lang w:val="hy-AM"/>
        </w:rPr>
        <w:t>առնվազն</w:t>
      </w:r>
      <w:r w:rsidR="005E44FB" w:rsidRPr="005E44FB">
        <w:rPr>
          <w:rFonts w:ascii="GHEA Grapalat" w:hAnsi="GHEA Grapalat"/>
          <w:color w:val="000000"/>
          <w:lang w:val="hy-AM"/>
        </w:rPr>
        <w:t xml:space="preserve"> 12 </w:t>
      </w:r>
      <w:r w:rsidR="005E44FB" w:rsidRPr="005E44FB">
        <w:rPr>
          <w:rFonts w:ascii="GHEA Grapalat" w:hAnsi="GHEA Grapalat" w:cs="GHEA Grapalat"/>
          <w:color w:val="000000"/>
          <w:lang w:val="hy-AM"/>
        </w:rPr>
        <w:t>ամիսների</w:t>
      </w:r>
      <w:r w:rsidR="005E44FB" w:rsidRPr="005E44FB">
        <w:rPr>
          <w:rFonts w:ascii="GHEA Grapalat" w:hAnsi="GHEA Grapalat"/>
          <w:color w:val="000000"/>
          <w:lang w:val="hy-AM"/>
        </w:rPr>
        <w:t xml:space="preserve"> ընթացքում աշխատել կամ սովորել է Ղարաբաղում, ապա </w:t>
      </w:r>
      <w:r w:rsidR="005E44FB">
        <w:rPr>
          <w:rFonts w:ascii="GHEA Grapalat" w:hAnsi="GHEA Grapalat"/>
          <w:color w:val="000000"/>
          <w:lang w:val="hy-AM"/>
        </w:rPr>
        <w:t>նրան շնորհվում է շահառուի կարգավիճակ՝ անկախ սույն կետի 1-ին են</w:t>
      </w:r>
      <w:r w:rsidR="002A1C8F">
        <w:rPr>
          <w:rFonts w:ascii="GHEA Grapalat" w:hAnsi="GHEA Grapalat"/>
          <w:color w:val="000000"/>
          <w:lang w:val="hy-AM"/>
        </w:rPr>
        <w:t>թ</w:t>
      </w:r>
      <w:r w:rsidR="005E44FB">
        <w:rPr>
          <w:rFonts w:ascii="GHEA Grapalat" w:hAnsi="GHEA Grapalat"/>
          <w:color w:val="000000"/>
          <w:lang w:val="hy-AM"/>
        </w:rPr>
        <w:t>ակետի «ա» պարբերությամբ սահմանված փաստաթղթերի առկայությունից։</w:t>
      </w:r>
      <w:r>
        <w:rPr>
          <w:rFonts w:ascii="GHEA Grapalat" w:hAnsi="GHEA Grapalat"/>
          <w:color w:val="000000"/>
          <w:lang w:val="hy-AM"/>
        </w:rPr>
        <w:t>»</w:t>
      </w:r>
      <w:r w:rsidR="000062B9">
        <w:rPr>
          <w:rFonts w:ascii="GHEA Grapalat" w:hAnsi="GHEA Grapalat" w:cs="Sylfaen"/>
          <w:lang w:val="hy-AM"/>
        </w:rPr>
        <w:t>։</w:t>
      </w:r>
    </w:p>
    <w:p w14:paraId="079DAEC7" w14:textId="497221FB" w:rsidR="00B83C2C" w:rsidRPr="00B83C2C" w:rsidRDefault="00693FCE" w:rsidP="000B3269">
      <w:pPr>
        <w:pStyle w:val="NormalWeb"/>
        <w:numPr>
          <w:ilvl w:val="0"/>
          <w:numId w:val="29"/>
        </w:numPr>
        <w:tabs>
          <w:tab w:val="left" w:pos="1080"/>
        </w:tabs>
        <w:spacing w:before="0" w:beforeAutospacing="0" w:after="0" w:afterAutospacing="0" w:line="360" w:lineRule="auto"/>
        <w:ind w:left="0" w:firstLine="720"/>
        <w:jc w:val="both"/>
        <w:rPr>
          <w:rFonts w:ascii="GHEA Grapalat" w:hAnsi="GHEA Grapalat"/>
          <w:lang w:val="hy-AM"/>
        </w:rPr>
      </w:pPr>
      <w:r w:rsidRPr="00B0273C">
        <w:rPr>
          <w:rFonts w:ascii="GHEA Grapalat" w:hAnsi="GHEA Grapalat"/>
          <w:color w:val="000000"/>
          <w:lang w:val="hy-AM"/>
        </w:rPr>
        <w:t>Հայաստանի Հանրապետության կառավարության 202</w:t>
      </w:r>
      <w:r>
        <w:rPr>
          <w:rFonts w:ascii="GHEA Grapalat" w:hAnsi="GHEA Grapalat"/>
          <w:color w:val="000000"/>
          <w:lang w:val="hy-AM"/>
        </w:rPr>
        <w:t>4</w:t>
      </w:r>
      <w:r w:rsidRPr="00B0273C">
        <w:rPr>
          <w:rFonts w:ascii="GHEA Grapalat" w:hAnsi="GHEA Grapalat"/>
          <w:color w:val="000000"/>
          <w:lang w:val="hy-AM"/>
        </w:rPr>
        <w:t xml:space="preserve"> թվականի </w:t>
      </w:r>
      <w:r>
        <w:rPr>
          <w:rFonts w:ascii="GHEA Grapalat" w:hAnsi="GHEA Grapalat"/>
          <w:color w:val="000000"/>
          <w:lang w:val="hy-AM"/>
        </w:rPr>
        <w:t>հունիսի</w:t>
      </w:r>
      <w:r w:rsidRPr="00B0273C">
        <w:rPr>
          <w:rFonts w:ascii="GHEA Grapalat" w:hAnsi="GHEA Grapalat"/>
          <w:color w:val="000000"/>
          <w:lang w:val="hy-AM"/>
        </w:rPr>
        <w:t xml:space="preserve"> </w:t>
      </w:r>
      <w:r>
        <w:rPr>
          <w:rFonts w:ascii="GHEA Grapalat" w:hAnsi="GHEA Grapalat"/>
          <w:color w:val="000000"/>
          <w:lang w:val="hy-AM"/>
        </w:rPr>
        <w:t>14</w:t>
      </w:r>
      <w:r w:rsidRPr="00B0273C">
        <w:rPr>
          <w:rFonts w:ascii="GHEA Grapalat" w:hAnsi="GHEA Grapalat"/>
          <w:color w:val="000000"/>
          <w:lang w:val="hy-AM"/>
        </w:rPr>
        <w:t>-ի «</w:t>
      </w:r>
      <w:r w:rsidRPr="000D11F4">
        <w:rPr>
          <w:rFonts w:ascii="GHEA Grapalat" w:hAnsi="GHEA Grapalat"/>
          <w:lang w:val="hy-AM"/>
        </w:rPr>
        <w:t xml:space="preserve">Լեռնային Ղարաբաղից բռնի տեղահանված ընտանիքների բնակարանային </w:t>
      </w:r>
      <w:r w:rsidRPr="000D11F4">
        <w:rPr>
          <w:rFonts w:ascii="GHEA Grapalat" w:hAnsi="GHEA Grapalat"/>
          <w:lang w:val="hy-AM"/>
        </w:rPr>
        <w:lastRenderedPageBreak/>
        <w:t>ապահովման պետական աջակցության ծրագրի իրականացման կարգը</w:t>
      </w:r>
      <w:r w:rsidRPr="00F628F7">
        <w:rPr>
          <w:rFonts w:ascii="GHEA Grapalat" w:hAnsi="GHEA Grapalat"/>
          <w:color w:val="000000"/>
          <w:lang w:val="hy-AM"/>
        </w:rPr>
        <w:t xml:space="preserve"> հաստատելու մասին</w:t>
      </w:r>
      <w:r w:rsidRPr="00E51522">
        <w:rPr>
          <w:rFonts w:ascii="GHEA Grapalat" w:hAnsi="GHEA Grapalat"/>
          <w:color w:val="000000" w:themeColor="text1"/>
          <w:lang w:val="hy-AM"/>
        </w:rPr>
        <w:t>»</w:t>
      </w:r>
      <w:r w:rsidRPr="00F628F7">
        <w:rPr>
          <w:rFonts w:ascii="GHEA Grapalat" w:hAnsi="GHEA Grapalat"/>
          <w:color w:val="000000"/>
          <w:lang w:val="hy-AM"/>
        </w:rPr>
        <w:t xml:space="preserve"> N </w:t>
      </w:r>
      <w:r>
        <w:rPr>
          <w:rFonts w:ascii="GHEA Grapalat" w:hAnsi="GHEA Grapalat"/>
          <w:color w:val="000000"/>
          <w:lang w:val="hy-AM"/>
        </w:rPr>
        <w:t>898</w:t>
      </w:r>
      <w:r w:rsidRPr="00F628F7">
        <w:rPr>
          <w:rFonts w:ascii="GHEA Grapalat" w:hAnsi="GHEA Grapalat"/>
          <w:color w:val="000000"/>
          <w:lang w:val="hy-AM"/>
        </w:rPr>
        <w:t xml:space="preserve">-Լ որոշման </w:t>
      </w:r>
      <w:r>
        <w:rPr>
          <w:rFonts w:ascii="GHEA Grapalat" w:hAnsi="GHEA Grapalat"/>
          <w:color w:val="000000"/>
          <w:lang w:val="hy-AM"/>
        </w:rPr>
        <w:t>հավելված</w:t>
      </w:r>
      <w:r w:rsidR="00B83C2C">
        <w:rPr>
          <w:rFonts w:ascii="GHEA Grapalat" w:hAnsi="GHEA Grapalat"/>
          <w:color w:val="000000"/>
          <w:lang w:val="hy-AM"/>
        </w:rPr>
        <w:t>ում կատարել հետևյալ փոփոխություն</w:t>
      </w:r>
      <w:r w:rsidR="00641C49">
        <w:rPr>
          <w:rFonts w:ascii="GHEA Grapalat" w:hAnsi="GHEA Grapalat"/>
          <w:color w:val="000000"/>
          <w:lang w:val="hy-AM"/>
        </w:rPr>
        <w:t>ներ</w:t>
      </w:r>
      <w:r w:rsidR="00B83C2C">
        <w:rPr>
          <w:rFonts w:ascii="GHEA Grapalat" w:hAnsi="GHEA Grapalat"/>
          <w:color w:val="000000"/>
          <w:lang w:val="hy-AM"/>
        </w:rPr>
        <w:t>ը.</w:t>
      </w:r>
    </w:p>
    <w:p w14:paraId="4E8C0652" w14:textId="68BBDF6D" w:rsidR="00B83C2C" w:rsidRPr="00B83C2C" w:rsidRDefault="00B83C2C" w:rsidP="00B83C2C">
      <w:pPr>
        <w:pStyle w:val="NormalWeb"/>
        <w:numPr>
          <w:ilvl w:val="0"/>
          <w:numId w:val="50"/>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B83C2C">
        <w:rPr>
          <w:rFonts w:ascii="GHEA Grapalat" w:hAnsi="GHEA Grapalat"/>
          <w:lang w:val="hy-AM"/>
        </w:rPr>
        <w:t>3-</w:t>
      </w:r>
      <w:r>
        <w:rPr>
          <w:rFonts w:ascii="GHEA Grapalat" w:hAnsi="GHEA Grapalat"/>
          <w:lang w:val="hy-AM"/>
        </w:rPr>
        <w:t>րդ կետ</w:t>
      </w:r>
      <w:r w:rsidR="00810E55">
        <w:rPr>
          <w:rFonts w:ascii="GHEA Grapalat" w:hAnsi="GHEA Grapalat"/>
          <w:lang w:val="hy-AM"/>
        </w:rPr>
        <w:t>ի 1-ին ենթակետի «դ» պարբերության մեջ</w:t>
      </w:r>
      <w:r>
        <w:rPr>
          <w:rFonts w:ascii="GHEA Grapalat" w:hAnsi="GHEA Grapalat"/>
          <w:lang w:val="hy-AM"/>
        </w:rPr>
        <w:t xml:space="preserve"> «</w:t>
      </w:r>
      <w:r w:rsidRPr="00B83C2C">
        <w:rPr>
          <w:rFonts w:ascii="GHEA Grapalat" w:hAnsi="GHEA Grapalat"/>
          <w:lang w:val="hy-AM"/>
        </w:rPr>
        <w:t>գործող հիփոթեքային վարկի</w:t>
      </w:r>
      <w:r>
        <w:rPr>
          <w:rFonts w:ascii="GHEA Grapalat" w:hAnsi="GHEA Grapalat"/>
          <w:lang w:val="hy-AM"/>
        </w:rPr>
        <w:t>»</w:t>
      </w:r>
      <w:r w:rsidRPr="00B83C2C">
        <w:rPr>
          <w:rFonts w:ascii="GHEA Grapalat" w:hAnsi="GHEA Grapalat"/>
          <w:color w:val="000000" w:themeColor="text1"/>
          <w:lang w:val="hy-AM"/>
        </w:rPr>
        <w:t xml:space="preserve"> </w:t>
      </w:r>
      <w:r w:rsidR="00641C49">
        <w:rPr>
          <w:rFonts w:ascii="GHEA Grapalat" w:hAnsi="GHEA Grapalat"/>
          <w:color w:val="000000" w:themeColor="text1"/>
          <w:lang w:val="hy-AM"/>
        </w:rPr>
        <w:t>բառերը</w:t>
      </w:r>
      <w:r>
        <w:rPr>
          <w:rFonts w:ascii="GHEA Grapalat" w:hAnsi="GHEA Grapalat"/>
          <w:color w:val="000000" w:themeColor="text1"/>
          <w:lang w:val="hy-AM"/>
        </w:rPr>
        <w:t xml:space="preserve"> </w:t>
      </w:r>
      <w:r w:rsidR="00641C49">
        <w:rPr>
          <w:rFonts w:ascii="GHEA Grapalat" w:hAnsi="GHEA Grapalat"/>
          <w:color w:val="000000" w:themeColor="text1"/>
          <w:lang w:val="hy-AM"/>
        </w:rPr>
        <w:t>փոխարինել</w:t>
      </w:r>
      <w:r>
        <w:rPr>
          <w:rFonts w:ascii="GHEA Grapalat" w:hAnsi="GHEA Grapalat"/>
          <w:color w:val="000000" w:themeColor="text1"/>
          <w:lang w:val="hy-AM"/>
        </w:rPr>
        <w:t xml:space="preserve"> «</w:t>
      </w:r>
      <w:r w:rsidR="00641C49" w:rsidRPr="008F39AD">
        <w:rPr>
          <w:rFonts w:ascii="GHEA Grapalat" w:hAnsi="GHEA Grapalat"/>
          <w:color w:val="000000" w:themeColor="text1"/>
          <w:lang w:val="hy-AM"/>
        </w:rPr>
        <w:t>2025 թվականի հուլիսի 1-ի դրությամբ գործող</w:t>
      </w:r>
      <w:r w:rsidR="00641C49">
        <w:rPr>
          <w:rFonts w:ascii="GHEA Grapalat" w:hAnsi="GHEA Grapalat"/>
          <w:color w:val="000000" w:themeColor="text1"/>
          <w:lang w:val="hy-AM"/>
        </w:rPr>
        <w:t xml:space="preserve"> </w:t>
      </w:r>
      <w:r w:rsidR="00641C49" w:rsidRPr="008F39AD">
        <w:rPr>
          <w:rFonts w:ascii="GHEA Grapalat" w:hAnsi="GHEA Grapalat"/>
          <w:color w:val="000000" w:themeColor="text1"/>
          <w:lang w:val="hy-AM"/>
        </w:rPr>
        <w:t>հիփոթեքային վարկի</w:t>
      </w:r>
      <w:r w:rsidR="00641C49">
        <w:rPr>
          <w:rFonts w:ascii="GHEA Grapalat" w:hAnsi="GHEA Grapalat"/>
          <w:color w:val="000000" w:themeColor="text1"/>
          <w:lang w:val="hy-AM"/>
        </w:rPr>
        <w:t>, ինչպես նաև հիփոթեքային վարկի վերաֆինանսավորման նպատակով</w:t>
      </w:r>
      <w:r w:rsidR="00641C49" w:rsidRPr="008F39AD">
        <w:rPr>
          <w:rFonts w:ascii="GHEA Grapalat" w:hAnsi="GHEA Grapalat"/>
          <w:color w:val="000000" w:themeColor="text1"/>
          <w:lang w:val="hy-AM"/>
        </w:rPr>
        <w:t xml:space="preserve"> 2025 թվականի հուլիսի 1-ի դրությամբ</w:t>
      </w:r>
      <w:r w:rsidR="00641C49">
        <w:rPr>
          <w:rFonts w:ascii="GHEA Grapalat" w:hAnsi="GHEA Grapalat"/>
          <w:color w:val="000000" w:themeColor="text1"/>
          <w:lang w:val="hy-AM"/>
        </w:rPr>
        <w:t xml:space="preserve"> տրամադրված՝ անշարժ գույքի գրավով սպառ</w:t>
      </w:r>
      <w:r w:rsidR="009F1C5D">
        <w:rPr>
          <w:rFonts w:ascii="GHEA Grapalat" w:hAnsi="GHEA Grapalat"/>
          <w:color w:val="000000" w:themeColor="text1"/>
          <w:lang w:val="hy-AM"/>
        </w:rPr>
        <w:t>ողական վարկի</w:t>
      </w:r>
      <w:r w:rsidR="00ED2462">
        <w:rPr>
          <w:rFonts w:ascii="GHEA Grapalat" w:hAnsi="GHEA Grapalat"/>
          <w:color w:val="000000" w:themeColor="text1"/>
          <w:lang w:val="hy-AM"/>
        </w:rPr>
        <w:t xml:space="preserve"> </w:t>
      </w:r>
      <w:r w:rsidR="00ED2462" w:rsidRPr="00ED2462">
        <w:rPr>
          <w:rFonts w:ascii="GHEA Grapalat" w:hAnsi="GHEA Grapalat"/>
          <w:color w:val="000000" w:themeColor="text1"/>
          <w:lang w:val="hy-AM"/>
        </w:rPr>
        <w:t>(</w:t>
      </w:r>
      <w:r w:rsidR="00ED2462">
        <w:rPr>
          <w:rFonts w:ascii="GHEA Grapalat" w:hAnsi="GHEA Grapalat"/>
          <w:color w:val="000000" w:themeColor="text1"/>
          <w:lang w:val="hy-AM"/>
        </w:rPr>
        <w:t xml:space="preserve">այսուհետ՝ </w:t>
      </w:r>
      <w:r w:rsidR="00ED2462">
        <w:rPr>
          <w:rFonts w:ascii="GHEA Grapalat" w:hAnsi="GHEA Grapalat"/>
          <w:color w:val="000000" w:themeColor="text1"/>
          <w:lang w:val="hy-AM"/>
        </w:rPr>
        <w:t>գործող հիփոթեքային վարկ</w:t>
      </w:r>
      <w:r w:rsidR="00ED2462" w:rsidRPr="00ED2462">
        <w:rPr>
          <w:rFonts w:ascii="GHEA Grapalat" w:hAnsi="GHEA Grapalat"/>
          <w:color w:val="000000" w:themeColor="text1"/>
          <w:lang w:val="hy-AM"/>
        </w:rPr>
        <w:t>)</w:t>
      </w:r>
      <w:r w:rsidR="00713A9E">
        <w:rPr>
          <w:rFonts w:ascii="GHEA Grapalat" w:hAnsi="GHEA Grapalat"/>
          <w:color w:val="000000" w:themeColor="text1"/>
          <w:lang w:val="hy-AM"/>
        </w:rPr>
        <w:t>»</w:t>
      </w:r>
      <w:r>
        <w:rPr>
          <w:rFonts w:ascii="GHEA Grapalat" w:hAnsi="GHEA Grapalat"/>
          <w:color w:val="000000" w:themeColor="text1"/>
          <w:lang w:val="hy-AM"/>
        </w:rPr>
        <w:t xml:space="preserve"> բառերով.</w:t>
      </w:r>
      <w:r w:rsidR="00DB4C25">
        <w:rPr>
          <w:rFonts w:ascii="GHEA Grapalat" w:hAnsi="GHEA Grapalat"/>
          <w:color w:val="000000" w:themeColor="text1"/>
          <w:lang w:val="hy-AM"/>
        </w:rPr>
        <w:t xml:space="preserve"> </w:t>
      </w:r>
    </w:p>
    <w:p w14:paraId="74FA2DF4" w14:textId="77777777" w:rsidR="000B3269" w:rsidRDefault="00D624E8" w:rsidP="000B3269">
      <w:pPr>
        <w:pStyle w:val="NormalWeb"/>
        <w:numPr>
          <w:ilvl w:val="0"/>
          <w:numId w:val="50"/>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color w:val="000000"/>
          <w:lang w:val="hy-AM"/>
        </w:rPr>
        <w:t>3</w:t>
      </w:r>
      <w:r w:rsidR="00821B24">
        <w:rPr>
          <w:rFonts w:ascii="GHEA Grapalat" w:hAnsi="GHEA Grapalat"/>
          <w:color w:val="000000"/>
          <w:lang w:val="hy-AM"/>
        </w:rPr>
        <w:t>.1-ին</w:t>
      </w:r>
      <w:r>
        <w:rPr>
          <w:rFonts w:ascii="GHEA Grapalat" w:hAnsi="GHEA Grapalat"/>
          <w:color w:val="000000"/>
          <w:lang w:val="hy-AM"/>
        </w:rPr>
        <w:t xml:space="preserve"> կետի </w:t>
      </w:r>
      <w:r w:rsidR="00821B24">
        <w:rPr>
          <w:rFonts w:ascii="GHEA Grapalat" w:hAnsi="GHEA Grapalat"/>
          <w:color w:val="000000"/>
          <w:lang w:val="hy-AM"/>
        </w:rPr>
        <w:t>7-րդ ենթակետում</w:t>
      </w:r>
      <w:r w:rsidR="00B75529">
        <w:rPr>
          <w:rFonts w:ascii="GHEA Grapalat" w:hAnsi="GHEA Grapalat"/>
          <w:color w:val="000000"/>
          <w:lang w:val="hy-AM"/>
        </w:rPr>
        <w:t xml:space="preserve"> </w:t>
      </w:r>
      <w:r w:rsidR="00821B24">
        <w:rPr>
          <w:rFonts w:ascii="GHEA Grapalat" w:hAnsi="GHEA Grapalat"/>
          <w:color w:val="000000"/>
          <w:lang w:val="hy-AM"/>
        </w:rPr>
        <w:t>«</w:t>
      </w:r>
      <w:r w:rsidR="00821B24" w:rsidRPr="00821B24">
        <w:rPr>
          <w:rFonts w:ascii="GHEA Grapalat" w:hAnsi="GHEA Grapalat"/>
          <w:color w:val="000000"/>
          <w:lang w:val="hy-AM"/>
        </w:rPr>
        <w:t>հաշիվ-ապրանքագրի</w:t>
      </w:r>
      <w:r>
        <w:rPr>
          <w:rFonts w:ascii="GHEA Grapalat" w:hAnsi="GHEA Grapalat"/>
          <w:color w:val="000000"/>
          <w:lang w:val="hy-AM"/>
        </w:rPr>
        <w:t xml:space="preserve">» </w:t>
      </w:r>
      <w:r w:rsidR="00821B24">
        <w:rPr>
          <w:rFonts w:ascii="GHEA Grapalat" w:hAnsi="GHEA Grapalat"/>
          <w:color w:val="000000"/>
          <w:lang w:val="hy-AM"/>
        </w:rPr>
        <w:t>բառերը</w:t>
      </w:r>
      <w:r>
        <w:rPr>
          <w:rFonts w:ascii="GHEA Grapalat" w:hAnsi="GHEA Grapalat"/>
          <w:color w:val="000000"/>
          <w:lang w:val="hy-AM"/>
        </w:rPr>
        <w:t xml:space="preserve"> փոխարինել «</w:t>
      </w:r>
      <w:r w:rsidR="00A5388D" w:rsidRPr="00B814CD">
        <w:rPr>
          <w:rFonts w:ascii="GHEA Grapalat" w:hAnsi="GHEA Grapalat" w:cs="Sylfaen"/>
          <w:lang w:val="hy-AM"/>
        </w:rPr>
        <w:t>Հայաստանի Հանրապետության հարկային օրենսգրքի 55-րդ հոդ</w:t>
      </w:r>
      <w:r w:rsidR="00A5388D" w:rsidRPr="00B814CD">
        <w:rPr>
          <w:rFonts w:ascii="GHEA Grapalat" w:hAnsi="GHEA Grapalat" w:cs="Sylfaen"/>
          <w:lang w:val="hy-AM"/>
        </w:rPr>
        <w:softHyphen/>
        <w:t>վածի 2-րդ մասի 1-5-րդ կետերով սահ</w:t>
      </w:r>
      <w:r w:rsidR="00A5388D" w:rsidRPr="00B814CD">
        <w:rPr>
          <w:rFonts w:ascii="GHEA Grapalat" w:hAnsi="GHEA Grapalat" w:cs="Sylfaen"/>
          <w:lang w:val="hy-AM"/>
        </w:rPr>
        <w:softHyphen/>
        <w:t>մանված փաստաթղթերի</w:t>
      </w:r>
      <w:r>
        <w:rPr>
          <w:rFonts w:ascii="GHEA Grapalat" w:hAnsi="GHEA Grapalat"/>
          <w:color w:val="000000"/>
          <w:lang w:val="hy-AM"/>
        </w:rPr>
        <w:t xml:space="preserve">» </w:t>
      </w:r>
      <w:r w:rsidR="00821B24">
        <w:rPr>
          <w:rFonts w:ascii="GHEA Grapalat" w:hAnsi="GHEA Grapalat"/>
          <w:color w:val="000000"/>
          <w:lang w:val="hy-AM"/>
        </w:rPr>
        <w:t>բառերով</w:t>
      </w:r>
      <w:r>
        <w:rPr>
          <w:rFonts w:ascii="GHEA Grapalat" w:hAnsi="GHEA Grapalat"/>
          <w:color w:val="000000"/>
          <w:lang w:val="hy-AM"/>
        </w:rPr>
        <w:t>։</w:t>
      </w:r>
    </w:p>
    <w:p w14:paraId="1D666A9C" w14:textId="531C4306" w:rsidR="00483608" w:rsidRPr="000B3269" w:rsidRDefault="00483608" w:rsidP="000B3269">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0B3269">
        <w:rPr>
          <w:rFonts w:ascii="GHEA Grapalat" w:hAnsi="GHEA Grapalat"/>
          <w:lang w:val="hy-AM"/>
        </w:rPr>
        <w:t xml:space="preserve">Սույն </w:t>
      </w:r>
      <w:r w:rsidRPr="000B3269">
        <w:rPr>
          <w:rFonts w:ascii="GHEA Grapalat" w:hAnsi="GHEA Grapalat"/>
          <w:color w:val="000000"/>
          <w:lang w:val="hy-AM"/>
        </w:rPr>
        <w:t>որոշման</w:t>
      </w:r>
      <w:r w:rsidRPr="000B3269">
        <w:rPr>
          <w:rFonts w:ascii="GHEA Grapalat" w:hAnsi="GHEA Grapalat"/>
          <w:lang w:val="hy-AM"/>
        </w:rPr>
        <w:t xml:space="preserve"> 1-ին կետի</w:t>
      </w:r>
      <w:r w:rsidR="00971945">
        <w:rPr>
          <w:rFonts w:ascii="GHEA Grapalat" w:hAnsi="GHEA Grapalat"/>
          <w:lang w:val="hy-AM"/>
        </w:rPr>
        <w:t xml:space="preserve"> 1-ին,</w:t>
      </w:r>
      <w:r w:rsidRPr="000B3269">
        <w:rPr>
          <w:rFonts w:ascii="GHEA Grapalat" w:hAnsi="GHEA Grapalat"/>
          <w:lang w:val="hy-AM"/>
        </w:rPr>
        <w:t xml:space="preserve"> 3-րդ և 4-րդ ենթակետերի գործողությունը տարածվում է 2024 թվականի մայիսի 16-ից ծագած հարաբերությունների վրա, </w:t>
      </w:r>
      <w:r w:rsidR="00971945">
        <w:rPr>
          <w:rFonts w:ascii="GHEA Grapalat" w:hAnsi="GHEA Grapalat"/>
          <w:lang w:val="hy-AM"/>
        </w:rPr>
        <w:t>ընդ որում՝</w:t>
      </w:r>
      <w:r w:rsidRPr="000B3269">
        <w:rPr>
          <w:rFonts w:ascii="GHEA Grapalat" w:hAnsi="GHEA Grapalat"/>
          <w:lang w:val="hy-AM"/>
        </w:rPr>
        <w:t xml:space="preserve"> սույն որոշումն </w:t>
      </w:r>
      <w:r w:rsidR="001C16B8" w:rsidRPr="000B3269">
        <w:rPr>
          <w:rFonts w:ascii="GHEA Grapalat" w:hAnsi="GHEA Grapalat"/>
          <w:lang w:val="hy-AM"/>
        </w:rPr>
        <w:t>ուժի մեջ մտնելու</w:t>
      </w:r>
      <w:r w:rsidRPr="000B3269">
        <w:rPr>
          <w:rFonts w:ascii="GHEA Grapalat" w:hAnsi="GHEA Grapalat"/>
          <w:lang w:val="hy-AM"/>
        </w:rPr>
        <w:t xml:space="preserve"> օրվա դրությամբ հավաստագիրն իրացրած </w:t>
      </w:r>
      <w:r w:rsidRPr="000B3269">
        <w:rPr>
          <w:rFonts w:ascii="GHEA Grapalat" w:hAnsi="GHEA Grapalat"/>
          <w:color w:val="000000"/>
          <w:lang w:val="hy-AM"/>
        </w:rPr>
        <w:t>ընտանիքները</w:t>
      </w:r>
      <w:r w:rsidRPr="000B3269">
        <w:rPr>
          <w:rFonts w:ascii="GHEA Grapalat" w:hAnsi="GHEA Grapalat"/>
          <w:lang w:val="hy-AM"/>
        </w:rPr>
        <w:t xml:space="preserve"> կստանան ընտանիքի յուրաքանչյուր անդամի հաշվով սույն որոշման 1-ին կետի 3-րդ և 4-րդ ենթակետերից բխող աջակցության չափի տարբերությունը, որ</w:t>
      </w:r>
      <w:r w:rsidR="0017168B" w:rsidRPr="000B3269">
        <w:rPr>
          <w:rFonts w:ascii="GHEA Grapalat" w:hAnsi="GHEA Grapalat"/>
          <w:lang w:val="hy-AM"/>
        </w:rPr>
        <w:t>ը</w:t>
      </w:r>
      <w:r w:rsidRPr="000B3269">
        <w:rPr>
          <w:rFonts w:ascii="GHEA Grapalat" w:hAnsi="GHEA Grapalat"/>
          <w:lang w:val="hy-AM"/>
        </w:rPr>
        <w:t xml:space="preserve"> </w:t>
      </w:r>
      <w:r w:rsidR="0017168B" w:rsidRPr="000B3269">
        <w:rPr>
          <w:rFonts w:ascii="GHEA Grapalat" w:hAnsi="GHEA Grapalat"/>
          <w:lang w:val="hy-AM"/>
        </w:rPr>
        <w:t>կարող է ուղղվել ծրագրի շրջանակում շահառուին տրամադրված հավելյալ հիփոթեքային վարկի մ</w:t>
      </w:r>
      <w:r w:rsidR="000B3269" w:rsidRPr="000B3269">
        <w:rPr>
          <w:rFonts w:ascii="GHEA Grapalat" w:hAnsi="GHEA Grapalat"/>
          <w:lang w:val="hy-AM"/>
        </w:rPr>
        <w:t>նացորդային մայր գումարի մարմանը</w:t>
      </w:r>
      <w:r w:rsidR="0017168B" w:rsidRPr="000B3269">
        <w:rPr>
          <w:rFonts w:ascii="GHEA Grapalat" w:hAnsi="GHEA Grapalat"/>
          <w:lang w:val="hy-AM"/>
        </w:rPr>
        <w:t xml:space="preserve"> </w:t>
      </w:r>
      <w:r w:rsidR="000B3269">
        <w:rPr>
          <w:rFonts w:ascii="GHEA Grapalat" w:hAnsi="GHEA Grapalat"/>
          <w:lang w:val="hy-AM"/>
        </w:rPr>
        <w:t xml:space="preserve">կամ </w:t>
      </w:r>
      <w:r w:rsidR="0017168B" w:rsidRPr="000B3269">
        <w:rPr>
          <w:rFonts w:ascii="GHEA Grapalat" w:hAnsi="GHEA Grapalat"/>
          <w:lang w:val="hy-AM"/>
        </w:rPr>
        <w:t>իրացվել ծրագրով սահմանված դրական մնացորդի իրացման ուղղություններով։</w:t>
      </w:r>
    </w:p>
    <w:p w14:paraId="7316F7FB" w14:textId="77268FC5" w:rsidR="00F6089C" w:rsidRPr="00693FCE" w:rsidRDefault="00F6089C" w:rsidP="00B83C2C">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color w:val="000000"/>
          <w:lang w:val="hy-AM"/>
        </w:rPr>
        <w:t xml:space="preserve">Սույն </w:t>
      </w:r>
      <w:r w:rsidR="00B471CA">
        <w:rPr>
          <w:rFonts w:ascii="GHEA Grapalat" w:hAnsi="GHEA Grapalat"/>
          <w:color w:val="000000"/>
          <w:lang w:val="hy-AM"/>
        </w:rPr>
        <w:t>որոշման 2-րդ կետի</w:t>
      </w:r>
      <w:r w:rsidR="000F6C5F">
        <w:rPr>
          <w:rFonts w:ascii="GHEA Grapalat" w:hAnsi="GHEA Grapalat"/>
          <w:color w:val="000000"/>
          <w:lang w:val="hy-AM"/>
        </w:rPr>
        <w:t xml:space="preserve"> 2-րդ ենթակետ</w:t>
      </w:r>
      <w:r w:rsidR="00D216E2">
        <w:rPr>
          <w:rFonts w:ascii="GHEA Grapalat" w:hAnsi="GHEA Grapalat"/>
          <w:color w:val="000000"/>
          <w:lang w:val="hy-AM"/>
        </w:rPr>
        <w:t>ի</w:t>
      </w:r>
      <w:r w:rsidR="004B76A6">
        <w:rPr>
          <w:rFonts w:ascii="GHEA Grapalat" w:hAnsi="GHEA Grapalat"/>
          <w:color w:val="000000"/>
          <w:lang w:val="hy-AM"/>
        </w:rPr>
        <w:t xml:space="preserve"> գործողությունը տարածվում </w:t>
      </w:r>
      <w:r w:rsidR="00D216E2">
        <w:rPr>
          <w:rFonts w:ascii="GHEA Grapalat" w:hAnsi="GHEA Grapalat"/>
          <w:color w:val="000000"/>
          <w:lang w:val="hy-AM"/>
        </w:rPr>
        <w:t>է 2025 թվականի հուլիսի 3-ից</w:t>
      </w:r>
      <w:r w:rsidR="004B76A6">
        <w:rPr>
          <w:rFonts w:ascii="GHEA Grapalat" w:hAnsi="GHEA Grapalat"/>
          <w:color w:val="000000"/>
          <w:lang w:val="hy-AM"/>
        </w:rPr>
        <w:t xml:space="preserve"> ծագած հարաբերությունների վրա։ </w:t>
      </w:r>
    </w:p>
    <w:p w14:paraId="17AE30B4" w14:textId="2201D34F" w:rsidR="00D86D5F" w:rsidRPr="005D4AD0" w:rsidRDefault="00D86D5F" w:rsidP="007B118B">
      <w:pPr>
        <w:pStyle w:val="NormalWeb"/>
        <w:shd w:val="clear" w:color="auto" w:fill="FFFFFF"/>
        <w:tabs>
          <w:tab w:val="left" w:pos="1080"/>
        </w:tabs>
        <w:spacing w:before="0" w:beforeAutospacing="0" w:after="0" w:afterAutospacing="0" w:line="360" w:lineRule="auto"/>
        <w:jc w:val="both"/>
        <w:rPr>
          <w:rFonts w:ascii="GHEA Grapalat" w:hAnsi="GHEA Grapalat"/>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3"/>
        <w:gridCol w:w="4718"/>
      </w:tblGrid>
      <w:tr w:rsidR="00D86D5F" w:rsidRPr="00BF0594" w14:paraId="734E2418" w14:textId="77777777" w:rsidTr="006D48A4">
        <w:tc>
          <w:tcPr>
            <w:tcW w:w="4743" w:type="dxa"/>
          </w:tcPr>
          <w:p w14:paraId="108F30CD" w14:textId="77777777" w:rsidR="00D86D5F" w:rsidRDefault="00D86D5F" w:rsidP="007B118B">
            <w:pPr>
              <w:pStyle w:val="NormalWeb"/>
              <w:tabs>
                <w:tab w:val="left" w:pos="1080"/>
              </w:tabs>
              <w:spacing w:before="0" w:beforeAutospacing="0" w:after="0" w:afterAutospacing="0" w:line="276" w:lineRule="auto"/>
              <w:jc w:val="center"/>
              <w:rPr>
                <w:rFonts w:ascii="GHEA Grapalat" w:hAnsi="GHEA Grapalat"/>
                <w:color w:val="000000"/>
                <w:lang w:val="hy-AM"/>
              </w:rPr>
            </w:pPr>
            <w:r>
              <w:rPr>
                <w:rFonts w:ascii="GHEA Grapalat" w:hAnsi="GHEA Grapalat"/>
                <w:color w:val="000000"/>
                <w:lang w:val="hy-AM"/>
              </w:rPr>
              <w:t>Հայաստանի Հանրապետության վարչապետ</w:t>
            </w:r>
          </w:p>
        </w:tc>
        <w:tc>
          <w:tcPr>
            <w:tcW w:w="4718" w:type="dxa"/>
          </w:tcPr>
          <w:p w14:paraId="604FDFEB" w14:textId="77777777" w:rsidR="00D86D5F" w:rsidRDefault="00D86D5F" w:rsidP="007B118B">
            <w:pPr>
              <w:pStyle w:val="NormalWeb"/>
              <w:tabs>
                <w:tab w:val="left" w:pos="1080"/>
              </w:tabs>
              <w:spacing w:before="0" w:beforeAutospacing="0" w:after="0" w:afterAutospacing="0" w:line="276" w:lineRule="auto"/>
              <w:jc w:val="center"/>
              <w:rPr>
                <w:rFonts w:ascii="GHEA Grapalat" w:hAnsi="GHEA Grapalat"/>
                <w:color w:val="000000"/>
                <w:lang w:val="hy-AM"/>
              </w:rPr>
            </w:pPr>
            <w:r>
              <w:rPr>
                <w:rFonts w:ascii="GHEA Grapalat" w:hAnsi="GHEA Grapalat"/>
                <w:color w:val="000000"/>
                <w:lang w:val="hy-AM"/>
              </w:rPr>
              <w:t>Ն. Փաշինյան</w:t>
            </w:r>
          </w:p>
        </w:tc>
      </w:tr>
    </w:tbl>
    <w:p w14:paraId="3EB4677E" w14:textId="1FEB2A66" w:rsidR="00C25955" w:rsidRPr="00ED2F9D" w:rsidRDefault="00C25955" w:rsidP="004D4808">
      <w:pPr>
        <w:pStyle w:val="NormalWeb"/>
        <w:shd w:val="clear" w:color="auto" w:fill="FFFFFF"/>
        <w:tabs>
          <w:tab w:val="left" w:pos="1080"/>
        </w:tabs>
        <w:spacing w:before="0" w:beforeAutospacing="0" w:after="0" w:afterAutospacing="0" w:line="360" w:lineRule="auto"/>
        <w:jc w:val="both"/>
        <w:rPr>
          <w:rFonts w:ascii="GHEA Grapalat" w:hAnsi="GHEA Grapalat"/>
          <w:color w:val="000000"/>
          <w:lang w:val="hy-AM"/>
        </w:rPr>
      </w:pPr>
    </w:p>
    <w:sectPr w:rsidR="00C25955" w:rsidRPr="00ED2F9D" w:rsidSect="00364447">
      <w:pgSz w:w="11909" w:h="16834" w:code="9"/>
      <w:pgMar w:top="720" w:right="1152" w:bottom="72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52476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110651"/>
    <w:multiLevelType w:val="hybridMultilevel"/>
    <w:tmpl w:val="F5903BFE"/>
    <w:lvl w:ilvl="0" w:tplc="F436769C">
      <w:start w:val="1"/>
      <w:numFmt w:val="decimal"/>
      <w:lvlText w:val="%1)"/>
      <w:lvlJc w:val="left"/>
      <w:pPr>
        <w:ind w:left="720" w:hanging="360"/>
      </w:pPr>
      <w:rPr>
        <w:rFonts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032C29"/>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08777468"/>
    <w:multiLevelType w:val="hybridMultilevel"/>
    <w:tmpl w:val="A86CD446"/>
    <w:lvl w:ilvl="0" w:tplc="119E27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2CE1520"/>
    <w:multiLevelType w:val="hybridMultilevel"/>
    <w:tmpl w:val="F31872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5564B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18F05508"/>
    <w:multiLevelType w:val="hybridMultilevel"/>
    <w:tmpl w:val="4D508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26376B"/>
    <w:multiLevelType w:val="hybridMultilevel"/>
    <w:tmpl w:val="75387C1E"/>
    <w:lvl w:ilvl="0" w:tplc="892A9F80">
      <w:start w:val="1"/>
      <w:numFmt w:val="decimal"/>
      <w:lvlText w:val="%1)"/>
      <w:lvlJc w:val="left"/>
      <w:pPr>
        <w:ind w:left="1110" w:hanging="39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6D03730"/>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0" w15:restartNumberingAfterBreak="0">
    <w:nsid w:val="2A3E371B"/>
    <w:multiLevelType w:val="hybridMultilevel"/>
    <w:tmpl w:val="5ACA765A"/>
    <w:lvl w:ilvl="0" w:tplc="1EFE52A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3725BA"/>
    <w:multiLevelType w:val="hybridMultilevel"/>
    <w:tmpl w:val="77B850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674765"/>
    <w:multiLevelType w:val="hybridMultilevel"/>
    <w:tmpl w:val="846E15AA"/>
    <w:lvl w:ilvl="0" w:tplc="0409000F">
      <w:start w:val="1"/>
      <w:numFmt w:val="decimal"/>
      <w:lvlText w:val="%1."/>
      <w:lvlJc w:val="left"/>
      <w:pPr>
        <w:ind w:left="63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3" w15:restartNumberingAfterBreak="0">
    <w:nsid w:val="3C106A2B"/>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3CE1575A"/>
    <w:multiLevelType w:val="hybridMultilevel"/>
    <w:tmpl w:val="E498324C"/>
    <w:lvl w:ilvl="0" w:tplc="EED4F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DB171FC"/>
    <w:multiLevelType w:val="hybridMultilevel"/>
    <w:tmpl w:val="6602B37A"/>
    <w:lvl w:ilvl="0" w:tplc="83D4F84E">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4555B"/>
    <w:multiLevelType w:val="hybridMultilevel"/>
    <w:tmpl w:val="77B0FE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BD5BE5"/>
    <w:multiLevelType w:val="hybridMultilevel"/>
    <w:tmpl w:val="FCCCD33C"/>
    <w:lvl w:ilvl="0" w:tplc="B9A6A9F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9" w15:restartNumberingAfterBreak="0">
    <w:nsid w:val="474B5C2A"/>
    <w:multiLevelType w:val="hybridMultilevel"/>
    <w:tmpl w:val="E4D8F9B4"/>
    <w:lvl w:ilvl="0" w:tplc="141A7598">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9F2D30"/>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4C841847"/>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4EC46990"/>
    <w:multiLevelType w:val="hybridMultilevel"/>
    <w:tmpl w:val="FF6EA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0CE3C48"/>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2B01FA"/>
    <w:multiLevelType w:val="hybridMultilevel"/>
    <w:tmpl w:val="0DE6895A"/>
    <w:lvl w:ilvl="0" w:tplc="71CC34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3117D4D"/>
    <w:multiLevelType w:val="hybridMultilevel"/>
    <w:tmpl w:val="5F6AF31C"/>
    <w:lvl w:ilvl="0" w:tplc="B8120516">
      <w:start w:val="1"/>
      <w:numFmt w:val="decimal"/>
      <w:lvlText w:val="%1)"/>
      <w:lvlJc w:val="left"/>
      <w:pPr>
        <w:ind w:left="1080" w:hanging="360"/>
      </w:pPr>
      <w:rPr>
        <w:rFonts w:cs="Sylfaen" w:hint="default"/>
        <w:b w:val="0"/>
        <w:color w:val="auto"/>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4463681"/>
    <w:multiLevelType w:val="hybridMultilevel"/>
    <w:tmpl w:val="98AA25F2"/>
    <w:lvl w:ilvl="0" w:tplc="6E6207B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3E7DE9"/>
    <w:multiLevelType w:val="hybridMultilevel"/>
    <w:tmpl w:val="38A8D6C0"/>
    <w:lvl w:ilvl="0" w:tplc="7194B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5238E2"/>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9" w15:restartNumberingAfterBreak="0">
    <w:nsid w:val="57D25FE4"/>
    <w:multiLevelType w:val="hybridMultilevel"/>
    <w:tmpl w:val="333E4996"/>
    <w:lvl w:ilvl="0" w:tplc="FD2296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C962FD3"/>
    <w:multiLevelType w:val="hybridMultilevel"/>
    <w:tmpl w:val="D3B0ACFA"/>
    <w:lvl w:ilvl="0" w:tplc="1DB03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B501AB"/>
    <w:multiLevelType w:val="hybridMultilevel"/>
    <w:tmpl w:val="4372F6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32" w15:restartNumberingAfterBreak="0">
    <w:nsid w:val="5F9C3ADB"/>
    <w:multiLevelType w:val="hybridMultilevel"/>
    <w:tmpl w:val="4CCA3C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33" w15:restartNumberingAfterBreak="0">
    <w:nsid w:val="5FDB10A0"/>
    <w:multiLevelType w:val="hybridMultilevel"/>
    <w:tmpl w:val="ED7E78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E10098"/>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5" w15:restartNumberingAfterBreak="0">
    <w:nsid w:val="5FEE7D82"/>
    <w:multiLevelType w:val="hybridMultilevel"/>
    <w:tmpl w:val="C3DEB576"/>
    <w:lvl w:ilvl="0" w:tplc="E8D27192">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6" w15:restartNumberingAfterBreak="0">
    <w:nsid w:val="63B73794"/>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28281A"/>
    <w:multiLevelType w:val="hybridMultilevel"/>
    <w:tmpl w:val="19A05418"/>
    <w:lvl w:ilvl="0" w:tplc="82E04B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BD2B1C"/>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B8A5255"/>
    <w:multiLevelType w:val="hybridMultilevel"/>
    <w:tmpl w:val="ED7E78A8"/>
    <w:lvl w:ilvl="0" w:tplc="04090011">
      <w:start w:val="1"/>
      <w:numFmt w:val="decimal"/>
      <w:lvlText w:val="%1)"/>
      <w:lvlJc w:val="left"/>
      <w:pPr>
        <w:ind w:left="43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D094C4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1" w15:restartNumberingAfterBreak="0">
    <w:nsid w:val="715D49B1"/>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2" w15:restartNumberingAfterBreak="0">
    <w:nsid w:val="72EF18AB"/>
    <w:multiLevelType w:val="hybridMultilevel"/>
    <w:tmpl w:val="5F743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8CB627B"/>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C7F5827"/>
    <w:multiLevelType w:val="hybridMultilevel"/>
    <w:tmpl w:val="E4D8F9B4"/>
    <w:lvl w:ilvl="0" w:tplc="141A7598">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D0D348C"/>
    <w:multiLevelType w:val="multilevel"/>
    <w:tmpl w:val="18D28DFC"/>
    <w:lvl w:ilvl="0">
      <w:start w:val="11"/>
      <w:numFmt w:val="decimal"/>
      <w:lvlText w:val="%1."/>
      <w:lvlJc w:val="left"/>
      <w:pPr>
        <w:ind w:left="450" w:hanging="450"/>
      </w:pPr>
      <w:rPr>
        <w:rFonts w:hint="default"/>
      </w:rPr>
    </w:lvl>
    <w:lvl w:ilvl="1">
      <w:start w:val="2"/>
      <w:numFmt w:val="decimal"/>
      <w:lvlText w:val="%1.%2."/>
      <w:lvlJc w:val="left"/>
      <w:pPr>
        <w:ind w:left="1530" w:hanging="72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51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90" w:hanging="1440"/>
      </w:pPr>
      <w:rPr>
        <w:rFonts w:hint="default"/>
      </w:rPr>
    </w:lvl>
    <w:lvl w:ilvl="6">
      <w:start w:val="1"/>
      <w:numFmt w:val="decimal"/>
      <w:lvlText w:val="%1.%2.%3.%4.%5.%6.%7."/>
      <w:lvlJc w:val="left"/>
      <w:pPr>
        <w:ind w:left="6660" w:hanging="1800"/>
      </w:pPr>
      <w:rPr>
        <w:rFonts w:hint="default"/>
      </w:rPr>
    </w:lvl>
    <w:lvl w:ilvl="7">
      <w:start w:val="1"/>
      <w:numFmt w:val="decimal"/>
      <w:lvlText w:val="%1.%2.%3.%4.%5.%6.%7.%8."/>
      <w:lvlJc w:val="left"/>
      <w:pPr>
        <w:ind w:left="7470" w:hanging="1800"/>
      </w:pPr>
      <w:rPr>
        <w:rFonts w:hint="default"/>
      </w:rPr>
    </w:lvl>
    <w:lvl w:ilvl="8">
      <w:start w:val="1"/>
      <w:numFmt w:val="decimal"/>
      <w:lvlText w:val="%1.%2.%3.%4.%5.%6.%7.%8.%9."/>
      <w:lvlJc w:val="left"/>
      <w:pPr>
        <w:ind w:left="8640" w:hanging="2160"/>
      </w:pPr>
      <w:rPr>
        <w:rFonts w:hint="default"/>
      </w:rPr>
    </w:lvl>
  </w:abstractNum>
  <w:abstractNum w:abstractNumId="46" w15:restartNumberingAfterBreak="0">
    <w:nsid w:val="7DBF5551"/>
    <w:multiLevelType w:val="hybridMultilevel"/>
    <w:tmpl w:val="C442AAB8"/>
    <w:lvl w:ilvl="0" w:tplc="6B0C38A0">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1"/>
  </w:num>
  <w:num w:numId="2">
    <w:abstractNumId w:val="13"/>
  </w:num>
  <w:num w:numId="3">
    <w:abstractNumId w:val="4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4"/>
  </w:num>
  <w:num w:numId="7">
    <w:abstractNumId w:val="12"/>
  </w:num>
  <w:num w:numId="8">
    <w:abstractNumId w:val="14"/>
  </w:num>
  <w:num w:numId="9">
    <w:abstractNumId w:val="34"/>
  </w:num>
  <w:num w:numId="10">
    <w:abstractNumId w:val="2"/>
  </w:num>
  <w:num w:numId="11">
    <w:abstractNumId w:val="40"/>
  </w:num>
  <w:num w:numId="12">
    <w:abstractNumId w:val="6"/>
  </w:num>
  <w:num w:numId="13">
    <w:abstractNumId w:val="28"/>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num>
  <w:num w:numId="19">
    <w:abstractNumId w:val="30"/>
  </w:num>
  <w:num w:numId="20">
    <w:abstractNumId w:val="24"/>
  </w:num>
  <w:num w:numId="21">
    <w:abstractNumId w:val="9"/>
  </w:num>
  <w:num w:numId="22">
    <w:abstractNumId w:val="31"/>
  </w:num>
  <w:num w:numId="23">
    <w:abstractNumId w:val="42"/>
  </w:num>
  <w:num w:numId="24">
    <w:abstractNumId w:val="38"/>
  </w:num>
  <w:num w:numId="25">
    <w:abstractNumId w:val="7"/>
  </w:num>
  <w:num w:numId="26">
    <w:abstractNumId w:val="23"/>
  </w:num>
  <w:num w:numId="27">
    <w:abstractNumId w:val="16"/>
  </w:num>
  <w:num w:numId="28">
    <w:abstractNumId w:val="22"/>
  </w:num>
  <w:num w:numId="29">
    <w:abstractNumId w:val="43"/>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36"/>
  </w:num>
  <w:num w:numId="33">
    <w:abstractNumId w:val="1"/>
  </w:num>
  <w:num w:numId="34">
    <w:abstractNumId w:val="27"/>
  </w:num>
  <w:num w:numId="35">
    <w:abstractNumId w:val="39"/>
  </w:num>
  <w:num w:numId="36">
    <w:abstractNumId w:val="33"/>
  </w:num>
  <w:num w:numId="37">
    <w:abstractNumId w:val="37"/>
  </w:num>
  <w:num w:numId="38">
    <w:abstractNumId w:val="5"/>
  </w:num>
  <w:num w:numId="39">
    <w:abstractNumId w:val="44"/>
  </w:num>
  <w:num w:numId="40">
    <w:abstractNumId w:val="19"/>
  </w:num>
  <w:num w:numId="41">
    <w:abstractNumId w:val="29"/>
  </w:num>
  <w:num w:numId="42">
    <w:abstractNumId w:val="45"/>
  </w:num>
  <w:num w:numId="43">
    <w:abstractNumId w:val="15"/>
  </w:num>
  <w:num w:numId="44">
    <w:abstractNumId w:val="3"/>
  </w:num>
  <w:num w:numId="45">
    <w:abstractNumId w:val="8"/>
  </w:num>
  <w:num w:numId="46">
    <w:abstractNumId w:val="26"/>
  </w:num>
  <w:num w:numId="47">
    <w:abstractNumId w:val="0"/>
  </w:num>
  <w:num w:numId="48">
    <w:abstractNumId w:val="17"/>
  </w:num>
  <w:num w:numId="49">
    <w:abstractNumId w:val="46"/>
  </w:num>
  <w:num w:numId="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527"/>
    <w:rsid w:val="00003FAB"/>
    <w:rsid w:val="000062B9"/>
    <w:rsid w:val="00013D2F"/>
    <w:rsid w:val="00014592"/>
    <w:rsid w:val="00017B49"/>
    <w:rsid w:val="00023F0B"/>
    <w:rsid w:val="00024845"/>
    <w:rsid w:val="00026489"/>
    <w:rsid w:val="00026FCB"/>
    <w:rsid w:val="00032005"/>
    <w:rsid w:val="000322B1"/>
    <w:rsid w:val="00035A36"/>
    <w:rsid w:val="00043198"/>
    <w:rsid w:val="00043987"/>
    <w:rsid w:val="000455C5"/>
    <w:rsid w:val="000503F1"/>
    <w:rsid w:val="0005220C"/>
    <w:rsid w:val="000552F2"/>
    <w:rsid w:val="00056FFF"/>
    <w:rsid w:val="0006184D"/>
    <w:rsid w:val="00066619"/>
    <w:rsid w:val="0006682C"/>
    <w:rsid w:val="0007266D"/>
    <w:rsid w:val="000733F9"/>
    <w:rsid w:val="000771F3"/>
    <w:rsid w:val="00080072"/>
    <w:rsid w:val="00080197"/>
    <w:rsid w:val="000822CC"/>
    <w:rsid w:val="00084F79"/>
    <w:rsid w:val="000952AC"/>
    <w:rsid w:val="000A2881"/>
    <w:rsid w:val="000A400C"/>
    <w:rsid w:val="000A40CE"/>
    <w:rsid w:val="000B3269"/>
    <w:rsid w:val="000B3A06"/>
    <w:rsid w:val="000B7A4A"/>
    <w:rsid w:val="000C2728"/>
    <w:rsid w:val="000C29BB"/>
    <w:rsid w:val="000C3509"/>
    <w:rsid w:val="000C7A87"/>
    <w:rsid w:val="000D21B1"/>
    <w:rsid w:val="000D282E"/>
    <w:rsid w:val="000E060E"/>
    <w:rsid w:val="000E149F"/>
    <w:rsid w:val="000E4256"/>
    <w:rsid w:val="000E52F6"/>
    <w:rsid w:val="000E609C"/>
    <w:rsid w:val="000F0210"/>
    <w:rsid w:val="000F2051"/>
    <w:rsid w:val="000F6C5F"/>
    <w:rsid w:val="000F7DC0"/>
    <w:rsid w:val="00103533"/>
    <w:rsid w:val="0010474B"/>
    <w:rsid w:val="0011100E"/>
    <w:rsid w:val="001147BF"/>
    <w:rsid w:val="00120272"/>
    <w:rsid w:val="00123523"/>
    <w:rsid w:val="00124018"/>
    <w:rsid w:val="0012566F"/>
    <w:rsid w:val="00126E64"/>
    <w:rsid w:val="001308AB"/>
    <w:rsid w:val="001323F2"/>
    <w:rsid w:val="00135DA0"/>
    <w:rsid w:val="00143D5D"/>
    <w:rsid w:val="001440FD"/>
    <w:rsid w:val="00144670"/>
    <w:rsid w:val="001455DF"/>
    <w:rsid w:val="00161C2E"/>
    <w:rsid w:val="00166B2E"/>
    <w:rsid w:val="0017168B"/>
    <w:rsid w:val="00172DD9"/>
    <w:rsid w:val="00174AFB"/>
    <w:rsid w:val="00175F84"/>
    <w:rsid w:val="00181411"/>
    <w:rsid w:val="00184550"/>
    <w:rsid w:val="00185E4E"/>
    <w:rsid w:val="0018678F"/>
    <w:rsid w:val="00190209"/>
    <w:rsid w:val="00192494"/>
    <w:rsid w:val="001A5471"/>
    <w:rsid w:val="001A5619"/>
    <w:rsid w:val="001A6768"/>
    <w:rsid w:val="001B013A"/>
    <w:rsid w:val="001B0ADE"/>
    <w:rsid w:val="001B2E4F"/>
    <w:rsid w:val="001C16B8"/>
    <w:rsid w:val="001C18E6"/>
    <w:rsid w:val="001C5AE9"/>
    <w:rsid w:val="001C66AA"/>
    <w:rsid w:val="001C6A33"/>
    <w:rsid w:val="001D41BA"/>
    <w:rsid w:val="001D4AD8"/>
    <w:rsid w:val="001D5F21"/>
    <w:rsid w:val="001E0711"/>
    <w:rsid w:val="001E3726"/>
    <w:rsid w:val="001F44C4"/>
    <w:rsid w:val="001F4B8F"/>
    <w:rsid w:val="001F4D80"/>
    <w:rsid w:val="001F74F3"/>
    <w:rsid w:val="00206B0D"/>
    <w:rsid w:val="00206F46"/>
    <w:rsid w:val="00214162"/>
    <w:rsid w:val="0021468E"/>
    <w:rsid w:val="00220A10"/>
    <w:rsid w:val="00224127"/>
    <w:rsid w:val="00226532"/>
    <w:rsid w:val="002353C5"/>
    <w:rsid w:val="00235B54"/>
    <w:rsid w:val="00240697"/>
    <w:rsid w:val="00241D84"/>
    <w:rsid w:val="00244535"/>
    <w:rsid w:val="002453C1"/>
    <w:rsid w:val="00246AA5"/>
    <w:rsid w:val="0025107A"/>
    <w:rsid w:val="00254103"/>
    <w:rsid w:val="0025796B"/>
    <w:rsid w:val="00257DB7"/>
    <w:rsid w:val="0026370F"/>
    <w:rsid w:val="00263A8E"/>
    <w:rsid w:val="00263FD2"/>
    <w:rsid w:val="00264B24"/>
    <w:rsid w:val="002703C6"/>
    <w:rsid w:val="00272731"/>
    <w:rsid w:val="00280426"/>
    <w:rsid w:val="00281759"/>
    <w:rsid w:val="0028420B"/>
    <w:rsid w:val="00286668"/>
    <w:rsid w:val="00286E97"/>
    <w:rsid w:val="00286F11"/>
    <w:rsid w:val="002A1C8F"/>
    <w:rsid w:val="002B13D7"/>
    <w:rsid w:val="002B44A4"/>
    <w:rsid w:val="002B594E"/>
    <w:rsid w:val="002B61CC"/>
    <w:rsid w:val="002C10C3"/>
    <w:rsid w:val="002C51DD"/>
    <w:rsid w:val="002D0731"/>
    <w:rsid w:val="002D2F6C"/>
    <w:rsid w:val="002D4306"/>
    <w:rsid w:val="002E012C"/>
    <w:rsid w:val="002E27FA"/>
    <w:rsid w:val="002E39A1"/>
    <w:rsid w:val="002E4B54"/>
    <w:rsid w:val="002F0750"/>
    <w:rsid w:val="002F5382"/>
    <w:rsid w:val="002F5E8C"/>
    <w:rsid w:val="002F63E4"/>
    <w:rsid w:val="00300FF8"/>
    <w:rsid w:val="003110A3"/>
    <w:rsid w:val="0031197D"/>
    <w:rsid w:val="003139B8"/>
    <w:rsid w:val="00315D8E"/>
    <w:rsid w:val="003166F7"/>
    <w:rsid w:val="00317C4B"/>
    <w:rsid w:val="003217C4"/>
    <w:rsid w:val="00335008"/>
    <w:rsid w:val="00341489"/>
    <w:rsid w:val="003509AB"/>
    <w:rsid w:val="0035319C"/>
    <w:rsid w:val="00355445"/>
    <w:rsid w:val="0036025A"/>
    <w:rsid w:val="0036265E"/>
    <w:rsid w:val="00364447"/>
    <w:rsid w:val="00364BD3"/>
    <w:rsid w:val="00371348"/>
    <w:rsid w:val="0037313A"/>
    <w:rsid w:val="0037490B"/>
    <w:rsid w:val="00377EA9"/>
    <w:rsid w:val="00380278"/>
    <w:rsid w:val="00384038"/>
    <w:rsid w:val="00384D97"/>
    <w:rsid w:val="00385356"/>
    <w:rsid w:val="00386698"/>
    <w:rsid w:val="00391A3B"/>
    <w:rsid w:val="0039477A"/>
    <w:rsid w:val="00396479"/>
    <w:rsid w:val="003A0AD7"/>
    <w:rsid w:val="003A2BA5"/>
    <w:rsid w:val="003A3A83"/>
    <w:rsid w:val="003C0C32"/>
    <w:rsid w:val="003C628E"/>
    <w:rsid w:val="003C7B12"/>
    <w:rsid w:val="003E3853"/>
    <w:rsid w:val="003E66B5"/>
    <w:rsid w:val="003F0981"/>
    <w:rsid w:val="003F1CAD"/>
    <w:rsid w:val="003F1F50"/>
    <w:rsid w:val="003F3131"/>
    <w:rsid w:val="003F427F"/>
    <w:rsid w:val="003F5AF1"/>
    <w:rsid w:val="0040229A"/>
    <w:rsid w:val="004100F6"/>
    <w:rsid w:val="00412669"/>
    <w:rsid w:val="00413A11"/>
    <w:rsid w:val="00414B86"/>
    <w:rsid w:val="00415D45"/>
    <w:rsid w:val="00417527"/>
    <w:rsid w:val="00417A91"/>
    <w:rsid w:val="00421838"/>
    <w:rsid w:val="00425809"/>
    <w:rsid w:val="00425BD3"/>
    <w:rsid w:val="0042730A"/>
    <w:rsid w:val="00427F58"/>
    <w:rsid w:val="00434B79"/>
    <w:rsid w:val="00435F47"/>
    <w:rsid w:val="0043600A"/>
    <w:rsid w:val="00440BB8"/>
    <w:rsid w:val="00446708"/>
    <w:rsid w:val="0045222F"/>
    <w:rsid w:val="00452BF4"/>
    <w:rsid w:val="00453C5B"/>
    <w:rsid w:val="00456F60"/>
    <w:rsid w:val="00460539"/>
    <w:rsid w:val="0046088E"/>
    <w:rsid w:val="00462601"/>
    <w:rsid w:val="00465165"/>
    <w:rsid w:val="00471D52"/>
    <w:rsid w:val="00475218"/>
    <w:rsid w:val="00476DFC"/>
    <w:rsid w:val="004774DB"/>
    <w:rsid w:val="0048175D"/>
    <w:rsid w:val="00482A18"/>
    <w:rsid w:val="00483290"/>
    <w:rsid w:val="00483608"/>
    <w:rsid w:val="00486944"/>
    <w:rsid w:val="004929AA"/>
    <w:rsid w:val="0049598E"/>
    <w:rsid w:val="004977AF"/>
    <w:rsid w:val="004A0E43"/>
    <w:rsid w:val="004A426D"/>
    <w:rsid w:val="004A5781"/>
    <w:rsid w:val="004B1B6D"/>
    <w:rsid w:val="004B7394"/>
    <w:rsid w:val="004B76A6"/>
    <w:rsid w:val="004C0A76"/>
    <w:rsid w:val="004C1806"/>
    <w:rsid w:val="004C39E7"/>
    <w:rsid w:val="004D4808"/>
    <w:rsid w:val="004D54C9"/>
    <w:rsid w:val="004E4D2A"/>
    <w:rsid w:val="004E4F72"/>
    <w:rsid w:val="004F0AD8"/>
    <w:rsid w:val="004F4383"/>
    <w:rsid w:val="004F4B21"/>
    <w:rsid w:val="005008FA"/>
    <w:rsid w:val="00500E08"/>
    <w:rsid w:val="005110D8"/>
    <w:rsid w:val="0051280A"/>
    <w:rsid w:val="00532F26"/>
    <w:rsid w:val="00541C4B"/>
    <w:rsid w:val="00545A3B"/>
    <w:rsid w:val="00545DFA"/>
    <w:rsid w:val="00546784"/>
    <w:rsid w:val="0055134E"/>
    <w:rsid w:val="00555FEA"/>
    <w:rsid w:val="005607F5"/>
    <w:rsid w:val="005641BE"/>
    <w:rsid w:val="00564935"/>
    <w:rsid w:val="0056635B"/>
    <w:rsid w:val="00567D2E"/>
    <w:rsid w:val="00571EF6"/>
    <w:rsid w:val="00575C06"/>
    <w:rsid w:val="00580347"/>
    <w:rsid w:val="005856E7"/>
    <w:rsid w:val="00587031"/>
    <w:rsid w:val="00587516"/>
    <w:rsid w:val="005938C3"/>
    <w:rsid w:val="005953F7"/>
    <w:rsid w:val="005969CB"/>
    <w:rsid w:val="005969DA"/>
    <w:rsid w:val="00597FD3"/>
    <w:rsid w:val="005B174C"/>
    <w:rsid w:val="005B25A9"/>
    <w:rsid w:val="005B2801"/>
    <w:rsid w:val="005B48B9"/>
    <w:rsid w:val="005C0D0C"/>
    <w:rsid w:val="005C22DC"/>
    <w:rsid w:val="005C7B95"/>
    <w:rsid w:val="005D4AD0"/>
    <w:rsid w:val="005D4B87"/>
    <w:rsid w:val="005E23A0"/>
    <w:rsid w:val="005E312C"/>
    <w:rsid w:val="005E44FB"/>
    <w:rsid w:val="005E4CC4"/>
    <w:rsid w:val="005E57EC"/>
    <w:rsid w:val="005F0429"/>
    <w:rsid w:val="005F460B"/>
    <w:rsid w:val="005F4824"/>
    <w:rsid w:val="005F50EE"/>
    <w:rsid w:val="005F6C54"/>
    <w:rsid w:val="00600DB9"/>
    <w:rsid w:val="00603011"/>
    <w:rsid w:val="0060370E"/>
    <w:rsid w:val="00607A56"/>
    <w:rsid w:val="00610C15"/>
    <w:rsid w:val="00614FDF"/>
    <w:rsid w:val="00615429"/>
    <w:rsid w:val="00615FD1"/>
    <w:rsid w:val="0061788F"/>
    <w:rsid w:val="0062248A"/>
    <w:rsid w:val="00622644"/>
    <w:rsid w:val="00622C17"/>
    <w:rsid w:val="0062445D"/>
    <w:rsid w:val="00625041"/>
    <w:rsid w:val="00633A61"/>
    <w:rsid w:val="006345CF"/>
    <w:rsid w:val="00641BC9"/>
    <w:rsid w:val="00641C49"/>
    <w:rsid w:val="00643866"/>
    <w:rsid w:val="00645A93"/>
    <w:rsid w:val="00646189"/>
    <w:rsid w:val="00653375"/>
    <w:rsid w:val="006538A3"/>
    <w:rsid w:val="00661CD4"/>
    <w:rsid w:val="00662CEF"/>
    <w:rsid w:val="006640D2"/>
    <w:rsid w:val="00672421"/>
    <w:rsid w:val="00673515"/>
    <w:rsid w:val="0067373F"/>
    <w:rsid w:val="0067695B"/>
    <w:rsid w:val="006816BD"/>
    <w:rsid w:val="00681F8E"/>
    <w:rsid w:val="00682AB4"/>
    <w:rsid w:val="00693FCE"/>
    <w:rsid w:val="0069640E"/>
    <w:rsid w:val="00696773"/>
    <w:rsid w:val="006B0AC7"/>
    <w:rsid w:val="006B30DB"/>
    <w:rsid w:val="006B4341"/>
    <w:rsid w:val="006C1C7E"/>
    <w:rsid w:val="006C2527"/>
    <w:rsid w:val="006C667E"/>
    <w:rsid w:val="006C6BE9"/>
    <w:rsid w:val="006C72BC"/>
    <w:rsid w:val="006D20F0"/>
    <w:rsid w:val="006D3933"/>
    <w:rsid w:val="006D3A59"/>
    <w:rsid w:val="006D48A4"/>
    <w:rsid w:val="006D543A"/>
    <w:rsid w:val="006E46A6"/>
    <w:rsid w:val="006F60A8"/>
    <w:rsid w:val="00703149"/>
    <w:rsid w:val="00705BCF"/>
    <w:rsid w:val="00706A90"/>
    <w:rsid w:val="007108FC"/>
    <w:rsid w:val="00713A9E"/>
    <w:rsid w:val="00713CBB"/>
    <w:rsid w:val="00714C5E"/>
    <w:rsid w:val="00716A57"/>
    <w:rsid w:val="00725FB2"/>
    <w:rsid w:val="00727FE6"/>
    <w:rsid w:val="007302B3"/>
    <w:rsid w:val="00740908"/>
    <w:rsid w:val="00741C42"/>
    <w:rsid w:val="00745744"/>
    <w:rsid w:val="007502D3"/>
    <w:rsid w:val="0075060F"/>
    <w:rsid w:val="007513CB"/>
    <w:rsid w:val="007571F2"/>
    <w:rsid w:val="0076071F"/>
    <w:rsid w:val="00765A1D"/>
    <w:rsid w:val="00767A64"/>
    <w:rsid w:val="00772114"/>
    <w:rsid w:val="007748CA"/>
    <w:rsid w:val="00774E26"/>
    <w:rsid w:val="0077608E"/>
    <w:rsid w:val="007773C5"/>
    <w:rsid w:val="00780987"/>
    <w:rsid w:val="007843B6"/>
    <w:rsid w:val="0078685C"/>
    <w:rsid w:val="00794C06"/>
    <w:rsid w:val="00795CE1"/>
    <w:rsid w:val="00797E25"/>
    <w:rsid w:val="007A0231"/>
    <w:rsid w:val="007A05A8"/>
    <w:rsid w:val="007A1081"/>
    <w:rsid w:val="007A29A0"/>
    <w:rsid w:val="007A30B7"/>
    <w:rsid w:val="007A3E1D"/>
    <w:rsid w:val="007A4545"/>
    <w:rsid w:val="007B118B"/>
    <w:rsid w:val="007B1AC1"/>
    <w:rsid w:val="007B52E4"/>
    <w:rsid w:val="007B5EB4"/>
    <w:rsid w:val="007B684D"/>
    <w:rsid w:val="007C02F7"/>
    <w:rsid w:val="007C0F93"/>
    <w:rsid w:val="007C1F30"/>
    <w:rsid w:val="007D4BEC"/>
    <w:rsid w:val="007E07FF"/>
    <w:rsid w:val="007E097E"/>
    <w:rsid w:val="007E1548"/>
    <w:rsid w:val="007E1D93"/>
    <w:rsid w:val="007E6C20"/>
    <w:rsid w:val="007F391D"/>
    <w:rsid w:val="007F618E"/>
    <w:rsid w:val="00803FA5"/>
    <w:rsid w:val="0080510F"/>
    <w:rsid w:val="00805FFB"/>
    <w:rsid w:val="00806948"/>
    <w:rsid w:val="00807CD9"/>
    <w:rsid w:val="00810ACF"/>
    <w:rsid w:val="00810E55"/>
    <w:rsid w:val="008130DA"/>
    <w:rsid w:val="0081382C"/>
    <w:rsid w:val="008164A8"/>
    <w:rsid w:val="0081699B"/>
    <w:rsid w:val="00817911"/>
    <w:rsid w:val="0081795C"/>
    <w:rsid w:val="00817A92"/>
    <w:rsid w:val="00821B24"/>
    <w:rsid w:val="00826882"/>
    <w:rsid w:val="0082783E"/>
    <w:rsid w:val="008307FC"/>
    <w:rsid w:val="00830877"/>
    <w:rsid w:val="0083360E"/>
    <w:rsid w:val="008362B3"/>
    <w:rsid w:val="00836C35"/>
    <w:rsid w:val="008373DA"/>
    <w:rsid w:val="00846308"/>
    <w:rsid w:val="008470A2"/>
    <w:rsid w:val="008510E7"/>
    <w:rsid w:val="008517FD"/>
    <w:rsid w:val="008578C0"/>
    <w:rsid w:val="00862CBD"/>
    <w:rsid w:val="00864F9B"/>
    <w:rsid w:val="00865217"/>
    <w:rsid w:val="00865527"/>
    <w:rsid w:val="00866C3C"/>
    <w:rsid w:val="0086701C"/>
    <w:rsid w:val="00867DF9"/>
    <w:rsid w:val="00873F58"/>
    <w:rsid w:val="008759BB"/>
    <w:rsid w:val="008763D4"/>
    <w:rsid w:val="00880816"/>
    <w:rsid w:val="00881F67"/>
    <w:rsid w:val="0088235C"/>
    <w:rsid w:val="0088246E"/>
    <w:rsid w:val="00882FA3"/>
    <w:rsid w:val="0088399A"/>
    <w:rsid w:val="00885A06"/>
    <w:rsid w:val="00890DAF"/>
    <w:rsid w:val="0089689B"/>
    <w:rsid w:val="00896A56"/>
    <w:rsid w:val="008A2EBA"/>
    <w:rsid w:val="008A5B23"/>
    <w:rsid w:val="008A7E1C"/>
    <w:rsid w:val="008B22B5"/>
    <w:rsid w:val="008B3E98"/>
    <w:rsid w:val="008B4F54"/>
    <w:rsid w:val="008B7ACE"/>
    <w:rsid w:val="008B7FF0"/>
    <w:rsid w:val="008C02C5"/>
    <w:rsid w:val="008C5F41"/>
    <w:rsid w:val="008D5357"/>
    <w:rsid w:val="008D5CD1"/>
    <w:rsid w:val="008E3CC4"/>
    <w:rsid w:val="008F3351"/>
    <w:rsid w:val="008F39AD"/>
    <w:rsid w:val="00900CED"/>
    <w:rsid w:val="00904899"/>
    <w:rsid w:val="00910F3B"/>
    <w:rsid w:val="009135F1"/>
    <w:rsid w:val="009242CD"/>
    <w:rsid w:val="0093001E"/>
    <w:rsid w:val="00930792"/>
    <w:rsid w:val="00931F8F"/>
    <w:rsid w:val="009336F9"/>
    <w:rsid w:val="0093487C"/>
    <w:rsid w:val="009363EF"/>
    <w:rsid w:val="009400AB"/>
    <w:rsid w:val="00940735"/>
    <w:rsid w:val="00950A7E"/>
    <w:rsid w:val="00951F53"/>
    <w:rsid w:val="009560A9"/>
    <w:rsid w:val="00956708"/>
    <w:rsid w:val="00957D4E"/>
    <w:rsid w:val="00960F58"/>
    <w:rsid w:val="009650B7"/>
    <w:rsid w:val="00970667"/>
    <w:rsid w:val="00971945"/>
    <w:rsid w:val="009818E2"/>
    <w:rsid w:val="00983DF4"/>
    <w:rsid w:val="009879DD"/>
    <w:rsid w:val="009906EF"/>
    <w:rsid w:val="009A3A1F"/>
    <w:rsid w:val="009A48E8"/>
    <w:rsid w:val="009A4A2B"/>
    <w:rsid w:val="009A67A2"/>
    <w:rsid w:val="009B17FA"/>
    <w:rsid w:val="009B4632"/>
    <w:rsid w:val="009B6C2C"/>
    <w:rsid w:val="009C74F9"/>
    <w:rsid w:val="009C7CC3"/>
    <w:rsid w:val="009D0256"/>
    <w:rsid w:val="009D0A44"/>
    <w:rsid w:val="009D34FA"/>
    <w:rsid w:val="009D7F11"/>
    <w:rsid w:val="009E098F"/>
    <w:rsid w:val="009E2FEF"/>
    <w:rsid w:val="009E3614"/>
    <w:rsid w:val="009E57A2"/>
    <w:rsid w:val="009F1C5D"/>
    <w:rsid w:val="009F1DAE"/>
    <w:rsid w:val="009F6CE6"/>
    <w:rsid w:val="009F7680"/>
    <w:rsid w:val="00A00EEB"/>
    <w:rsid w:val="00A13F6D"/>
    <w:rsid w:val="00A154CF"/>
    <w:rsid w:val="00A2458C"/>
    <w:rsid w:val="00A30ADA"/>
    <w:rsid w:val="00A32509"/>
    <w:rsid w:val="00A3262C"/>
    <w:rsid w:val="00A35150"/>
    <w:rsid w:val="00A3556F"/>
    <w:rsid w:val="00A364B8"/>
    <w:rsid w:val="00A42524"/>
    <w:rsid w:val="00A43CC1"/>
    <w:rsid w:val="00A51698"/>
    <w:rsid w:val="00A5255F"/>
    <w:rsid w:val="00A5388D"/>
    <w:rsid w:val="00A620C7"/>
    <w:rsid w:val="00A64342"/>
    <w:rsid w:val="00A64F89"/>
    <w:rsid w:val="00A705BB"/>
    <w:rsid w:val="00A73819"/>
    <w:rsid w:val="00A778D5"/>
    <w:rsid w:val="00A81296"/>
    <w:rsid w:val="00A90468"/>
    <w:rsid w:val="00A939F7"/>
    <w:rsid w:val="00A9571C"/>
    <w:rsid w:val="00A97A2A"/>
    <w:rsid w:val="00AA64EE"/>
    <w:rsid w:val="00AB0D7C"/>
    <w:rsid w:val="00AB1F58"/>
    <w:rsid w:val="00AB6DA6"/>
    <w:rsid w:val="00AC39E0"/>
    <w:rsid w:val="00AC63AE"/>
    <w:rsid w:val="00AC6489"/>
    <w:rsid w:val="00AC6AD3"/>
    <w:rsid w:val="00AC6F91"/>
    <w:rsid w:val="00AC78E4"/>
    <w:rsid w:val="00AD019E"/>
    <w:rsid w:val="00AD02F6"/>
    <w:rsid w:val="00AD17E4"/>
    <w:rsid w:val="00AD73F5"/>
    <w:rsid w:val="00AD7640"/>
    <w:rsid w:val="00AE5703"/>
    <w:rsid w:val="00AE5E50"/>
    <w:rsid w:val="00AE69C2"/>
    <w:rsid w:val="00AE73CD"/>
    <w:rsid w:val="00B021B6"/>
    <w:rsid w:val="00B115B1"/>
    <w:rsid w:val="00B13F5A"/>
    <w:rsid w:val="00B14EC1"/>
    <w:rsid w:val="00B15C92"/>
    <w:rsid w:val="00B20B37"/>
    <w:rsid w:val="00B21A3A"/>
    <w:rsid w:val="00B24A3E"/>
    <w:rsid w:val="00B3533A"/>
    <w:rsid w:val="00B3617D"/>
    <w:rsid w:val="00B429AD"/>
    <w:rsid w:val="00B43B57"/>
    <w:rsid w:val="00B471CA"/>
    <w:rsid w:val="00B50E8F"/>
    <w:rsid w:val="00B5209C"/>
    <w:rsid w:val="00B536A8"/>
    <w:rsid w:val="00B5462B"/>
    <w:rsid w:val="00B5646C"/>
    <w:rsid w:val="00B56B6E"/>
    <w:rsid w:val="00B57515"/>
    <w:rsid w:val="00B57E8C"/>
    <w:rsid w:val="00B62557"/>
    <w:rsid w:val="00B631CA"/>
    <w:rsid w:val="00B63B59"/>
    <w:rsid w:val="00B65962"/>
    <w:rsid w:val="00B74674"/>
    <w:rsid w:val="00B75529"/>
    <w:rsid w:val="00B757C7"/>
    <w:rsid w:val="00B77877"/>
    <w:rsid w:val="00B83C2C"/>
    <w:rsid w:val="00B84F8E"/>
    <w:rsid w:val="00BA0DE6"/>
    <w:rsid w:val="00BA0E6D"/>
    <w:rsid w:val="00BA1AE6"/>
    <w:rsid w:val="00BB3B47"/>
    <w:rsid w:val="00BC37E6"/>
    <w:rsid w:val="00BC41C2"/>
    <w:rsid w:val="00BD1ACF"/>
    <w:rsid w:val="00BD58C4"/>
    <w:rsid w:val="00BD591B"/>
    <w:rsid w:val="00BD5C8B"/>
    <w:rsid w:val="00BD64F9"/>
    <w:rsid w:val="00BD674E"/>
    <w:rsid w:val="00BE4D66"/>
    <w:rsid w:val="00BF0594"/>
    <w:rsid w:val="00BF184C"/>
    <w:rsid w:val="00BF2EB8"/>
    <w:rsid w:val="00BF6486"/>
    <w:rsid w:val="00BF770A"/>
    <w:rsid w:val="00C01301"/>
    <w:rsid w:val="00C022AE"/>
    <w:rsid w:val="00C02991"/>
    <w:rsid w:val="00C03F46"/>
    <w:rsid w:val="00C113AD"/>
    <w:rsid w:val="00C11BDA"/>
    <w:rsid w:val="00C141C2"/>
    <w:rsid w:val="00C17F56"/>
    <w:rsid w:val="00C2111C"/>
    <w:rsid w:val="00C2280E"/>
    <w:rsid w:val="00C2328C"/>
    <w:rsid w:val="00C25955"/>
    <w:rsid w:val="00C3751A"/>
    <w:rsid w:val="00C4482B"/>
    <w:rsid w:val="00C45360"/>
    <w:rsid w:val="00C57397"/>
    <w:rsid w:val="00C644BE"/>
    <w:rsid w:val="00C77EAF"/>
    <w:rsid w:val="00C80517"/>
    <w:rsid w:val="00C84F08"/>
    <w:rsid w:val="00C90DF8"/>
    <w:rsid w:val="00C94106"/>
    <w:rsid w:val="00C95C11"/>
    <w:rsid w:val="00C97B38"/>
    <w:rsid w:val="00CA31E0"/>
    <w:rsid w:val="00CA5FBC"/>
    <w:rsid w:val="00CA73AD"/>
    <w:rsid w:val="00CB2467"/>
    <w:rsid w:val="00CB343A"/>
    <w:rsid w:val="00CB39AF"/>
    <w:rsid w:val="00CC047B"/>
    <w:rsid w:val="00CC2122"/>
    <w:rsid w:val="00CD2506"/>
    <w:rsid w:val="00CD3D20"/>
    <w:rsid w:val="00CD5F0A"/>
    <w:rsid w:val="00CD77EC"/>
    <w:rsid w:val="00CD7C0D"/>
    <w:rsid w:val="00CE2EEC"/>
    <w:rsid w:val="00D00485"/>
    <w:rsid w:val="00D00E20"/>
    <w:rsid w:val="00D17EB9"/>
    <w:rsid w:val="00D216E2"/>
    <w:rsid w:val="00D3232D"/>
    <w:rsid w:val="00D329BF"/>
    <w:rsid w:val="00D333DE"/>
    <w:rsid w:val="00D401EF"/>
    <w:rsid w:val="00D4074E"/>
    <w:rsid w:val="00D4368A"/>
    <w:rsid w:val="00D43ADA"/>
    <w:rsid w:val="00D43B88"/>
    <w:rsid w:val="00D43E74"/>
    <w:rsid w:val="00D44D7D"/>
    <w:rsid w:val="00D45730"/>
    <w:rsid w:val="00D45EA4"/>
    <w:rsid w:val="00D46B15"/>
    <w:rsid w:val="00D47DB5"/>
    <w:rsid w:val="00D50061"/>
    <w:rsid w:val="00D50475"/>
    <w:rsid w:val="00D624E8"/>
    <w:rsid w:val="00D631F8"/>
    <w:rsid w:val="00D63CEA"/>
    <w:rsid w:val="00D66945"/>
    <w:rsid w:val="00D7034A"/>
    <w:rsid w:val="00D71948"/>
    <w:rsid w:val="00D72A9E"/>
    <w:rsid w:val="00D754BE"/>
    <w:rsid w:val="00D76CED"/>
    <w:rsid w:val="00D818EC"/>
    <w:rsid w:val="00D822DF"/>
    <w:rsid w:val="00D8359A"/>
    <w:rsid w:val="00D851B8"/>
    <w:rsid w:val="00D85D49"/>
    <w:rsid w:val="00D8661D"/>
    <w:rsid w:val="00D869D2"/>
    <w:rsid w:val="00D86D5F"/>
    <w:rsid w:val="00D921F4"/>
    <w:rsid w:val="00D92B70"/>
    <w:rsid w:val="00D93F05"/>
    <w:rsid w:val="00D94556"/>
    <w:rsid w:val="00D979DB"/>
    <w:rsid w:val="00DA0410"/>
    <w:rsid w:val="00DA55BC"/>
    <w:rsid w:val="00DA7BCD"/>
    <w:rsid w:val="00DB1470"/>
    <w:rsid w:val="00DB3070"/>
    <w:rsid w:val="00DB4C25"/>
    <w:rsid w:val="00DB5EAC"/>
    <w:rsid w:val="00DB6A9D"/>
    <w:rsid w:val="00DC15D2"/>
    <w:rsid w:val="00DC291C"/>
    <w:rsid w:val="00DC4E6C"/>
    <w:rsid w:val="00DD04EE"/>
    <w:rsid w:val="00DD1A7F"/>
    <w:rsid w:val="00DD4428"/>
    <w:rsid w:val="00DD587E"/>
    <w:rsid w:val="00DD6F5C"/>
    <w:rsid w:val="00DF51DA"/>
    <w:rsid w:val="00DF5A2B"/>
    <w:rsid w:val="00DF794B"/>
    <w:rsid w:val="00E03A3F"/>
    <w:rsid w:val="00E1250C"/>
    <w:rsid w:val="00E1401C"/>
    <w:rsid w:val="00E163C8"/>
    <w:rsid w:val="00E1686D"/>
    <w:rsid w:val="00E17586"/>
    <w:rsid w:val="00E17FC9"/>
    <w:rsid w:val="00E2348C"/>
    <w:rsid w:val="00E23F27"/>
    <w:rsid w:val="00E3667A"/>
    <w:rsid w:val="00E37DC8"/>
    <w:rsid w:val="00E46302"/>
    <w:rsid w:val="00E51399"/>
    <w:rsid w:val="00E51522"/>
    <w:rsid w:val="00E53E50"/>
    <w:rsid w:val="00E55AF1"/>
    <w:rsid w:val="00E56BEF"/>
    <w:rsid w:val="00E5759A"/>
    <w:rsid w:val="00E57626"/>
    <w:rsid w:val="00E65326"/>
    <w:rsid w:val="00E67D9C"/>
    <w:rsid w:val="00E71B2B"/>
    <w:rsid w:val="00E73558"/>
    <w:rsid w:val="00E73644"/>
    <w:rsid w:val="00E77831"/>
    <w:rsid w:val="00E874D0"/>
    <w:rsid w:val="00E92FF0"/>
    <w:rsid w:val="00E951C6"/>
    <w:rsid w:val="00E955AD"/>
    <w:rsid w:val="00E95CA7"/>
    <w:rsid w:val="00EA06F2"/>
    <w:rsid w:val="00EA0A40"/>
    <w:rsid w:val="00EA1592"/>
    <w:rsid w:val="00EA6C66"/>
    <w:rsid w:val="00EB551B"/>
    <w:rsid w:val="00EB5A92"/>
    <w:rsid w:val="00EB68D9"/>
    <w:rsid w:val="00EB773D"/>
    <w:rsid w:val="00EC09DA"/>
    <w:rsid w:val="00EC181A"/>
    <w:rsid w:val="00EC1A9E"/>
    <w:rsid w:val="00EC615D"/>
    <w:rsid w:val="00ED0616"/>
    <w:rsid w:val="00ED2462"/>
    <w:rsid w:val="00ED2F9D"/>
    <w:rsid w:val="00ED6147"/>
    <w:rsid w:val="00ED6CFC"/>
    <w:rsid w:val="00EE32F8"/>
    <w:rsid w:val="00EE4640"/>
    <w:rsid w:val="00EE4C7C"/>
    <w:rsid w:val="00EF09C5"/>
    <w:rsid w:val="00EF3DE7"/>
    <w:rsid w:val="00EF486D"/>
    <w:rsid w:val="00F0301C"/>
    <w:rsid w:val="00F05DD1"/>
    <w:rsid w:val="00F1646A"/>
    <w:rsid w:val="00F16C53"/>
    <w:rsid w:val="00F20810"/>
    <w:rsid w:val="00F24EB0"/>
    <w:rsid w:val="00F256A1"/>
    <w:rsid w:val="00F3590E"/>
    <w:rsid w:val="00F37234"/>
    <w:rsid w:val="00F37470"/>
    <w:rsid w:val="00F41020"/>
    <w:rsid w:val="00F42AF7"/>
    <w:rsid w:val="00F43DB4"/>
    <w:rsid w:val="00F4502F"/>
    <w:rsid w:val="00F4578B"/>
    <w:rsid w:val="00F45B8D"/>
    <w:rsid w:val="00F53041"/>
    <w:rsid w:val="00F6024F"/>
    <w:rsid w:val="00F6089C"/>
    <w:rsid w:val="00F628F7"/>
    <w:rsid w:val="00F63D1D"/>
    <w:rsid w:val="00F67DA0"/>
    <w:rsid w:val="00F727AD"/>
    <w:rsid w:val="00F74895"/>
    <w:rsid w:val="00F8017F"/>
    <w:rsid w:val="00F9028B"/>
    <w:rsid w:val="00F90D66"/>
    <w:rsid w:val="00F94207"/>
    <w:rsid w:val="00F9616C"/>
    <w:rsid w:val="00F96B28"/>
    <w:rsid w:val="00FA0894"/>
    <w:rsid w:val="00FA11F1"/>
    <w:rsid w:val="00FA3D47"/>
    <w:rsid w:val="00FB51DD"/>
    <w:rsid w:val="00FC1EA4"/>
    <w:rsid w:val="00FC21BF"/>
    <w:rsid w:val="00FC248F"/>
    <w:rsid w:val="00FC4FE3"/>
    <w:rsid w:val="00FC75AE"/>
    <w:rsid w:val="00FD55A1"/>
    <w:rsid w:val="00FD6125"/>
    <w:rsid w:val="00FD6EF8"/>
    <w:rsid w:val="00FD7FED"/>
    <w:rsid w:val="00FE1A5F"/>
    <w:rsid w:val="00FE2BF3"/>
    <w:rsid w:val="00FE7826"/>
    <w:rsid w:val="00FF72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8625A"/>
  <w15:chartTrackingRefBased/>
  <w15:docId w15:val="{6BA54AEA-D9C0-4D9A-BE89-67396D29B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555FE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55FEA"/>
    <w:rPr>
      <w:b/>
      <w:bCs/>
    </w:rPr>
  </w:style>
  <w:style w:type="character" w:styleId="Emphasis">
    <w:name w:val="Emphasis"/>
    <w:basedOn w:val="DefaultParagraphFont"/>
    <w:uiPriority w:val="20"/>
    <w:qFormat/>
    <w:rsid w:val="00555FEA"/>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D94556"/>
    <w:pPr>
      <w:spacing w:after="200" w:line="276" w:lineRule="auto"/>
      <w:ind w:left="720"/>
      <w:contextualSpacing/>
    </w:pPr>
  </w:style>
  <w:style w:type="paragraph" w:styleId="BalloonText">
    <w:name w:val="Balloon Text"/>
    <w:basedOn w:val="Normal"/>
    <w:link w:val="BalloonTextChar"/>
    <w:uiPriority w:val="99"/>
    <w:semiHidden/>
    <w:unhideWhenUsed/>
    <w:rsid w:val="005607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07F5"/>
    <w:rPr>
      <w:rFonts w:ascii="Segoe UI" w:hAnsi="Segoe UI" w:cs="Segoe UI"/>
      <w:sz w:val="18"/>
      <w:szCs w:val="18"/>
    </w:rPr>
  </w:style>
  <w:style w:type="character" w:styleId="CommentReference">
    <w:name w:val="annotation reference"/>
    <w:basedOn w:val="DefaultParagraphFont"/>
    <w:uiPriority w:val="99"/>
    <w:semiHidden/>
    <w:unhideWhenUsed/>
    <w:rsid w:val="00805FFB"/>
    <w:rPr>
      <w:sz w:val="16"/>
      <w:szCs w:val="16"/>
    </w:rPr>
  </w:style>
  <w:style w:type="paragraph" w:styleId="CommentText">
    <w:name w:val="annotation text"/>
    <w:basedOn w:val="Normal"/>
    <w:link w:val="CommentTextChar"/>
    <w:uiPriority w:val="99"/>
    <w:semiHidden/>
    <w:unhideWhenUsed/>
    <w:rsid w:val="00805FFB"/>
    <w:pPr>
      <w:spacing w:line="240" w:lineRule="auto"/>
    </w:pPr>
    <w:rPr>
      <w:sz w:val="20"/>
      <w:szCs w:val="20"/>
    </w:rPr>
  </w:style>
  <w:style w:type="character" w:customStyle="1" w:styleId="CommentTextChar">
    <w:name w:val="Comment Text Char"/>
    <w:basedOn w:val="DefaultParagraphFont"/>
    <w:link w:val="CommentText"/>
    <w:uiPriority w:val="99"/>
    <w:semiHidden/>
    <w:rsid w:val="00805FFB"/>
    <w:rPr>
      <w:sz w:val="20"/>
      <w:szCs w:val="20"/>
    </w:rPr>
  </w:style>
  <w:style w:type="paragraph" w:styleId="CommentSubject">
    <w:name w:val="annotation subject"/>
    <w:basedOn w:val="CommentText"/>
    <w:next w:val="CommentText"/>
    <w:link w:val="CommentSubjectChar"/>
    <w:uiPriority w:val="99"/>
    <w:semiHidden/>
    <w:unhideWhenUsed/>
    <w:rsid w:val="00805FFB"/>
    <w:rPr>
      <w:b/>
      <w:bCs/>
    </w:rPr>
  </w:style>
  <w:style w:type="character" w:customStyle="1" w:styleId="CommentSubjectChar">
    <w:name w:val="Comment Subject Char"/>
    <w:basedOn w:val="CommentTextChar"/>
    <w:link w:val="CommentSubject"/>
    <w:uiPriority w:val="99"/>
    <w:semiHidden/>
    <w:rsid w:val="00805FFB"/>
    <w:rPr>
      <w:b/>
      <w:bCs/>
      <w:sz w:val="20"/>
      <w:szCs w:val="20"/>
    </w:rPr>
  </w:style>
  <w:style w:type="paragraph" w:styleId="Revision">
    <w:name w:val="Revision"/>
    <w:hidden/>
    <w:uiPriority w:val="99"/>
    <w:semiHidden/>
    <w:rsid w:val="004D54C9"/>
    <w:pPr>
      <w:spacing w:after="0" w:line="240" w:lineRule="auto"/>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371348"/>
  </w:style>
  <w:style w:type="paragraph" w:styleId="BodyTextIndent3">
    <w:name w:val="Body Text Indent 3"/>
    <w:basedOn w:val="Normal"/>
    <w:link w:val="BodyTextIndent3Char"/>
    <w:uiPriority w:val="99"/>
    <w:semiHidden/>
    <w:unhideWhenUsed/>
    <w:rsid w:val="00371348"/>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371348"/>
    <w:rPr>
      <w:rFonts w:ascii="Arial Unicode" w:eastAsia="Times New Roman" w:hAnsi="Arial Unicode" w:cs="Times New Roman"/>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960F58"/>
    <w:rPr>
      <w:rFonts w:ascii="Times New Roman" w:eastAsia="Times New Roman" w:hAnsi="Times New Roman" w:cs="Times New Roman"/>
      <w:sz w:val="24"/>
      <w:szCs w:val="24"/>
    </w:rPr>
  </w:style>
  <w:style w:type="table" w:styleId="TableGrid">
    <w:name w:val="Table Grid"/>
    <w:basedOn w:val="TableNormal"/>
    <w:uiPriority w:val="39"/>
    <w:rsid w:val="005E4C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355445"/>
    <w:pPr>
      <w:numPr>
        <w:numId w:val="47"/>
      </w:numPr>
      <w:spacing w:after="200" w:line="276" w:lineRule="auto"/>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55919">
      <w:bodyDiv w:val="1"/>
      <w:marLeft w:val="0"/>
      <w:marRight w:val="0"/>
      <w:marTop w:val="0"/>
      <w:marBottom w:val="0"/>
      <w:divBdr>
        <w:top w:val="none" w:sz="0" w:space="0" w:color="auto"/>
        <w:left w:val="none" w:sz="0" w:space="0" w:color="auto"/>
        <w:bottom w:val="none" w:sz="0" w:space="0" w:color="auto"/>
        <w:right w:val="none" w:sz="0" w:space="0" w:color="auto"/>
      </w:divBdr>
    </w:div>
    <w:div w:id="220943896">
      <w:bodyDiv w:val="1"/>
      <w:marLeft w:val="0"/>
      <w:marRight w:val="0"/>
      <w:marTop w:val="0"/>
      <w:marBottom w:val="0"/>
      <w:divBdr>
        <w:top w:val="none" w:sz="0" w:space="0" w:color="auto"/>
        <w:left w:val="none" w:sz="0" w:space="0" w:color="auto"/>
        <w:bottom w:val="none" w:sz="0" w:space="0" w:color="auto"/>
        <w:right w:val="none" w:sz="0" w:space="0" w:color="auto"/>
      </w:divBdr>
    </w:div>
    <w:div w:id="274411950">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41249784">
      <w:bodyDiv w:val="1"/>
      <w:marLeft w:val="0"/>
      <w:marRight w:val="0"/>
      <w:marTop w:val="0"/>
      <w:marBottom w:val="0"/>
      <w:divBdr>
        <w:top w:val="none" w:sz="0" w:space="0" w:color="auto"/>
        <w:left w:val="none" w:sz="0" w:space="0" w:color="auto"/>
        <w:bottom w:val="none" w:sz="0" w:space="0" w:color="auto"/>
        <w:right w:val="none" w:sz="0" w:space="0" w:color="auto"/>
      </w:divBdr>
    </w:div>
    <w:div w:id="363017240">
      <w:bodyDiv w:val="1"/>
      <w:marLeft w:val="0"/>
      <w:marRight w:val="0"/>
      <w:marTop w:val="0"/>
      <w:marBottom w:val="0"/>
      <w:divBdr>
        <w:top w:val="none" w:sz="0" w:space="0" w:color="auto"/>
        <w:left w:val="none" w:sz="0" w:space="0" w:color="auto"/>
        <w:bottom w:val="none" w:sz="0" w:space="0" w:color="auto"/>
        <w:right w:val="none" w:sz="0" w:space="0" w:color="auto"/>
      </w:divBdr>
    </w:div>
    <w:div w:id="518932991">
      <w:bodyDiv w:val="1"/>
      <w:marLeft w:val="0"/>
      <w:marRight w:val="0"/>
      <w:marTop w:val="0"/>
      <w:marBottom w:val="0"/>
      <w:divBdr>
        <w:top w:val="none" w:sz="0" w:space="0" w:color="auto"/>
        <w:left w:val="none" w:sz="0" w:space="0" w:color="auto"/>
        <w:bottom w:val="none" w:sz="0" w:space="0" w:color="auto"/>
        <w:right w:val="none" w:sz="0" w:space="0" w:color="auto"/>
      </w:divBdr>
    </w:div>
    <w:div w:id="565577727">
      <w:bodyDiv w:val="1"/>
      <w:marLeft w:val="0"/>
      <w:marRight w:val="0"/>
      <w:marTop w:val="0"/>
      <w:marBottom w:val="0"/>
      <w:divBdr>
        <w:top w:val="none" w:sz="0" w:space="0" w:color="auto"/>
        <w:left w:val="none" w:sz="0" w:space="0" w:color="auto"/>
        <w:bottom w:val="none" w:sz="0" w:space="0" w:color="auto"/>
        <w:right w:val="none" w:sz="0" w:space="0" w:color="auto"/>
      </w:divBdr>
    </w:div>
    <w:div w:id="819423696">
      <w:bodyDiv w:val="1"/>
      <w:marLeft w:val="0"/>
      <w:marRight w:val="0"/>
      <w:marTop w:val="0"/>
      <w:marBottom w:val="0"/>
      <w:divBdr>
        <w:top w:val="none" w:sz="0" w:space="0" w:color="auto"/>
        <w:left w:val="none" w:sz="0" w:space="0" w:color="auto"/>
        <w:bottom w:val="none" w:sz="0" w:space="0" w:color="auto"/>
        <w:right w:val="none" w:sz="0" w:space="0" w:color="auto"/>
      </w:divBdr>
    </w:div>
    <w:div w:id="891961291">
      <w:bodyDiv w:val="1"/>
      <w:marLeft w:val="0"/>
      <w:marRight w:val="0"/>
      <w:marTop w:val="0"/>
      <w:marBottom w:val="0"/>
      <w:divBdr>
        <w:top w:val="none" w:sz="0" w:space="0" w:color="auto"/>
        <w:left w:val="none" w:sz="0" w:space="0" w:color="auto"/>
        <w:bottom w:val="none" w:sz="0" w:space="0" w:color="auto"/>
        <w:right w:val="none" w:sz="0" w:space="0" w:color="auto"/>
      </w:divBdr>
    </w:div>
    <w:div w:id="982538847">
      <w:bodyDiv w:val="1"/>
      <w:marLeft w:val="0"/>
      <w:marRight w:val="0"/>
      <w:marTop w:val="0"/>
      <w:marBottom w:val="0"/>
      <w:divBdr>
        <w:top w:val="none" w:sz="0" w:space="0" w:color="auto"/>
        <w:left w:val="none" w:sz="0" w:space="0" w:color="auto"/>
        <w:bottom w:val="none" w:sz="0" w:space="0" w:color="auto"/>
        <w:right w:val="none" w:sz="0" w:space="0" w:color="auto"/>
      </w:divBdr>
    </w:div>
    <w:div w:id="1066880203">
      <w:bodyDiv w:val="1"/>
      <w:marLeft w:val="0"/>
      <w:marRight w:val="0"/>
      <w:marTop w:val="0"/>
      <w:marBottom w:val="0"/>
      <w:divBdr>
        <w:top w:val="none" w:sz="0" w:space="0" w:color="auto"/>
        <w:left w:val="none" w:sz="0" w:space="0" w:color="auto"/>
        <w:bottom w:val="none" w:sz="0" w:space="0" w:color="auto"/>
        <w:right w:val="none" w:sz="0" w:space="0" w:color="auto"/>
      </w:divBdr>
    </w:div>
    <w:div w:id="1182890046">
      <w:bodyDiv w:val="1"/>
      <w:marLeft w:val="0"/>
      <w:marRight w:val="0"/>
      <w:marTop w:val="0"/>
      <w:marBottom w:val="0"/>
      <w:divBdr>
        <w:top w:val="none" w:sz="0" w:space="0" w:color="auto"/>
        <w:left w:val="none" w:sz="0" w:space="0" w:color="auto"/>
        <w:bottom w:val="none" w:sz="0" w:space="0" w:color="auto"/>
        <w:right w:val="none" w:sz="0" w:space="0" w:color="auto"/>
      </w:divBdr>
    </w:div>
    <w:div w:id="1193763250">
      <w:bodyDiv w:val="1"/>
      <w:marLeft w:val="0"/>
      <w:marRight w:val="0"/>
      <w:marTop w:val="0"/>
      <w:marBottom w:val="0"/>
      <w:divBdr>
        <w:top w:val="none" w:sz="0" w:space="0" w:color="auto"/>
        <w:left w:val="none" w:sz="0" w:space="0" w:color="auto"/>
        <w:bottom w:val="none" w:sz="0" w:space="0" w:color="auto"/>
        <w:right w:val="none" w:sz="0" w:space="0" w:color="auto"/>
      </w:divBdr>
    </w:div>
    <w:div w:id="1235818706">
      <w:bodyDiv w:val="1"/>
      <w:marLeft w:val="0"/>
      <w:marRight w:val="0"/>
      <w:marTop w:val="0"/>
      <w:marBottom w:val="0"/>
      <w:divBdr>
        <w:top w:val="none" w:sz="0" w:space="0" w:color="auto"/>
        <w:left w:val="none" w:sz="0" w:space="0" w:color="auto"/>
        <w:bottom w:val="none" w:sz="0" w:space="0" w:color="auto"/>
        <w:right w:val="none" w:sz="0" w:space="0" w:color="auto"/>
      </w:divBdr>
    </w:div>
    <w:div w:id="1258292986">
      <w:bodyDiv w:val="1"/>
      <w:marLeft w:val="0"/>
      <w:marRight w:val="0"/>
      <w:marTop w:val="0"/>
      <w:marBottom w:val="0"/>
      <w:divBdr>
        <w:top w:val="none" w:sz="0" w:space="0" w:color="auto"/>
        <w:left w:val="none" w:sz="0" w:space="0" w:color="auto"/>
        <w:bottom w:val="none" w:sz="0" w:space="0" w:color="auto"/>
        <w:right w:val="none" w:sz="0" w:space="0" w:color="auto"/>
      </w:divBdr>
    </w:div>
    <w:div w:id="1374306708">
      <w:bodyDiv w:val="1"/>
      <w:marLeft w:val="0"/>
      <w:marRight w:val="0"/>
      <w:marTop w:val="0"/>
      <w:marBottom w:val="0"/>
      <w:divBdr>
        <w:top w:val="none" w:sz="0" w:space="0" w:color="auto"/>
        <w:left w:val="none" w:sz="0" w:space="0" w:color="auto"/>
        <w:bottom w:val="none" w:sz="0" w:space="0" w:color="auto"/>
        <w:right w:val="none" w:sz="0" w:space="0" w:color="auto"/>
      </w:divBdr>
    </w:div>
    <w:div w:id="1427581163">
      <w:bodyDiv w:val="1"/>
      <w:marLeft w:val="0"/>
      <w:marRight w:val="0"/>
      <w:marTop w:val="0"/>
      <w:marBottom w:val="0"/>
      <w:divBdr>
        <w:top w:val="none" w:sz="0" w:space="0" w:color="auto"/>
        <w:left w:val="none" w:sz="0" w:space="0" w:color="auto"/>
        <w:bottom w:val="none" w:sz="0" w:space="0" w:color="auto"/>
        <w:right w:val="none" w:sz="0" w:space="0" w:color="auto"/>
      </w:divBdr>
    </w:div>
    <w:div w:id="1462848919">
      <w:bodyDiv w:val="1"/>
      <w:marLeft w:val="0"/>
      <w:marRight w:val="0"/>
      <w:marTop w:val="0"/>
      <w:marBottom w:val="0"/>
      <w:divBdr>
        <w:top w:val="none" w:sz="0" w:space="0" w:color="auto"/>
        <w:left w:val="none" w:sz="0" w:space="0" w:color="auto"/>
        <w:bottom w:val="none" w:sz="0" w:space="0" w:color="auto"/>
        <w:right w:val="none" w:sz="0" w:space="0" w:color="auto"/>
      </w:divBdr>
    </w:div>
    <w:div w:id="1554848917">
      <w:bodyDiv w:val="1"/>
      <w:marLeft w:val="0"/>
      <w:marRight w:val="0"/>
      <w:marTop w:val="0"/>
      <w:marBottom w:val="0"/>
      <w:divBdr>
        <w:top w:val="none" w:sz="0" w:space="0" w:color="auto"/>
        <w:left w:val="none" w:sz="0" w:space="0" w:color="auto"/>
        <w:bottom w:val="none" w:sz="0" w:space="0" w:color="auto"/>
        <w:right w:val="none" w:sz="0" w:space="0" w:color="auto"/>
      </w:divBdr>
    </w:div>
    <w:div w:id="1717508399">
      <w:bodyDiv w:val="1"/>
      <w:marLeft w:val="0"/>
      <w:marRight w:val="0"/>
      <w:marTop w:val="0"/>
      <w:marBottom w:val="0"/>
      <w:divBdr>
        <w:top w:val="none" w:sz="0" w:space="0" w:color="auto"/>
        <w:left w:val="none" w:sz="0" w:space="0" w:color="auto"/>
        <w:bottom w:val="none" w:sz="0" w:space="0" w:color="auto"/>
        <w:right w:val="none" w:sz="0" w:space="0" w:color="auto"/>
      </w:divBdr>
    </w:div>
    <w:div w:id="1824740815">
      <w:bodyDiv w:val="1"/>
      <w:marLeft w:val="0"/>
      <w:marRight w:val="0"/>
      <w:marTop w:val="0"/>
      <w:marBottom w:val="0"/>
      <w:divBdr>
        <w:top w:val="none" w:sz="0" w:space="0" w:color="auto"/>
        <w:left w:val="none" w:sz="0" w:space="0" w:color="auto"/>
        <w:bottom w:val="none" w:sz="0" w:space="0" w:color="auto"/>
        <w:right w:val="none" w:sz="0" w:space="0" w:color="auto"/>
      </w:divBdr>
    </w:div>
    <w:div w:id="1852992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E8171-F640-442F-A563-E2DEBEBBF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12937</TotalTime>
  <Pages>3</Pages>
  <Words>696</Words>
  <Characters>3968</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4655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https://mul2-mss.gov.am/tasks/1902175/oneclick?token=e3c585b394bc763d538d239a7f5b4ada</cp:keywords>
  <dc:description/>
  <cp:lastModifiedBy>Gayane Gharagyozyan</cp:lastModifiedBy>
  <cp:revision>240</cp:revision>
  <cp:lastPrinted>2026-02-12T07:10:00Z</cp:lastPrinted>
  <dcterms:created xsi:type="dcterms:W3CDTF">2022-08-19T11:17:00Z</dcterms:created>
  <dcterms:modified xsi:type="dcterms:W3CDTF">2026-03-25T18:51:00Z</dcterms:modified>
</cp:coreProperties>
</file>