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EB4733" w14:textId="77777777" w:rsidR="000141A2" w:rsidRPr="005F6521" w:rsidRDefault="000141A2" w:rsidP="005F6521">
      <w:pPr>
        <w:pStyle w:val="NormalWeb"/>
        <w:spacing w:line="360" w:lineRule="auto"/>
        <w:ind w:firstLine="720"/>
        <w:jc w:val="right"/>
        <w:rPr>
          <w:rStyle w:val="Strong"/>
          <w:rFonts w:ascii="GHEA Grapalat" w:hAnsi="GHEA Grapalat"/>
          <w:b w:val="0"/>
          <w:bCs w:val="0"/>
          <w:color w:val="000000"/>
          <w:lang w:val="hy-AM"/>
        </w:rPr>
      </w:pPr>
      <w:r w:rsidRPr="005F6521">
        <w:rPr>
          <w:rStyle w:val="Strong"/>
          <w:rFonts w:ascii="GHEA Grapalat" w:hAnsi="GHEA Grapalat"/>
          <w:b w:val="0"/>
          <w:bCs w:val="0"/>
          <w:color w:val="000000"/>
          <w:lang w:val="hy-AM"/>
        </w:rPr>
        <w:t>ՆԱԽԱԳԻԾ</w:t>
      </w:r>
    </w:p>
    <w:p w14:paraId="0B1724CE" w14:textId="77777777" w:rsidR="000141A2" w:rsidRPr="0067243D" w:rsidRDefault="000141A2" w:rsidP="0067243D">
      <w:pPr>
        <w:pStyle w:val="NormalWeb"/>
        <w:shd w:val="clear" w:color="auto" w:fill="FFFFFF"/>
        <w:tabs>
          <w:tab w:val="clear" w:pos="4680"/>
        </w:tabs>
        <w:spacing w:line="360" w:lineRule="auto"/>
        <w:ind w:firstLine="720"/>
        <w:jc w:val="center"/>
        <w:rPr>
          <w:rStyle w:val="Strong"/>
          <w:rFonts w:ascii="GHEA Grapalat" w:hAnsi="GHEA Grapalat"/>
          <w:color w:val="000000"/>
          <w:lang w:val="hy-AM"/>
        </w:rPr>
      </w:pPr>
    </w:p>
    <w:p w14:paraId="1B4ABC77" w14:textId="77777777" w:rsidR="0067243D" w:rsidRPr="0067243D" w:rsidRDefault="0067243D" w:rsidP="0067243D">
      <w:pPr>
        <w:spacing w:after="0" w:line="360" w:lineRule="auto"/>
        <w:jc w:val="center"/>
        <w:rPr>
          <w:rFonts w:ascii="GHEA Grapalat" w:hAnsi="GHEA Grapalat"/>
          <w:b/>
          <w:sz w:val="24"/>
          <w:szCs w:val="24"/>
          <w:lang w:val="hy-AM"/>
        </w:rPr>
      </w:pPr>
      <w:r w:rsidRPr="0067243D">
        <w:rPr>
          <w:rFonts w:ascii="GHEA Grapalat" w:hAnsi="GHEA Grapalat"/>
          <w:b/>
          <w:sz w:val="24"/>
          <w:szCs w:val="24"/>
          <w:lang w:val="hy-AM"/>
        </w:rPr>
        <w:t>ՀԱՅԱՍՏԱՆԻ ՀԱՆՐԱՊԵՏՈՒԹՅԱՆ</w:t>
      </w:r>
    </w:p>
    <w:p w14:paraId="1D2CD070" w14:textId="77777777" w:rsidR="0067243D" w:rsidRPr="0067243D" w:rsidRDefault="0067243D" w:rsidP="0067243D">
      <w:pPr>
        <w:spacing w:after="0" w:line="360" w:lineRule="auto"/>
        <w:jc w:val="center"/>
        <w:rPr>
          <w:rFonts w:ascii="GHEA Grapalat" w:hAnsi="GHEA Grapalat"/>
          <w:b/>
          <w:sz w:val="24"/>
          <w:szCs w:val="24"/>
          <w:lang w:val="hy-AM"/>
        </w:rPr>
      </w:pPr>
      <w:r w:rsidRPr="0067243D">
        <w:rPr>
          <w:rFonts w:ascii="GHEA Grapalat" w:hAnsi="GHEA Grapalat"/>
          <w:b/>
          <w:sz w:val="24"/>
          <w:szCs w:val="24"/>
          <w:lang w:val="hy-AM"/>
        </w:rPr>
        <w:t>Ս Ա Հ Մ Ա Ն Ա Դ Ր Ա Կ Ա Ն  Օ Ր Ե Ն Ք Ը</w:t>
      </w:r>
    </w:p>
    <w:p w14:paraId="5B451CCC" w14:textId="77777777" w:rsidR="0067243D" w:rsidRPr="0067243D" w:rsidRDefault="0067243D" w:rsidP="0067243D">
      <w:pPr>
        <w:spacing w:after="0" w:line="360" w:lineRule="auto"/>
        <w:jc w:val="both"/>
        <w:rPr>
          <w:rFonts w:ascii="GHEA Grapalat" w:hAnsi="GHEA Grapalat"/>
          <w:b/>
          <w:sz w:val="24"/>
          <w:szCs w:val="24"/>
          <w:lang w:val="hy-AM"/>
        </w:rPr>
      </w:pPr>
    </w:p>
    <w:p w14:paraId="056E9C39" w14:textId="3552E70E" w:rsidR="0067243D" w:rsidRPr="0067243D" w:rsidRDefault="0067243D" w:rsidP="0067243D">
      <w:pPr>
        <w:spacing w:after="0" w:line="360" w:lineRule="auto"/>
        <w:jc w:val="center"/>
        <w:rPr>
          <w:rFonts w:ascii="GHEA Grapalat" w:hAnsi="GHEA Grapalat"/>
          <w:b/>
          <w:sz w:val="24"/>
          <w:szCs w:val="24"/>
          <w:lang w:val="hy-AM"/>
        </w:rPr>
      </w:pPr>
      <w:r w:rsidRPr="0067243D">
        <w:rPr>
          <w:rFonts w:ascii="GHEA Grapalat" w:hAnsi="GHEA Grapalat"/>
          <w:b/>
          <w:sz w:val="24"/>
          <w:szCs w:val="24"/>
          <w:lang w:val="hy-AM"/>
        </w:rPr>
        <w:t>«ՀԱՅԱՍՏԱՆԻ ՀԱՆՐԱՊԵՏՈՒԹՅԱՆ ԴԱՏԱԿԱՆ ՕՐԵՆՍԳԻՐՔ» ՍԱՀՄԱՆԱԴՐԱԿԱՆ ՕՐԵՆՔՈՒՄ ԼՐԱՑՈՒՄ ԿԱՏԱՐԵԼՈՒ ՄԱՍԻՆ</w:t>
      </w:r>
    </w:p>
    <w:p w14:paraId="3C36A7C5" w14:textId="77777777" w:rsidR="0067243D" w:rsidRPr="0067243D" w:rsidRDefault="0067243D" w:rsidP="0067243D">
      <w:pPr>
        <w:shd w:val="clear" w:color="auto" w:fill="FFFFFF"/>
        <w:spacing w:after="0" w:line="360" w:lineRule="auto"/>
        <w:ind w:firstLine="720"/>
        <w:jc w:val="both"/>
        <w:rPr>
          <w:rFonts w:ascii="GHEA Grapalat" w:eastAsia="GHEA Grapalat" w:hAnsi="GHEA Grapalat" w:cs="GHEA Grapalat"/>
          <w:b/>
          <w:sz w:val="24"/>
          <w:szCs w:val="24"/>
          <w:lang w:val="hy-AM"/>
        </w:rPr>
      </w:pPr>
    </w:p>
    <w:p w14:paraId="257C8EEB" w14:textId="409DCCD4" w:rsidR="0067243D" w:rsidRPr="0067243D" w:rsidRDefault="0067243D" w:rsidP="0067243D">
      <w:pPr>
        <w:shd w:val="clear" w:color="auto" w:fill="FFFFFF"/>
        <w:spacing w:after="0" w:line="360" w:lineRule="auto"/>
        <w:ind w:firstLine="720"/>
        <w:jc w:val="both"/>
        <w:rPr>
          <w:rFonts w:ascii="GHEA Grapalat" w:eastAsia="GHEA Grapalat" w:hAnsi="GHEA Grapalat" w:cs="GHEA Grapalat"/>
          <w:bCs/>
          <w:sz w:val="24"/>
          <w:szCs w:val="24"/>
          <w:lang w:val="hy-AM"/>
        </w:rPr>
      </w:pPr>
      <w:r w:rsidRPr="0067243D">
        <w:rPr>
          <w:rFonts w:ascii="GHEA Grapalat" w:eastAsia="GHEA Grapalat" w:hAnsi="GHEA Grapalat" w:cs="GHEA Grapalat"/>
          <w:b/>
          <w:sz w:val="24"/>
          <w:szCs w:val="24"/>
          <w:lang w:val="hy-AM"/>
        </w:rPr>
        <w:t xml:space="preserve">Հոդված 1. </w:t>
      </w:r>
      <w:r w:rsidRPr="0067243D">
        <w:rPr>
          <w:rFonts w:ascii="GHEA Grapalat" w:eastAsia="GHEA Grapalat" w:hAnsi="GHEA Grapalat" w:cs="GHEA Grapalat"/>
          <w:bCs/>
          <w:sz w:val="24"/>
          <w:szCs w:val="24"/>
          <w:lang w:val="hy-AM"/>
        </w:rPr>
        <w:t>«Հայաստանի Հանրապետության դատական օրենսգիրք» 2018 թվականի փետրվարի 7-ի</w:t>
      </w:r>
      <w:r w:rsidRPr="0067243D">
        <w:rPr>
          <w:rFonts w:ascii="GHEA Grapalat" w:eastAsia="GHEA Grapalat" w:hAnsi="GHEA Grapalat" w:cs="GHEA Grapalat"/>
          <w:bCs/>
          <w:sz w:val="24"/>
          <w:szCs w:val="24"/>
          <w:lang w:val="hy-AM"/>
        </w:rPr>
        <w:t xml:space="preserve"> </w:t>
      </w:r>
      <w:r w:rsidRPr="0067243D">
        <w:rPr>
          <w:rFonts w:ascii="GHEA Grapalat" w:eastAsia="GHEA Grapalat" w:hAnsi="GHEA Grapalat" w:cs="GHEA Grapalat"/>
          <w:bCs/>
          <w:sz w:val="24"/>
          <w:szCs w:val="24"/>
          <w:lang w:val="hy-AM"/>
        </w:rPr>
        <w:t xml:space="preserve">ՀՕ-95-Ն սահմանադրական օրենքի (այսուհետ՝ Օրենք) </w:t>
      </w:r>
      <w:r w:rsidRPr="0067243D">
        <w:rPr>
          <w:rFonts w:ascii="GHEA Grapalat" w:eastAsia="GHEA Grapalat" w:hAnsi="GHEA Grapalat" w:cs="GHEA Grapalat"/>
          <w:bCs/>
          <w:sz w:val="24"/>
          <w:szCs w:val="24"/>
          <w:lang w:val="hy-AM"/>
        </w:rPr>
        <w:t>146</w:t>
      </w:r>
      <w:r w:rsidRPr="0067243D">
        <w:rPr>
          <w:rFonts w:ascii="GHEA Grapalat" w:eastAsia="GHEA Grapalat" w:hAnsi="GHEA Grapalat" w:cs="GHEA Grapalat"/>
          <w:bCs/>
          <w:sz w:val="24"/>
          <w:szCs w:val="24"/>
          <w:lang w:val="hy-AM"/>
        </w:rPr>
        <w:t>-րդ հոդված</w:t>
      </w:r>
      <w:r w:rsidRPr="0067243D">
        <w:rPr>
          <w:rFonts w:ascii="GHEA Grapalat" w:eastAsia="GHEA Grapalat" w:hAnsi="GHEA Grapalat" w:cs="GHEA Grapalat"/>
          <w:bCs/>
          <w:sz w:val="24"/>
          <w:szCs w:val="24"/>
          <w:lang w:val="hy-AM"/>
        </w:rPr>
        <w:t>ը լրացնել</w:t>
      </w:r>
      <w:r w:rsidRPr="0067243D">
        <w:rPr>
          <w:rFonts w:ascii="GHEA Grapalat" w:hAnsi="GHEA Grapalat"/>
          <w:sz w:val="24"/>
          <w:szCs w:val="24"/>
          <w:lang w:val="hy-AM"/>
        </w:rPr>
        <w:t xml:space="preserve"> </w:t>
      </w:r>
      <w:r w:rsidRPr="0067243D">
        <w:rPr>
          <w:rFonts w:ascii="GHEA Grapalat" w:eastAsia="GHEA Grapalat" w:hAnsi="GHEA Grapalat" w:cs="GHEA Grapalat"/>
          <w:bCs/>
          <w:sz w:val="24"/>
          <w:szCs w:val="24"/>
          <w:lang w:val="hy-AM"/>
        </w:rPr>
        <w:t xml:space="preserve">հետևյալ բովանդակությամբ </w:t>
      </w:r>
      <w:r w:rsidRPr="0067243D">
        <w:rPr>
          <w:rFonts w:ascii="GHEA Grapalat" w:eastAsia="GHEA Grapalat" w:hAnsi="GHEA Grapalat" w:cs="GHEA Grapalat"/>
          <w:bCs/>
          <w:sz w:val="24"/>
          <w:szCs w:val="24"/>
          <w:lang w:val="hy-AM"/>
        </w:rPr>
        <w:t>4.1-ին</w:t>
      </w:r>
      <w:r w:rsidRPr="0067243D">
        <w:rPr>
          <w:rFonts w:ascii="GHEA Grapalat" w:eastAsia="GHEA Grapalat" w:hAnsi="GHEA Grapalat" w:cs="GHEA Grapalat"/>
          <w:bCs/>
          <w:sz w:val="24"/>
          <w:szCs w:val="24"/>
          <w:lang w:val="hy-AM"/>
        </w:rPr>
        <w:t xml:space="preserve"> մասով.</w:t>
      </w:r>
    </w:p>
    <w:p w14:paraId="12FD470E" w14:textId="6B519B53" w:rsidR="000141A2" w:rsidRPr="0067243D" w:rsidRDefault="0067243D" w:rsidP="0067243D">
      <w:pPr>
        <w:shd w:val="clear" w:color="auto" w:fill="FFFFFF"/>
        <w:spacing w:after="0" w:line="360" w:lineRule="auto"/>
        <w:ind w:firstLine="720"/>
        <w:jc w:val="both"/>
        <w:rPr>
          <w:rFonts w:ascii="GHEA Grapalat" w:eastAsia="GHEA Grapalat" w:hAnsi="GHEA Grapalat" w:cs="GHEA Grapalat"/>
          <w:b/>
          <w:sz w:val="24"/>
          <w:szCs w:val="24"/>
          <w:lang w:val="hy-AM"/>
        </w:rPr>
      </w:pPr>
      <w:r w:rsidRPr="0067243D">
        <w:rPr>
          <w:rFonts w:ascii="GHEA Grapalat" w:eastAsia="GHEA Grapalat" w:hAnsi="GHEA Grapalat" w:cs="GHEA Grapalat"/>
          <w:bCs/>
          <w:sz w:val="24"/>
          <w:szCs w:val="24"/>
          <w:lang w:val="hy-AM"/>
        </w:rPr>
        <w:t>«4.1. Սույն հոդվածի առաջին մասով նախատեսված առիթներով գործի քննության և լուծման օրենքով նախատեսված առավելագույն ժամկետի խախտման վերաբերյալ տեղեկություններ ստանալու դեպքում վարույթ հարուցող մարմինը կայացնում է կարգապահական վարույթ հարուցելու մասին որոշում։</w:t>
      </w:r>
      <w:r w:rsidRPr="0067243D">
        <w:rPr>
          <w:rFonts w:ascii="GHEA Grapalat" w:eastAsia="GHEA Grapalat" w:hAnsi="GHEA Grapalat" w:cs="GHEA Grapalat"/>
          <w:bCs/>
          <w:sz w:val="24"/>
          <w:szCs w:val="24"/>
          <w:lang w:val="hy-AM"/>
        </w:rPr>
        <w:t>»:</w:t>
      </w:r>
    </w:p>
    <w:p w14:paraId="199B91B8" w14:textId="342A98B7" w:rsidR="000141A2" w:rsidRPr="0067243D" w:rsidRDefault="0067243D" w:rsidP="005F6521">
      <w:pPr>
        <w:shd w:val="clear" w:color="auto" w:fill="FFFFFF"/>
        <w:spacing w:after="0" w:line="360" w:lineRule="auto"/>
        <w:ind w:firstLine="720"/>
        <w:jc w:val="both"/>
        <w:rPr>
          <w:rFonts w:ascii="GHEA Grapalat" w:eastAsia="GHEA Grapalat" w:hAnsi="GHEA Grapalat" w:cs="GHEA Grapalat"/>
          <w:b/>
          <w:bCs/>
          <w:sz w:val="24"/>
          <w:szCs w:val="24"/>
          <w:lang w:val="hy-AM"/>
        </w:rPr>
      </w:pPr>
      <w:r w:rsidRPr="0067243D">
        <w:rPr>
          <w:rStyle w:val="Strong"/>
          <w:rFonts w:ascii="GHEA Grapalat" w:hAnsi="GHEA Grapalat" w:cs="Arial"/>
          <w:color w:val="333333"/>
          <w:sz w:val="24"/>
          <w:szCs w:val="24"/>
          <w:shd w:val="clear" w:color="auto" w:fill="FFFFFF"/>
          <w:lang w:val="hy-AM"/>
        </w:rPr>
        <w:t xml:space="preserve">Հոդված 2. </w:t>
      </w:r>
      <w:r w:rsidRPr="0067243D">
        <w:rPr>
          <w:rStyle w:val="Strong"/>
          <w:rFonts w:ascii="GHEA Grapalat" w:hAnsi="GHEA Grapalat" w:cs="Arial"/>
          <w:b w:val="0"/>
          <w:bCs w:val="0"/>
          <w:color w:val="333333"/>
          <w:sz w:val="24"/>
          <w:szCs w:val="24"/>
          <w:shd w:val="clear" w:color="auto" w:fill="FFFFFF"/>
          <w:lang w:val="hy-AM"/>
        </w:rPr>
        <w:t>Սույն օրենքն ուժի մեջ է մտնում պաշտոնական հրապարակման օրվան հաջորդող տասներորդ օրը։</w:t>
      </w:r>
    </w:p>
    <w:p w14:paraId="29616C3F" w14:textId="00D22215" w:rsidR="000F1655" w:rsidRPr="0067243D" w:rsidRDefault="000F1655" w:rsidP="005F6521">
      <w:pPr>
        <w:shd w:val="clear" w:color="auto" w:fill="FFFFFF"/>
        <w:spacing w:after="0" w:line="360" w:lineRule="auto"/>
        <w:ind w:firstLine="720"/>
        <w:jc w:val="both"/>
        <w:rPr>
          <w:rFonts w:ascii="GHEA Grapalat" w:eastAsia="GHEA Grapalat" w:hAnsi="GHEA Grapalat" w:cs="GHEA Grapalat"/>
          <w:sz w:val="24"/>
          <w:szCs w:val="24"/>
          <w:lang w:val="hy-AM"/>
        </w:rPr>
      </w:pPr>
    </w:p>
    <w:sectPr w:rsidR="000F1655" w:rsidRPr="0067243D" w:rsidSect="0067243D">
      <w:pgSz w:w="12240" w:h="15840"/>
      <w:pgMar w:top="993" w:right="900" w:bottom="1440" w:left="1440" w:header="426"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6662F1" w14:textId="77777777" w:rsidR="00985D24" w:rsidRDefault="00985D24" w:rsidP="004A28B1">
      <w:pPr>
        <w:spacing w:after="0" w:line="240" w:lineRule="auto"/>
      </w:pPr>
      <w:r>
        <w:separator/>
      </w:r>
    </w:p>
  </w:endnote>
  <w:endnote w:type="continuationSeparator" w:id="0">
    <w:p w14:paraId="038B6124" w14:textId="77777777" w:rsidR="00985D24" w:rsidRDefault="00985D24" w:rsidP="004A28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D9791B" w14:textId="77777777" w:rsidR="00985D24" w:rsidRDefault="00985D24" w:rsidP="004A28B1">
      <w:pPr>
        <w:spacing w:after="0" w:line="240" w:lineRule="auto"/>
      </w:pPr>
      <w:r>
        <w:separator/>
      </w:r>
    </w:p>
  </w:footnote>
  <w:footnote w:type="continuationSeparator" w:id="0">
    <w:p w14:paraId="2245EA13" w14:textId="77777777" w:rsidR="00985D24" w:rsidRDefault="00985D24" w:rsidP="004A28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083268"/>
    <w:multiLevelType w:val="hybridMultilevel"/>
    <w:tmpl w:val="FF4E0A5E"/>
    <w:lvl w:ilvl="0" w:tplc="04190011">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1" w15:restartNumberingAfterBreak="0">
    <w:nsid w:val="404E2BB7"/>
    <w:multiLevelType w:val="hybridMultilevel"/>
    <w:tmpl w:val="B03C9A0C"/>
    <w:lvl w:ilvl="0" w:tplc="29760CD6">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 w15:restartNumberingAfterBreak="0">
    <w:nsid w:val="79B45119"/>
    <w:multiLevelType w:val="hybridMultilevel"/>
    <w:tmpl w:val="88964534"/>
    <w:lvl w:ilvl="0" w:tplc="07C0B05E">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14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4CEE"/>
    <w:rsid w:val="000141A2"/>
    <w:rsid w:val="00030F16"/>
    <w:rsid w:val="00042CAC"/>
    <w:rsid w:val="0005381A"/>
    <w:rsid w:val="00090A03"/>
    <w:rsid w:val="000B09B4"/>
    <w:rsid w:val="000C367E"/>
    <w:rsid w:val="000F1655"/>
    <w:rsid w:val="001C1B48"/>
    <w:rsid w:val="001F1272"/>
    <w:rsid w:val="002315C6"/>
    <w:rsid w:val="002460CE"/>
    <w:rsid w:val="00297140"/>
    <w:rsid w:val="002B51FB"/>
    <w:rsid w:val="002F6360"/>
    <w:rsid w:val="00301F97"/>
    <w:rsid w:val="00322E06"/>
    <w:rsid w:val="003252F7"/>
    <w:rsid w:val="00350B30"/>
    <w:rsid w:val="003522E3"/>
    <w:rsid w:val="00365813"/>
    <w:rsid w:val="00370728"/>
    <w:rsid w:val="00385536"/>
    <w:rsid w:val="003C10B7"/>
    <w:rsid w:val="003F7E68"/>
    <w:rsid w:val="00420D6F"/>
    <w:rsid w:val="00436357"/>
    <w:rsid w:val="00444340"/>
    <w:rsid w:val="004A28B1"/>
    <w:rsid w:val="004F7B98"/>
    <w:rsid w:val="005212E1"/>
    <w:rsid w:val="00544E4D"/>
    <w:rsid w:val="005A5CA7"/>
    <w:rsid w:val="005E0C94"/>
    <w:rsid w:val="005F6521"/>
    <w:rsid w:val="0067243D"/>
    <w:rsid w:val="00675488"/>
    <w:rsid w:val="006A73B5"/>
    <w:rsid w:val="006F2500"/>
    <w:rsid w:val="00705902"/>
    <w:rsid w:val="0072582B"/>
    <w:rsid w:val="0073772F"/>
    <w:rsid w:val="00755E78"/>
    <w:rsid w:val="007A5B54"/>
    <w:rsid w:val="007D49FD"/>
    <w:rsid w:val="007F384E"/>
    <w:rsid w:val="007F3F80"/>
    <w:rsid w:val="0084698D"/>
    <w:rsid w:val="008B6740"/>
    <w:rsid w:val="008C2ECE"/>
    <w:rsid w:val="008E1F33"/>
    <w:rsid w:val="0090157A"/>
    <w:rsid w:val="00985D24"/>
    <w:rsid w:val="009E5E23"/>
    <w:rsid w:val="00A029AB"/>
    <w:rsid w:val="00A14510"/>
    <w:rsid w:val="00A35AD5"/>
    <w:rsid w:val="00AA64F0"/>
    <w:rsid w:val="00AB013F"/>
    <w:rsid w:val="00BF7371"/>
    <w:rsid w:val="00C47785"/>
    <w:rsid w:val="00C50633"/>
    <w:rsid w:val="00C91981"/>
    <w:rsid w:val="00CE30C5"/>
    <w:rsid w:val="00D07DB6"/>
    <w:rsid w:val="00D12298"/>
    <w:rsid w:val="00D14CEE"/>
    <w:rsid w:val="00E564FE"/>
    <w:rsid w:val="00E82260"/>
    <w:rsid w:val="00EB23ED"/>
    <w:rsid w:val="00EB5772"/>
    <w:rsid w:val="00ED26F1"/>
    <w:rsid w:val="00EE25E7"/>
    <w:rsid w:val="00EE7CD3"/>
    <w:rsid w:val="00F75255"/>
    <w:rsid w:val="00FF513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0D2F8A"/>
  <w15:chartTrackingRefBased/>
  <w15:docId w15:val="{EFFC1F0B-FE81-4247-A40A-6FB754261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41A2"/>
    <w:pPr>
      <w:spacing w:line="252" w:lineRule="auto"/>
    </w:pPr>
    <w:rPr>
      <w:rFonts w:ascii="Calibri" w:eastAsia="Calibri" w:hAnsi="Calibri" w:cs="Calibri"/>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0141A2"/>
    <w:rPr>
      <w:rFonts w:ascii="Times New Roman" w:eastAsia="Times New Roman" w:hAnsi="Times New Roman" w:cs="Times New Roman"/>
      <w:sz w:val="24"/>
      <w:szCs w:val="24"/>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
    <w:basedOn w:val="Normal"/>
    <w:link w:val="NormalWebChar"/>
    <w:uiPriority w:val="99"/>
    <w:unhideWhenUsed/>
    <w:qFormat/>
    <w:rsid w:val="000141A2"/>
    <w:pPr>
      <w:tabs>
        <w:tab w:val="center" w:pos="4680"/>
        <w:tab w:val="right" w:pos="9360"/>
      </w:tabs>
      <w:spacing w:after="0" w:line="240" w:lineRule="auto"/>
    </w:pPr>
    <w:rPr>
      <w:rFonts w:ascii="Times New Roman" w:eastAsia="Times New Roman" w:hAnsi="Times New Roman" w:cs="Times New Roman"/>
      <w:sz w:val="24"/>
      <w:szCs w:val="24"/>
      <w:lang w:val="en-US" w:eastAsia="ru-RU"/>
    </w:rPr>
  </w:style>
  <w:style w:type="character" w:styleId="Strong">
    <w:name w:val="Strong"/>
    <w:basedOn w:val="DefaultParagraphFont"/>
    <w:uiPriority w:val="22"/>
    <w:qFormat/>
    <w:rsid w:val="000141A2"/>
    <w:rPr>
      <w:b/>
      <w:bCs/>
    </w:rPr>
  </w:style>
  <w:style w:type="paragraph" w:styleId="ListParagraph">
    <w:name w:val="List Paragraph"/>
    <w:basedOn w:val="Normal"/>
    <w:uiPriority w:val="34"/>
    <w:qFormat/>
    <w:rsid w:val="00436357"/>
    <w:pPr>
      <w:ind w:left="720"/>
      <w:contextualSpacing/>
    </w:pPr>
  </w:style>
  <w:style w:type="paragraph" w:styleId="BalloonText">
    <w:name w:val="Balloon Text"/>
    <w:basedOn w:val="Normal"/>
    <w:link w:val="BalloonTextChar"/>
    <w:uiPriority w:val="99"/>
    <w:semiHidden/>
    <w:unhideWhenUsed/>
    <w:rsid w:val="00A35A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5AD5"/>
    <w:rPr>
      <w:rFonts w:ascii="Segoe UI" w:eastAsia="Calibri" w:hAnsi="Segoe UI" w:cs="Segoe UI"/>
      <w:sz w:val="18"/>
      <w:szCs w:val="18"/>
      <w:lang w:val="ru-RU"/>
    </w:rPr>
  </w:style>
  <w:style w:type="paragraph" w:styleId="Header">
    <w:name w:val="header"/>
    <w:basedOn w:val="Normal"/>
    <w:link w:val="HeaderChar"/>
    <w:uiPriority w:val="99"/>
    <w:unhideWhenUsed/>
    <w:rsid w:val="004A28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28B1"/>
    <w:rPr>
      <w:rFonts w:ascii="Calibri" w:eastAsia="Calibri" w:hAnsi="Calibri" w:cs="Calibri"/>
      <w:lang w:val="ru-RU"/>
    </w:rPr>
  </w:style>
  <w:style w:type="paragraph" w:styleId="Footer">
    <w:name w:val="footer"/>
    <w:basedOn w:val="Normal"/>
    <w:link w:val="FooterChar"/>
    <w:uiPriority w:val="99"/>
    <w:unhideWhenUsed/>
    <w:rsid w:val="004A28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28B1"/>
    <w:rPr>
      <w:rFonts w:ascii="Calibri" w:eastAsia="Calibri" w:hAnsi="Calibri" w:cs="Calibri"/>
      <w:lang w:val="ru-RU"/>
    </w:rPr>
  </w:style>
  <w:style w:type="character" w:styleId="CommentReference">
    <w:name w:val="annotation reference"/>
    <w:basedOn w:val="DefaultParagraphFont"/>
    <w:uiPriority w:val="99"/>
    <w:semiHidden/>
    <w:unhideWhenUsed/>
    <w:rsid w:val="00350B30"/>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5431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105</Words>
  <Characters>604</Characters>
  <Application>Microsoft Office Word</Application>
  <DocSecurity>0</DocSecurity>
  <Lines>5</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Tigran Araqelyan</dc:creator>
  <cp:keywords>https://mul2.gov.am/tasks/1301724/oneclick?token=e2dd837a2d4f643b2d3a9ba9ad9f9629</cp:keywords>
  <dc:description/>
  <cp:lastModifiedBy>Քրեական Քրեակատարողական Պրոբացիայի վարչություն</cp:lastModifiedBy>
  <cp:revision>3</cp:revision>
  <cp:lastPrinted>2025-07-07T07:49:00Z</cp:lastPrinted>
  <dcterms:created xsi:type="dcterms:W3CDTF">2026-03-25T07:50:00Z</dcterms:created>
  <dcterms:modified xsi:type="dcterms:W3CDTF">2026-03-25T08:11:00Z</dcterms:modified>
</cp:coreProperties>
</file>