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087" w:rsidRPr="002D3087" w:rsidRDefault="002D3087" w:rsidP="002D3087">
      <w:pPr>
        <w:pStyle w:val="headingtitleStyle"/>
      </w:pPr>
      <w:bookmarkStart w:id="0" w:name="_Toc0"/>
      <w:r w:rsidRPr="002D3087">
        <w:t>Ամփոփաթերթ</w:t>
      </w:r>
      <w:bookmarkEnd w:id="0"/>
    </w:p>
    <w:p w:rsidR="002D3087" w:rsidRPr="002D3087" w:rsidRDefault="002D3087" w:rsidP="002D3087">
      <w:pPr>
        <w:pStyle w:val="headingtitleStyle"/>
      </w:pPr>
      <w:bookmarkStart w:id="1" w:name="_Toc1"/>
      <w:r w:rsidRPr="002D3087">
        <w:t>«Հայաստանի Հանրապետության քրեական դատավարության օրենսգրքում փոփոխություններ և լրացումներ կատարելու մասին» Հայաստանի Հանրապետության օրենքի նախագիծ նախագծի վերաբերյալ</w:t>
      </w:r>
      <w:bookmarkEnd w:id="1"/>
    </w:p>
    <w:p w:rsidR="002D3087" w:rsidRPr="002D3087" w:rsidRDefault="002D3087" w:rsidP="002D3087">
      <w:pPr>
        <w:rPr>
          <w:rFonts w:ascii="GHEA Grapalat" w:hAnsi="GHEA Grapalat"/>
        </w:rPr>
      </w:pPr>
    </w:p>
    <w:p w:rsidR="002D3087" w:rsidRPr="002D3087" w:rsidRDefault="002D3087" w:rsidP="002D3087">
      <w:pPr>
        <w:rPr>
          <w:rFonts w:ascii="GHEA Grapalat" w:hAnsi="GHEA Grapalat"/>
        </w:rPr>
      </w:pPr>
    </w:p>
    <w:p w:rsidR="002D3087" w:rsidRPr="002D3087" w:rsidRDefault="002D3087" w:rsidP="002D3087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33"/>
        <w:gridCol w:w="1592"/>
        <w:gridCol w:w="2751"/>
        <w:gridCol w:w="2751"/>
        <w:gridCol w:w="2150"/>
        <w:gridCol w:w="2150"/>
        <w:gridCol w:w="2150"/>
      </w:tblGrid>
      <w:tr w:rsidR="002D3087" w:rsidRPr="002D3087" w:rsidTr="0071378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2D3087" w:rsidRPr="002D3087" w:rsidTr="0071378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2D3087" w:rsidRPr="002D3087" w:rsidTr="0071378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Հակոբյան</w:t>
            </w:r>
          </w:p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24.11.2025 15:44:07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 փուլում է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 եմ լրամշակել նախագիծը՝ հետևյալ պատճառաբանությամբ: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Նախագծով առաջարկվում է ներդնել դատաքննության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ժամկետներ. համապատասխան նորմն ունի հետևյալ բովանդակությունը՝ </w:t>
            </w:r>
            <w:r w:rsidRPr="002D3087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Դատարանը, հաշվի առնելով գործի իրավական բարդությունը, վարութային անհրաժեշտ գործողություններ կատարելու ծավալը և այն հանգամանքները, որոնք անխուսափելիորեն երկարացնում են գործի քննության տևողությունը, կարող է պատճառաբանված որոշմամբ ոչ ավելի, քան երեք անգամ երկարաձգել սույն հոդվածի 1-ին մասում նշված ժամկետը՝ յուրաքանչյուր դեպքում առավելագույնը մեկ տարի ժամկետով: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Նախագծով չի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հստակեցվում՝ դատաքննության ժամկետը երկարաձգելու մասին Դատարանի որոշումը ենթակա է բողոքարկման հատուկ վերանայման, թե վերաքննության կարգով: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Միևնույն ժամանակ այն պայմաններում, երբ դատաքննության ժամկետի երկարաձգումը կապակցված է գործի իրավական բարդության, վարութային անհրաժեշտ գործողություններ կատարելու և այն հանգամանքների հետ, որոնք անխուսափելիորեն երկարացնում են գործի քննության տևողությունը, ենթադրվում է, որ դատարանը վերը նշված հանգամանքների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պատճառաբանված որոշման հիման վրա միայն կարող է երկարաձգել դատաքննության ժամկետը: Սույն ձևակերպումները խնդրահարույց են այնքանով, որքանով այն դեպքերում, երբ դատարանը չպատճառաբանված, վերը հիշատակված հանգամանքների փոխկապակցվածության բացակայության պայմաններում կայացնի որոշում դատաքննության ժամկետը երկարացնելու մասին, ապա ո՞րը պետք է լինի դրա իրավական հետևանքը: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Միևնույն ժամանակ իրավական հետևանք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նախատեսված չէ այն դեպքերի համար, երբ Դատարանը դատաքննության առավելագույն ժամկետը սպառելուց հետո, օբյեկտիվ կամ սուբյեկտիվ հանգամանքներով պայմանավորված, չի ավարտի գործի դատաքննությունը: Սույն դեպքում, մի կողմից, կաշկանդված լինելով օրինականության սկզբունքով, չի կարող կայացնել չորրորդ անգամ դատաքննության ժամկետը երկարացնելու մասին որոշում, քանի որ այդպիսի որոշում կայացնելու համար օրենքով նախատեսված հնարավորություն չի ունենա, և մյուս կողմից չի կարող շարունակել գործի քննությունը, քանի որ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դատաքննության առավելագույն ժամկետները սպառված են: Սույն դեպքում, նույնիսկ դատավորի կարգապահական պատասխանատվության ենթարկելը չի կարող երկարացնել դատաքննության ժամկետը և ապահովել քրեական գործի քննության բնականոն ընթացքը: Գործի քննությունը մտնում է փակուղի: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Վերոշարադրյալով պայմանավորված ստացվում է մի իրավիճակ, երբ դատավորին չորրորդ անգամ դատաքննության ժամկետը երկարաձգելու հնարավորություն չտալը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կարող է դառնալ սահմանադրական արդարադատության քննության առարկա, ինչը որքան տրամաբանական է, հատկապես տուժողի իրավունքների և ազատությունների պաշտպանության համատեքստում, այնքան էլ անտրամաբանական՝ դատաքննության ժամկետներով դատարանին, իբրև, կաշկանդելու հարցում: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Հատկանշական է, որ սույն նախագծով նախանշված ժամկետները չեն նույնանում "Գործերի քննության միջին տևողության ուղենիշային ժամկետները՝ ըստ գործերի առանձին տեսակների և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բարդության սահմանելու մասին" Բարձրագույն դատական խորհրդի 2024 թվականի ԲԴԽ-74-Ո-142 որոշմամբ նախատեսված ժամկետների հետ, որպիսի պարագայում առաջանում է հարցադրում՝ Պետությունն ինչպիսի՞ պարտականություն է նախատեսում դատավորների համար, հետևել Բարձրագույն դատական խորհրդի որոշմամբ, թե՞ ՀՀ քրեական դատավարության օրենսգրքով սահմանված դատաքննության ժամկետների պահպանմանը: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2D3087" w:rsidRPr="002D3087" w:rsidRDefault="002D3087" w:rsidP="00713783">
            <w:pPr>
              <w:rPr>
                <w:rFonts w:ascii="GHEA Grapalat" w:hAnsi="GHEA Grapalat"/>
              </w:rPr>
            </w:pP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Հ.Գ. ԵԴ1/0245/01/25 գործով գրեթե 1 տարի է </w:t>
            </w:r>
            <w:r w:rsidRPr="002D308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ինչ չեն ավարտվել նախնական դատալսումները: Նման գործերը բազմաթիվ են: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784B24" w:rsidRDefault="002D3087" w:rsidP="00784B24">
            <w:pPr>
              <w:jc w:val="center"/>
              <w:rPr>
                <w:rFonts w:ascii="GHEA Grapalat" w:hAnsi="GHEA Grapalat"/>
                <w:b/>
              </w:rPr>
            </w:pPr>
            <w:r w:rsidRPr="00784B2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Չի ընդունվել</w:t>
            </w:r>
          </w:p>
          <w:p w:rsidR="002D3087" w:rsidRPr="002D3087" w:rsidRDefault="002D3087" w:rsidP="00713783">
            <w:pPr>
              <w:jc w:val="both"/>
              <w:rPr>
                <w:rFonts w:ascii="GHEA Grapalat" w:hAnsi="GHEA Grapalat"/>
              </w:rPr>
            </w:pPr>
            <w:r w:rsidRPr="002D308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Գործի քննության առավելագույն ժամկետի օրենսդրական սահմանումն ինքնանպատակ չէ և չի խախտում իրավական </w:t>
            </w:r>
            <w:r w:rsidRPr="002D308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որոշակիության սկզբունքը, ավելին, ժամկետը ծառայում է որպես դատարանի համար չափանիշ՝ նպաստելով գործի քննության ժամկետների կանխատեսելիությանը և ողջամիտ ժամկետում գործի քննության ապահովմանը՝ առանց արդար դատաքննության բովանդակային երաշխիքների վտանգման։</w:t>
            </w:r>
          </w:p>
          <w:p w:rsidR="002D3087" w:rsidRPr="002D3087" w:rsidRDefault="002D3087" w:rsidP="00713783">
            <w:pPr>
              <w:jc w:val="both"/>
              <w:rPr>
                <w:rFonts w:ascii="GHEA Grapalat" w:hAnsi="GHEA Grapalat"/>
              </w:rPr>
            </w:pPr>
            <w:r w:rsidRPr="002D3087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Անհրաժեշտ ենք համարում ընդգծել, որ ժամկետների խախտումը կարող է հանգեցնել բացառապես </w:t>
            </w:r>
            <w:r w:rsidRPr="002D3087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կարգապահական խախտումներից բխող հետևանքների, և դատարանն անգամ ժամկետների խախտման դեպքում պետք է շարունակի գործի քննությունը: Ժամկետների խախտման համար դատավարական հետևանքների սահմանումը կարող է հանգեցնել ձևական արդարադատության և գործի ոչ լիարժեք դատական քննության: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D3087" w:rsidRPr="002D3087" w:rsidRDefault="002D3087" w:rsidP="00713783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2D3087" w:rsidRPr="002D3087" w:rsidRDefault="002D3087" w:rsidP="002D3087">
      <w:pPr>
        <w:rPr>
          <w:rFonts w:ascii="GHEA Grapalat" w:hAnsi="GHEA Grapalat"/>
        </w:rPr>
      </w:pPr>
    </w:p>
    <w:p w:rsidR="00F77785" w:rsidRPr="002D3087" w:rsidRDefault="00F77785">
      <w:pPr>
        <w:rPr>
          <w:rFonts w:ascii="GHEA Grapalat" w:hAnsi="GHEA Grapalat"/>
        </w:rPr>
      </w:pPr>
    </w:p>
    <w:sectPr w:rsidR="00F77785" w:rsidRPr="002D3087" w:rsidSect="00EB07E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'GHEA Grapalat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2D3087"/>
    <w:rsid w:val="00265D1D"/>
    <w:rsid w:val="002D3087"/>
    <w:rsid w:val="006B4B45"/>
    <w:rsid w:val="00784B24"/>
    <w:rsid w:val="00F7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D3087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D308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https://mul2.gov.am/tasks/1301724/oneclick?token=363c2873c46f66315de6ec7feaf92a2b</cp:keywords>
  <dc:description/>
  <cp:lastModifiedBy>Ar-Lazaryan</cp:lastModifiedBy>
  <cp:revision>3</cp:revision>
  <dcterms:created xsi:type="dcterms:W3CDTF">2026-02-23T11:12:00Z</dcterms:created>
  <dcterms:modified xsi:type="dcterms:W3CDTF">2026-02-23T11:35:00Z</dcterms:modified>
</cp:coreProperties>
</file>