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66EB7" w14:textId="4AA3162A" w:rsidR="00A81D3A" w:rsidRDefault="00A81D3A" w:rsidP="0053491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highlight w:val="white"/>
        </w:rPr>
      </w:pPr>
      <w:r w:rsidRPr="00C16031">
        <w:rPr>
          <w:rFonts w:ascii="GHEA Grapalat" w:hAnsi="GHEA Grapalat"/>
          <w:b/>
          <w:sz w:val="24"/>
          <w:szCs w:val="24"/>
          <w:highlight w:val="white"/>
        </w:rPr>
        <w:t>ՀԻՄՆԱՎՈՐՈՒՄ</w:t>
      </w:r>
    </w:p>
    <w:p w14:paraId="6D961409" w14:textId="77777777" w:rsidR="003C330D" w:rsidRPr="00C16031" w:rsidRDefault="003C330D" w:rsidP="0053491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highlight w:val="white"/>
        </w:rPr>
      </w:pPr>
    </w:p>
    <w:p w14:paraId="019518E3" w14:textId="07BBCC8E" w:rsidR="003C330D" w:rsidRPr="00CB4BE8" w:rsidRDefault="003C330D" w:rsidP="00534912">
      <w:pPr>
        <w:shd w:val="clear" w:color="auto" w:fill="FFFFFF"/>
        <w:spacing w:after="0" w:line="276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CB4BE8">
        <w:rPr>
          <w:rStyle w:val="Strong"/>
          <w:rFonts w:ascii="GHEA Grapalat" w:hAnsi="GHEA Grapalat"/>
          <w:sz w:val="24"/>
          <w:szCs w:val="24"/>
          <w:lang w:val="hy-AM"/>
        </w:rPr>
        <w:t>«Հայաստանի Հանրապետության 2026 թվականի պետական բյուջեի մասին» օրենքում վերաբաշխում և Հայաստանի Հանրապետության կառավարության 2025 թվականի դեկտեմբերի 25-ի N 1910-Ն որոշման մեջ փոփոխություններ և լրացումներ կատարելու մասին» ՀՀ կառավարության որոշման նախագծի ընդունման</w:t>
      </w:r>
    </w:p>
    <w:p w14:paraId="1E6B2F74" w14:textId="77777777" w:rsidR="009424C4" w:rsidRPr="003C330D" w:rsidRDefault="009424C4" w:rsidP="00A84B82">
      <w:pPr>
        <w:pStyle w:val="NoSpacing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24552BF" w14:textId="220408E8" w:rsidR="00F954D9" w:rsidRPr="00C16031" w:rsidRDefault="00F954D9" w:rsidP="00A84B82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 w:rsidRPr="00C16031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14:paraId="12492F93" w14:textId="77777777" w:rsidR="00A84B82" w:rsidRPr="00C16031" w:rsidRDefault="00A84B82" w:rsidP="00A84B82">
      <w:pPr>
        <w:pStyle w:val="NoSpacing"/>
        <w:spacing w:line="276" w:lineRule="auto"/>
        <w:ind w:firstLine="36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</w:p>
    <w:p w14:paraId="1E73C714" w14:textId="5A172A64" w:rsidR="004228BB" w:rsidRDefault="004070A5" w:rsidP="00760D23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ՀՀ կառավարության </w:t>
      </w:r>
      <w:r w:rsidR="003D7BC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20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25 թվականի նոյեմբերի 20-ի </w:t>
      </w:r>
      <w:r w:rsidRPr="004070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N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1659-Ա որոշման համաձայն </w:t>
      </w:r>
      <w:r w:rsidRPr="004070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020AA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ՀՀ</w:t>
      </w:r>
      <w:r w:rsidRPr="004070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օրենսդրությամբ սահմանված կարգով 2026 թվականի փետրվարի 1-ից </w:t>
      </w:r>
      <w:r w:rsidR="00AF012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լուծարվում է</w:t>
      </w:r>
      <w:r w:rsidRPr="004070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020AA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ՀՀ</w:t>
      </w:r>
      <w:r w:rsidRPr="004070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աշխատանքի և սոցիալական հարցերի նախարարության «Հանրակացարաններ» պետական ոչ առևտրային կազմակերպությունը (այսուհետ՝ կազմակերպություն) (պետական գրանցման ամսաթիվը՝ 30.09.2011 թ</w:t>
      </w:r>
      <w:r w:rsidRPr="004070A5">
        <w:rPr>
          <w:rStyle w:val="Strong"/>
          <w:rFonts w:ascii="Cambria Math" w:hAnsi="Cambria Math" w:cs="Cambria Math"/>
          <w:b w:val="0"/>
          <w:sz w:val="24"/>
          <w:szCs w:val="24"/>
          <w:bdr w:val="none" w:sz="0" w:space="0" w:color="auto" w:frame="1"/>
          <w:lang w:val="hy-AM"/>
        </w:rPr>
        <w:t>․</w:t>
      </w:r>
      <w:r w:rsidRPr="004070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, համարը՝ 282.210.47583, հասցեն՝ Հայաստանի Հանրապետություն, քաղ. Երևան, Մոլդովական 29/1):</w:t>
      </w:r>
      <w:r w:rsid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Նույն Որոշման համաձայն 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«Օթևան» պետական ոչ առևտրային կազմակերպության հետ </w:t>
      </w:r>
      <w:r w:rsidR="00AF012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պետք է կնքվի ՀՀ </w:t>
      </w:r>
      <w:r w:rsidR="00AF0121" w:rsidRPr="00AF012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տարածքային կառավարման և ենթակառուցվածքների նախարարության պետական գույքի կառավարման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կոմիտեին ամրացված և կազմակերպության կողմից փախստականների բնակեցման նպատակով օգտագործված՝  ՀՀ, քաղ. Երևան, Նոր Նորքի 2-րդ զանգված, Մոլդովական 29/1 հասցեում գտնվող շենքի (N 17052023-01-0374 վկայական) 3-րդ հարկի 557.9 քառ. մ մակերեսով NN 300-334 բնակարանները, ՀՀ, Արարատի մարզ, Դարբնիկ</w:t>
      </w:r>
      <w:r w:rsid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համայնք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, </w:t>
      </w:r>
      <w:r w:rsidR="006E6DBA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5-րդ 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փողոց </w:t>
      </w:r>
      <w:r w:rsidR="006E6DBA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3-րդ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հասցեում (վկայական N 0</w:t>
      </w:r>
      <w:r w:rsidR="0069280F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3072013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-03-00</w:t>
      </w:r>
      <w:r w:rsidR="0069280F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30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) գտնվող ընդհանուր մակերեսով 2</w:t>
      </w:r>
      <w:r w:rsidR="0069280F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695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.</w:t>
      </w:r>
      <w:r w:rsidR="0069280F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9</w:t>
      </w:r>
      <w:r w:rsidR="004F1D14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քառ. մ շենքը անհատույց, անժամկետ օգտագործման իրավունքով տրամադրելու մասին պայմանագիր՝ որպես պետական սոցիալական բնակարանային ֆոնդ օգտագործելու նպատակով։ </w:t>
      </w:r>
      <w:r w:rsidRPr="004070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7F2743F0" w14:textId="0E0D722B" w:rsidR="00122F4F" w:rsidRDefault="00416EBA" w:rsidP="00760D23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 w:rsidRPr="00C1603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Միաժամանակ, </w:t>
      </w:r>
      <w:r w:rsidR="006655AE" w:rsidRPr="00C1603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Կառավարության 31.10.2002 թվականի N 1701-Ն որոշման համաձայն՝ «Օթևան» </w:t>
      </w:r>
      <w:r w:rsidR="00AF012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ՊՈԱԿ-ի</w:t>
      </w:r>
      <w:r w:rsidRPr="00C1603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հիմնական նպատակներից է «</w:t>
      </w:r>
      <w:r w:rsidR="006655AE" w:rsidRPr="00C1603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պետական սոցիալական բնակարանային ֆոնդի կացարաններում բնակվելու իրավունք ունեցող անձանց կացարաններով ապահովման և այլ սոցիալական ծառայությունների տրամադրման կազմակերպումը</w:t>
      </w:r>
      <w:r w:rsidRPr="00C1603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»։ </w:t>
      </w:r>
    </w:p>
    <w:p w14:paraId="00629B3C" w14:textId="6053F681" w:rsidR="00122F4F" w:rsidRDefault="00122F4F" w:rsidP="00760D23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 w:rsidRPr="003C330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lastRenderedPageBreak/>
        <w:t xml:space="preserve">Նույն որոշման 7-րդ կետով նախատեսված է մինչև 2026 թվականի փետրվարի 10-ը «Օթևան» պետական ոչ առևտրային կազմակերպության կողմից պետական սոցիալական բնակարանային ֆոնդում կացարանով ապահովման սոցիալական ծառայության տրամադրման կազմակերպման նպատակով իրականացնել  Հայաստանի Հանրապետության 2026 թվականի պետական բյուջեում վերաբաշխում: </w:t>
      </w:r>
    </w:p>
    <w:p w14:paraId="575805D3" w14:textId="6D7527FE" w:rsidR="003C330D" w:rsidRDefault="00C60E97" w:rsidP="00760D23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Վերոնշյալ 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Որոշման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47341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և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իրականացման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համար անհրաժեշտություն է առաջանում </w:t>
      </w:r>
      <w:r w:rsidR="00A540C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</w:t>
      </w:r>
      <w:r w:rsidR="00A540C4" w:rsidRPr="00A540C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1011 </w:t>
      </w:r>
      <w:r w:rsidR="00A540C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–</w:t>
      </w:r>
      <w:r w:rsidR="00A540C4" w:rsidRPr="00A540C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11008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EA6027" w:rsidRP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Ժամանակավոր կացարաններում բնակվող փախստականների կենցաղային խնդիրների </w:t>
      </w:r>
      <w:r w:rsidR="00020AA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լուծման միջոցառումների իրականացում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» </w:t>
      </w:r>
      <w:r w:rsidR="00D3745E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միջոցառումը</w:t>
      </w:r>
      <w:r w:rsidR="00D3745E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(և առկա մնացորդային գումարը)</w:t>
      </w:r>
      <w:r w:rsidR="00D3745E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միավորել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«</w:t>
      </w:r>
      <w:r w:rsidR="00A540C4" w:rsidRPr="00A540C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1011 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–</w:t>
      </w:r>
      <w:r w:rsidR="00A540C4" w:rsidRPr="00A540C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11007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EA6027" w:rsidRP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Սոցիալական բնակարանային ֆոնդի սպասարկման ծառայությունների տրամադրում</w:t>
      </w:r>
      <w:r w:rsidR="00EA602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» միջոցառմանը։ </w:t>
      </w:r>
    </w:p>
    <w:p w14:paraId="1A5EFAEB" w14:textId="1C331A54" w:rsidR="0034110E" w:rsidRPr="000B1804" w:rsidRDefault="00473419" w:rsidP="000B180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en-US"/>
        </w:rPr>
      </w:pP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Հարկ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է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նշել</w:t>
      </w:r>
      <w:proofErr w:type="spellEnd"/>
      <w:r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նաև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,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որ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նախարարության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կողմից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</w:t>
      </w:r>
      <w:r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ներկայումս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շրջանառվում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է </w:t>
      </w:r>
      <w:r w:rsidR="00794BE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   </w:t>
      </w:r>
      <w:r w:rsidR="00794BED" w:rsidRPr="00D373B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="00794BED" w:rsidRPr="00794BED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 w:rsidR="00794BED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Գ</w:t>
      </w:r>
      <w:r w:rsidR="00794BED" w:rsidRPr="00794BED">
        <w:rPr>
          <w:rFonts w:ascii="GHEA Grapalat" w:eastAsia="GHEA Grapalat" w:hAnsi="GHEA Grapalat" w:cs="GHEA Grapalat"/>
          <w:color w:val="000000"/>
          <w:sz w:val="24"/>
          <w:szCs w:val="24"/>
        </w:rPr>
        <w:t>ույքը անհատույց օգտագործման իրավունքով ամրացնելու մասին</w:t>
      </w:r>
      <w:r w:rsidR="00794BED" w:rsidRPr="00794BED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»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որոշման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նախագիծ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,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ըստ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>որի</w:t>
      </w:r>
      <w:proofErr w:type="spellEnd"/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en-US"/>
        </w:rPr>
        <w:t xml:space="preserve"> </w:t>
      </w:r>
      <w:r w:rsidR="00794BED">
        <w:rPr>
          <w:rFonts w:ascii="GHEA Grapalat" w:eastAsia="GHEA Grapalat" w:hAnsi="GHEA Grapalat" w:cs="GHEA Grapalat"/>
          <w:color w:val="000000"/>
          <w:lang w:val="hy-AM"/>
        </w:rPr>
        <w:t>ՀՀ կ</w:t>
      </w:r>
      <w:r w:rsidR="00794BED" w:rsidRPr="00E61B13">
        <w:rPr>
          <w:rFonts w:ascii="GHEA Grapalat" w:eastAsia="GHEA Grapalat" w:hAnsi="GHEA Grapalat" w:cs="GHEA Grapalat"/>
          <w:color w:val="000000"/>
          <w:lang w:val="hy-AM"/>
        </w:rPr>
        <w:t>առավարության 2024 թվականի հունվարի 4-ի N 13-Ա</w:t>
      </w:r>
      <w:r w:rsidR="00794BED">
        <w:rPr>
          <w:rFonts w:ascii="GHEA Grapalat" w:eastAsia="GHEA Grapalat" w:hAnsi="GHEA Grapalat" w:cs="GHEA Grapalat"/>
          <w:color w:val="000000"/>
          <w:lang w:val="en-US"/>
        </w:rPr>
        <w:t xml:space="preserve"> և </w:t>
      </w:r>
      <w:r w:rsidR="00794BED" w:rsidRPr="00B54151">
        <w:rPr>
          <w:rFonts w:ascii="GHEA Grapalat" w:eastAsia="GHEA Grapalat" w:hAnsi="GHEA Grapalat" w:cs="GHEA Grapalat"/>
          <w:color w:val="000000"/>
          <w:lang w:val="hy-AM"/>
        </w:rPr>
        <w:t xml:space="preserve">2025 թվականի հունվարի 9-ի N 16-Ա </w:t>
      </w:r>
      <w:proofErr w:type="spellStart"/>
      <w:r w:rsidR="00794BED">
        <w:rPr>
          <w:rFonts w:ascii="GHEA Grapalat" w:eastAsia="GHEA Grapalat" w:hAnsi="GHEA Grapalat" w:cs="GHEA Grapalat"/>
          <w:color w:val="000000"/>
          <w:lang w:val="en-US"/>
        </w:rPr>
        <w:t>որոշումներով</w:t>
      </w:r>
      <w:proofErr w:type="spellEnd"/>
      <w:r w:rsidR="00794BED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="008B33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ՀՀ </w:t>
      </w:r>
      <w:r w:rsidR="008B33A1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>Կոտայքի մարզ, համայնք Հրազդան, քաղ. Հրազդան, Միկրոշրջան թաղամաս 45</w:t>
      </w:r>
      <w:r w:rsidR="008B33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հասցեում</w:t>
      </w:r>
      <w:r w:rsidR="008B33A1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>, Տավուշի մարզ, համայնք Դիլիջան, քաղ. Դիլիջան, Կամոյի փողոց 137</w:t>
      </w:r>
      <w:r w:rsidR="008B33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հասցեում</w:t>
      </w:r>
      <w:r w:rsidR="008B33A1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 Արարատի մարզ, համայնք Արտաշատ, Արտաշատ քաղ., Մռավյան փողոց թիվ 32/1 հասցեում գտնվող Հայաստանի Հանրապետության աշխատանքի և սոցիալական հարցերի նախարարությանը</w:t>
      </w:r>
      <w:r w:rsidR="00794BED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794BED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ամրացված</w:t>
      </w:r>
      <w:proofErr w:type="spellEnd"/>
      <w:r w:rsidR="00794BED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794BED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անշարժ</w:t>
      </w:r>
      <w:proofErr w:type="spellEnd"/>
      <w:r w:rsidR="00794BED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r w:rsidR="008B33A1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գույքերն ամրացնել</w:t>
      </w:r>
      <w:proofErr w:type="spellStart"/>
      <w:r w:rsidR="00794BED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ու</w:t>
      </w:r>
      <w:proofErr w:type="spellEnd"/>
      <w:r w:rsidR="008B33A1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«Օթևան» ՊՈԱԿ-ին</w:t>
      </w:r>
      <w:r w:rsidR="008B33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r w:rsidR="008B33A1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որպես սոցիալական բնակարանային </w:t>
      </w:r>
      <w:r w:rsidR="00794BED">
        <w:rPr>
          <w:rFonts w:ascii="GHEA Grapalat" w:eastAsia="GHEA Grapalat" w:hAnsi="GHEA Grapalat" w:cs="GHEA Grapalat"/>
          <w:color w:val="000000"/>
          <w:sz w:val="24"/>
          <w:szCs w:val="24"/>
        </w:rPr>
        <w:t>ֆոնդ</w:t>
      </w:r>
      <w:r w:rsidR="008B33A1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օգտագործելու նպատակով։</w:t>
      </w:r>
      <w:r w:rsidR="000B1804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0B1804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Գույքն</w:t>
      </w:r>
      <w:proofErr w:type="spellEnd"/>
      <w:r w:rsidR="000B1804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0B1804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ամրացնելու</w:t>
      </w:r>
      <w:proofErr w:type="spellEnd"/>
      <w:r w:rsidR="000B1804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0B1804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վերաբերյալ</w:t>
      </w:r>
      <w:proofErr w:type="spellEnd"/>
      <w:r w:rsidR="000B1804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0B1804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նախագծի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ընդունման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դեպքում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մինչև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տարեվերջ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լրացուցիչ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ֆինանսական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միջոցների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պահանջ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չի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առաջանա</w:t>
      </w:r>
      <w:proofErr w:type="spellEnd"/>
      <w:r w:rsidR="00C66BB1">
        <w:rPr>
          <w:rFonts w:ascii="GHEA Grapalat" w:hAnsi="GHEA Grapalat"/>
          <w:color w:val="000000" w:themeColor="text1"/>
          <w:sz w:val="24"/>
          <w:szCs w:val="24"/>
          <w:lang w:val="en-US"/>
        </w:rPr>
        <w:t>:</w:t>
      </w:r>
    </w:p>
    <w:p w14:paraId="428DB8C5" w14:textId="77777777" w:rsidR="00C66BB1" w:rsidRPr="00C66BB1" w:rsidRDefault="00C66BB1" w:rsidP="00C66BB1">
      <w:pPr>
        <w:pStyle w:val="NoSpacing"/>
        <w:spacing w:line="276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bookmarkStart w:id="0" w:name="_GoBack"/>
      <w:bookmarkEnd w:id="0"/>
    </w:p>
    <w:p w14:paraId="48CCBF65" w14:textId="257A7EE3" w:rsidR="0014779D" w:rsidRPr="00C16031" w:rsidRDefault="0014779D" w:rsidP="00DC6911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16031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բնույթը.</w:t>
      </w:r>
    </w:p>
    <w:p w14:paraId="71D75E1B" w14:textId="77777777" w:rsidR="00157318" w:rsidRPr="00C16031" w:rsidRDefault="00D96986" w:rsidP="00A84B82">
      <w:pPr>
        <w:pStyle w:val="NoSpacing"/>
        <w:spacing w:line="276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C16031">
        <w:rPr>
          <w:rFonts w:eastAsia="Times New Roman"/>
          <w:color w:val="000000" w:themeColor="text1"/>
          <w:sz w:val="24"/>
          <w:szCs w:val="24"/>
          <w:lang w:val="hy-AM" w:eastAsia="en-US"/>
        </w:rPr>
        <w:t> </w:t>
      </w:r>
    </w:p>
    <w:p w14:paraId="0A66CD0B" w14:textId="42E22B4E" w:rsidR="00785788" w:rsidRPr="00B767A8" w:rsidRDefault="00E85029" w:rsidP="00760D2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</w:pPr>
      <w:r w:rsidRPr="00C1603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Հիմք ընդունելով վ</w:t>
      </w:r>
      <w:r w:rsidR="00B3109F" w:rsidRPr="00C1603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երոգրյալը՝ առաջարկվում է</w:t>
      </w:r>
      <w:r w:rsidR="00DC6911" w:rsidRPr="00C1603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3C330D" w:rsidRPr="003C330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ՀՀ </w:t>
      </w:r>
      <w:r w:rsidR="00D3745E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պետական բյուջեի</w:t>
      </w:r>
      <w:r w:rsidR="003C330D" w:rsidRPr="003C330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«1011 Անապահով և կյանքի դժվարին իրավիճակում սոցիալական խմբերին աջակցություն» ծրագրի «</w:t>
      </w:r>
      <w:r w:rsidR="00AF012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11008 </w:t>
      </w:r>
      <w:r w:rsidR="003C330D" w:rsidRPr="003C330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Ժամանակավոր կացարաններում բնակվող փախստականների կենցաղային խնդիրների լուծման միջոցառումների իրականացում» </w:t>
      </w:r>
      <w:r w:rsidR="00D3745E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միջոցառ</w:t>
      </w:r>
      <w:r w:rsidR="00B3582F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ման</w:t>
      </w:r>
      <w:r w:rsidR="00785788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գծով պետական բյուջեով նախատեսված  39,827.2 հազար դրամ ֆինանսական միջոցներից </w:t>
      </w:r>
      <w:r w:rsidR="00785788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lastRenderedPageBreak/>
        <w:t xml:space="preserve">29,800.0 հազար դրամը պետական բյուջեում վերաբաշխում կատարելով հատկացնել </w:t>
      </w:r>
      <w:r w:rsidR="003C330D" w:rsidRPr="003C330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նույն ծրագրի «11007 Սոցիալական բնակարանային ֆոնդի սպասարկման ծառայությունների տրամադրում» միջոցառմանը։</w:t>
      </w:r>
      <w:r w:rsidR="00785788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Նշեմ, որ </w:t>
      </w:r>
      <w:r w:rsidR="0078578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մինչև </w:t>
      </w:r>
      <w:r w:rsidR="00785788" w:rsidRPr="00B767A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N </w:t>
      </w:r>
      <w:r w:rsidR="0078578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1659-Ա որոշման ընդունումը Հանրակացարաններ ՊՈԱԿ-ի հաշվեկշռին էր՝ </w:t>
      </w:r>
      <w:r w:rsidR="00785788">
        <w:rPr>
          <w:color w:val="191919"/>
          <w:sz w:val="24"/>
          <w:szCs w:val="24"/>
          <w:shd w:val="clear" w:color="auto" w:fill="FFFFFF"/>
          <w:lang w:val="hy-AM"/>
        </w:rPr>
        <w:t> </w:t>
      </w:r>
      <w:r w:rsidR="0078578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Մոլդովական 29/1, Մոլդովական 29/2, Շիրակի փ 2ա/7, </w:t>
      </w:r>
      <w:r w:rsidR="002E5B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Կոտայքի մարզ, քաղ</w:t>
      </w:r>
      <w:r w:rsidR="002E5B34">
        <w:rPr>
          <w:rFonts w:ascii="Cambria Math" w:hAnsi="Cambria Math"/>
          <w:color w:val="191919"/>
          <w:sz w:val="24"/>
          <w:szCs w:val="24"/>
          <w:shd w:val="clear" w:color="auto" w:fill="FFFFFF"/>
          <w:lang w:val="hy-AM"/>
        </w:rPr>
        <w:t>․</w:t>
      </w:r>
      <w:r w:rsidR="0078578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Աբովյան, Հատիս փ և </w:t>
      </w:r>
      <w:r w:rsidR="002E5B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Արարատի մարզ,</w:t>
      </w:r>
      <w:r w:rsidR="0078578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E6DBA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Դարբնիկ</w:t>
      </w:r>
      <w:r w:rsidR="00A0269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համայնք</w:t>
      </w:r>
      <w:r w:rsidR="006E6DBA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, </w:t>
      </w:r>
      <w:r w:rsidR="006E6DBA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5-րդ </w:t>
      </w:r>
      <w:r w:rsidR="006E6DBA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փողոց </w:t>
      </w:r>
      <w:r w:rsidR="006E6DBA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3-րդ</w:t>
      </w:r>
      <w:r w:rsidR="006E6DBA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78578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հասցեները, որտեղ բնակվում էին 508 փախստական։ </w:t>
      </w:r>
    </w:p>
    <w:p w14:paraId="54A5E1E5" w14:textId="6E56F915" w:rsidR="00512986" w:rsidRPr="00B767A8" w:rsidRDefault="00785788" w:rsidP="00760D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կառավարության 20.11.2025թ</w:t>
      </w:r>
      <w:r>
        <w:rPr>
          <w:rFonts w:ascii="Cambria Math" w:hAnsi="Cambria Math"/>
          <w:color w:val="191919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N 1659-Ա որոշմամբ որպես պետական սոցիալական բնակարանային ֆոնդ օգտագործելու նպատակով Օթևան ՊՈԱԿ-ին են </w:t>
      </w:r>
      <w:r>
        <w:rPr>
          <w:color w:val="191919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փոխանցվել են միայն ՀՀ, քաղ. Երևան, Նոր Նորքի 2-րդ զանգված, Մոլդովական 29/1 հասցեի 3-րդ հարկ և Արարատի մարզ,</w:t>
      </w:r>
      <w:r w:rsidR="00A161F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E6DBA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Դարբնիկ</w:t>
      </w:r>
      <w:r w:rsidR="00A161F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համայնք</w:t>
      </w:r>
      <w:r w:rsidR="006E6DBA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, </w:t>
      </w:r>
      <w:r w:rsidR="006E6DBA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5-րդ </w:t>
      </w:r>
      <w:r w:rsidR="006E6DBA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փողոց </w:t>
      </w:r>
      <w:r w:rsidR="006E6DBA" w:rsidRPr="00B767A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3-րդ</w:t>
      </w:r>
      <w:r w:rsidR="006E6DBA" w:rsidRPr="004F1D14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հասցեում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 որտեղ բնակվում է</w:t>
      </w:r>
      <w:r w:rsidR="006E6DBA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6E6DBA" w:rsidRPr="00F0643B">
        <w:rPr>
          <w:rFonts w:ascii="GHEA Grapalat" w:hAnsi="GHEA Grapalat"/>
          <w:sz w:val="24"/>
          <w:szCs w:val="24"/>
          <w:shd w:val="clear" w:color="auto" w:fill="FFFFFF"/>
          <w:lang w:val="hy-AM"/>
        </w:rPr>
        <w:t>189</w:t>
      </w:r>
      <w:r w:rsidRPr="00F064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0191" w:rsidRPr="00F0643B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փախստական</w:t>
      </w:r>
      <w:r w:rsidR="009B0191" w:rsidRPr="00B767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1F5DE2" w:rsidRPr="00B767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 սոցիալական բնակարանային ֆոնդում ներառված կառույցներում բնակվող ՀՀ </w:t>
      </w:r>
      <w:r w:rsidR="006E6DBA" w:rsidRPr="00B767A8">
        <w:rPr>
          <w:rFonts w:ascii="GHEA Grapalat" w:hAnsi="GHEA Grapalat"/>
          <w:sz w:val="24"/>
          <w:szCs w:val="24"/>
          <w:shd w:val="clear" w:color="auto" w:fill="FFFFFF"/>
          <w:lang w:val="hy-AM"/>
        </w:rPr>
        <w:t>189</w:t>
      </w:r>
      <w:r w:rsidR="001F5DE2" w:rsidRPr="00B767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անձ (ընտանիքների):</w:t>
      </w:r>
    </w:p>
    <w:p w14:paraId="49B65804" w14:textId="77777777" w:rsidR="00512986" w:rsidRDefault="00512986" w:rsidP="009B0191">
      <w:pPr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</w:p>
    <w:p w14:paraId="0159A6EE" w14:textId="77777777" w:rsidR="00A81D3A" w:rsidRPr="00C16031" w:rsidRDefault="00A81D3A" w:rsidP="00070054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1603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դիրքորոշումը.</w:t>
      </w:r>
    </w:p>
    <w:p w14:paraId="13605FAB" w14:textId="77777777" w:rsidR="00070054" w:rsidRPr="00C16031" w:rsidRDefault="00070054" w:rsidP="00070054">
      <w:pPr>
        <w:pStyle w:val="NoSpacing"/>
        <w:spacing w:line="276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p w14:paraId="3FC1A78C" w14:textId="77777777" w:rsidR="00A81D3A" w:rsidRPr="00C16031" w:rsidRDefault="00A81D3A" w:rsidP="00760D23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16031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աշխատանքի և սոցիալական հարցերի նախարարության </w:t>
      </w:r>
      <w:r w:rsidR="005D3C7B" w:rsidRPr="00C16031">
        <w:rPr>
          <w:rFonts w:ascii="GHEA Grapalat" w:hAnsi="GHEA Grapalat"/>
          <w:sz w:val="24"/>
          <w:szCs w:val="24"/>
          <w:lang w:val="hy-AM"/>
        </w:rPr>
        <w:t>կողմից</w:t>
      </w:r>
      <w:r w:rsidRPr="00C16031">
        <w:rPr>
          <w:rFonts w:ascii="GHEA Grapalat" w:hAnsi="GHEA Grapalat"/>
          <w:sz w:val="24"/>
          <w:szCs w:val="24"/>
          <w:lang w:val="hy-AM"/>
        </w:rPr>
        <w:t>։</w:t>
      </w:r>
    </w:p>
    <w:p w14:paraId="03457091" w14:textId="77777777" w:rsidR="00732588" w:rsidRPr="00C16031" w:rsidRDefault="00732588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19FC21D3" w14:textId="77777777" w:rsidR="00A81D3A" w:rsidRPr="00C16031" w:rsidRDefault="00A81D3A" w:rsidP="00070054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16031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78AA6981" w14:textId="77777777" w:rsidR="00732588" w:rsidRPr="00C16031" w:rsidRDefault="00732588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19B03B4" w14:textId="2B245F82" w:rsidR="008F4006" w:rsidRPr="008F4006" w:rsidRDefault="001D098D" w:rsidP="00760D23">
      <w:pPr>
        <w:pStyle w:val="NoSpacing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603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Իրավական ակտի ընդունման արդյու</w:t>
      </w:r>
      <w:r w:rsidR="0038755F" w:rsidRPr="00C1603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C1603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քում կապահովվի </w:t>
      </w:r>
      <w:r w:rsidR="0038755F" w:rsidRPr="00C1603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="008F400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Որոշման 7-րդ կետի </w:t>
      </w:r>
      <w:r w:rsidR="00020AA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կատարում</w:t>
      </w:r>
      <w:r w:rsidR="008F400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ը, ինչպես նաև </w:t>
      </w:r>
      <w:r w:rsidR="008F4006" w:rsidRPr="003C330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«Օթևան» պետական ոչ առևտրային կազմակերպության</w:t>
      </w:r>
      <w:r w:rsidR="00020AA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8F4006" w:rsidRPr="003C330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ամրացված և որպես սոցիալական բնակարանային ֆոնդում ներառված շենքերի և դրանց տարածքների պահպանությունը և սպասարկումը, պայմաններ ստեղծելով  հանրակացարանային սենյակներում բնակեցված անձանց տրամադրվող սոցիալական ծառայությունների անխափան ու անընդհատ մատուցում</w:t>
      </w:r>
      <w:r w:rsidR="003C330D" w:rsidRPr="003C330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ը։</w:t>
      </w:r>
    </w:p>
    <w:p w14:paraId="1269EF81" w14:textId="77777777" w:rsidR="008F4006" w:rsidRDefault="008F4006" w:rsidP="00D801E3">
      <w:pPr>
        <w:pStyle w:val="NoSpacing"/>
        <w:spacing w:line="276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AE7B2EC" w14:textId="671BA197" w:rsidR="00A81D3A" w:rsidRPr="00C16031" w:rsidRDefault="00A81D3A" w:rsidP="00070054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16031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կապակցությամբ այլ նորմատիվ իրավական ակտերի ընդունման, ինչպես նաև պետական կամ տեղական ինքնակառավարման մարմնի </w:t>
      </w:r>
      <w:r w:rsidRPr="00C16031">
        <w:rPr>
          <w:rFonts w:ascii="GHEA Grapalat" w:hAnsi="GHEA Grapalat"/>
          <w:b/>
          <w:sz w:val="24"/>
          <w:szCs w:val="24"/>
          <w:lang w:val="hy-AM"/>
        </w:rPr>
        <w:lastRenderedPageBreak/>
        <w:t>բյուջեում եկամուտների կամ ծախսերի ավելացման կամ նվազեցման անհրաժեշտությունը</w:t>
      </w:r>
      <w:r w:rsidR="00070054" w:rsidRPr="00C16031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5C7E9AB" w14:textId="77777777" w:rsidR="00A81D3A" w:rsidRPr="00C16031" w:rsidRDefault="00A81D3A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15C081B" w14:textId="461936DA" w:rsidR="00A81D3A" w:rsidRPr="00C16031" w:rsidRDefault="00A81D3A" w:rsidP="00760D23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16031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3C330D">
        <w:rPr>
          <w:rFonts w:ascii="GHEA Grapalat" w:hAnsi="GHEA Grapalat"/>
          <w:sz w:val="24"/>
          <w:szCs w:val="24"/>
          <w:lang w:val="hy-AM"/>
        </w:rPr>
        <w:t>ումը Հայաստանի Հանրապետության 2026 թվականի պետական բյուջեի տարեկան եկամուտների և ծախսերի փոփոխությունների չի հանգեցնում, ինպես նաև առաջարկվող վերաբաշխման արդյունքում այդ գումարի չափով լրացուցիչ ֆինանսական միջոցների վերականգման անհրաժեշտությունը բացակայում է։</w:t>
      </w:r>
      <w:r w:rsidRPr="00C160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A1311D9" w14:textId="77777777" w:rsidR="00070054" w:rsidRPr="00C16031" w:rsidRDefault="00070054" w:rsidP="00070054">
      <w:pPr>
        <w:pStyle w:val="NoSpacing"/>
        <w:spacing w:line="276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FAA515F" w14:textId="23FEC0E0" w:rsidR="00732588" w:rsidRPr="00C16031" w:rsidRDefault="00034DCE" w:rsidP="00070054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1603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</w:t>
      </w:r>
      <w:r w:rsidR="00070054" w:rsidRPr="00C16031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C16031">
        <w:rPr>
          <w:rFonts w:ascii="GHEA Grapalat" w:hAnsi="GHEA Grapalat"/>
          <w:b/>
          <w:sz w:val="24"/>
          <w:szCs w:val="24"/>
          <w:lang w:val="hy-AM"/>
        </w:rPr>
        <w:t>կամ</w:t>
      </w:r>
      <w:r w:rsidR="00070054" w:rsidRPr="00C16031">
        <w:rPr>
          <w:rFonts w:ascii="GHEA Grapalat" w:hAnsi="GHEA Grapalat"/>
          <w:b/>
          <w:sz w:val="24"/>
          <w:szCs w:val="24"/>
          <w:lang w:val="hy-AM"/>
        </w:rPr>
        <w:t>)</w:t>
      </w:r>
      <w:r w:rsidRPr="00C16031">
        <w:rPr>
          <w:rFonts w:ascii="GHEA Grapalat" w:hAnsi="GHEA Grapalat"/>
          <w:b/>
          <w:sz w:val="24"/>
          <w:szCs w:val="24"/>
          <w:lang w:val="hy-AM"/>
        </w:rPr>
        <w:t xml:space="preserve"> այլ ռազմավարություններ.</w:t>
      </w:r>
    </w:p>
    <w:p w14:paraId="04007891" w14:textId="77777777" w:rsidR="00034DCE" w:rsidRPr="00C16031" w:rsidRDefault="00034DCE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6F29F076" w14:textId="6E455972" w:rsidR="00BF6263" w:rsidRPr="00C16031" w:rsidRDefault="00732588" w:rsidP="00760D23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16031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="00034DCE" w:rsidRPr="00C1603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20AA6">
        <w:rPr>
          <w:rFonts w:ascii="GHEA Grapalat" w:hAnsi="GHEA Grapalat"/>
          <w:sz w:val="24"/>
          <w:szCs w:val="24"/>
          <w:lang w:val="hy-AM"/>
        </w:rPr>
        <w:t>կ</w:t>
      </w:r>
      <w:r w:rsidR="00034DCE" w:rsidRPr="00C16031">
        <w:rPr>
          <w:rFonts w:ascii="GHEA Grapalat" w:hAnsi="GHEA Grapalat"/>
          <w:sz w:val="24"/>
          <w:szCs w:val="24"/>
          <w:lang w:val="hy-AM"/>
        </w:rPr>
        <w:t xml:space="preserve">առավարության 2021 թվականի օգոստոսի 18-ի N 1363-Ա որոշմամբ հաստատված ՀՀ կառավարության Ծրագրի 4-րդ՝ «Մարդկային կապիտալի զարգացում» կետի 4.6-րդ ենթակետի </w:t>
      </w:r>
      <w:r w:rsidR="005256CD" w:rsidRPr="00C16031">
        <w:rPr>
          <w:rFonts w:ascii="GHEA Grapalat" w:hAnsi="GHEA Grapalat"/>
          <w:sz w:val="24"/>
          <w:szCs w:val="24"/>
          <w:lang w:val="hy-AM"/>
        </w:rPr>
        <w:t>4</w:t>
      </w:r>
      <w:r w:rsidR="00034DCE" w:rsidRPr="00C16031">
        <w:rPr>
          <w:rFonts w:ascii="GHEA Grapalat" w:hAnsi="GHEA Grapalat"/>
          <w:sz w:val="24"/>
          <w:szCs w:val="24"/>
          <w:lang w:val="hy-AM"/>
        </w:rPr>
        <w:t xml:space="preserve">-րդ պարբերությունով սահմանված նպատակից, այն է՝ </w:t>
      </w:r>
      <w:r w:rsidR="00F13614" w:rsidRPr="00C16031">
        <w:rPr>
          <w:rFonts w:ascii="GHEA Grapalat" w:hAnsi="GHEA Grapalat"/>
          <w:sz w:val="24"/>
          <w:szCs w:val="24"/>
          <w:lang w:val="hy-AM"/>
        </w:rPr>
        <w:t xml:space="preserve">բնակարանով ապահովման միասնական սոցիալական քաղաքականության մշակում՝ ցածր եկամուտներ ունեցող, ինչպես նաև անապահով ընտանիքներին և խոցելի այլ խմբերին մշտական կամ ժամանակավոր կացարաններով </w:t>
      </w:r>
      <w:r w:rsidR="00020AA6">
        <w:rPr>
          <w:rFonts w:ascii="GHEA Grapalat" w:hAnsi="GHEA Grapalat"/>
          <w:sz w:val="24"/>
          <w:szCs w:val="24"/>
          <w:lang w:val="hy-AM"/>
        </w:rPr>
        <w:t>ապահովում</w:t>
      </w:r>
      <w:r w:rsidR="00F13614" w:rsidRPr="00C16031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0F3CD09" w14:textId="340DB0D5" w:rsidR="00BF6263" w:rsidRPr="00C16031" w:rsidRDefault="00BF6263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C4597B3" w14:textId="77777777" w:rsidR="00BF6263" w:rsidRPr="00C16031" w:rsidRDefault="00BF6263" w:rsidP="00A84B8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BF6263" w:rsidRPr="00C16031" w:rsidSect="00A84B82">
      <w:pgSz w:w="11906" w:h="16838"/>
      <w:pgMar w:top="1134" w:right="850" w:bottom="1134" w:left="135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4716A"/>
    <w:multiLevelType w:val="hybridMultilevel"/>
    <w:tmpl w:val="5D5E4A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63173"/>
    <w:multiLevelType w:val="hybridMultilevel"/>
    <w:tmpl w:val="B172E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41CCC"/>
    <w:multiLevelType w:val="multilevel"/>
    <w:tmpl w:val="0ED2F8C2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2CF31589"/>
    <w:multiLevelType w:val="hybridMultilevel"/>
    <w:tmpl w:val="CDFE3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0518C"/>
    <w:multiLevelType w:val="multilevel"/>
    <w:tmpl w:val="684CB5A2"/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446893"/>
    <w:multiLevelType w:val="hybridMultilevel"/>
    <w:tmpl w:val="19727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3771F"/>
    <w:multiLevelType w:val="hybridMultilevel"/>
    <w:tmpl w:val="EBB28A34"/>
    <w:lvl w:ilvl="0" w:tplc="BA54CC2A">
      <w:start w:val="6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B1BA5"/>
    <w:multiLevelType w:val="multilevel"/>
    <w:tmpl w:val="9DC2C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6D32AC1"/>
    <w:multiLevelType w:val="hybridMultilevel"/>
    <w:tmpl w:val="C344B8DC"/>
    <w:lvl w:ilvl="0" w:tplc="0419000D">
      <w:start w:val="1"/>
      <w:numFmt w:val="bullet"/>
      <w:lvlText w:val=""/>
      <w:lvlJc w:val="left"/>
      <w:pPr>
        <w:ind w:left="27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0C3B1E"/>
    <w:multiLevelType w:val="hybridMultilevel"/>
    <w:tmpl w:val="6BF4EDB2"/>
    <w:lvl w:ilvl="0" w:tplc="0419000F">
      <w:start w:val="1"/>
      <w:numFmt w:val="decimal"/>
      <w:lvlText w:val="%1."/>
      <w:lvlJc w:val="left"/>
      <w:pPr>
        <w:ind w:left="2576" w:hanging="360"/>
      </w:pPr>
    </w:lvl>
    <w:lvl w:ilvl="1" w:tplc="04190019" w:tentative="1">
      <w:start w:val="1"/>
      <w:numFmt w:val="lowerLetter"/>
      <w:lvlText w:val="%2."/>
      <w:lvlJc w:val="left"/>
      <w:pPr>
        <w:ind w:left="3296" w:hanging="360"/>
      </w:pPr>
    </w:lvl>
    <w:lvl w:ilvl="2" w:tplc="0419001B" w:tentative="1">
      <w:start w:val="1"/>
      <w:numFmt w:val="lowerRoman"/>
      <w:lvlText w:val="%3."/>
      <w:lvlJc w:val="right"/>
      <w:pPr>
        <w:ind w:left="4016" w:hanging="180"/>
      </w:pPr>
    </w:lvl>
    <w:lvl w:ilvl="3" w:tplc="0419000F" w:tentative="1">
      <w:start w:val="1"/>
      <w:numFmt w:val="decimal"/>
      <w:lvlText w:val="%4."/>
      <w:lvlJc w:val="left"/>
      <w:pPr>
        <w:ind w:left="4736" w:hanging="360"/>
      </w:pPr>
    </w:lvl>
    <w:lvl w:ilvl="4" w:tplc="04190019" w:tentative="1">
      <w:start w:val="1"/>
      <w:numFmt w:val="lowerLetter"/>
      <w:lvlText w:val="%5."/>
      <w:lvlJc w:val="left"/>
      <w:pPr>
        <w:ind w:left="5456" w:hanging="360"/>
      </w:pPr>
    </w:lvl>
    <w:lvl w:ilvl="5" w:tplc="0419001B" w:tentative="1">
      <w:start w:val="1"/>
      <w:numFmt w:val="lowerRoman"/>
      <w:lvlText w:val="%6."/>
      <w:lvlJc w:val="right"/>
      <w:pPr>
        <w:ind w:left="6176" w:hanging="180"/>
      </w:pPr>
    </w:lvl>
    <w:lvl w:ilvl="6" w:tplc="0419000F" w:tentative="1">
      <w:start w:val="1"/>
      <w:numFmt w:val="decimal"/>
      <w:lvlText w:val="%7."/>
      <w:lvlJc w:val="left"/>
      <w:pPr>
        <w:ind w:left="6896" w:hanging="360"/>
      </w:pPr>
    </w:lvl>
    <w:lvl w:ilvl="7" w:tplc="04190019" w:tentative="1">
      <w:start w:val="1"/>
      <w:numFmt w:val="lowerLetter"/>
      <w:lvlText w:val="%8."/>
      <w:lvlJc w:val="left"/>
      <w:pPr>
        <w:ind w:left="7616" w:hanging="360"/>
      </w:pPr>
    </w:lvl>
    <w:lvl w:ilvl="8" w:tplc="0419001B" w:tentative="1">
      <w:start w:val="1"/>
      <w:numFmt w:val="lowerRoman"/>
      <w:lvlText w:val="%9."/>
      <w:lvlJc w:val="right"/>
      <w:pPr>
        <w:ind w:left="8336" w:hanging="180"/>
      </w:pPr>
    </w:lvl>
  </w:abstractNum>
  <w:abstractNum w:abstractNumId="10" w15:restartNumberingAfterBreak="0">
    <w:nsid w:val="65F40177"/>
    <w:multiLevelType w:val="hybridMultilevel"/>
    <w:tmpl w:val="C6621F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122B9"/>
    <w:multiLevelType w:val="multilevel"/>
    <w:tmpl w:val="94E0C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00E39"/>
    <w:multiLevelType w:val="hybridMultilevel"/>
    <w:tmpl w:val="93E4F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0C32827"/>
    <w:multiLevelType w:val="hybridMultilevel"/>
    <w:tmpl w:val="20C8E1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5464B0"/>
    <w:multiLevelType w:val="hybridMultilevel"/>
    <w:tmpl w:val="F00A77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1692C3D"/>
    <w:multiLevelType w:val="hybridMultilevel"/>
    <w:tmpl w:val="CFAA5B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5"/>
  </w:num>
  <w:num w:numId="8">
    <w:abstractNumId w:val="7"/>
  </w:num>
  <w:num w:numId="9">
    <w:abstractNumId w:val="14"/>
  </w:num>
  <w:num w:numId="10">
    <w:abstractNumId w:val="2"/>
  </w:num>
  <w:num w:numId="11">
    <w:abstractNumId w:val="13"/>
  </w:num>
  <w:num w:numId="12">
    <w:abstractNumId w:val="9"/>
  </w:num>
  <w:num w:numId="13">
    <w:abstractNumId w:val="8"/>
  </w:num>
  <w:num w:numId="14">
    <w:abstractNumId w:val="1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9EC"/>
    <w:rsid w:val="00007E7F"/>
    <w:rsid w:val="000200BC"/>
    <w:rsid w:val="00020AA6"/>
    <w:rsid w:val="000276BA"/>
    <w:rsid w:val="00034DCE"/>
    <w:rsid w:val="00042FAB"/>
    <w:rsid w:val="00050FE4"/>
    <w:rsid w:val="00070054"/>
    <w:rsid w:val="000A7213"/>
    <w:rsid w:val="000B1804"/>
    <w:rsid w:val="000D107C"/>
    <w:rsid w:val="0010087F"/>
    <w:rsid w:val="00122F4F"/>
    <w:rsid w:val="0012749B"/>
    <w:rsid w:val="001348FB"/>
    <w:rsid w:val="001453A8"/>
    <w:rsid w:val="00145EF3"/>
    <w:rsid w:val="001464B4"/>
    <w:rsid w:val="0014779D"/>
    <w:rsid w:val="00157318"/>
    <w:rsid w:val="00173D38"/>
    <w:rsid w:val="001A6DEA"/>
    <w:rsid w:val="001B5A87"/>
    <w:rsid w:val="001D098D"/>
    <w:rsid w:val="001F0BF6"/>
    <w:rsid w:val="001F5DE2"/>
    <w:rsid w:val="00235F49"/>
    <w:rsid w:val="00246FDE"/>
    <w:rsid w:val="00266472"/>
    <w:rsid w:val="002862A6"/>
    <w:rsid w:val="00295042"/>
    <w:rsid w:val="002A48CD"/>
    <w:rsid w:val="002B768B"/>
    <w:rsid w:val="002C28AB"/>
    <w:rsid w:val="002D392C"/>
    <w:rsid w:val="002E5B34"/>
    <w:rsid w:val="002E7749"/>
    <w:rsid w:val="002F2D12"/>
    <w:rsid w:val="002F4CAE"/>
    <w:rsid w:val="003039EC"/>
    <w:rsid w:val="003042EA"/>
    <w:rsid w:val="00304661"/>
    <w:rsid w:val="003063A2"/>
    <w:rsid w:val="003106DD"/>
    <w:rsid w:val="00326307"/>
    <w:rsid w:val="0034110E"/>
    <w:rsid w:val="00353F36"/>
    <w:rsid w:val="00365515"/>
    <w:rsid w:val="0037434B"/>
    <w:rsid w:val="0038755F"/>
    <w:rsid w:val="003A6534"/>
    <w:rsid w:val="003C330D"/>
    <w:rsid w:val="003C434A"/>
    <w:rsid w:val="003D7BC5"/>
    <w:rsid w:val="003E48BC"/>
    <w:rsid w:val="004070A5"/>
    <w:rsid w:val="00413D9F"/>
    <w:rsid w:val="0041571A"/>
    <w:rsid w:val="00416EBA"/>
    <w:rsid w:val="004228BB"/>
    <w:rsid w:val="0044081B"/>
    <w:rsid w:val="0046252E"/>
    <w:rsid w:val="00470F88"/>
    <w:rsid w:val="0047173E"/>
    <w:rsid w:val="00473419"/>
    <w:rsid w:val="00496122"/>
    <w:rsid w:val="00497A53"/>
    <w:rsid w:val="004C36AE"/>
    <w:rsid w:val="004F1D14"/>
    <w:rsid w:val="00501341"/>
    <w:rsid w:val="00502937"/>
    <w:rsid w:val="0050583F"/>
    <w:rsid w:val="00512986"/>
    <w:rsid w:val="00517FAB"/>
    <w:rsid w:val="005256CD"/>
    <w:rsid w:val="00534912"/>
    <w:rsid w:val="00540920"/>
    <w:rsid w:val="00542BD8"/>
    <w:rsid w:val="00547A10"/>
    <w:rsid w:val="00550F31"/>
    <w:rsid w:val="00562654"/>
    <w:rsid w:val="005958D9"/>
    <w:rsid w:val="005A72FC"/>
    <w:rsid w:val="005B293A"/>
    <w:rsid w:val="005D3C7B"/>
    <w:rsid w:val="005E3FFA"/>
    <w:rsid w:val="005F1E81"/>
    <w:rsid w:val="005F32F8"/>
    <w:rsid w:val="005F7158"/>
    <w:rsid w:val="00612691"/>
    <w:rsid w:val="006257B8"/>
    <w:rsid w:val="006362FB"/>
    <w:rsid w:val="00644E8C"/>
    <w:rsid w:val="006655AE"/>
    <w:rsid w:val="00665B58"/>
    <w:rsid w:val="006866F8"/>
    <w:rsid w:val="0069280F"/>
    <w:rsid w:val="006A0B2B"/>
    <w:rsid w:val="006A20DE"/>
    <w:rsid w:val="006A54C2"/>
    <w:rsid w:val="006B13F3"/>
    <w:rsid w:val="006B64BC"/>
    <w:rsid w:val="006C161E"/>
    <w:rsid w:val="006C5AE0"/>
    <w:rsid w:val="006E6DBA"/>
    <w:rsid w:val="006E7889"/>
    <w:rsid w:val="00705F58"/>
    <w:rsid w:val="00716F61"/>
    <w:rsid w:val="0071728E"/>
    <w:rsid w:val="00732588"/>
    <w:rsid w:val="00760D23"/>
    <w:rsid w:val="00764E3C"/>
    <w:rsid w:val="00785788"/>
    <w:rsid w:val="00786055"/>
    <w:rsid w:val="00794BED"/>
    <w:rsid w:val="0079690C"/>
    <w:rsid w:val="007A01CA"/>
    <w:rsid w:val="007A2F6F"/>
    <w:rsid w:val="007A53A8"/>
    <w:rsid w:val="007A7275"/>
    <w:rsid w:val="007C3DB6"/>
    <w:rsid w:val="007D0E9A"/>
    <w:rsid w:val="007D2D7A"/>
    <w:rsid w:val="007D2F41"/>
    <w:rsid w:val="007D540C"/>
    <w:rsid w:val="007D68BD"/>
    <w:rsid w:val="007E63A5"/>
    <w:rsid w:val="007F7F82"/>
    <w:rsid w:val="00817A12"/>
    <w:rsid w:val="00817C6C"/>
    <w:rsid w:val="00826724"/>
    <w:rsid w:val="00837D45"/>
    <w:rsid w:val="00852C3E"/>
    <w:rsid w:val="008553C5"/>
    <w:rsid w:val="00875963"/>
    <w:rsid w:val="008A6E72"/>
    <w:rsid w:val="008B33A1"/>
    <w:rsid w:val="008C22AE"/>
    <w:rsid w:val="008C7C0D"/>
    <w:rsid w:val="008E10D8"/>
    <w:rsid w:val="008F2D07"/>
    <w:rsid w:val="008F4006"/>
    <w:rsid w:val="0092657A"/>
    <w:rsid w:val="0094001B"/>
    <w:rsid w:val="009424C4"/>
    <w:rsid w:val="009442D2"/>
    <w:rsid w:val="00966728"/>
    <w:rsid w:val="0097599F"/>
    <w:rsid w:val="009814FE"/>
    <w:rsid w:val="00982CE4"/>
    <w:rsid w:val="0099724B"/>
    <w:rsid w:val="009B0191"/>
    <w:rsid w:val="009B074B"/>
    <w:rsid w:val="009B43B4"/>
    <w:rsid w:val="009E3CFE"/>
    <w:rsid w:val="009E3E91"/>
    <w:rsid w:val="00A0269D"/>
    <w:rsid w:val="00A03265"/>
    <w:rsid w:val="00A1362F"/>
    <w:rsid w:val="00A161FA"/>
    <w:rsid w:val="00A3125B"/>
    <w:rsid w:val="00A40961"/>
    <w:rsid w:val="00A540C4"/>
    <w:rsid w:val="00A57611"/>
    <w:rsid w:val="00A61533"/>
    <w:rsid w:val="00A65019"/>
    <w:rsid w:val="00A70FC0"/>
    <w:rsid w:val="00A730E2"/>
    <w:rsid w:val="00A81D3A"/>
    <w:rsid w:val="00A8440C"/>
    <w:rsid w:val="00A84B82"/>
    <w:rsid w:val="00AB75F5"/>
    <w:rsid w:val="00AB7725"/>
    <w:rsid w:val="00AC5BA1"/>
    <w:rsid w:val="00AD5836"/>
    <w:rsid w:val="00AF004E"/>
    <w:rsid w:val="00AF0121"/>
    <w:rsid w:val="00AF1452"/>
    <w:rsid w:val="00B12D2A"/>
    <w:rsid w:val="00B12E85"/>
    <w:rsid w:val="00B13DE5"/>
    <w:rsid w:val="00B3109F"/>
    <w:rsid w:val="00B32868"/>
    <w:rsid w:val="00B3582F"/>
    <w:rsid w:val="00B36307"/>
    <w:rsid w:val="00B63C49"/>
    <w:rsid w:val="00B767A8"/>
    <w:rsid w:val="00BD2DCD"/>
    <w:rsid w:val="00BE5C97"/>
    <w:rsid w:val="00BE69E1"/>
    <w:rsid w:val="00BF6263"/>
    <w:rsid w:val="00BF69B5"/>
    <w:rsid w:val="00BF6C1A"/>
    <w:rsid w:val="00C000E0"/>
    <w:rsid w:val="00C05359"/>
    <w:rsid w:val="00C13A61"/>
    <w:rsid w:val="00C15199"/>
    <w:rsid w:val="00C157B9"/>
    <w:rsid w:val="00C15CB7"/>
    <w:rsid w:val="00C16031"/>
    <w:rsid w:val="00C16DFE"/>
    <w:rsid w:val="00C22A9F"/>
    <w:rsid w:val="00C35B91"/>
    <w:rsid w:val="00C60841"/>
    <w:rsid w:val="00C60E97"/>
    <w:rsid w:val="00C66BB1"/>
    <w:rsid w:val="00CB11A1"/>
    <w:rsid w:val="00CB4BE8"/>
    <w:rsid w:val="00CB4D49"/>
    <w:rsid w:val="00D05F43"/>
    <w:rsid w:val="00D1106D"/>
    <w:rsid w:val="00D26A1C"/>
    <w:rsid w:val="00D3544E"/>
    <w:rsid w:val="00D3745E"/>
    <w:rsid w:val="00D5740D"/>
    <w:rsid w:val="00D62B70"/>
    <w:rsid w:val="00D63B77"/>
    <w:rsid w:val="00D63C89"/>
    <w:rsid w:val="00D73C63"/>
    <w:rsid w:val="00D801E3"/>
    <w:rsid w:val="00D85F1D"/>
    <w:rsid w:val="00D96986"/>
    <w:rsid w:val="00DB5621"/>
    <w:rsid w:val="00DC6911"/>
    <w:rsid w:val="00E15F13"/>
    <w:rsid w:val="00E82B5A"/>
    <w:rsid w:val="00E85029"/>
    <w:rsid w:val="00E86065"/>
    <w:rsid w:val="00E8634C"/>
    <w:rsid w:val="00E93860"/>
    <w:rsid w:val="00EA02A8"/>
    <w:rsid w:val="00EA10F4"/>
    <w:rsid w:val="00EA6027"/>
    <w:rsid w:val="00EB5344"/>
    <w:rsid w:val="00EB66FE"/>
    <w:rsid w:val="00EC1BB3"/>
    <w:rsid w:val="00EC21E6"/>
    <w:rsid w:val="00EC6FB8"/>
    <w:rsid w:val="00EE07AD"/>
    <w:rsid w:val="00EE7791"/>
    <w:rsid w:val="00F0146D"/>
    <w:rsid w:val="00F0230A"/>
    <w:rsid w:val="00F05EB6"/>
    <w:rsid w:val="00F0643B"/>
    <w:rsid w:val="00F13614"/>
    <w:rsid w:val="00F14157"/>
    <w:rsid w:val="00F52D30"/>
    <w:rsid w:val="00F81DCB"/>
    <w:rsid w:val="00F857EF"/>
    <w:rsid w:val="00F9062C"/>
    <w:rsid w:val="00F954D9"/>
    <w:rsid w:val="00FD24D4"/>
    <w:rsid w:val="00FE77F5"/>
    <w:rsid w:val="00FE7EEB"/>
    <w:rsid w:val="00FF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16E65"/>
  <w15:chartTrackingRefBased/>
  <w15:docId w15:val="{D251F3FA-9335-4F26-83CF-99641502D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81D3A"/>
    <w:rPr>
      <w:rFonts w:ascii="Calibri" w:eastAsia="Calibri" w:hAnsi="Calibri" w:cs="Calibri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954D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098D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3D38"/>
    <w:pPr>
      <w:spacing w:after="200" w:line="240" w:lineRule="auto"/>
    </w:pPr>
    <w:rPr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3D38"/>
    <w:rPr>
      <w:rFonts w:ascii="Calibri" w:eastAsia="Calibri" w:hAnsi="Calibri" w:cs="Calibri"/>
      <w:sz w:val="20"/>
      <w:szCs w:val="20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73D3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D38"/>
    <w:rPr>
      <w:rFonts w:ascii="Segoe UI" w:eastAsia="Calibr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46252E"/>
    <w:rPr>
      <w:color w:val="0000FF"/>
      <w:u w:val="single"/>
    </w:rPr>
  </w:style>
  <w:style w:type="paragraph" w:styleId="Title">
    <w:name w:val="Title"/>
    <w:basedOn w:val="Normal"/>
    <w:next w:val="Normal"/>
    <w:link w:val="TitleChar"/>
    <w:rsid w:val="006B13F3"/>
    <w:pPr>
      <w:keepNext/>
      <w:keepLines/>
      <w:spacing w:before="480" w:after="120" w:line="276" w:lineRule="auto"/>
    </w:pPr>
    <w:rPr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6B13F3"/>
    <w:rPr>
      <w:rFonts w:ascii="Calibri" w:eastAsia="Calibri" w:hAnsi="Calibri" w:cs="Calibri"/>
      <w:b/>
      <w:sz w:val="72"/>
      <w:szCs w:val="72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49B"/>
    <w:pPr>
      <w:spacing w:after="160"/>
    </w:pPr>
    <w:rPr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49B"/>
    <w:rPr>
      <w:rFonts w:ascii="Calibri" w:eastAsia="Calibri" w:hAnsi="Calibri" w:cs="Calibri"/>
      <w:b/>
      <w:bCs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A84B82"/>
    <w:pPr>
      <w:spacing w:after="0" w:line="240" w:lineRule="auto"/>
    </w:pPr>
    <w:rPr>
      <w:rFonts w:ascii="Calibri" w:eastAsia="Calibri" w:hAnsi="Calibri" w:cs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042FE-82CC-4A1F-92D3-FA8B87928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Badalyan</dc:creator>
  <cp:keywords>https://mul2.gov.am/tasks/1301659/oneclick?token=ecf51fb6e6853cb4c674454ffa3bff29</cp:keywords>
  <dc:description/>
  <cp:lastModifiedBy>Gohar.Hayrapetyan</cp:lastModifiedBy>
  <cp:revision>8</cp:revision>
  <cp:lastPrinted>2025-03-24T10:05:00Z</cp:lastPrinted>
  <dcterms:created xsi:type="dcterms:W3CDTF">2026-03-24T06:33:00Z</dcterms:created>
  <dcterms:modified xsi:type="dcterms:W3CDTF">2026-03-24T07:37:00Z</dcterms:modified>
</cp:coreProperties>
</file>