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D245F" w14:textId="77777777" w:rsidR="008E7A3F" w:rsidRDefault="008E7A3F" w:rsidP="008E7A3F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>
        <w:rPr>
          <w:rFonts w:ascii="GHEA Grapalat" w:hAnsi="GHEA Grapalat" w:cs="Sylfaen"/>
          <w:b/>
          <w:bCs/>
          <w:sz w:val="24"/>
          <w:szCs w:val="24"/>
          <w:lang w:val="en-US"/>
        </w:rPr>
        <w:t>ՀԻՄՆԱՎՈՐՈՒՄ</w:t>
      </w:r>
    </w:p>
    <w:p w14:paraId="61193D9B" w14:textId="77777777" w:rsidR="008E7A3F" w:rsidRDefault="008E7A3F" w:rsidP="008E7A3F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14:paraId="205D4F22" w14:textId="77777777" w:rsidR="008E7A3F" w:rsidRDefault="008E7A3F" w:rsidP="008E7A3F">
      <w:pPr>
        <w:pStyle w:val="NormalWeb"/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kern w:val="0"/>
          <w:lang w:val="en-US"/>
          <w14:ligatures w14:val="none"/>
        </w:rPr>
      </w:pPr>
      <w:r>
        <w:rPr>
          <w:rFonts w:ascii="GHEA Grapalat" w:eastAsia="Times New Roman" w:hAnsi="GHEA Grapalat" w:cs="Arial"/>
          <w:b/>
          <w:bCs/>
          <w:color w:val="333333"/>
          <w:kern w:val="0"/>
          <w:lang w:val="en-US"/>
          <w14:ligatures w14:val="none"/>
        </w:rPr>
        <w:t>«</w:t>
      </w:r>
      <w:r w:rsidRPr="00F3202D">
        <w:rPr>
          <w:rFonts w:ascii="GHEA Grapalat" w:eastAsia="Times New Roman" w:hAnsi="GHEA Grapalat" w:cs="Arial"/>
          <w:b/>
          <w:bCs/>
          <w:color w:val="333333"/>
          <w:kern w:val="0"/>
          <w:lang w:val="en-US"/>
          <w14:ligatures w14:val="none"/>
        </w:rPr>
        <w:t>ՀԱՅԱՍՏԱՆԻ ՀԱՆՐԱՊԵՏՈՒԹՅԱՆ ԿԱՌԱՎԱՐՈՒԹՅԱՆ 2009 ԹՎԱԿԱՆԻ ՀՈՒՆՎԱՐԻ 15-Ի N 47-Ն ՈՐՈՇՈՒՄՆ ՈՒԺԸ ԿՈՐՑՐԱԾ ՃԱՆԱՉԵԼՈՒ ՄԱՍԻՆ</w:t>
      </w:r>
      <w:r>
        <w:rPr>
          <w:rFonts w:ascii="GHEA Grapalat" w:eastAsia="Times New Roman" w:hAnsi="GHEA Grapalat" w:cs="Arial"/>
          <w:b/>
          <w:bCs/>
          <w:color w:val="333333"/>
          <w:kern w:val="0"/>
          <w:lang w:val="en-US"/>
          <w14:ligatures w14:val="none"/>
        </w:rPr>
        <w:t xml:space="preserve">» </w:t>
      </w:r>
      <w:r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 ՆԱԽԱԳԾԻ</w:t>
      </w:r>
    </w:p>
    <w:p w14:paraId="36B18D70" w14:textId="77777777" w:rsidR="008E7A3F" w:rsidRDefault="008E7A3F" w:rsidP="008E7A3F">
      <w:pPr>
        <w:spacing w:after="0"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14:paraId="548BE378" w14:textId="77777777" w:rsidR="008E7A3F" w:rsidRDefault="008E7A3F" w:rsidP="008E7A3F">
      <w:pPr>
        <w:pStyle w:val="ListParagraph"/>
        <w:numPr>
          <w:ilvl w:val="0"/>
          <w:numId w:val="9"/>
        </w:numPr>
        <w:tabs>
          <w:tab w:val="clear" w:pos="1495"/>
        </w:tabs>
        <w:spacing w:line="276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en-US"/>
        </w:rPr>
      </w:pPr>
      <w:proofErr w:type="spellStart"/>
      <w:r>
        <w:rPr>
          <w:rFonts w:ascii="GHEA Grapalat" w:hAnsi="GHEA Grapalat" w:cs="Sylfaen"/>
          <w:b/>
          <w:bCs/>
          <w:sz w:val="24"/>
          <w:szCs w:val="24"/>
          <w:lang w:val="en-US"/>
        </w:rPr>
        <w:t>Իրավական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en-US"/>
        </w:rPr>
        <w:t>ակտի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en-US"/>
        </w:rPr>
        <w:t>ընդունման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  <w:lang w:val="en-US"/>
        </w:rPr>
        <w:t>անհրաժեշտությունը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</w:p>
    <w:p w14:paraId="15A24E02" w14:textId="77777777" w:rsidR="008E7A3F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</w:t>
      </w:r>
      <w:r>
        <w:rPr>
          <w:rFonts w:ascii="GHEA Grapalat" w:hAnsi="GHEA Grapalat" w:cs="Sylfaen"/>
          <w:sz w:val="24"/>
          <w:szCs w:val="24"/>
          <w:lang w:val="en-US"/>
        </w:rPr>
        <w:t>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հունվարի </w:t>
      </w:r>
      <w:r>
        <w:rPr>
          <w:rFonts w:ascii="GHEA Grapalat" w:hAnsi="GHEA Grapalat" w:cs="Sylfaen"/>
          <w:sz w:val="24"/>
          <w:szCs w:val="24"/>
          <w:lang w:val="en-US"/>
        </w:rPr>
        <w:t>15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>
        <w:rPr>
          <w:rFonts w:ascii="GHEA Grapalat" w:hAnsi="GHEA Grapalat" w:cs="Sylfaen"/>
          <w:sz w:val="24"/>
          <w:szCs w:val="24"/>
          <w:lang w:val="en-US"/>
        </w:rPr>
        <w:t>47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-Ն որոշումը ընդունվել է այնպիսի իրավական պայմաններում, որոնք ներկայումս փոփոխվել են։ Հաշվի առնելով աշխատանքի և սոցիալական հարցերի նախարարության գործառութային, կառուցվածքային և իրավական զարգացումները՝ առաջացել է նախարարության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խորհրդանիշի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վերանայման և նոր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խորհրդանիշի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հաստատման անհրաժեշտություն։</w:t>
      </w:r>
    </w:p>
    <w:p w14:paraId="0E976D49" w14:textId="77777777" w:rsidR="008E7A3F" w:rsidRPr="00570347" w:rsidRDefault="008E7A3F" w:rsidP="008E7A3F">
      <w:pPr>
        <w:pStyle w:val="ListParagraph"/>
        <w:numPr>
          <w:ilvl w:val="0"/>
          <w:numId w:val="9"/>
        </w:numPr>
        <w:tabs>
          <w:tab w:val="clear" w:pos="1495"/>
        </w:tabs>
        <w:spacing w:line="360" w:lineRule="auto"/>
        <w:ind w:left="0" w:firstLine="360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խնդիրները</w:t>
      </w:r>
    </w:p>
    <w:p w14:paraId="624832BA" w14:textId="77777777" w:rsidR="008E7A3F" w:rsidRPr="00940B73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0B73">
        <w:rPr>
          <w:rFonts w:ascii="GHEA Grapalat" w:hAnsi="GHEA Grapalat" w:cs="Sylfaen"/>
          <w:sz w:val="24"/>
          <w:szCs w:val="24"/>
          <w:lang w:val="hy-AM"/>
        </w:rPr>
        <w:t xml:space="preserve">Ներկայումս Հայաստանի Հանրապետության աշխատանքի և սոցիալական հարցերի նախարարության </w:t>
      </w:r>
      <w:proofErr w:type="spellStart"/>
      <w:r w:rsidRPr="00940B73">
        <w:rPr>
          <w:rFonts w:ascii="GHEA Grapalat" w:hAnsi="GHEA Grapalat" w:cs="Sylfaen"/>
          <w:sz w:val="24"/>
          <w:szCs w:val="24"/>
          <w:lang w:val="hy-AM"/>
        </w:rPr>
        <w:t>խորհրդանիշի</w:t>
      </w:r>
      <w:proofErr w:type="spellEnd"/>
      <w:r w:rsidRPr="00940B73">
        <w:rPr>
          <w:rFonts w:ascii="GHEA Grapalat" w:hAnsi="GHEA Grapalat" w:cs="Sylfaen"/>
          <w:sz w:val="24"/>
          <w:szCs w:val="24"/>
          <w:lang w:val="hy-AM"/>
        </w:rPr>
        <w:t xml:space="preserve"> կիրառման կարգավորումը հիմնված է 2009 թվականին ընդունված իրավական ակտի վրա, որը չի համապատասխանում նախարարության ներկայիս </w:t>
      </w:r>
      <w:proofErr w:type="spellStart"/>
      <w:r w:rsidRPr="00940B73">
        <w:rPr>
          <w:rFonts w:ascii="GHEA Grapalat" w:hAnsi="GHEA Grapalat" w:cs="Sylfaen"/>
          <w:sz w:val="24"/>
          <w:szCs w:val="24"/>
          <w:lang w:val="hy-AM"/>
        </w:rPr>
        <w:t>գործառույթներին</w:t>
      </w:r>
      <w:proofErr w:type="spellEnd"/>
      <w:r w:rsidRPr="00940B7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6CF0608" w14:textId="77777777" w:rsidR="008E7A3F" w:rsidRPr="00F013DB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13DB">
        <w:rPr>
          <w:rFonts w:ascii="GHEA Grapalat" w:hAnsi="GHEA Grapalat" w:cs="Sylfaen"/>
          <w:sz w:val="24"/>
          <w:szCs w:val="24"/>
          <w:lang w:val="hy-AM"/>
        </w:rPr>
        <w:t>Հայաստանի Հանրապետության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</w:r>
    </w:p>
    <w:p w14:paraId="4F270911" w14:textId="77777777" w:rsidR="008E7A3F" w:rsidRPr="00940B73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0B7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2009 թվականի հունվարի 15-ի N 47-Ն որոշումն ընդունվել է՝ հիմք ընդունելով Հայաստանի Հանրապետության կառավարության 2002 թվականի նոյեմբերի 14-ի N 1821-Ն որոշման N 1 հավելվածի 5-րդ կետը, մինչդեռ նշված որոշումն 2018 թվականի հունիսի 8-ից ճանաչվել է ուժը կորցրած։ Արդյունքում՝ վերոնշյալ որոշման ընդունման իրավական հիմքը ներկայումս բացակայում է։ Բացի այդ, գործող </w:t>
      </w:r>
      <w:proofErr w:type="spellStart"/>
      <w:r w:rsidRPr="00940B73">
        <w:rPr>
          <w:rFonts w:ascii="GHEA Grapalat" w:hAnsi="GHEA Grapalat" w:cs="Sylfaen"/>
          <w:sz w:val="24"/>
          <w:szCs w:val="24"/>
          <w:lang w:val="hy-AM"/>
        </w:rPr>
        <w:t>իրավակարգավորումների</w:t>
      </w:r>
      <w:proofErr w:type="spellEnd"/>
      <w:r w:rsidRPr="00940B73">
        <w:rPr>
          <w:rFonts w:ascii="GHEA Grapalat" w:hAnsi="GHEA Grapalat" w:cs="Sylfaen"/>
          <w:sz w:val="24"/>
          <w:szCs w:val="24"/>
          <w:lang w:val="hy-AM"/>
        </w:rPr>
        <w:t xml:space="preserve"> համաձայն՝ Կառավարությունը լիազորված չէ ընդունել նման բնույթի կարգավորող իրավական ակտեր, ինչն առաջացնում է իրավական անորոշություն։</w:t>
      </w:r>
    </w:p>
    <w:p w14:paraId="2793B8CE" w14:textId="77777777" w:rsidR="008E7A3F" w:rsidRPr="00D931D4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31D4">
        <w:rPr>
          <w:rFonts w:ascii="GHEA Grapalat" w:hAnsi="GHEA Grapalat" w:cs="Sylfaen"/>
          <w:sz w:val="24"/>
          <w:szCs w:val="24"/>
          <w:lang w:val="hy-AM"/>
        </w:rPr>
        <w:t>Գործող կարգավորման պահպանումը</w:t>
      </w:r>
      <w:r w:rsidRPr="00F013DB">
        <w:rPr>
          <w:rFonts w:ascii="GHEA Grapalat" w:hAnsi="GHEA Grapalat" w:cs="Sylfaen"/>
          <w:sz w:val="24"/>
          <w:szCs w:val="24"/>
          <w:lang w:val="hy-AM"/>
        </w:rPr>
        <w:t xml:space="preserve"> կարող է առաջացնել խնդիրներ՝ կապված նախարարության պաշտոնական փաստաթղթերի</w:t>
      </w:r>
      <w:r w:rsidRPr="00F013DB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F013DB">
        <w:rPr>
          <w:rFonts w:ascii="GHEA Grapalat" w:hAnsi="GHEA Grapalat" w:cs="Sylfaen"/>
          <w:sz w:val="24"/>
          <w:szCs w:val="24"/>
          <w:lang w:val="hy-AM"/>
        </w:rPr>
        <w:t xml:space="preserve"> ներկայացուցչական նյութերի և հանրային հաղորդակցության միասնականության ապահովման հետ։</w:t>
      </w:r>
    </w:p>
    <w:p w14:paraId="69257254" w14:textId="77777777" w:rsidR="008E7A3F" w:rsidRDefault="008E7A3F" w:rsidP="008E7A3F">
      <w:pPr>
        <w:pStyle w:val="ListParagraph"/>
        <w:numPr>
          <w:ilvl w:val="0"/>
          <w:numId w:val="9"/>
        </w:numPr>
        <w:tabs>
          <w:tab w:val="clear" w:pos="1495"/>
        </w:tabs>
        <w:spacing w:line="360" w:lineRule="auto"/>
        <w:ind w:left="0" w:firstLine="360"/>
        <w:textAlignment w:val="baseline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Կարգավորման բնույթը և նպատակը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5C9FE2E5" w14:textId="77777777" w:rsidR="008E7A3F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Առաջարկվում է ուժը կորցրած ճանաչել Հայաստանի Հանրապետության կառավարության 200</w:t>
      </w:r>
      <w:r w:rsidRPr="00940B73">
        <w:rPr>
          <w:rFonts w:ascii="GHEA Grapalat" w:hAnsi="GHEA Grapalat" w:cs="Sylfaen"/>
          <w:sz w:val="24"/>
          <w:szCs w:val="24"/>
          <w:lang w:val="hy-AM"/>
        </w:rPr>
        <w:t>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հունվարի </w:t>
      </w:r>
      <w:r w:rsidRPr="00940B73">
        <w:rPr>
          <w:rFonts w:ascii="GHEA Grapalat" w:hAnsi="GHEA Grapalat" w:cs="Sylfaen"/>
          <w:sz w:val="24"/>
          <w:szCs w:val="24"/>
          <w:lang w:val="hy-AM"/>
        </w:rPr>
        <w:t>15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940B73">
        <w:rPr>
          <w:rFonts w:ascii="GHEA Grapalat" w:hAnsi="GHEA Grapalat" w:cs="Sylfaen"/>
          <w:sz w:val="24"/>
          <w:szCs w:val="24"/>
          <w:lang w:val="hy-AM"/>
        </w:rPr>
        <w:t>47</w:t>
      </w:r>
      <w:r>
        <w:rPr>
          <w:rFonts w:ascii="GHEA Grapalat" w:hAnsi="GHEA Grapalat" w:cs="Sylfaen"/>
          <w:sz w:val="24"/>
          <w:szCs w:val="24"/>
          <w:lang w:val="hy-AM"/>
        </w:rPr>
        <w:t>-Ն որոշումը։</w:t>
      </w:r>
    </w:p>
    <w:p w14:paraId="7CD057FC" w14:textId="77777777" w:rsidR="008E7A3F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Նախագծի նպատակը պետական կառավարման ոլորտում իրավական ակտերի համապատասխանեցումն է Սահմանադրությանը և գործող օրենսդրությանը։</w:t>
      </w:r>
    </w:p>
    <w:p w14:paraId="5FCC54DB" w14:textId="77777777" w:rsidR="008E7A3F" w:rsidRDefault="008E7A3F" w:rsidP="008E7A3F">
      <w:pPr>
        <w:pStyle w:val="ListParagraph"/>
        <w:numPr>
          <w:ilvl w:val="0"/>
          <w:numId w:val="9"/>
        </w:numPr>
        <w:tabs>
          <w:tab w:val="clear" w:pos="1495"/>
        </w:tabs>
        <w:spacing w:line="360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3CE04E91" w14:textId="77777777" w:rsidR="008E7A3F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Նախագիծը կազմվել է ՀՀ աշխատանքի և սոցիալական հարցերի նախարարության կողմից։</w:t>
      </w:r>
    </w:p>
    <w:p w14:paraId="0432F7EE" w14:textId="77777777" w:rsidR="008E7A3F" w:rsidRDefault="008E7A3F" w:rsidP="008E7A3F">
      <w:pPr>
        <w:pStyle w:val="ListParagraph"/>
        <w:numPr>
          <w:ilvl w:val="0"/>
          <w:numId w:val="9"/>
        </w:numPr>
        <w:tabs>
          <w:tab w:val="clear" w:pos="1495"/>
        </w:tabs>
        <w:spacing w:line="360" w:lineRule="auto"/>
        <w:ind w:left="0" w:firstLine="360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325E247A" w14:textId="77777777" w:rsidR="008E7A3F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բյուջեում, եկամուտների ավելացում կամ նվազեցում չի առաջացնի:</w:t>
      </w:r>
    </w:p>
    <w:p w14:paraId="60AA2CF1" w14:textId="77777777" w:rsidR="008E7A3F" w:rsidRDefault="008E7A3F" w:rsidP="008E7A3F">
      <w:pPr>
        <w:pStyle w:val="ListParagraph"/>
        <w:numPr>
          <w:ilvl w:val="0"/>
          <w:numId w:val="9"/>
        </w:numPr>
        <w:tabs>
          <w:tab w:val="clear" w:pos="1495"/>
        </w:tabs>
        <w:spacing w:line="360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7B8B0478" w14:textId="77777777" w:rsidR="008E7A3F" w:rsidRDefault="008E7A3F" w:rsidP="008E7A3F">
      <w:pPr>
        <w:spacing w:after="0" w:line="360" w:lineRule="auto"/>
        <w:ind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Այլ իրավական ակտերում փոփոխությունների և/կամ լրացումների անհրաժեշտություն չի առաջացնում:</w:t>
      </w:r>
    </w:p>
    <w:p w14:paraId="1F377784" w14:textId="77777777" w:rsidR="008E7A3F" w:rsidRPr="00F013DB" w:rsidRDefault="008E7A3F" w:rsidP="008E7A3F">
      <w:pPr>
        <w:pStyle w:val="ListParagraph"/>
        <w:numPr>
          <w:ilvl w:val="0"/>
          <w:numId w:val="9"/>
        </w:numPr>
        <w:tabs>
          <w:tab w:val="clear" w:pos="1495"/>
        </w:tabs>
        <w:spacing w:line="360" w:lineRule="auto"/>
        <w:ind w:left="0" w:firstLine="360"/>
        <w:textAlignment w:val="baseline"/>
        <w:rPr>
          <w:rFonts w:ascii="GHEA Grapalat" w:hAnsi="GHEA Grapalat" w:cs="Sylfaen"/>
          <w:b/>
          <w:bCs/>
          <w:sz w:val="24"/>
          <w:szCs w:val="24"/>
          <w:lang w:val="en-US"/>
        </w:rPr>
      </w:pPr>
      <w:proofErr w:type="spellStart"/>
      <w:r w:rsidRPr="00F013DB">
        <w:rPr>
          <w:rFonts w:ascii="GHEA Grapalat" w:hAnsi="GHEA Grapalat" w:cs="Sylfaen"/>
          <w:b/>
          <w:bCs/>
          <w:sz w:val="24"/>
          <w:szCs w:val="24"/>
          <w:lang w:val="en-US"/>
        </w:rPr>
        <w:t>Կապը</w:t>
      </w:r>
      <w:proofErr w:type="spellEnd"/>
      <w:r w:rsidRPr="00F013DB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 w:rsidRPr="00F013DB">
        <w:rPr>
          <w:rFonts w:ascii="GHEA Grapalat" w:hAnsi="GHEA Grapalat" w:cs="Sylfaen"/>
          <w:b/>
          <w:bCs/>
          <w:sz w:val="24"/>
          <w:szCs w:val="24"/>
          <w:lang w:val="en-US"/>
        </w:rPr>
        <w:t>ռազմավարական</w:t>
      </w:r>
      <w:proofErr w:type="spellEnd"/>
      <w:r w:rsidRPr="00F013DB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 w:rsidRPr="00F013DB">
        <w:rPr>
          <w:rFonts w:ascii="GHEA Grapalat" w:hAnsi="GHEA Grapalat" w:cs="Sylfaen"/>
          <w:b/>
          <w:bCs/>
          <w:sz w:val="24"/>
          <w:szCs w:val="24"/>
          <w:lang w:val="en-US"/>
        </w:rPr>
        <w:t>փաստաթղթերի</w:t>
      </w:r>
      <w:proofErr w:type="spellEnd"/>
      <w:r w:rsidRPr="00F013DB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proofErr w:type="spellStart"/>
      <w:r w:rsidRPr="00F013DB">
        <w:rPr>
          <w:rFonts w:ascii="GHEA Grapalat" w:hAnsi="GHEA Grapalat" w:cs="Sylfaen"/>
          <w:b/>
          <w:bCs/>
          <w:sz w:val="24"/>
          <w:szCs w:val="24"/>
          <w:lang w:val="en-US"/>
        </w:rPr>
        <w:t>հետ</w:t>
      </w:r>
      <w:proofErr w:type="spellEnd"/>
      <w:r w:rsidRPr="00F013DB"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. </w:t>
      </w:r>
    </w:p>
    <w:p w14:paraId="2DF0C99D" w14:textId="77777777" w:rsidR="008E7A3F" w:rsidRDefault="008E7A3F" w:rsidP="008E7A3F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40B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կառավարության 2021 թվականի օգոստոսի 18-ի թիվ 1363-Ա որոշմամբ հավանության արժանացած ՀՀ կառավարության ծրագրի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«Ինստիտուտների և գործառույթների արդիականացում» </w:t>
      </w:r>
      <w:r w:rsidRPr="00940B73">
        <w:rPr>
          <w:rFonts w:ascii="GHEA Grapalat" w:eastAsia="Calibri" w:hAnsi="GHEA Grapalat" w:cs="Times New Roman"/>
          <w:sz w:val="24"/>
          <w:szCs w:val="24"/>
          <w:lang w:val="hy-AM"/>
        </w:rPr>
        <w:t>6.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940B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կետի դրույթներից, </w:t>
      </w:r>
    </w:p>
    <w:p w14:paraId="09734A87" w14:textId="77777777" w:rsidR="008E7A3F" w:rsidRPr="003374C1" w:rsidRDefault="008E7A3F" w:rsidP="008E7A3F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40B73">
        <w:rPr>
          <w:rFonts w:ascii="GHEA Grapalat" w:eastAsia="Calibri" w:hAnsi="GHEA Grapalat" w:cs="Times New Roman"/>
          <w:sz w:val="24"/>
          <w:szCs w:val="24"/>
          <w:lang w:val="hy-AM"/>
        </w:rPr>
        <w:t>Մասնավորապես՝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40B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«Ապահովելու է գործադիր իշխանության մարմինների գործառույթների միասնական և օպտիմալ </w:t>
      </w:r>
      <w:proofErr w:type="spellStart"/>
      <w:r w:rsidRPr="00940B73">
        <w:rPr>
          <w:rFonts w:ascii="GHEA Grapalat" w:eastAsia="Calibri" w:hAnsi="GHEA Grapalat" w:cs="Times New Roman"/>
          <w:sz w:val="24"/>
          <w:szCs w:val="24"/>
          <w:lang w:val="hy-AM"/>
        </w:rPr>
        <w:t>կառուցակարգեր</w:t>
      </w:r>
      <w:proofErr w:type="spellEnd"/>
      <w:r w:rsidRPr="00940B73">
        <w:rPr>
          <w:rFonts w:ascii="GHEA Grapalat" w:eastAsia="Calibri" w:hAnsi="GHEA Grapalat" w:cs="Times New Roman"/>
          <w:sz w:val="24"/>
          <w:szCs w:val="24"/>
          <w:lang w:val="hy-AM"/>
        </w:rPr>
        <w:t>»։</w:t>
      </w:r>
    </w:p>
    <w:p w14:paraId="120B27F2" w14:textId="17FD31D3" w:rsidR="006D374C" w:rsidRDefault="006D374C" w:rsidP="00940B7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6D374C" w:rsidSect="003374C1">
      <w:pgSz w:w="11906" w:h="16838" w:code="9"/>
      <w:pgMar w:top="1138" w:right="850" w:bottom="63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67"/>
        </w:tabs>
        <w:ind w:left="1467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907"/>
        </w:tabs>
        <w:ind w:left="2907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807"/>
        </w:tabs>
        <w:ind w:left="3807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4347"/>
        </w:tabs>
        <w:ind w:left="4347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5247"/>
        </w:tabs>
        <w:ind w:left="5247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787"/>
        </w:tabs>
        <w:ind w:left="5787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327"/>
        </w:tabs>
        <w:ind w:left="6327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CC86889"/>
    <w:multiLevelType w:val="multilevel"/>
    <w:tmpl w:val="9760E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829DD"/>
    <w:multiLevelType w:val="multilevel"/>
    <w:tmpl w:val="9D4A9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7187C"/>
    <w:multiLevelType w:val="multilevel"/>
    <w:tmpl w:val="E4FE92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A71B16"/>
    <w:multiLevelType w:val="multilevel"/>
    <w:tmpl w:val="848EB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9E74FA"/>
    <w:multiLevelType w:val="multilevel"/>
    <w:tmpl w:val="E2F67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4D57F5"/>
    <w:multiLevelType w:val="multilevel"/>
    <w:tmpl w:val="8A707C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A8297D"/>
    <w:multiLevelType w:val="multilevel"/>
    <w:tmpl w:val="EDE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950" w:hanging="87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B34E6B"/>
    <w:multiLevelType w:val="hybridMultilevel"/>
    <w:tmpl w:val="4AFC2AD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567E7838"/>
    <w:multiLevelType w:val="hybridMultilevel"/>
    <w:tmpl w:val="68A86D1A"/>
    <w:lvl w:ilvl="0" w:tplc="F202D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381CDA"/>
    <w:multiLevelType w:val="multilevel"/>
    <w:tmpl w:val="9760E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8F441D"/>
    <w:multiLevelType w:val="hybridMultilevel"/>
    <w:tmpl w:val="B04020D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74C"/>
    <w:rsid w:val="004C69E1"/>
    <w:rsid w:val="00570347"/>
    <w:rsid w:val="006D374C"/>
    <w:rsid w:val="008E7A3F"/>
    <w:rsid w:val="00940B73"/>
    <w:rsid w:val="00C07C58"/>
    <w:rsid w:val="00F013DB"/>
    <w:rsid w:val="00F3202D"/>
    <w:rsid w:val="00FE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A76CD"/>
  <w15:chartTrackingRefBased/>
  <w15:docId w15:val="{F599AF16-5667-4DAA-9047-A3A35C42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unhideWhenUs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2791</Characters>
  <Application>Microsoft Office Word</Application>
  <DocSecurity>0</DocSecurity>
  <Lines>59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Sargsyan</dc:creator>
  <cp:keywords>https://mul2.gov.am/tasks/1296266/oneclick?token=b3c15fd26979c1ceca2fd27dcb81c569</cp:keywords>
  <dc:description/>
  <cp:lastModifiedBy>Lia Beglaryan</cp:lastModifiedBy>
  <cp:revision>3</cp:revision>
  <dcterms:created xsi:type="dcterms:W3CDTF">2026-03-16T11:05:00Z</dcterms:created>
  <dcterms:modified xsi:type="dcterms:W3CDTF">2026-03-24T12:34:00Z</dcterms:modified>
</cp:coreProperties>
</file>