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2256235C" w:rsidR="00914853" w:rsidRPr="00557613" w:rsidRDefault="00E44A47"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44A47">
        <w:rPr>
          <w:rFonts w:ascii="GHEA Grapalat" w:eastAsia="Times New Roman" w:hAnsi="GHEA Grapalat" w:cs="Times New Roman"/>
          <w:b/>
          <w:sz w:val="24"/>
          <w:szCs w:val="24"/>
          <w:lang w:val="hy-AM"/>
        </w:rPr>
        <w:t xml:space="preserve">ՀԱՅԱՍՏԱՆԻ ՀԱՆՐԱՊԵՏՈՒԹՅԱՆ ԿԱՌԱՎԱՐՈՒԹՅԱՆ 2025 ԹՎԱԿԱՆԻ ՀՈՒԼԻՍԻ 17-Ի ԹԻՎ 985-Ա ՈՐՈՇՄԱՆ ՄԵՋ ՓՈՓՈԽՈՒԹՅՈՒՆՆԵՐ ԿԱՏԱՐԵԼՈՒ ՄԱՍԻՆ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C413BE3" w:rsidR="0077537C" w:rsidRPr="00557613" w:rsidRDefault="00E41BF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46CF7C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41BF8" w:rsidRPr="00E41BF8">
              <w:rPr>
                <w:rFonts w:ascii="GHEA Grapalat" w:eastAsia="Times New Roman" w:hAnsi="GHEA Grapalat" w:cs="Times New Roman"/>
                <w:sz w:val="24"/>
                <w:szCs w:val="24"/>
              </w:rPr>
              <w:t>02/2-1/4921-2026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57E8680E" w:rsidR="0016145A" w:rsidRPr="00557613" w:rsidRDefault="00195239" w:rsidP="00DD4BA0">
            <w:pPr>
              <w:spacing w:after="0"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E41BF8">
              <w:rPr>
                <w:rFonts w:ascii="GHEA Grapalat" w:hAnsi="GHEA Grapalat" w:cs="Sylfaen"/>
                <w:sz w:val="24"/>
                <w:szCs w:val="24"/>
                <w:lang w:val="hy-AM"/>
              </w:rPr>
              <w:t>Դ</w:t>
            </w:r>
            <w:r w:rsidR="00E41BF8" w:rsidRPr="00E41BF8">
              <w:rPr>
                <w:rFonts w:ascii="GHEA Grapalat" w:hAnsi="GHEA Grapalat" w:cs="Sylfaen"/>
                <w:sz w:val="24"/>
                <w:szCs w:val="24"/>
                <w:lang w:val="hy-AM"/>
              </w:rPr>
              <w:t>իտո</w:t>
            </w:r>
            <w:r w:rsidR="00E41BF8" w:rsidRPr="00E41BF8">
              <w:rPr>
                <w:rFonts w:ascii="GHEA Grapalat" w:hAnsi="GHEA Grapalat" w:cs="Sylfaen"/>
                <w:sz w:val="24"/>
                <w:szCs w:val="24"/>
                <w:lang w:val="hy-AM"/>
              </w:rPr>
              <w:softHyphen/>
              <w:t>ղություններ և առաջար</w:t>
            </w:r>
            <w:r w:rsidR="00E41BF8" w:rsidRPr="00E41BF8">
              <w:rPr>
                <w:rFonts w:ascii="GHEA Grapalat" w:hAnsi="GHEA Grapalat" w:cs="Sylfaen"/>
                <w:sz w:val="24"/>
                <w:szCs w:val="24"/>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9242386" w:rsidR="0077537C" w:rsidRPr="00557613" w:rsidRDefault="0067420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CB2DD5A"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41BF8" w:rsidRPr="00E41BF8">
              <w:rPr>
                <w:rFonts w:ascii="GHEA Grapalat" w:eastAsia="Times New Roman" w:hAnsi="GHEA Grapalat" w:cs="Times New Roman"/>
                <w:sz w:val="24"/>
                <w:szCs w:val="24"/>
              </w:rPr>
              <w:t>01/3-2/12824-2026</w:t>
            </w:r>
          </w:p>
        </w:tc>
      </w:tr>
      <w:tr w:rsidR="0077537C" w:rsidRPr="00557613"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E3E3EF1" w14:textId="77777777" w:rsidR="00E41BF8" w:rsidRPr="00E41BF8" w:rsidRDefault="00E41BF8" w:rsidP="00E41BF8">
            <w:pPr>
              <w:spacing w:line="360" w:lineRule="auto"/>
              <w:jc w:val="both"/>
              <w:rPr>
                <w:rFonts w:ascii="GHEA Grapalat" w:hAnsi="GHEA Grapalat" w:cs="Sylfaen"/>
                <w:sz w:val="24"/>
                <w:szCs w:val="24"/>
                <w:lang w:val="hy-AM"/>
              </w:rPr>
            </w:pPr>
            <w:r w:rsidRPr="00E41BF8">
              <w:rPr>
                <w:rFonts w:ascii="GHEA Grapalat" w:hAnsi="GHEA Grapalat" w:cs="Sylfaen"/>
                <w:sz w:val="24"/>
                <w:szCs w:val="24"/>
                <w:lang w:val="hy-AM"/>
              </w:rPr>
              <w:t xml:space="preserve">Հայաստանի Հանրապետության կառավարության 2025 թվականի հուլիսի 17-ի N 985-Ա որոշման մեջ փոփոխություններ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25017274" w14:textId="77777777" w:rsidR="00E41BF8" w:rsidRPr="00E41BF8" w:rsidRDefault="00E41BF8" w:rsidP="00E41BF8">
            <w:pPr>
              <w:spacing w:line="360" w:lineRule="auto"/>
              <w:jc w:val="both"/>
              <w:rPr>
                <w:rFonts w:ascii="GHEA Grapalat" w:hAnsi="GHEA Grapalat" w:cs="Sylfaen"/>
                <w:sz w:val="24"/>
                <w:szCs w:val="24"/>
                <w:lang w:val="hy-AM"/>
              </w:rPr>
            </w:pPr>
            <w:r w:rsidRPr="00E41BF8">
              <w:rPr>
                <w:rFonts w:ascii="GHEA Grapalat" w:hAnsi="GHEA Grapalat" w:cs="Sylfaen"/>
                <w:sz w:val="24"/>
                <w:szCs w:val="24"/>
                <w:lang w:val="hy-AM"/>
              </w:rPr>
              <w:t>Միաժամանակ, «Մել Մետալ» սահմանափակ պատասխանատվությամբ ընկերությունը (ՀՎՀՀ 01290278, գրանցված 12.03.2019թ</w:t>
            </w:r>
            <w:r w:rsidRPr="00E41BF8">
              <w:rPr>
                <w:rFonts w:ascii="Cambria Math" w:hAnsi="Cambria Math" w:cs="Cambria Math"/>
                <w:sz w:val="24"/>
                <w:szCs w:val="24"/>
                <w:lang w:val="hy-AM"/>
              </w:rPr>
              <w:t>․</w:t>
            </w:r>
            <w:r w:rsidRPr="00E41BF8">
              <w:rPr>
                <w:rFonts w:ascii="GHEA Grapalat" w:hAnsi="GHEA Grapalat" w:cs="Sylfaen"/>
                <w:sz w:val="24"/>
                <w:szCs w:val="24"/>
                <w:lang w:val="hy-AM"/>
              </w:rPr>
              <w:t>) գործում է հարկման ընդհանուր համակարգում, ըստ ներկայացրած վերջին՝ 2026թ</w:t>
            </w:r>
            <w:r w:rsidRPr="00E41BF8">
              <w:rPr>
                <w:rFonts w:ascii="Cambria Math" w:hAnsi="Cambria Math" w:cs="Cambria Math"/>
                <w:sz w:val="24"/>
                <w:szCs w:val="24"/>
                <w:lang w:val="hy-AM"/>
              </w:rPr>
              <w:t>․</w:t>
            </w:r>
            <w:r w:rsidRPr="00E41BF8">
              <w:rPr>
                <w:rFonts w:ascii="GHEA Grapalat" w:hAnsi="GHEA Grapalat" w:cs="Sylfaen"/>
                <w:sz w:val="24"/>
                <w:szCs w:val="24"/>
                <w:lang w:val="hy-AM"/>
              </w:rPr>
              <w:t xml:space="preserve"> հունվար ամսվա </w:t>
            </w:r>
            <w:r w:rsidRPr="00E41BF8">
              <w:rPr>
                <w:rFonts w:ascii="GHEA Grapalat" w:hAnsi="GHEA Grapalat" w:cs="Sylfaen"/>
                <w:sz w:val="24"/>
                <w:szCs w:val="24"/>
                <w:lang w:val="hy-AM"/>
              </w:rPr>
              <w:lastRenderedPageBreak/>
              <w:t>եկամտային հարկի և սոցիալական վճարի ամսական հաշվարկի ունի 30 հարկման բազա ունեցող վարձու աշխատողներ։</w:t>
            </w:r>
            <w:r w:rsidRPr="00E41BF8">
              <w:rPr>
                <w:rFonts w:ascii="GHEA Grapalat" w:hAnsi="GHEA Grapalat" w:cs="Sylfaen"/>
                <w:sz w:val="24"/>
                <w:szCs w:val="24"/>
                <w:lang w:val="hy-AM"/>
              </w:rPr>
              <w:tab/>
            </w:r>
          </w:p>
          <w:p w14:paraId="63ED152C" w14:textId="21F7F076" w:rsidR="00EE0123" w:rsidRPr="00557613" w:rsidRDefault="00E41BF8" w:rsidP="00E41BF8">
            <w:pPr>
              <w:spacing w:line="360" w:lineRule="auto"/>
              <w:jc w:val="both"/>
              <w:rPr>
                <w:rFonts w:ascii="GHEA Grapalat" w:hAnsi="GHEA Grapalat" w:cs="Sylfaen"/>
                <w:sz w:val="24"/>
                <w:szCs w:val="24"/>
                <w:lang w:val="hy-AM"/>
              </w:rPr>
            </w:pPr>
            <w:r w:rsidRPr="00E41BF8">
              <w:rPr>
                <w:rFonts w:ascii="GHEA Grapalat" w:hAnsi="GHEA Grapalat" w:cs="Sylfaen"/>
                <w:sz w:val="24"/>
                <w:szCs w:val="24"/>
                <w:lang w:val="hy-AM"/>
              </w:rPr>
              <w:t>Հայտնում ենք նաև, որ 25.02.2026թ</w:t>
            </w:r>
            <w:r w:rsidRPr="00E41BF8">
              <w:rPr>
                <w:rFonts w:ascii="Cambria Math" w:hAnsi="Cambria Math" w:cs="Cambria Math"/>
                <w:sz w:val="24"/>
                <w:szCs w:val="24"/>
                <w:lang w:val="hy-AM"/>
              </w:rPr>
              <w:t>․</w:t>
            </w:r>
            <w:r w:rsidRPr="00E41BF8">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E90058" w:rsidRPr="00557613">
              <w:rPr>
                <w:rFonts w:ascii="GHEA Grapalat" w:eastAsia="Times New Roman" w:hAnsi="GHEA Grapalat" w:cs="Times New Roman"/>
                <w:sz w:val="24"/>
                <w:szCs w:val="24"/>
                <w:lang w:val="hy-AM"/>
              </w:rPr>
              <w:t xml:space="preserve"> </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E4F303F" w:rsidR="005B08DC" w:rsidRPr="00557613" w:rsidRDefault="00E41BF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CC4B74B"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41BF8" w:rsidRPr="00E41BF8">
              <w:rPr>
                <w:rFonts w:ascii="GHEA Grapalat" w:eastAsia="Times New Roman" w:hAnsi="GHEA Grapalat" w:cs="Times New Roman"/>
                <w:sz w:val="24"/>
                <w:szCs w:val="24"/>
              </w:rPr>
              <w:t>/27.3.3/10320-2026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ACB509F" w14:textId="77777777" w:rsidR="00E41BF8" w:rsidRPr="00E41BF8" w:rsidRDefault="00E41BF8" w:rsidP="00E41BF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Նախագծի 1-ին կետի 2-րդ ենթակետով նախատեսվում է Հայաստանի Հանրապետության կառավարության 2025 թվականի հուլիսի 17-ի N 985-Ա որոշմամբ հաստատված Հավելվածի ցանկի «ՏԵԽՆՈԼՈԳԻԱԿԱՆ ՍԱՐՔԱՎՈՐՈՒՄՆԵՐ, ԴՐԱՆՑ ԲԱՂԿԱՑՈՒՑԻՉ ՈՒ ՀԱՄԱԼՐՈՂ ՄԱՍԵՐ» աղյուսակը շարադրել նոր խմբագրությամբ։</w:t>
            </w:r>
          </w:p>
          <w:p w14:paraId="34E0A7B9" w14:textId="77777777" w:rsidR="00E41BF8" w:rsidRPr="00E41BF8" w:rsidRDefault="00E41BF8" w:rsidP="00E41BF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 xml:space="preserve">Այս կապակցությամբ հարկ է նկատի ունենալ Նախագծին կից ներկայացված դիմումը, որով նշվել է, որ ներդրումային ծրագրի իրականացման ընթացքում պարզվել է, որ օտարերկրյա մատակարարը ոչ ճշգրիտ տեղեկատվություն է տրամադրել Ձև 4-ում նշված երկու </w:t>
            </w:r>
            <w:r w:rsidRPr="00E41BF8">
              <w:rPr>
                <w:rFonts w:ascii="GHEA Grapalat" w:eastAsia="Calibri" w:hAnsi="GHEA Grapalat" w:cs="Times New Roman"/>
                <w:b/>
                <w:bCs/>
                <w:color w:val="000000"/>
                <w:sz w:val="24"/>
                <w:szCs w:val="24"/>
                <w:shd w:val="clear" w:color="auto" w:fill="FFFFFF"/>
                <w:lang w:val="hy-AM"/>
              </w:rPr>
              <w:t>սարքավորումների ծածկագրերի վերաբերյալ</w:t>
            </w:r>
            <w:r w:rsidRPr="00E41BF8">
              <w:rPr>
                <w:rFonts w:ascii="GHEA Grapalat" w:eastAsia="Calibri" w:hAnsi="GHEA Grapalat" w:cs="Times New Roman"/>
                <w:bCs/>
                <w:color w:val="000000"/>
                <w:sz w:val="24"/>
                <w:szCs w:val="24"/>
                <w:shd w:val="clear" w:color="auto" w:fill="FFFFFF"/>
                <w:lang w:val="hy-AM"/>
              </w:rPr>
              <w:t xml:space="preserve">, մինչդեռ Նախագծին կից ներկայացված հիմնավորման մեջ նշվել է, որ ծրագրի իրականացման ընթացքում պարզվել է, որ օտարերկրյա մատակարարը ոչ ճշգրիտ տեղեկատվություն է տրամադրել </w:t>
            </w:r>
            <w:r w:rsidRPr="00E41BF8">
              <w:rPr>
                <w:rFonts w:ascii="GHEA Grapalat" w:eastAsia="Calibri" w:hAnsi="GHEA Grapalat" w:cs="Times New Roman"/>
                <w:b/>
                <w:bCs/>
                <w:color w:val="000000"/>
                <w:sz w:val="24"/>
                <w:szCs w:val="24"/>
                <w:shd w:val="clear" w:color="auto" w:fill="FFFFFF"/>
                <w:lang w:val="hy-AM"/>
              </w:rPr>
              <w:t>սարքավորումների բնութագրերի և ծածկագրի վերաբերյալ</w:t>
            </w:r>
            <w:r w:rsidRPr="00E41BF8">
              <w:rPr>
                <w:rFonts w:ascii="GHEA Grapalat" w:eastAsia="Calibri" w:hAnsi="GHEA Grapalat" w:cs="Times New Roman"/>
                <w:bCs/>
                <w:color w:val="000000"/>
                <w:sz w:val="24"/>
                <w:szCs w:val="24"/>
                <w:shd w:val="clear" w:color="auto" w:fill="FFFFFF"/>
                <w:lang w:val="hy-AM"/>
              </w:rPr>
              <w:t xml:space="preserve"> (</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w:t>
            </w:r>
          </w:p>
          <w:p w14:paraId="298F3462" w14:textId="77777777" w:rsidR="00E41BF8" w:rsidRPr="00E41BF8" w:rsidRDefault="00E41BF8" w:rsidP="00E41BF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 xml:space="preserve">Բացի այդ, Նախագծով նախատեսված փոփոխության արդյունքում ավելանում է սահմանված արժեքը, ինչի վերաբերյալ նշումը բացակայում է և՛ Նախագծին կից </w:t>
            </w:r>
            <w:r w:rsidRPr="00E41BF8">
              <w:rPr>
                <w:rFonts w:ascii="GHEA Grapalat" w:eastAsia="Calibri" w:hAnsi="GHEA Grapalat" w:cs="Times New Roman"/>
                <w:bCs/>
                <w:color w:val="000000"/>
                <w:sz w:val="24"/>
                <w:szCs w:val="24"/>
                <w:shd w:val="clear" w:color="auto" w:fill="FFFFFF"/>
                <w:lang w:val="hy-AM"/>
              </w:rPr>
              <w:lastRenderedPageBreak/>
              <w:t>ներկայացված դիմումի, և՛ հիմնավորման մեջ։</w:t>
            </w:r>
          </w:p>
          <w:p w14:paraId="75D954B6" w14:textId="77777777" w:rsidR="00E41BF8" w:rsidRPr="00E41BF8" w:rsidRDefault="00E41BF8" w:rsidP="00E41BF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Միաժամանակ հայտնում ենք, որ Նախագծի 1-ին կետի 1-ին ենթակետում «Որոշման» բառն առաջարկում ենք հանել, իսկ նույն կետի 2-րդ ենթակետում «Ցանկի» բառից առաջ առաջարկում ենք լրացնել «Հավելվածի» բառը։</w:t>
            </w:r>
          </w:p>
          <w:p w14:paraId="7FEF3C22" w14:textId="789F1A92" w:rsidR="005B08DC" w:rsidRPr="00557613" w:rsidRDefault="005B08DC"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9A4665" w:rsidRPr="00557613">
              <w:rPr>
                <w:rFonts w:ascii="GHEA Grapalat" w:eastAsia="Times New Roman" w:hAnsi="GHEA Grapalat" w:cs="Times New Roman"/>
                <w:sz w:val="24"/>
                <w:szCs w:val="24"/>
                <w:lang w:val="hy-AM"/>
              </w:rPr>
              <w:t>։</w:t>
            </w:r>
          </w:p>
          <w:p w14:paraId="17E2DD83" w14:textId="0D946349"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1D75"/>
    <w:rsid w:val="003D2AC6"/>
    <w:rsid w:val="003F553F"/>
    <w:rsid w:val="00421807"/>
    <w:rsid w:val="00442127"/>
    <w:rsid w:val="00452DFE"/>
    <w:rsid w:val="00484964"/>
    <w:rsid w:val="004A2B73"/>
    <w:rsid w:val="00500BAE"/>
    <w:rsid w:val="00521729"/>
    <w:rsid w:val="005340BA"/>
    <w:rsid w:val="00557613"/>
    <w:rsid w:val="00565784"/>
    <w:rsid w:val="005756CB"/>
    <w:rsid w:val="005A177E"/>
    <w:rsid w:val="005B08DC"/>
    <w:rsid w:val="005B4A27"/>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820B3B"/>
    <w:rsid w:val="00885C36"/>
    <w:rsid w:val="008B3C8F"/>
    <w:rsid w:val="008C5178"/>
    <w:rsid w:val="008D4CDF"/>
    <w:rsid w:val="00914853"/>
    <w:rsid w:val="009A4665"/>
    <w:rsid w:val="009D6B52"/>
    <w:rsid w:val="00A06EA2"/>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E0123"/>
    <w:rsid w:val="00EF1BBA"/>
    <w:rsid w:val="00F04573"/>
    <w:rsid w:val="00F20BCC"/>
    <w:rsid w:val="00F35A89"/>
    <w:rsid w:val="00F67E24"/>
    <w:rsid w:val="00F756AA"/>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TotalTime>
  <Pages>3</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86</cp:revision>
  <dcterms:created xsi:type="dcterms:W3CDTF">2021-11-10T11:33:00Z</dcterms:created>
  <dcterms:modified xsi:type="dcterms:W3CDTF">2026-03-05T13:33:00Z</dcterms:modified>
</cp:coreProperties>
</file>