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1EB48" w14:textId="77777777" w:rsidR="009A75F3" w:rsidRPr="002838CE" w:rsidRDefault="00782C5D" w:rsidP="003E636B">
      <w:pPr>
        <w:spacing w:after="0" w:line="360" w:lineRule="auto"/>
        <w:ind w:left="-90" w:right="22" w:hanging="450"/>
        <w:jc w:val="right"/>
        <w:rPr>
          <w:rFonts w:ascii="GHEA Grapalat" w:hAnsi="GHEA Grapalat"/>
          <w:b/>
          <w:i/>
          <w:sz w:val="24"/>
          <w:szCs w:val="24"/>
          <w:u w:val="single"/>
          <w:lang w:val="fr-FR"/>
        </w:rPr>
      </w:pPr>
      <w:r w:rsidRPr="002838CE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9A75F3" w:rsidRPr="002838CE">
        <w:rPr>
          <w:rFonts w:ascii="GHEA Grapalat" w:hAnsi="GHEA Grapalat"/>
          <w:b/>
          <w:sz w:val="24"/>
          <w:szCs w:val="24"/>
          <w:u w:val="single"/>
          <w:lang w:val="fr-FR"/>
        </w:rPr>
        <w:t>ՆԱԽԱԳԻԾ</w:t>
      </w:r>
    </w:p>
    <w:p w14:paraId="171C3161" w14:textId="77777777" w:rsidR="009A75F3" w:rsidRPr="002838CE" w:rsidRDefault="009A75F3" w:rsidP="00F26875">
      <w:pPr>
        <w:tabs>
          <w:tab w:val="left" w:pos="10260"/>
        </w:tabs>
        <w:spacing w:after="0" w:line="360" w:lineRule="auto"/>
        <w:ind w:left="-90" w:right="-90" w:hanging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</w:p>
    <w:p w14:paraId="2F9F1268" w14:textId="77777777" w:rsidR="009A75F3" w:rsidRPr="002838CE" w:rsidRDefault="009A75F3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  <w:r w:rsidRPr="002838CE">
        <w:rPr>
          <w:rFonts w:ascii="GHEA Grapalat" w:hAnsi="GHEA Grapalat"/>
          <w:b/>
          <w:sz w:val="24"/>
          <w:szCs w:val="24"/>
          <w:lang w:val="fr-FR"/>
        </w:rPr>
        <w:t>ՀԱՅԱՍՏԱՆԻ ՀԱՆՐԱՊԵՏՈՒԹՅԱՆ ԿԱՌԱՎԱՐՈՒԹՅՈՒՆ</w:t>
      </w:r>
    </w:p>
    <w:p w14:paraId="0491F428" w14:textId="77777777" w:rsidR="009A75F3" w:rsidRPr="002838CE" w:rsidRDefault="009A75F3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  <w:r w:rsidRPr="002838CE">
        <w:rPr>
          <w:rFonts w:ascii="GHEA Grapalat" w:hAnsi="GHEA Grapalat"/>
          <w:b/>
          <w:sz w:val="24"/>
          <w:szCs w:val="24"/>
          <w:lang w:val="fr-FR"/>
        </w:rPr>
        <w:t>Ո Ր Ո Շ ՈՒ Մ</w:t>
      </w:r>
    </w:p>
    <w:p w14:paraId="6E5043DF" w14:textId="5F2A974D" w:rsidR="00DB0EE1" w:rsidRPr="002838CE" w:rsidRDefault="0042607A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2838CE">
        <w:rPr>
          <w:rFonts w:ascii="GHEA Grapalat" w:hAnsi="GHEA Grapalat"/>
          <w:b/>
          <w:sz w:val="24"/>
          <w:szCs w:val="24"/>
          <w:lang w:val="fr-FR"/>
        </w:rPr>
        <w:t>«______»_________________  20</w:t>
      </w:r>
      <w:r w:rsidR="00F96B7B" w:rsidRPr="002838CE">
        <w:rPr>
          <w:rFonts w:ascii="GHEA Grapalat" w:hAnsi="GHEA Grapalat"/>
          <w:b/>
          <w:sz w:val="24"/>
          <w:szCs w:val="24"/>
          <w:lang w:val="fr-FR"/>
        </w:rPr>
        <w:t>2</w:t>
      </w:r>
      <w:r w:rsidR="00CC2EBC">
        <w:rPr>
          <w:rFonts w:ascii="GHEA Grapalat" w:hAnsi="GHEA Grapalat"/>
          <w:b/>
          <w:sz w:val="24"/>
          <w:szCs w:val="24"/>
          <w:lang w:val="fr-FR"/>
        </w:rPr>
        <w:t>6</w:t>
      </w:r>
      <w:r w:rsidR="005B5E37" w:rsidRPr="002838C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A75F3" w:rsidRPr="002838CE">
        <w:rPr>
          <w:rFonts w:ascii="GHEA Grapalat" w:hAnsi="GHEA Grapalat"/>
          <w:b/>
          <w:sz w:val="24"/>
          <w:szCs w:val="24"/>
          <w:lang w:val="fr-FR"/>
        </w:rPr>
        <w:t>թ</w:t>
      </w:r>
      <w:r w:rsidR="005B5E37" w:rsidRPr="002838CE">
        <w:rPr>
          <w:rFonts w:ascii="GHEA Grapalat" w:hAnsi="GHEA Grapalat"/>
          <w:b/>
          <w:sz w:val="24"/>
          <w:szCs w:val="24"/>
          <w:lang w:val="hy-AM"/>
        </w:rPr>
        <w:t>վական</w:t>
      </w:r>
      <w:r w:rsidR="009A75F3" w:rsidRPr="002838CE">
        <w:rPr>
          <w:rFonts w:ascii="GHEA Grapalat" w:hAnsi="GHEA Grapalat"/>
          <w:b/>
          <w:sz w:val="24"/>
          <w:szCs w:val="24"/>
          <w:lang w:val="fr-FR"/>
        </w:rPr>
        <w:t xml:space="preserve"> N_______ Ա</w:t>
      </w:r>
    </w:p>
    <w:p w14:paraId="1848BBB3" w14:textId="77777777" w:rsidR="00BD0822" w:rsidRPr="002838CE" w:rsidRDefault="00BD0822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lang w:val="hy-AM"/>
        </w:rPr>
      </w:pPr>
    </w:p>
    <w:p w14:paraId="395574E8" w14:textId="6EE63E2C" w:rsidR="00CC12CE" w:rsidRPr="002838CE" w:rsidRDefault="003A5A01" w:rsidP="005B5DEA">
      <w:pPr>
        <w:spacing w:line="240" w:lineRule="auto"/>
        <w:ind w:right="-413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FD05F1">
        <w:rPr>
          <w:rFonts w:ascii="GHEA Grapalat" w:hAnsi="GHEA Grapalat"/>
          <w:b/>
          <w:sz w:val="24"/>
          <w:szCs w:val="24"/>
          <w:lang w:val="hy-AM"/>
        </w:rPr>
        <w:t>ԳՈՒՅՔ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ՀԵՏ ՎԵՐՑՆԵԼՈՒ, </w:t>
      </w:r>
      <w:r w:rsidRPr="00FD05F1">
        <w:rPr>
          <w:rFonts w:ascii="GHEA Grapalat" w:hAnsi="GHEA Grapalat"/>
          <w:b/>
          <w:sz w:val="24"/>
          <w:szCs w:val="24"/>
          <w:lang w:val="hy-AM"/>
        </w:rPr>
        <w:t>ԱՄՐԱՑՆԵԼՈՒ</w:t>
      </w:r>
      <w:r w:rsidR="00F91657">
        <w:rPr>
          <w:rFonts w:ascii="GHEA Grapalat" w:hAnsi="GHEA Grapalat"/>
          <w:b/>
          <w:sz w:val="24"/>
          <w:szCs w:val="24"/>
          <w:lang w:val="hy-AM"/>
        </w:rPr>
        <w:t xml:space="preserve"> ԵՎ</w:t>
      </w:r>
      <w:r w:rsidR="004D5BB5">
        <w:rPr>
          <w:rFonts w:ascii="GHEA Grapalat" w:hAnsi="GHEA Grapalat"/>
          <w:b/>
          <w:sz w:val="24"/>
          <w:szCs w:val="24"/>
          <w:lang w:val="hy-AM"/>
        </w:rPr>
        <w:t xml:space="preserve"> ԱՆՀԱՏՈՒՅՑ ՕԳՏԱԳՈՐԾՄԱՆ ԻՐԱՎՈՒՆՔՈՎ ԱՄՐԱՑՆԵԼՈՒ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838CE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14:paraId="1E72A892" w14:textId="77777777" w:rsidR="009A75F3" w:rsidRPr="002838CE" w:rsidRDefault="009A75F3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fr-FR"/>
        </w:rPr>
      </w:pPr>
    </w:p>
    <w:p w14:paraId="3CADBA7A" w14:textId="134167BB" w:rsidR="00A3645E" w:rsidRPr="007651AC" w:rsidRDefault="000A729E" w:rsidP="00CB0C76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a6"/>
          <w:rFonts w:ascii="GHEA Grapalat" w:hAnsi="GHEA Grapalat"/>
          <w:b/>
          <w:bCs/>
          <w:color w:val="000000"/>
          <w:lang w:val="fr-FR"/>
        </w:rPr>
      </w:pPr>
      <w:r w:rsidRPr="007651AC">
        <w:rPr>
          <w:rFonts w:ascii="GHEA Grapalat" w:hAnsi="GHEA Grapalat"/>
          <w:color w:val="000000"/>
          <w:lang w:val="hy-AM"/>
        </w:rPr>
        <w:t>Հիմք</w:t>
      </w:r>
      <w:r w:rsidRPr="007651AC">
        <w:rPr>
          <w:rFonts w:ascii="GHEA Grapalat" w:hAnsi="GHEA Grapalat"/>
          <w:color w:val="000000"/>
          <w:lang w:val="fr-FR"/>
        </w:rPr>
        <w:t xml:space="preserve"> </w:t>
      </w:r>
      <w:r w:rsidRPr="007651AC">
        <w:rPr>
          <w:rFonts w:ascii="GHEA Grapalat" w:hAnsi="GHEA Grapalat"/>
          <w:color w:val="000000"/>
          <w:lang w:val="hy-AM"/>
        </w:rPr>
        <w:t xml:space="preserve">ընդունելով «Բաժնետիրական ընկերությունների մասին» օրենքի </w:t>
      </w:r>
      <w:r w:rsidRPr="007651AC">
        <w:rPr>
          <w:rFonts w:ascii="GHEA Grapalat" w:hAnsi="GHEA Grapalat" w:cs="Arial Armenian"/>
          <w:spacing w:val="-6"/>
          <w:lang w:val="hy-AM"/>
        </w:rPr>
        <w:t xml:space="preserve">68-րդ հոդվածի 6-րդ կետը, </w:t>
      </w:r>
      <w:r w:rsidRPr="007651AC">
        <w:rPr>
          <w:rFonts w:ascii="GHEA Grapalat" w:hAnsi="GHEA Grapalat"/>
          <w:color w:val="000000"/>
          <w:lang w:val="hy-AM"/>
        </w:rPr>
        <w:t xml:space="preserve">«Կառավարչական իրավահարաբերությունների կարգավորման մասին» օրենքի 5-րդ հոդվածի 7-րդ և 9-րդ հոդվածի 5-րդ մասերը և </w:t>
      </w:r>
      <w:r w:rsidRPr="007651AC">
        <w:rPr>
          <w:rFonts w:ascii="GHEA Grapalat" w:hAnsi="GHEA Grapalat"/>
          <w:spacing w:val="-4"/>
          <w:lang w:val="hy-AM"/>
        </w:rPr>
        <w:t>Հայաստանի Հանրապետության կառավարության 2023 թվականի ապրիլի 21-ի թիվ 595-Ն որոշման 2-րդ կետի պահանջները</w:t>
      </w:r>
      <w:r w:rsidR="00983179" w:rsidRPr="007651AC">
        <w:rPr>
          <w:rFonts w:ascii="GHEA Grapalat" w:hAnsi="GHEA Grapalat"/>
          <w:color w:val="000000"/>
          <w:lang w:val="hy-AM"/>
        </w:rPr>
        <w:t>՝</w:t>
      </w:r>
      <w:r w:rsidR="00983179" w:rsidRPr="007651AC">
        <w:rPr>
          <w:rFonts w:ascii="GHEA Grapalat" w:hAnsi="GHEA Grapalat"/>
          <w:color w:val="000000"/>
          <w:lang w:val="fr-FR"/>
        </w:rPr>
        <w:t xml:space="preserve"> </w:t>
      </w:r>
      <w:r w:rsidR="00983179" w:rsidRPr="007651AC">
        <w:rPr>
          <w:rFonts w:ascii="GHEA Grapalat" w:hAnsi="GHEA Grapalat"/>
          <w:color w:val="000000"/>
          <w:lang w:val="hy-AM"/>
        </w:rPr>
        <w:t>Հայաստանի</w:t>
      </w:r>
      <w:r w:rsidR="00983179" w:rsidRPr="007651AC">
        <w:rPr>
          <w:rFonts w:ascii="GHEA Grapalat" w:hAnsi="GHEA Grapalat"/>
          <w:color w:val="000000"/>
          <w:lang w:val="fr-FR"/>
        </w:rPr>
        <w:t xml:space="preserve"> </w:t>
      </w:r>
      <w:r w:rsidR="00983179" w:rsidRPr="007651AC">
        <w:rPr>
          <w:rFonts w:ascii="GHEA Grapalat" w:hAnsi="GHEA Grapalat"/>
          <w:color w:val="000000"/>
          <w:lang w:val="hy-AM"/>
        </w:rPr>
        <w:t>Հանրապետության</w:t>
      </w:r>
      <w:r w:rsidR="00983179" w:rsidRPr="007651AC">
        <w:rPr>
          <w:rFonts w:ascii="GHEA Grapalat" w:hAnsi="GHEA Grapalat"/>
          <w:color w:val="000000"/>
          <w:lang w:val="fr-FR"/>
        </w:rPr>
        <w:t xml:space="preserve"> </w:t>
      </w:r>
      <w:r w:rsidR="00983179" w:rsidRPr="007651AC">
        <w:rPr>
          <w:rFonts w:ascii="GHEA Grapalat" w:hAnsi="GHEA Grapalat"/>
          <w:color w:val="000000"/>
          <w:lang w:val="hy-AM"/>
        </w:rPr>
        <w:t>կառավարությունը</w:t>
      </w:r>
      <w:r w:rsidR="00983179" w:rsidRPr="007651AC">
        <w:rPr>
          <w:rFonts w:ascii="GHEA Grapalat" w:hAnsi="GHEA Grapalat"/>
          <w:color w:val="000000"/>
          <w:lang w:val="fr-FR"/>
        </w:rPr>
        <w:t xml:space="preserve"> </w:t>
      </w:r>
      <w:r w:rsidR="00983179" w:rsidRPr="007651AC">
        <w:rPr>
          <w:rStyle w:val="a6"/>
          <w:rFonts w:ascii="GHEA Grapalat" w:hAnsi="GHEA Grapalat"/>
          <w:b/>
          <w:bCs/>
          <w:color w:val="000000"/>
          <w:lang w:val="hy-AM"/>
        </w:rPr>
        <w:t>ո ր ո շ ու մ</w:t>
      </w:r>
      <w:r w:rsidR="00983179" w:rsidRPr="007651AC">
        <w:rPr>
          <w:rStyle w:val="a6"/>
          <w:rFonts w:ascii="GHEA Grapalat" w:hAnsi="GHEA Grapalat"/>
          <w:b/>
          <w:bCs/>
          <w:color w:val="000000"/>
          <w:lang w:val="fr-FR"/>
        </w:rPr>
        <w:t xml:space="preserve"> </w:t>
      </w:r>
      <w:r w:rsidR="00983179" w:rsidRPr="007651AC">
        <w:rPr>
          <w:rStyle w:val="a6"/>
          <w:rFonts w:ascii="GHEA Grapalat" w:hAnsi="GHEA Grapalat"/>
          <w:b/>
          <w:bCs/>
          <w:color w:val="000000"/>
          <w:lang w:val="hy-AM"/>
        </w:rPr>
        <w:t xml:space="preserve">  է</w:t>
      </w:r>
      <w:r w:rsidR="00983179" w:rsidRPr="007651AC">
        <w:rPr>
          <w:rStyle w:val="a6"/>
          <w:rFonts w:ascii="GHEA Grapalat" w:hAnsi="GHEA Grapalat"/>
          <w:b/>
          <w:bCs/>
          <w:color w:val="000000"/>
          <w:lang w:val="fr-FR"/>
        </w:rPr>
        <w:t>.</w:t>
      </w:r>
    </w:p>
    <w:p w14:paraId="1B123CC0" w14:textId="5AEA1547" w:rsidR="004B225C" w:rsidRPr="007651AC" w:rsidRDefault="00F20010" w:rsidP="00E47D71">
      <w:pPr>
        <w:shd w:val="clear" w:color="auto" w:fill="FFFFFF"/>
        <w:spacing w:after="0" w:line="360" w:lineRule="auto"/>
        <w:ind w:firstLine="42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1.</w:t>
      </w:r>
      <w:r w:rsidR="001E4B0C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E47D71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սեփականություն հանդիսացող 1 131 656 377.90 ՀՀ դրամ շուկայական արժեքին մոտարկված կադաստրային արժեքով ք</w:t>
      </w:r>
      <w:r w:rsidR="00E47D71" w:rsidRPr="007651AC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 w:eastAsia="ru-RU"/>
        </w:rPr>
        <w:t>․</w:t>
      </w:r>
      <w:r w:rsidR="00E47D71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E47D71" w:rsidRPr="007651A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Երևան</w:t>
      </w:r>
      <w:r w:rsidR="00E47D71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 Կենտրոն, Մյասնիկյան պողոտա 5/1 հասցեում գտնվող գույքից Հայաստանի Հանրապետության տարածքային կառավարման և ենթակառուցվածքների նախարարության պետական գույքի կառավարման կոմիտեին</w:t>
      </w:r>
      <w:r w:rsidR="00E47D71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="00E47D71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ամրացված</w:t>
      </w:r>
      <w:r w:rsidR="006B2C54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fr-FR" w:eastAsia="ru-RU"/>
        </w:rPr>
        <w:t xml:space="preserve"> </w:t>
      </w:r>
      <w:r w:rsidR="006B2C54" w:rsidRPr="007651AC">
        <w:rPr>
          <w:rFonts w:ascii="GHEA Grapalat" w:hAnsi="GHEA Grapalat" w:cs="Arial"/>
          <w:sz w:val="24"/>
          <w:szCs w:val="24"/>
          <w:lang w:val="hy-AM"/>
        </w:rPr>
        <w:t xml:space="preserve">(այսուհետ՝ Կոմիտե) </w:t>
      </w:r>
      <w:r w:rsidR="00E47D71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0,3501 հեկտար մակերեսով հողամասը և վարչական շենքից 824,79 քառ</w:t>
      </w:r>
      <w:r w:rsidR="00E47D71" w:rsidRPr="007651AC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 w:eastAsia="ru-RU"/>
        </w:rPr>
        <w:t>․</w:t>
      </w:r>
      <w:r w:rsidR="00E47D71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մետր մակերեսով տարածքը, 74,7</w:t>
      </w:r>
      <w:r w:rsidR="006B2C54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քառ</w:t>
      </w:r>
      <w:r w:rsidR="006B2C54" w:rsidRPr="007651AC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 w:eastAsia="ru-RU"/>
        </w:rPr>
        <w:t>․</w:t>
      </w:r>
      <w:r w:rsidR="006B2C54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մետր</w:t>
      </w:r>
      <w:r w:rsidR="00E47D71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մակերեսով պահակակետը, 91,9</w:t>
      </w:r>
      <w:r w:rsidR="006B2C54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քառ</w:t>
      </w:r>
      <w:r w:rsidR="006B2C54" w:rsidRPr="007651AC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 w:eastAsia="ru-RU"/>
        </w:rPr>
        <w:t>․</w:t>
      </w:r>
      <w:r w:rsidR="006B2C54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մետր</w:t>
      </w:r>
      <w:r w:rsidR="00E47D71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մակերեսով լաբորատորիան, 118,9</w:t>
      </w:r>
      <w:r w:rsidR="006B2C54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քառ</w:t>
      </w:r>
      <w:r w:rsidR="006B2C54" w:rsidRPr="007651AC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 w:eastAsia="ru-RU"/>
        </w:rPr>
        <w:t>․</w:t>
      </w:r>
      <w:r w:rsidR="006B2C54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մետր</w:t>
      </w:r>
      <w:r w:rsidR="00E47D71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մակերեսով պահեստը, 68,7</w:t>
      </w:r>
      <w:r w:rsidR="006B2C54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քառ</w:t>
      </w:r>
      <w:r w:rsidR="006B2C54" w:rsidRPr="007651AC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 w:eastAsia="ru-RU"/>
        </w:rPr>
        <w:t>․</w:t>
      </w:r>
      <w:r w:rsidR="006B2C54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մետր </w:t>
      </w:r>
      <w:r w:rsidR="00E47D71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և</w:t>
      </w:r>
      <w:r w:rsidR="006B2C54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E47D71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30,3</w:t>
      </w:r>
      <w:r w:rsidR="006B2C54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քառ</w:t>
      </w:r>
      <w:r w:rsidR="006B2C54" w:rsidRPr="007651AC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 w:eastAsia="ru-RU"/>
        </w:rPr>
        <w:t>․</w:t>
      </w:r>
      <w:r w:rsidR="006B2C54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մետր</w:t>
      </w:r>
      <w:r w:rsidR="00E47D71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մակերեսներով օժանդակ շինություններ</w:t>
      </w:r>
      <w:r w:rsidR="006B2C54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="00E47D71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3A5A01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</w:t>
      </w:r>
      <w:r w:rsidR="00B3452F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20</w:t>
      </w:r>
      <w:r w:rsidR="00B3452F" w:rsidRPr="007651AC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 w:eastAsia="ru-RU"/>
        </w:rPr>
        <w:t>․</w:t>
      </w:r>
      <w:r w:rsidR="00B3452F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10</w:t>
      </w:r>
      <w:r w:rsidR="00B3452F" w:rsidRPr="007651AC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 w:eastAsia="ru-RU"/>
        </w:rPr>
        <w:t>․</w:t>
      </w:r>
      <w:r w:rsidR="00B3452F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2025 թվականին գրանցված </w:t>
      </w:r>
      <w:r w:rsidR="003A5A01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անշարժ գույքի նկատմամբ իրավունքների պետական գրանցման թիվ 20102025-01-0100 վկայական, այսուհետ՝ Գույք </w:t>
      </w:r>
      <w:r w:rsidR="006B2C54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3A5A01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="004B225C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հետ վերցնել </w:t>
      </w:r>
      <w:r w:rsidR="000848DE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</w:t>
      </w:r>
      <w:r w:rsidR="004B225C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ոմիտեից և ամրացնել Հայաստանի Հանրապետության հանրային ծառայությունները կարգավորող հանձնաժողովին</w:t>
      </w:r>
      <w:r w:rsidR="00265484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(այսուհետ՝ հանձնաժողով)</w:t>
      </w:r>
      <w:r w:rsidR="003A5A01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  <w:r w:rsidR="004B225C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14:paraId="1702B1BA" w14:textId="1ECEE990" w:rsidR="001554DB" w:rsidRPr="007651AC" w:rsidRDefault="0003412E" w:rsidP="004224D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="004B225C" w:rsidRPr="007651AC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 w:eastAsia="ru-RU"/>
        </w:rPr>
        <w:t>․</w:t>
      </w:r>
      <w:r w:rsidR="004B225C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1554DB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Կոմիտեին ամրացված </w:t>
      </w:r>
      <w:r w:rsidR="004224D5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սեփականություն հանդիսացող </w:t>
      </w:r>
      <w:r w:rsidR="00EF39F2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954 502 282 ՀՀ դրամ շուկայական արժեքին մոտարկված կադաստրային արժեքով </w:t>
      </w:r>
      <w:r w:rsidR="004224D5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ք</w:t>
      </w:r>
      <w:r w:rsidR="004224D5" w:rsidRPr="007651AC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 w:eastAsia="ru-RU"/>
        </w:rPr>
        <w:t>․</w:t>
      </w:r>
      <w:r w:rsidR="004224D5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224D5" w:rsidRPr="007651A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Երևան</w:t>
      </w:r>
      <w:r w:rsidR="004224D5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4224D5" w:rsidRPr="007651A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Մալաթիա</w:t>
      </w:r>
      <w:r w:rsidR="004224D5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</w:t>
      </w:r>
      <w:r w:rsidR="004224D5" w:rsidRPr="007651A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Սեբաստիա</w:t>
      </w:r>
      <w:r w:rsidR="004224D5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224D5" w:rsidRPr="007651A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Ծ</w:t>
      </w:r>
      <w:r w:rsidR="004224D5" w:rsidRPr="007651AC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 w:eastAsia="ru-RU"/>
        </w:rPr>
        <w:t>․</w:t>
      </w:r>
      <w:r w:rsidR="001554DB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Իսակովի պողոտա 50/12 հասցեում գտնվող շենք-շինություններից ինժեներական մասնաշենքի 8-րդ, 9-րդ, 11-րդ և 12-րդ հարկերն </w:t>
      </w:r>
      <w:r w:rsidR="001554DB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ամբողջությամբ համապատասխանաբար 404</w:t>
      </w:r>
      <w:r w:rsidR="001554DB" w:rsidRPr="007651AC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 w:eastAsia="ru-RU"/>
        </w:rPr>
        <w:t>․</w:t>
      </w:r>
      <w:r w:rsidR="001554DB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3, 403</w:t>
      </w:r>
      <w:r w:rsidR="001554DB" w:rsidRPr="007651AC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 w:eastAsia="ru-RU"/>
        </w:rPr>
        <w:t>․</w:t>
      </w:r>
      <w:r w:rsidR="001554DB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6, 403</w:t>
      </w:r>
      <w:r w:rsidR="001554DB" w:rsidRPr="007651AC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 w:eastAsia="ru-RU"/>
        </w:rPr>
        <w:t>․</w:t>
      </w:r>
      <w:r w:rsidR="001554DB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8 </w:t>
      </w:r>
      <w:r w:rsidR="001554DB" w:rsidRPr="007651A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և</w:t>
      </w:r>
      <w:r w:rsidR="001554DB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403</w:t>
      </w:r>
      <w:r w:rsidR="001554DB" w:rsidRPr="007651AC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 w:eastAsia="ru-RU"/>
        </w:rPr>
        <w:t>․</w:t>
      </w:r>
      <w:r w:rsidR="001554DB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7 </w:t>
      </w:r>
      <w:r w:rsidR="001554DB" w:rsidRPr="007651A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քառ</w:t>
      </w:r>
      <w:r w:rsidR="001554DB" w:rsidRPr="007651AC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 w:eastAsia="ru-RU"/>
        </w:rPr>
        <w:t>․</w:t>
      </w:r>
      <w:r w:rsidR="001554DB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1554DB" w:rsidRPr="007651A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մետր</w:t>
      </w:r>
      <w:r w:rsidR="001554DB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1554DB" w:rsidRPr="007651A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մակերեսներով՝</w:t>
      </w:r>
      <w:r w:rsidR="001554DB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1554DB" w:rsidRPr="007651A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համաձայն</w:t>
      </w:r>
      <w:r w:rsidR="001554DB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A46BBF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կից ներկայացվող հատակագծերի</w:t>
      </w:r>
      <w:r w:rsidR="001554DB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326F36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</w:t>
      </w:r>
      <w:r w:rsidR="00B3452F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29</w:t>
      </w:r>
      <w:r w:rsidR="00B3452F" w:rsidRPr="007651AC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 w:eastAsia="ru-RU"/>
        </w:rPr>
        <w:t>․</w:t>
      </w:r>
      <w:r w:rsidR="00B3452F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12</w:t>
      </w:r>
      <w:r w:rsidR="00B3452F" w:rsidRPr="007651AC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 w:eastAsia="ru-RU"/>
        </w:rPr>
        <w:t>․</w:t>
      </w:r>
      <w:r w:rsidR="00B3452F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2020 թվականին գրանցված </w:t>
      </w:r>
      <w:r w:rsidR="00326F36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անշարժ գույքի նկատմամբ իրավունքների պետական գրանցման թիվ </w:t>
      </w:r>
      <w:r w:rsidR="00AB34EB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29122020-01-02</w:t>
      </w:r>
      <w:r w:rsidR="00A25082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</w:t>
      </w:r>
      <w:r w:rsidR="00AB34EB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</w:t>
      </w:r>
      <w:r w:rsidR="00326F36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վկայական, այսուհետ՝ Գույք </w:t>
      </w:r>
      <w:r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="00326F36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="001554DB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հետ վերցնել «Հայկական</w:t>
      </w:r>
      <w:r w:rsidR="001554DB" w:rsidRPr="007651AC">
        <w:rPr>
          <w:rFonts w:ascii="GHEA Grapalat" w:hAnsi="GHEA Grapalat" w:cs="Arial"/>
          <w:sz w:val="24"/>
          <w:szCs w:val="24"/>
          <w:lang w:val="hy-AM"/>
        </w:rPr>
        <w:t xml:space="preserve"> ատոմային էլեկտրակայան» փակ բաժնետիրական ընկերությունից (այսուհետ՝ Ընկերություն </w:t>
      </w:r>
      <w:r w:rsidRPr="007651AC">
        <w:rPr>
          <w:rFonts w:ascii="GHEA Grapalat" w:hAnsi="GHEA Grapalat" w:cs="Arial"/>
          <w:sz w:val="24"/>
          <w:szCs w:val="24"/>
          <w:lang w:val="hy-AM"/>
        </w:rPr>
        <w:t>1</w:t>
      </w:r>
      <w:r w:rsidR="001554DB" w:rsidRPr="007651AC">
        <w:rPr>
          <w:rFonts w:ascii="GHEA Grapalat" w:hAnsi="GHEA Grapalat" w:cs="Arial"/>
          <w:sz w:val="24"/>
          <w:szCs w:val="24"/>
          <w:lang w:val="hy-AM"/>
        </w:rPr>
        <w:t xml:space="preserve">) և </w:t>
      </w:r>
      <w:r w:rsidR="001554DB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անհատույց օգտագործման իրավունքով տրամադրել </w:t>
      </w:r>
      <w:r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տարածքային կառավարման և ենթակառուցվածքների նախարարության </w:t>
      </w:r>
      <w:r w:rsidRPr="007651AC">
        <w:rPr>
          <w:rFonts w:ascii="GHEA Grapalat" w:hAnsi="GHEA Grapalat" w:cs="Arial"/>
          <w:sz w:val="24"/>
          <w:szCs w:val="24"/>
          <w:lang w:val="hy-AM"/>
        </w:rPr>
        <w:t>«</w:t>
      </w:r>
      <w:r w:rsidRPr="007651AC">
        <w:rPr>
          <w:rFonts w:ascii="GHEA Grapalat" w:hAnsi="GHEA Grapalat"/>
          <w:sz w:val="24"/>
          <w:szCs w:val="24"/>
          <w:lang w:val="hy-AM"/>
        </w:rPr>
        <w:t>Էներգետիկայի գիտահետազոտական ինստիտուտ</w:t>
      </w:r>
      <w:r w:rsidRPr="007651AC">
        <w:rPr>
          <w:rFonts w:ascii="GHEA Grapalat" w:hAnsi="GHEA Grapalat" w:cs="Arial"/>
          <w:sz w:val="24"/>
          <w:szCs w:val="24"/>
          <w:lang w:val="hy-AM"/>
        </w:rPr>
        <w:t xml:space="preserve">» փակ </w:t>
      </w:r>
      <w:r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բաժնետիրական ընկերության» էներգակարգաբերում» մասնաճյուղին՝ (</w:t>
      </w:r>
      <w:r w:rsidR="00C4745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գրանցման համար՝ 264</w:t>
      </w:r>
      <w:r w:rsidR="00C4745F" w:rsidRPr="00C4745F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 w:eastAsia="ru-RU"/>
        </w:rPr>
        <w:t>․</w:t>
      </w:r>
      <w:r w:rsidR="00C4745F" w:rsidRPr="00C4745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065</w:t>
      </w:r>
      <w:r w:rsidR="00C4745F" w:rsidRPr="00C4745F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 w:eastAsia="ru-RU"/>
        </w:rPr>
        <w:t>․</w:t>
      </w:r>
      <w:r w:rsidR="00C4745F" w:rsidRPr="00C4745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1078439, </w:t>
      </w:r>
      <w:r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այսուհետ՝ Ընկերություն 2)</w:t>
      </w:r>
      <w:r w:rsidR="001554DB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</w:p>
    <w:p w14:paraId="45683B2E" w14:textId="476DEFF2" w:rsidR="00FD12F9" w:rsidRPr="007651AC" w:rsidRDefault="00A30960" w:rsidP="004224D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="004B225C" w:rsidRPr="007651AC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 w:eastAsia="ru-RU"/>
        </w:rPr>
        <w:t>․</w:t>
      </w:r>
      <w:r w:rsidR="004B225C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D12F9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Կոմիտեի նախագահին՝ </w:t>
      </w:r>
    </w:p>
    <w:p w14:paraId="0BE150EB" w14:textId="49DCD66D" w:rsidR="004B225C" w:rsidRPr="007651AC" w:rsidRDefault="004B225C" w:rsidP="00052FCA">
      <w:pPr>
        <w:pStyle w:val="a7"/>
        <w:numPr>
          <w:ilvl w:val="0"/>
          <w:numId w:val="3"/>
        </w:numPr>
        <w:shd w:val="clear" w:color="auto" w:fill="FFFFFF"/>
        <w:spacing w:after="0" w:line="360" w:lineRule="auto"/>
        <w:ind w:left="0" w:firstLine="39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որոշումն ուժի մեջ մտնելուց հետո </w:t>
      </w:r>
      <w:r w:rsidR="00635952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երկ</w:t>
      </w:r>
      <w:r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ամսյա ժամկետում Ընկերություն </w:t>
      </w:r>
      <w:r w:rsidR="0003412E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-ի հետ</w:t>
      </w:r>
      <w:r w:rsidR="002D0273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ապահովել</w:t>
      </w:r>
      <w:r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20</w:t>
      </w:r>
      <w:r w:rsidR="002D0273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10</w:t>
      </w:r>
      <w:r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թվականի </w:t>
      </w:r>
      <w:r w:rsidR="002D0273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ապրիլի 30-</w:t>
      </w:r>
      <w:r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ին</w:t>
      </w:r>
      <w:r w:rsidR="00265484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3412E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ք</w:t>
      </w:r>
      <w:r w:rsidR="0003412E" w:rsidRPr="007651AC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 w:eastAsia="ru-RU"/>
        </w:rPr>
        <w:t>․</w:t>
      </w:r>
      <w:r w:rsidR="0003412E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3412E" w:rsidRPr="007651A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Երևան</w:t>
      </w:r>
      <w:r w:rsidR="0003412E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03412E" w:rsidRPr="007651A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Մալաթիա</w:t>
      </w:r>
      <w:r w:rsidR="0003412E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</w:t>
      </w:r>
      <w:r w:rsidR="0003412E" w:rsidRPr="007651A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Սեբաստիա</w:t>
      </w:r>
      <w:r w:rsidR="0003412E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3412E" w:rsidRPr="007651A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Ծ</w:t>
      </w:r>
      <w:r w:rsidR="0003412E" w:rsidRPr="007651AC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 w:eastAsia="ru-RU"/>
        </w:rPr>
        <w:t>․</w:t>
      </w:r>
      <w:r w:rsidR="0003412E" w:rsidRPr="007651A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Իսակովի</w:t>
      </w:r>
      <w:r w:rsidR="0003412E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3412E" w:rsidRPr="007651A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պողոտա</w:t>
      </w:r>
      <w:r w:rsidR="0003412E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50/12 </w:t>
      </w:r>
      <w:r w:rsidR="0003412E" w:rsidRPr="007651A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հասցեում</w:t>
      </w:r>
      <w:r w:rsidR="0003412E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3412E" w:rsidRPr="007651A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գտնվող</w:t>
      </w:r>
      <w:r w:rsidR="0003412E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3412E" w:rsidRPr="007651A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գույքի</w:t>
      </w:r>
      <w:r w:rsidR="00265484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նկատմամբ</w:t>
      </w:r>
      <w:r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կնքված ոչ բնակելի տարածքի</w:t>
      </w:r>
      <w:r w:rsidR="002D0273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անհատույց օգտագործման</w:t>
      </w:r>
      <w:r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թիվ </w:t>
      </w:r>
      <w:r w:rsidR="002D0273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15/0010 պայմանագրում սույն որոշման </w:t>
      </w:r>
      <w:r w:rsidR="0003412E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="002D0273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-րդ կետից բխող համաձայնագրի կնքումը՝ դրա </w:t>
      </w:r>
      <w:r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հետ կապված ծախսերն իրականացնելով </w:t>
      </w:r>
      <w:r w:rsidR="000A6139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նկերություն </w:t>
      </w:r>
      <w:r w:rsidR="0003412E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-ի միջոցների հաշվին,</w:t>
      </w:r>
    </w:p>
    <w:p w14:paraId="00999400" w14:textId="38A64094" w:rsidR="00052FCA" w:rsidRPr="007651AC" w:rsidRDefault="00FD12F9" w:rsidP="00052FCA">
      <w:pPr>
        <w:pStyle w:val="a7"/>
        <w:numPr>
          <w:ilvl w:val="0"/>
          <w:numId w:val="3"/>
        </w:numPr>
        <w:shd w:val="clear" w:color="auto" w:fill="FFFFFF"/>
        <w:spacing w:after="0" w:line="360" w:lineRule="auto"/>
        <w:ind w:left="0" w:firstLine="39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սույն որոշումն ուժի մեջ մտնելուց հետո մեկամսյա ժամկետում</w:t>
      </w:r>
      <w:r w:rsidR="00E50734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Ընկերություն </w:t>
      </w:r>
      <w:r w:rsidR="000B1A7A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="00E50734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-ի հետ </w:t>
      </w:r>
      <w:r w:rsidR="006D7962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լուծել</w:t>
      </w:r>
      <w:r w:rsidR="00E50734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6D7962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2025 թվականի հուլիսի 28-ին </w:t>
      </w:r>
      <w:r w:rsidR="00265484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Գույք </w:t>
      </w:r>
      <w:r w:rsidR="000B1A7A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265484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-ի նկատմամբ </w:t>
      </w:r>
      <w:r w:rsidR="006D7962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կնքված ոչ բնակելի տարածքի անհատույց օգտագործման թիվ 33/0025 պայմանագիրը՝ դրա հետ կապված ծախսերն իրականացնելով </w:t>
      </w:r>
      <w:r w:rsidR="00D66EF4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="006D7962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նկերություն </w:t>
      </w:r>
      <w:r w:rsidR="000B1A7A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="006D7962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-ի միջոցների հաշվին</w:t>
      </w:r>
      <w:r w:rsidR="00052FCA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</w:p>
    <w:p w14:paraId="1772EDA0" w14:textId="2CCFD3D7" w:rsidR="00052FCA" w:rsidRPr="007651AC" w:rsidRDefault="00052FCA" w:rsidP="00052FCA">
      <w:pPr>
        <w:pStyle w:val="a7"/>
        <w:numPr>
          <w:ilvl w:val="0"/>
          <w:numId w:val="3"/>
        </w:numPr>
        <w:shd w:val="clear" w:color="auto" w:fill="FFFFFF"/>
        <w:spacing w:after="0" w:line="360" w:lineRule="auto"/>
        <w:ind w:left="0" w:firstLine="39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սույն կետի</w:t>
      </w:r>
      <w:r w:rsidR="000B1A7A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1</w:t>
      </w:r>
      <w:r w:rsidR="005D6C9C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)-ին</w:t>
      </w:r>
      <w:r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ենթակետում նշված աշխատանքների ավարտից հետո </w:t>
      </w:r>
      <w:r w:rsidR="00C268D4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երկամսյա ժամկետում </w:t>
      </w:r>
      <w:r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Ընկերություն </w:t>
      </w:r>
      <w:r w:rsidR="000B1A7A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-ի հետ կնքել Գույք </w:t>
      </w:r>
      <w:r w:rsidR="000B1A7A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-ի անհատույց անժամկետ օգտագործման տրամադրման պայմանագիր, </w:t>
      </w:r>
      <w:r w:rsidR="00FE7237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դրանում սահմանելով, որ պայմանագրի հետ կապված ծախսերը ենթակա են իրականացման </w:t>
      </w:r>
      <w:r w:rsidR="000A6139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="00FE7237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նկերություն 2-ի միջոցների հաշվին,</w:t>
      </w:r>
    </w:p>
    <w:p w14:paraId="05CEEB08" w14:textId="00BA9321" w:rsidR="00265484" w:rsidRPr="007651AC" w:rsidRDefault="00265484" w:rsidP="00265484">
      <w:pPr>
        <w:pStyle w:val="a7"/>
        <w:numPr>
          <w:ilvl w:val="0"/>
          <w:numId w:val="3"/>
        </w:numPr>
        <w:shd w:val="clear" w:color="auto" w:fill="FFFFFF"/>
        <w:spacing w:after="0" w:line="360" w:lineRule="auto"/>
        <w:ind w:left="0" w:firstLine="39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կետի 3)-րդ ենթակետում նշված աշխատանքների ավարտից հետո հանձնաժողովի հետ համատեղ ապահովել Գույք </w:t>
      </w:r>
      <w:r w:rsidR="000B1A7A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-ի հանձնման-ընդունման աշխատանքները։</w:t>
      </w:r>
    </w:p>
    <w:p w14:paraId="2ACE1099" w14:textId="142E0AF3" w:rsidR="00F26875" w:rsidRPr="007651AC" w:rsidRDefault="00F26875" w:rsidP="007651AC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651AC">
        <w:rPr>
          <w:rFonts w:ascii="GHEA Grapalat" w:hAnsi="GHEA Grapalat"/>
          <w:color w:val="000000"/>
          <w:lang w:val="hy-AM"/>
        </w:rPr>
        <w:t>Հայաստանի Հանրապետության</w:t>
      </w:r>
    </w:p>
    <w:p w14:paraId="78863E6B" w14:textId="318F036C" w:rsidR="00382F59" w:rsidRPr="007651AC" w:rsidRDefault="000A6139" w:rsidP="007651AC">
      <w:pPr>
        <w:pStyle w:val="a3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651AC">
        <w:rPr>
          <w:rFonts w:ascii="GHEA Grapalat" w:hAnsi="GHEA Grapalat"/>
          <w:color w:val="000000"/>
          <w:lang w:val="hy-AM"/>
        </w:rPr>
        <w:t>վ</w:t>
      </w:r>
      <w:r w:rsidR="00F26875" w:rsidRPr="007651AC">
        <w:rPr>
          <w:rFonts w:ascii="GHEA Grapalat" w:hAnsi="GHEA Grapalat"/>
          <w:color w:val="000000"/>
          <w:lang w:val="hy-AM"/>
        </w:rPr>
        <w:t>արչապետ</w:t>
      </w:r>
      <w:r w:rsidR="00F26875" w:rsidRPr="007651AC">
        <w:rPr>
          <w:rFonts w:ascii="GHEA Grapalat" w:hAnsi="GHEA Grapalat"/>
          <w:color w:val="000000"/>
          <w:lang w:val="hy-AM"/>
        </w:rPr>
        <w:tab/>
      </w:r>
      <w:r w:rsidR="00F26875" w:rsidRPr="007651AC">
        <w:rPr>
          <w:rFonts w:ascii="GHEA Grapalat" w:hAnsi="GHEA Grapalat"/>
          <w:color w:val="000000"/>
          <w:lang w:val="hy-AM"/>
        </w:rPr>
        <w:tab/>
      </w:r>
      <w:r w:rsidR="00F26875" w:rsidRPr="007651AC">
        <w:rPr>
          <w:rFonts w:ascii="GHEA Grapalat" w:hAnsi="GHEA Grapalat"/>
          <w:color w:val="000000"/>
          <w:lang w:val="hy-AM"/>
        </w:rPr>
        <w:tab/>
      </w:r>
      <w:r w:rsidR="00F26875" w:rsidRPr="007651AC">
        <w:rPr>
          <w:rFonts w:ascii="GHEA Grapalat" w:hAnsi="GHEA Grapalat"/>
          <w:color w:val="000000"/>
          <w:lang w:val="hy-AM"/>
        </w:rPr>
        <w:tab/>
      </w:r>
      <w:r w:rsidR="00F26875" w:rsidRPr="007651AC">
        <w:rPr>
          <w:rFonts w:ascii="GHEA Grapalat" w:hAnsi="GHEA Grapalat"/>
          <w:color w:val="000000"/>
          <w:lang w:val="hy-AM"/>
        </w:rPr>
        <w:tab/>
      </w:r>
      <w:r w:rsidR="00F26875" w:rsidRPr="007651AC">
        <w:rPr>
          <w:rFonts w:ascii="GHEA Grapalat" w:hAnsi="GHEA Grapalat"/>
          <w:color w:val="000000"/>
          <w:lang w:val="hy-AM"/>
        </w:rPr>
        <w:tab/>
      </w:r>
      <w:r w:rsidR="00355BE1" w:rsidRPr="007651AC">
        <w:rPr>
          <w:rFonts w:ascii="GHEA Grapalat" w:hAnsi="GHEA Grapalat"/>
          <w:color w:val="000000"/>
          <w:lang w:val="hy-AM"/>
        </w:rPr>
        <w:t xml:space="preserve">         </w:t>
      </w:r>
      <w:r w:rsidR="002D4776" w:rsidRPr="007651AC">
        <w:rPr>
          <w:rFonts w:ascii="GHEA Grapalat" w:hAnsi="GHEA Grapalat"/>
          <w:color w:val="000000"/>
          <w:lang w:val="hy-AM"/>
        </w:rPr>
        <w:t xml:space="preserve">   </w:t>
      </w:r>
      <w:r w:rsidR="00F26875" w:rsidRPr="007651AC">
        <w:rPr>
          <w:rFonts w:ascii="GHEA Grapalat" w:hAnsi="GHEA Grapalat"/>
          <w:color w:val="000000"/>
          <w:lang w:val="hy-AM"/>
        </w:rPr>
        <w:tab/>
        <w:t>Ն. ՓԱՇԻՆՅԱՆ</w:t>
      </w:r>
    </w:p>
    <w:p w14:paraId="2605842D" w14:textId="77777777" w:rsidR="007651AC" w:rsidRDefault="007651AC" w:rsidP="008D7102">
      <w:pPr>
        <w:pStyle w:val="a7"/>
        <w:shd w:val="clear" w:color="auto" w:fill="FFFFFF"/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22F3F5DF" w14:textId="52587175" w:rsidR="00485B49" w:rsidRPr="007651AC" w:rsidRDefault="00382F59" w:rsidP="008D7102">
      <w:pPr>
        <w:pStyle w:val="a7"/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 w:cs="Sylfaen"/>
          <w:lang w:val="hy-AM"/>
        </w:rPr>
      </w:pPr>
      <w:r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 xml:space="preserve"> Երևան</w:t>
      </w:r>
    </w:p>
    <w:sectPr w:rsidR="00485B49" w:rsidRPr="007651AC" w:rsidSect="008D7102">
      <w:pgSz w:w="11906" w:h="16838"/>
      <w:pgMar w:top="811" w:right="851" w:bottom="72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540CF5"/>
    <w:multiLevelType w:val="hybridMultilevel"/>
    <w:tmpl w:val="5BAC4870"/>
    <w:lvl w:ilvl="0" w:tplc="F66C0E64">
      <w:start w:val="1"/>
      <w:numFmt w:val="bullet"/>
      <w:lvlText w:val="-"/>
      <w:lvlJc w:val="left"/>
      <w:pPr>
        <w:ind w:left="1170" w:hanging="360"/>
      </w:pPr>
      <w:rPr>
        <w:rFonts w:ascii="GHEA Grapalat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 w15:restartNumberingAfterBreak="0">
    <w:nsid w:val="382A6A4E"/>
    <w:multiLevelType w:val="hybridMultilevel"/>
    <w:tmpl w:val="A300BC2C"/>
    <w:lvl w:ilvl="0" w:tplc="179613D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511C749D"/>
    <w:multiLevelType w:val="hybridMultilevel"/>
    <w:tmpl w:val="BB842C7A"/>
    <w:lvl w:ilvl="0" w:tplc="CC2E8E8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B53209"/>
    <w:multiLevelType w:val="hybridMultilevel"/>
    <w:tmpl w:val="CA6C3286"/>
    <w:lvl w:ilvl="0" w:tplc="67A6C53A">
      <w:start w:val="1"/>
      <w:numFmt w:val="decimal"/>
      <w:lvlText w:val="%1."/>
      <w:lvlJc w:val="left"/>
      <w:pPr>
        <w:ind w:left="8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8" w:hanging="360"/>
      </w:pPr>
    </w:lvl>
    <w:lvl w:ilvl="2" w:tplc="0419001B" w:tentative="1">
      <w:start w:val="1"/>
      <w:numFmt w:val="lowerRoman"/>
      <w:lvlText w:val="%3."/>
      <w:lvlJc w:val="right"/>
      <w:pPr>
        <w:ind w:left="2308" w:hanging="180"/>
      </w:pPr>
    </w:lvl>
    <w:lvl w:ilvl="3" w:tplc="0419000F" w:tentative="1">
      <w:start w:val="1"/>
      <w:numFmt w:val="decimal"/>
      <w:lvlText w:val="%4."/>
      <w:lvlJc w:val="left"/>
      <w:pPr>
        <w:ind w:left="3028" w:hanging="360"/>
      </w:pPr>
    </w:lvl>
    <w:lvl w:ilvl="4" w:tplc="04190019" w:tentative="1">
      <w:start w:val="1"/>
      <w:numFmt w:val="lowerLetter"/>
      <w:lvlText w:val="%5."/>
      <w:lvlJc w:val="left"/>
      <w:pPr>
        <w:ind w:left="3748" w:hanging="360"/>
      </w:pPr>
    </w:lvl>
    <w:lvl w:ilvl="5" w:tplc="0419001B" w:tentative="1">
      <w:start w:val="1"/>
      <w:numFmt w:val="lowerRoman"/>
      <w:lvlText w:val="%6."/>
      <w:lvlJc w:val="right"/>
      <w:pPr>
        <w:ind w:left="4468" w:hanging="180"/>
      </w:pPr>
    </w:lvl>
    <w:lvl w:ilvl="6" w:tplc="0419000F" w:tentative="1">
      <w:start w:val="1"/>
      <w:numFmt w:val="decimal"/>
      <w:lvlText w:val="%7."/>
      <w:lvlJc w:val="left"/>
      <w:pPr>
        <w:ind w:left="5188" w:hanging="360"/>
      </w:pPr>
    </w:lvl>
    <w:lvl w:ilvl="7" w:tplc="04190019" w:tentative="1">
      <w:start w:val="1"/>
      <w:numFmt w:val="lowerLetter"/>
      <w:lvlText w:val="%8."/>
      <w:lvlJc w:val="left"/>
      <w:pPr>
        <w:ind w:left="5908" w:hanging="360"/>
      </w:pPr>
    </w:lvl>
    <w:lvl w:ilvl="8" w:tplc="0419001B" w:tentative="1">
      <w:start w:val="1"/>
      <w:numFmt w:val="lowerRoman"/>
      <w:lvlText w:val="%9."/>
      <w:lvlJc w:val="right"/>
      <w:pPr>
        <w:ind w:left="6628" w:hanging="180"/>
      </w:pPr>
    </w:lvl>
  </w:abstractNum>
  <w:num w:numId="1" w16cid:durableId="1224177892">
    <w:abstractNumId w:val="3"/>
  </w:num>
  <w:num w:numId="2" w16cid:durableId="1264729807">
    <w:abstractNumId w:val="0"/>
  </w:num>
  <w:num w:numId="3" w16cid:durableId="1720009565">
    <w:abstractNumId w:val="1"/>
  </w:num>
  <w:num w:numId="4" w16cid:durableId="20824786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8C8"/>
    <w:rsid w:val="00001B15"/>
    <w:rsid w:val="00012DE9"/>
    <w:rsid w:val="000225F4"/>
    <w:rsid w:val="00027128"/>
    <w:rsid w:val="00027B0D"/>
    <w:rsid w:val="00030EE7"/>
    <w:rsid w:val="000316EB"/>
    <w:rsid w:val="00032B06"/>
    <w:rsid w:val="000338C8"/>
    <w:rsid w:val="0003412E"/>
    <w:rsid w:val="000406DE"/>
    <w:rsid w:val="00042C4D"/>
    <w:rsid w:val="00044FEF"/>
    <w:rsid w:val="0004768C"/>
    <w:rsid w:val="00051E4C"/>
    <w:rsid w:val="00052FCA"/>
    <w:rsid w:val="00072172"/>
    <w:rsid w:val="00075235"/>
    <w:rsid w:val="00077633"/>
    <w:rsid w:val="000848DE"/>
    <w:rsid w:val="000913C0"/>
    <w:rsid w:val="0009177B"/>
    <w:rsid w:val="00092737"/>
    <w:rsid w:val="000963FA"/>
    <w:rsid w:val="00096F0D"/>
    <w:rsid w:val="000A11CE"/>
    <w:rsid w:val="000A1FD2"/>
    <w:rsid w:val="000A2701"/>
    <w:rsid w:val="000A5FCC"/>
    <w:rsid w:val="000A6139"/>
    <w:rsid w:val="000A729E"/>
    <w:rsid w:val="000B1A7A"/>
    <w:rsid w:val="000B5B38"/>
    <w:rsid w:val="000B7D80"/>
    <w:rsid w:val="000D38A8"/>
    <w:rsid w:val="000D5CEF"/>
    <w:rsid w:val="000E06A5"/>
    <w:rsid w:val="000F1F45"/>
    <w:rsid w:val="001010BF"/>
    <w:rsid w:val="00101315"/>
    <w:rsid w:val="00102722"/>
    <w:rsid w:val="0010636E"/>
    <w:rsid w:val="0011701D"/>
    <w:rsid w:val="001211D6"/>
    <w:rsid w:val="00123BC9"/>
    <w:rsid w:val="00126176"/>
    <w:rsid w:val="00130B5A"/>
    <w:rsid w:val="001479A7"/>
    <w:rsid w:val="00151B79"/>
    <w:rsid w:val="00154E09"/>
    <w:rsid w:val="001554DB"/>
    <w:rsid w:val="0016145C"/>
    <w:rsid w:val="0016624B"/>
    <w:rsid w:val="001704C5"/>
    <w:rsid w:val="001825C5"/>
    <w:rsid w:val="00186A2A"/>
    <w:rsid w:val="00190EF5"/>
    <w:rsid w:val="0019655A"/>
    <w:rsid w:val="001969FD"/>
    <w:rsid w:val="001A138E"/>
    <w:rsid w:val="001A1503"/>
    <w:rsid w:val="001A3905"/>
    <w:rsid w:val="001A7F8C"/>
    <w:rsid w:val="001B45AD"/>
    <w:rsid w:val="001B6E45"/>
    <w:rsid w:val="001C3E5D"/>
    <w:rsid w:val="001D2AC2"/>
    <w:rsid w:val="001D2D18"/>
    <w:rsid w:val="001D5FEB"/>
    <w:rsid w:val="001E1AF8"/>
    <w:rsid w:val="001E4B0C"/>
    <w:rsid w:val="001F5DED"/>
    <w:rsid w:val="001F5F9D"/>
    <w:rsid w:val="001F68DE"/>
    <w:rsid w:val="002014BC"/>
    <w:rsid w:val="00205802"/>
    <w:rsid w:val="002111B9"/>
    <w:rsid w:val="002134A1"/>
    <w:rsid w:val="00220B73"/>
    <w:rsid w:val="00231DB8"/>
    <w:rsid w:val="0023221F"/>
    <w:rsid w:val="0025058A"/>
    <w:rsid w:val="00250DBF"/>
    <w:rsid w:val="00251B51"/>
    <w:rsid w:val="00253863"/>
    <w:rsid w:val="002548B9"/>
    <w:rsid w:val="00255747"/>
    <w:rsid w:val="00262FF5"/>
    <w:rsid w:val="00263139"/>
    <w:rsid w:val="0026489E"/>
    <w:rsid w:val="00265484"/>
    <w:rsid w:val="0027029B"/>
    <w:rsid w:val="002745D7"/>
    <w:rsid w:val="002779A6"/>
    <w:rsid w:val="002838CE"/>
    <w:rsid w:val="0028407F"/>
    <w:rsid w:val="00287E3C"/>
    <w:rsid w:val="00287FBC"/>
    <w:rsid w:val="002960F1"/>
    <w:rsid w:val="002973CD"/>
    <w:rsid w:val="002B0D95"/>
    <w:rsid w:val="002C3C1F"/>
    <w:rsid w:val="002C517F"/>
    <w:rsid w:val="002D0273"/>
    <w:rsid w:val="002D0308"/>
    <w:rsid w:val="002D34FF"/>
    <w:rsid w:val="002D4776"/>
    <w:rsid w:val="002D5E43"/>
    <w:rsid w:val="002E3DC2"/>
    <w:rsid w:val="002E4FC2"/>
    <w:rsid w:val="002E7289"/>
    <w:rsid w:val="002F050F"/>
    <w:rsid w:val="002F20DC"/>
    <w:rsid w:val="002F3200"/>
    <w:rsid w:val="00304EC0"/>
    <w:rsid w:val="003116C7"/>
    <w:rsid w:val="00312826"/>
    <w:rsid w:val="00322D48"/>
    <w:rsid w:val="00326F36"/>
    <w:rsid w:val="0033613C"/>
    <w:rsid w:val="00350BA9"/>
    <w:rsid w:val="00351CDC"/>
    <w:rsid w:val="00353792"/>
    <w:rsid w:val="0035487F"/>
    <w:rsid w:val="00354B55"/>
    <w:rsid w:val="00355BE1"/>
    <w:rsid w:val="00364E21"/>
    <w:rsid w:val="00382677"/>
    <w:rsid w:val="00382F59"/>
    <w:rsid w:val="00385600"/>
    <w:rsid w:val="00385837"/>
    <w:rsid w:val="0039417D"/>
    <w:rsid w:val="003A5A01"/>
    <w:rsid w:val="003A60EB"/>
    <w:rsid w:val="003A6949"/>
    <w:rsid w:val="003A7681"/>
    <w:rsid w:val="003B174F"/>
    <w:rsid w:val="003C0B3B"/>
    <w:rsid w:val="003D0DFB"/>
    <w:rsid w:val="003D25AA"/>
    <w:rsid w:val="003D40D7"/>
    <w:rsid w:val="003D6B28"/>
    <w:rsid w:val="003E24D1"/>
    <w:rsid w:val="003E4042"/>
    <w:rsid w:val="003E636B"/>
    <w:rsid w:val="003E66D3"/>
    <w:rsid w:val="003F4418"/>
    <w:rsid w:val="003F460A"/>
    <w:rsid w:val="004003F2"/>
    <w:rsid w:val="00406A0F"/>
    <w:rsid w:val="0041345A"/>
    <w:rsid w:val="0041686F"/>
    <w:rsid w:val="004177B0"/>
    <w:rsid w:val="004224D5"/>
    <w:rsid w:val="0042607A"/>
    <w:rsid w:val="00433FAB"/>
    <w:rsid w:val="00437169"/>
    <w:rsid w:val="00437320"/>
    <w:rsid w:val="004419A6"/>
    <w:rsid w:val="004419D4"/>
    <w:rsid w:val="004563C1"/>
    <w:rsid w:val="0046256C"/>
    <w:rsid w:val="0046288C"/>
    <w:rsid w:val="00463B4C"/>
    <w:rsid w:val="00467814"/>
    <w:rsid w:val="004726D0"/>
    <w:rsid w:val="00476B61"/>
    <w:rsid w:val="0048313F"/>
    <w:rsid w:val="00485B49"/>
    <w:rsid w:val="0049431C"/>
    <w:rsid w:val="004971D6"/>
    <w:rsid w:val="004B225C"/>
    <w:rsid w:val="004C79DF"/>
    <w:rsid w:val="004D103B"/>
    <w:rsid w:val="004D42F8"/>
    <w:rsid w:val="004D5BB5"/>
    <w:rsid w:val="004D73E4"/>
    <w:rsid w:val="00500803"/>
    <w:rsid w:val="0051002D"/>
    <w:rsid w:val="005162AF"/>
    <w:rsid w:val="00522E85"/>
    <w:rsid w:val="00530CD1"/>
    <w:rsid w:val="005412E6"/>
    <w:rsid w:val="0054135D"/>
    <w:rsid w:val="00543ACC"/>
    <w:rsid w:val="00543D5E"/>
    <w:rsid w:val="00554C74"/>
    <w:rsid w:val="005635DD"/>
    <w:rsid w:val="005659D0"/>
    <w:rsid w:val="005712DB"/>
    <w:rsid w:val="00572E88"/>
    <w:rsid w:val="00586651"/>
    <w:rsid w:val="005B0A70"/>
    <w:rsid w:val="005B5DEA"/>
    <w:rsid w:val="005B5E37"/>
    <w:rsid w:val="005C2E5D"/>
    <w:rsid w:val="005C6893"/>
    <w:rsid w:val="005C76AB"/>
    <w:rsid w:val="005D6C9C"/>
    <w:rsid w:val="005E4EC9"/>
    <w:rsid w:val="005E554C"/>
    <w:rsid w:val="00605FD9"/>
    <w:rsid w:val="00610120"/>
    <w:rsid w:val="00614D0E"/>
    <w:rsid w:val="0061768B"/>
    <w:rsid w:val="00633A65"/>
    <w:rsid w:val="00635952"/>
    <w:rsid w:val="00680954"/>
    <w:rsid w:val="0068279F"/>
    <w:rsid w:val="00683466"/>
    <w:rsid w:val="00683EB3"/>
    <w:rsid w:val="006910A4"/>
    <w:rsid w:val="006A2C55"/>
    <w:rsid w:val="006A7038"/>
    <w:rsid w:val="006A7355"/>
    <w:rsid w:val="006B100E"/>
    <w:rsid w:val="006B25A3"/>
    <w:rsid w:val="006B269C"/>
    <w:rsid w:val="006B2C54"/>
    <w:rsid w:val="006B6EB1"/>
    <w:rsid w:val="006C1F48"/>
    <w:rsid w:val="006D7962"/>
    <w:rsid w:val="006F5C3C"/>
    <w:rsid w:val="0070211F"/>
    <w:rsid w:val="00702A97"/>
    <w:rsid w:val="007079F4"/>
    <w:rsid w:val="00711E91"/>
    <w:rsid w:val="00720198"/>
    <w:rsid w:val="007208AC"/>
    <w:rsid w:val="00723E6B"/>
    <w:rsid w:val="007422F8"/>
    <w:rsid w:val="007423F3"/>
    <w:rsid w:val="00743807"/>
    <w:rsid w:val="00744703"/>
    <w:rsid w:val="00746C9E"/>
    <w:rsid w:val="0075063C"/>
    <w:rsid w:val="00753E71"/>
    <w:rsid w:val="00755624"/>
    <w:rsid w:val="00760FB4"/>
    <w:rsid w:val="007641AF"/>
    <w:rsid w:val="007651AC"/>
    <w:rsid w:val="0076726C"/>
    <w:rsid w:val="0077404E"/>
    <w:rsid w:val="00782A32"/>
    <w:rsid w:val="00782C5D"/>
    <w:rsid w:val="00784A78"/>
    <w:rsid w:val="00784DAF"/>
    <w:rsid w:val="00786829"/>
    <w:rsid w:val="00796B1A"/>
    <w:rsid w:val="007A010B"/>
    <w:rsid w:val="007C1FD6"/>
    <w:rsid w:val="007D13ED"/>
    <w:rsid w:val="007D5DEC"/>
    <w:rsid w:val="007D6406"/>
    <w:rsid w:val="007E5C47"/>
    <w:rsid w:val="007F31DA"/>
    <w:rsid w:val="007F6907"/>
    <w:rsid w:val="00800986"/>
    <w:rsid w:val="00802ABE"/>
    <w:rsid w:val="00803704"/>
    <w:rsid w:val="00804DBB"/>
    <w:rsid w:val="008123AE"/>
    <w:rsid w:val="00817FC8"/>
    <w:rsid w:val="008200AB"/>
    <w:rsid w:val="008201D7"/>
    <w:rsid w:val="00821D7C"/>
    <w:rsid w:val="008263E1"/>
    <w:rsid w:val="00827761"/>
    <w:rsid w:val="008331F5"/>
    <w:rsid w:val="00833DED"/>
    <w:rsid w:val="008374E5"/>
    <w:rsid w:val="0084750D"/>
    <w:rsid w:val="00852950"/>
    <w:rsid w:val="0085490E"/>
    <w:rsid w:val="00854FD5"/>
    <w:rsid w:val="00856A84"/>
    <w:rsid w:val="0088443A"/>
    <w:rsid w:val="008935B5"/>
    <w:rsid w:val="0089574E"/>
    <w:rsid w:val="008972D4"/>
    <w:rsid w:val="008A078A"/>
    <w:rsid w:val="008B2153"/>
    <w:rsid w:val="008B66FB"/>
    <w:rsid w:val="008C7E97"/>
    <w:rsid w:val="008D7102"/>
    <w:rsid w:val="008F1CA2"/>
    <w:rsid w:val="008F212C"/>
    <w:rsid w:val="008F3CC9"/>
    <w:rsid w:val="008F3EB9"/>
    <w:rsid w:val="008F5172"/>
    <w:rsid w:val="0090161E"/>
    <w:rsid w:val="009030B1"/>
    <w:rsid w:val="00904C75"/>
    <w:rsid w:val="0090567C"/>
    <w:rsid w:val="009156F2"/>
    <w:rsid w:val="0091578B"/>
    <w:rsid w:val="00920696"/>
    <w:rsid w:val="00937165"/>
    <w:rsid w:val="0095072D"/>
    <w:rsid w:val="00952F37"/>
    <w:rsid w:val="009627A3"/>
    <w:rsid w:val="00964CBF"/>
    <w:rsid w:val="009709C9"/>
    <w:rsid w:val="0097381E"/>
    <w:rsid w:val="009771DE"/>
    <w:rsid w:val="00983179"/>
    <w:rsid w:val="00986584"/>
    <w:rsid w:val="009A75F3"/>
    <w:rsid w:val="009B0C18"/>
    <w:rsid w:val="009B3579"/>
    <w:rsid w:val="009C2E43"/>
    <w:rsid w:val="009D2213"/>
    <w:rsid w:val="009E33A9"/>
    <w:rsid w:val="009E4EFF"/>
    <w:rsid w:val="009F673D"/>
    <w:rsid w:val="00A00E77"/>
    <w:rsid w:val="00A0123F"/>
    <w:rsid w:val="00A11EBE"/>
    <w:rsid w:val="00A16C2A"/>
    <w:rsid w:val="00A23D87"/>
    <w:rsid w:val="00A25082"/>
    <w:rsid w:val="00A30960"/>
    <w:rsid w:val="00A32999"/>
    <w:rsid w:val="00A32D74"/>
    <w:rsid w:val="00A3645E"/>
    <w:rsid w:val="00A36581"/>
    <w:rsid w:val="00A375D4"/>
    <w:rsid w:val="00A46BBF"/>
    <w:rsid w:val="00A54991"/>
    <w:rsid w:val="00A55692"/>
    <w:rsid w:val="00A60DC2"/>
    <w:rsid w:val="00A63762"/>
    <w:rsid w:val="00A7337D"/>
    <w:rsid w:val="00A75E29"/>
    <w:rsid w:val="00A77004"/>
    <w:rsid w:val="00A87778"/>
    <w:rsid w:val="00A93EDF"/>
    <w:rsid w:val="00A94459"/>
    <w:rsid w:val="00AA2AFB"/>
    <w:rsid w:val="00AA6E3B"/>
    <w:rsid w:val="00AB34EB"/>
    <w:rsid w:val="00AB449D"/>
    <w:rsid w:val="00AB75F3"/>
    <w:rsid w:val="00AD6126"/>
    <w:rsid w:val="00AE4B60"/>
    <w:rsid w:val="00AF6C2D"/>
    <w:rsid w:val="00AF6ECB"/>
    <w:rsid w:val="00B00199"/>
    <w:rsid w:val="00B00BE9"/>
    <w:rsid w:val="00B05B21"/>
    <w:rsid w:val="00B10A12"/>
    <w:rsid w:val="00B16CC4"/>
    <w:rsid w:val="00B3452F"/>
    <w:rsid w:val="00B35594"/>
    <w:rsid w:val="00B41626"/>
    <w:rsid w:val="00B43A01"/>
    <w:rsid w:val="00B44743"/>
    <w:rsid w:val="00B460AF"/>
    <w:rsid w:val="00B5129E"/>
    <w:rsid w:val="00B52200"/>
    <w:rsid w:val="00B5262D"/>
    <w:rsid w:val="00B55451"/>
    <w:rsid w:val="00B66805"/>
    <w:rsid w:val="00B70F5A"/>
    <w:rsid w:val="00B74601"/>
    <w:rsid w:val="00B757E1"/>
    <w:rsid w:val="00B87E52"/>
    <w:rsid w:val="00B946EA"/>
    <w:rsid w:val="00BB1F8E"/>
    <w:rsid w:val="00BB33A6"/>
    <w:rsid w:val="00BB6B4F"/>
    <w:rsid w:val="00BC1047"/>
    <w:rsid w:val="00BD0822"/>
    <w:rsid w:val="00BD7D62"/>
    <w:rsid w:val="00BE1F7B"/>
    <w:rsid w:val="00BE7C35"/>
    <w:rsid w:val="00BF3970"/>
    <w:rsid w:val="00BF552D"/>
    <w:rsid w:val="00BF7D4F"/>
    <w:rsid w:val="00C04505"/>
    <w:rsid w:val="00C268D4"/>
    <w:rsid w:val="00C4745F"/>
    <w:rsid w:val="00C515DD"/>
    <w:rsid w:val="00C533FE"/>
    <w:rsid w:val="00C642C0"/>
    <w:rsid w:val="00C6710E"/>
    <w:rsid w:val="00C71AF4"/>
    <w:rsid w:val="00C76DD6"/>
    <w:rsid w:val="00C8707B"/>
    <w:rsid w:val="00CA1B27"/>
    <w:rsid w:val="00CB0C76"/>
    <w:rsid w:val="00CB2558"/>
    <w:rsid w:val="00CB62BA"/>
    <w:rsid w:val="00CC12AC"/>
    <w:rsid w:val="00CC12CE"/>
    <w:rsid w:val="00CC2EBC"/>
    <w:rsid w:val="00CC3583"/>
    <w:rsid w:val="00CC3924"/>
    <w:rsid w:val="00CC3C98"/>
    <w:rsid w:val="00CD6596"/>
    <w:rsid w:val="00CD6ABA"/>
    <w:rsid w:val="00CD74B3"/>
    <w:rsid w:val="00CE342F"/>
    <w:rsid w:val="00CE3BA4"/>
    <w:rsid w:val="00D0297F"/>
    <w:rsid w:val="00D02AB5"/>
    <w:rsid w:val="00D11996"/>
    <w:rsid w:val="00D153A0"/>
    <w:rsid w:val="00D22A40"/>
    <w:rsid w:val="00D22EBD"/>
    <w:rsid w:val="00D262F3"/>
    <w:rsid w:val="00D32DE6"/>
    <w:rsid w:val="00D42925"/>
    <w:rsid w:val="00D52712"/>
    <w:rsid w:val="00D60373"/>
    <w:rsid w:val="00D6254B"/>
    <w:rsid w:val="00D634C6"/>
    <w:rsid w:val="00D644EA"/>
    <w:rsid w:val="00D65B89"/>
    <w:rsid w:val="00D66EF4"/>
    <w:rsid w:val="00D71B7A"/>
    <w:rsid w:val="00D764A3"/>
    <w:rsid w:val="00D77093"/>
    <w:rsid w:val="00D8142D"/>
    <w:rsid w:val="00D82C0B"/>
    <w:rsid w:val="00D93996"/>
    <w:rsid w:val="00D95283"/>
    <w:rsid w:val="00DA0CA6"/>
    <w:rsid w:val="00DA1D1F"/>
    <w:rsid w:val="00DA266E"/>
    <w:rsid w:val="00DA2FA6"/>
    <w:rsid w:val="00DB0EE1"/>
    <w:rsid w:val="00DB39B0"/>
    <w:rsid w:val="00DB5CA4"/>
    <w:rsid w:val="00DB7BE0"/>
    <w:rsid w:val="00DC1C8D"/>
    <w:rsid w:val="00DD4634"/>
    <w:rsid w:val="00DE04F3"/>
    <w:rsid w:val="00DE23EB"/>
    <w:rsid w:val="00DE31D7"/>
    <w:rsid w:val="00DE43A9"/>
    <w:rsid w:val="00DE6505"/>
    <w:rsid w:val="00DE6622"/>
    <w:rsid w:val="00E02AEA"/>
    <w:rsid w:val="00E13843"/>
    <w:rsid w:val="00E159C9"/>
    <w:rsid w:val="00E2190B"/>
    <w:rsid w:val="00E345CF"/>
    <w:rsid w:val="00E376C0"/>
    <w:rsid w:val="00E378B1"/>
    <w:rsid w:val="00E40866"/>
    <w:rsid w:val="00E40CEF"/>
    <w:rsid w:val="00E47D71"/>
    <w:rsid w:val="00E50734"/>
    <w:rsid w:val="00E5239E"/>
    <w:rsid w:val="00E539DC"/>
    <w:rsid w:val="00E60FD3"/>
    <w:rsid w:val="00E66DCD"/>
    <w:rsid w:val="00E72A15"/>
    <w:rsid w:val="00E7412C"/>
    <w:rsid w:val="00E77146"/>
    <w:rsid w:val="00E85DEC"/>
    <w:rsid w:val="00E91D06"/>
    <w:rsid w:val="00E9242A"/>
    <w:rsid w:val="00EA1164"/>
    <w:rsid w:val="00EA226F"/>
    <w:rsid w:val="00EB53BE"/>
    <w:rsid w:val="00EC0F75"/>
    <w:rsid w:val="00ED62D4"/>
    <w:rsid w:val="00ED68A2"/>
    <w:rsid w:val="00EE05A6"/>
    <w:rsid w:val="00EE12AD"/>
    <w:rsid w:val="00EE30F6"/>
    <w:rsid w:val="00EE4751"/>
    <w:rsid w:val="00EF0429"/>
    <w:rsid w:val="00EF39F2"/>
    <w:rsid w:val="00EF4469"/>
    <w:rsid w:val="00EF4A5B"/>
    <w:rsid w:val="00F00B53"/>
    <w:rsid w:val="00F07144"/>
    <w:rsid w:val="00F077AE"/>
    <w:rsid w:val="00F20010"/>
    <w:rsid w:val="00F24692"/>
    <w:rsid w:val="00F25B04"/>
    <w:rsid w:val="00F26875"/>
    <w:rsid w:val="00F27A47"/>
    <w:rsid w:val="00F3009E"/>
    <w:rsid w:val="00F30D5E"/>
    <w:rsid w:val="00F41ED1"/>
    <w:rsid w:val="00F46E8C"/>
    <w:rsid w:val="00F47066"/>
    <w:rsid w:val="00F57885"/>
    <w:rsid w:val="00F72EF4"/>
    <w:rsid w:val="00F74389"/>
    <w:rsid w:val="00F74AF9"/>
    <w:rsid w:val="00F900B0"/>
    <w:rsid w:val="00F91657"/>
    <w:rsid w:val="00F940FD"/>
    <w:rsid w:val="00F96B7B"/>
    <w:rsid w:val="00FA2B29"/>
    <w:rsid w:val="00FA7FBF"/>
    <w:rsid w:val="00FB07C1"/>
    <w:rsid w:val="00FC1AFD"/>
    <w:rsid w:val="00FD05F1"/>
    <w:rsid w:val="00FD12F9"/>
    <w:rsid w:val="00FD6BA2"/>
    <w:rsid w:val="00FE2E59"/>
    <w:rsid w:val="00FE7237"/>
    <w:rsid w:val="00FE7D64"/>
    <w:rsid w:val="00FF453C"/>
    <w:rsid w:val="00FF5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18A4C"/>
  <w15:chartTrackingRefBased/>
  <w15:docId w15:val="{93A8700B-04CF-44BC-A534-56EC685D4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9A7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A75F3"/>
    <w:rPr>
      <w:b/>
      <w:bCs/>
    </w:rPr>
  </w:style>
  <w:style w:type="character" w:styleId="a6">
    <w:name w:val="Emphasis"/>
    <w:basedOn w:val="a0"/>
    <w:uiPriority w:val="20"/>
    <w:qFormat/>
    <w:rsid w:val="009A75F3"/>
    <w:rPr>
      <w:i/>
      <w:iCs/>
    </w:rPr>
  </w:style>
  <w:style w:type="paragraph" w:styleId="2">
    <w:name w:val="Body Text Indent 2"/>
    <w:basedOn w:val="a"/>
    <w:link w:val="20"/>
    <w:rsid w:val="000D38A8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0D38A8"/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paragraph" w:styleId="a7">
    <w:name w:val="List Paragraph"/>
    <w:basedOn w:val="a"/>
    <w:uiPriority w:val="34"/>
    <w:qFormat/>
    <w:rsid w:val="00AB449D"/>
    <w:pPr>
      <w:ind w:left="720"/>
      <w:contextualSpacing/>
    </w:pPr>
  </w:style>
  <w:style w:type="character" w:customStyle="1" w:styleId="a4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AB44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533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533FE"/>
    <w:rPr>
      <w:rFonts w:ascii="Segoe UI" w:hAnsi="Segoe UI" w:cs="Segoe UI"/>
      <w:sz w:val="18"/>
      <w:szCs w:val="18"/>
    </w:rPr>
  </w:style>
  <w:style w:type="character" w:customStyle="1" w:styleId="normChar">
    <w:name w:val="norm Char"/>
    <w:link w:val="norm"/>
    <w:locked/>
    <w:rsid w:val="00500803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500803"/>
    <w:pPr>
      <w:spacing w:after="0" w:line="480" w:lineRule="auto"/>
      <w:ind w:firstLine="709"/>
      <w:jc w:val="both"/>
    </w:pPr>
    <w:rPr>
      <w:rFonts w:ascii="Arial Armenian" w:hAnsi="Arial Armenian"/>
    </w:rPr>
  </w:style>
  <w:style w:type="table" w:styleId="aa">
    <w:name w:val="Table Grid"/>
    <w:basedOn w:val="a1"/>
    <w:uiPriority w:val="39"/>
    <w:rsid w:val="00485B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Char">
    <w:name w:val="mechtex Char"/>
    <w:link w:val="mechtex"/>
    <w:locked/>
    <w:rsid w:val="00485B49"/>
    <w:rPr>
      <w:rFonts w:ascii="Arial Armenian" w:hAnsi="Arial Armenian"/>
    </w:rPr>
  </w:style>
  <w:style w:type="paragraph" w:customStyle="1" w:styleId="mechtex">
    <w:name w:val="mechtex"/>
    <w:basedOn w:val="a"/>
    <w:link w:val="mechtexChar"/>
    <w:rsid w:val="00485B49"/>
    <w:pPr>
      <w:spacing w:after="0" w:line="240" w:lineRule="auto"/>
      <w:jc w:val="center"/>
    </w:pPr>
    <w:rPr>
      <w:rFonts w:ascii="Arial Armenian" w:hAnsi="Arial Armeni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46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3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70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95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11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B2EB1E-F63C-410B-B2A6-5FA4C8690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3</Pages>
  <Words>528</Words>
  <Characters>3014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https://mul2-spm.gov.am/tasks/540418/oneclick?token=59664896247bf738331f6996513ff21c</cp:keywords>
  <dc:description/>
  <cp:lastModifiedBy>User</cp:lastModifiedBy>
  <cp:revision>17</cp:revision>
  <cp:lastPrinted>2025-11-20T13:39:00Z</cp:lastPrinted>
  <dcterms:created xsi:type="dcterms:W3CDTF">2024-11-29T06:20:00Z</dcterms:created>
  <dcterms:modified xsi:type="dcterms:W3CDTF">2026-03-17T13:06:00Z</dcterms:modified>
</cp:coreProperties>
</file>