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CB9" w:rsidRPr="00474C95" w:rsidRDefault="00665CB9" w:rsidP="00665CB9">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665CB9" w:rsidRDefault="00665CB9" w:rsidP="00665CB9">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w:t>
      </w:r>
      <w:r w:rsidRPr="005F011D">
        <w:rPr>
          <w:rFonts w:ascii="GHEA Grapalat" w:eastAsia="Times New Roman" w:hAnsi="GHEA Grapalat" w:cs="Times New Roman"/>
          <w:b/>
          <w:color w:val="000000"/>
          <w:sz w:val="24"/>
          <w:szCs w:val="24"/>
          <w:lang w:val="hy-AM"/>
        </w:rPr>
        <w:t xml:space="preserve">ՀԱՅԱՍՏԱՆԻ ՀԱՆՐԱՊԵՏՈՒԹՅԱՆ </w:t>
      </w:r>
      <w:r>
        <w:rPr>
          <w:rFonts w:ascii="GHEA Grapalat" w:eastAsia="Times New Roman" w:hAnsi="GHEA Grapalat" w:cs="Times New Roman"/>
          <w:b/>
          <w:color w:val="000000"/>
          <w:sz w:val="24"/>
          <w:szCs w:val="24"/>
          <w:lang w:val="hy-AM"/>
        </w:rPr>
        <w:t>ՎԱՅՈՑ ՁՈՐԻ</w:t>
      </w:r>
      <w:r w:rsidRPr="005F011D">
        <w:rPr>
          <w:rFonts w:ascii="GHEA Grapalat" w:eastAsia="Times New Roman" w:hAnsi="GHEA Grapalat" w:cs="Times New Roman"/>
          <w:b/>
          <w:color w:val="000000"/>
          <w:sz w:val="24"/>
          <w:szCs w:val="24"/>
          <w:lang w:val="hy-AM"/>
        </w:rPr>
        <w:t xml:space="preserve"> ՄԱՐԶԻ </w:t>
      </w:r>
      <w:r>
        <w:rPr>
          <w:rFonts w:ascii="GHEA Grapalat" w:eastAsia="Times New Roman" w:hAnsi="GHEA Grapalat" w:cs="Times New Roman"/>
          <w:b/>
          <w:color w:val="000000"/>
          <w:sz w:val="24"/>
          <w:szCs w:val="24"/>
          <w:lang w:val="hy-AM"/>
        </w:rPr>
        <w:t>ԵՂԵԳԻՍ</w:t>
      </w:r>
      <w:r w:rsidRPr="005F011D">
        <w:rPr>
          <w:rFonts w:ascii="GHEA Grapalat" w:eastAsia="Times New Roman" w:hAnsi="GHEA Grapalat" w:cs="Times New Roman"/>
          <w:b/>
          <w:color w:val="000000"/>
          <w:sz w:val="24"/>
          <w:szCs w:val="24"/>
          <w:lang w:val="hy-AM"/>
        </w:rPr>
        <w:t xml:space="preserve"> ՀԱՄԱՅՆՔԻ </w:t>
      </w:r>
      <w:r>
        <w:rPr>
          <w:rFonts w:ascii="GHEA Grapalat" w:eastAsia="Times New Roman" w:hAnsi="GHEA Grapalat" w:cs="Times New Roman"/>
          <w:b/>
          <w:color w:val="000000"/>
          <w:sz w:val="24"/>
          <w:szCs w:val="24"/>
          <w:lang w:val="hy-AM"/>
        </w:rPr>
        <w:t>ՀՈՐՍ</w:t>
      </w:r>
      <w:r w:rsidRPr="005F011D">
        <w:rPr>
          <w:rFonts w:ascii="GHEA Grapalat" w:eastAsia="Times New Roman" w:hAnsi="GHEA Grapalat" w:cs="Times New Roman"/>
          <w:b/>
          <w:color w:val="000000"/>
          <w:sz w:val="24"/>
          <w:szCs w:val="24"/>
          <w:lang w:val="hy-AM"/>
        </w:rPr>
        <w:t xml:space="preserve"> ԲՆԱԿԱՎԱՅՐԻ «</w:t>
      </w:r>
      <w:r w:rsidRPr="00050FEC">
        <w:rPr>
          <w:rFonts w:ascii="GHEA Grapalat" w:hAnsi="GHEA Grapalat"/>
          <w:b/>
          <w:color w:val="000000"/>
          <w:sz w:val="24"/>
          <w:szCs w:val="24"/>
          <w:shd w:val="clear" w:color="auto" w:fill="FFFFFF"/>
          <w:lang w:val="hy-AM"/>
        </w:rPr>
        <w:t>ԲՆԱԿԵԼԻ ՏՈՒՆ. ԻՇԽԱՆ ՉԵՍԱՐ ՕՐԲԵԼՅԱՆԻ ԱՊԱՐԱՆՔԸ (ՉԵՍԱՐԻ ԴԱՐՊԱՍ)</w:t>
      </w:r>
      <w:r w:rsidRPr="005F011D">
        <w:rPr>
          <w:rFonts w:ascii="GHEA Grapalat" w:eastAsia="Times New Roman" w:hAnsi="GHEA Grapalat" w:cs="Times New Roman"/>
          <w:b/>
          <w:color w:val="000000"/>
          <w:sz w:val="24"/>
          <w:szCs w:val="24"/>
          <w:lang w:val="hy-AM"/>
        </w:rPr>
        <w:t xml:space="preserve">» ՊԱՏՄՈՒԹՅԱՆ ԵՎ ՄՇԱԿՈՒՅԹԻ ԱՆՇԱՐԺ </w:t>
      </w:r>
      <w:bookmarkStart w:id="0" w:name="_GoBack"/>
      <w:bookmarkEnd w:id="0"/>
      <w:r w:rsidRPr="00E534FF">
        <w:rPr>
          <w:rFonts w:ascii="GHEA Grapalat" w:eastAsia="Times New Roman" w:hAnsi="GHEA Grapalat" w:cs="Times New Roman"/>
          <w:b/>
          <w:sz w:val="24"/>
          <w:szCs w:val="24"/>
          <w:lang w:val="hy-AM"/>
        </w:rPr>
        <w:t>ՀՈՒՇԱՐՁԱՆԻ</w:t>
      </w:r>
      <w:r>
        <w:rPr>
          <w:rFonts w:ascii="GHEA Grapalat" w:eastAsia="Times New Roman" w:hAnsi="GHEA Grapalat" w:cs="Times New Roman"/>
          <w:b/>
          <w:sz w:val="24"/>
          <w:szCs w:val="24"/>
          <w:lang w:val="hy-AM"/>
        </w:rPr>
        <w:t xml:space="preserve"> ԶԲԱՂԵՑՐԱԾ ՏԱՐԱԾՔԻ, ԿԻՑ</w:t>
      </w:r>
      <w:r w:rsidRPr="00050FEC">
        <w:rPr>
          <w:rFonts w:ascii="GHEA Grapalat" w:eastAsia="Times New Roman" w:hAnsi="GHEA Grapalat" w:cs="Times New Roman"/>
          <w:b/>
          <w:sz w:val="24"/>
          <w:szCs w:val="24"/>
          <w:lang w:val="hy-AM"/>
        </w:rPr>
        <w:t xml:space="preserve"> </w:t>
      </w:r>
      <w:r w:rsidRPr="00E534FF">
        <w:rPr>
          <w:rFonts w:ascii="GHEA Grapalat" w:eastAsia="Times New Roman" w:hAnsi="GHEA Grapalat" w:cs="Times New Roman"/>
          <w:b/>
          <w:sz w:val="24"/>
          <w:szCs w:val="24"/>
          <w:lang w:val="hy-AM"/>
        </w:rPr>
        <w:t xml:space="preserve"> </w:t>
      </w:r>
      <w:r w:rsidRPr="00E534FF">
        <w:rPr>
          <w:rFonts w:ascii="GHEA Grapalat" w:eastAsia="Times New Roman" w:hAnsi="GHEA Grapalat" w:cs="Times New Roman"/>
          <w:b/>
          <w:bCs/>
          <w:sz w:val="24"/>
          <w:szCs w:val="24"/>
          <w:shd w:val="clear" w:color="auto" w:fill="FFFFFF"/>
          <w:lang w:val="hy-AM"/>
        </w:rPr>
        <w:t>ՀՈՂԱՄԱՍԵՐԻ</w:t>
      </w:r>
      <w:r>
        <w:rPr>
          <w:rFonts w:ascii="GHEA Grapalat" w:eastAsia="Times New Roman" w:hAnsi="GHEA Grapalat" w:cs="Times New Roman"/>
          <w:b/>
          <w:bCs/>
          <w:sz w:val="24"/>
          <w:szCs w:val="24"/>
          <w:shd w:val="clear" w:color="auto" w:fill="FFFFFF"/>
          <w:lang w:val="hy-AM"/>
        </w:rPr>
        <w:t xml:space="preserve"> ԵՎ ԳՈՒՅՔԵՐԻ</w:t>
      </w:r>
      <w:r w:rsidRPr="005F011D">
        <w:rPr>
          <w:rFonts w:ascii="GHEA Grapalat" w:eastAsia="Times New Roman" w:hAnsi="GHEA Grapalat" w:cs="Times New Roman"/>
          <w:b/>
          <w:color w:val="000000"/>
          <w:sz w:val="24"/>
          <w:szCs w:val="24"/>
          <w:lang w:val="hy-AM"/>
        </w:rPr>
        <w:t xml:space="preserve"> ՆԿԱՏՄԱՄԲ ՀԱՆՐՈՒԹՅԱՆ ԳԵՐԱԿԱ ՇԱՀ ՃԱՆԱՉԵԼՈՒ ՄԱՍԻՆ</w:t>
      </w:r>
      <w:r>
        <w:rPr>
          <w:rFonts w:ascii="GHEA Grapalat" w:eastAsia="Times New Roman" w:hAnsi="GHEA Grapalat" w:cs="Times New Roman"/>
          <w:b/>
          <w:color w:val="000000"/>
          <w:sz w:val="24"/>
          <w:szCs w:val="24"/>
          <w:lang w:val="hy-AM"/>
        </w:rPr>
        <w:t xml:space="preserve">» </w:t>
      </w:r>
      <w:r w:rsidRPr="003212C4">
        <w:rPr>
          <w:rFonts w:ascii="GHEA Grapalat" w:eastAsia="Times New Roman" w:hAnsi="GHEA Grapalat" w:cs="Times New Roman"/>
          <w:b/>
          <w:color w:val="000000"/>
          <w:sz w:val="24"/>
          <w:szCs w:val="24"/>
          <w:lang w:val="hy-AM"/>
        </w:rPr>
        <w:t>ՀԱՅԱՍՏԱՆԻ ՀԱՆՐԱՊԵՏՈՒԹՅԱՆ ԿԱՌԱՎԱՐՈՒԹՅԱՆ ՈՐՈՇՄԱՆ ՆԱԽԱԳԾԻ</w:t>
      </w:r>
      <w:r>
        <w:rPr>
          <w:rFonts w:ascii="GHEA Grapalat" w:eastAsia="Times New Roman" w:hAnsi="GHEA Grapalat" w:cs="Times New Roman"/>
          <w:b/>
          <w:color w:val="000000"/>
          <w:sz w:val="24"/>
          <w:szCs w:val="24"/>
          <w:lang w:val="hy-AM"/>
        </w:rPr>
        <w:t xml:space="preserve"> ՎԵՐԱԲԵՐՅԱԼ</w:t>
      </w:r>
    </w:p>
    <w:p w:rsidR="00665CB9" w:rsidRPr="00F9540A" w:rsidRDefault="00665CB9" w:rsidP="00665CB9">
      <w:pPr>
        <w:shd w:val="clear" w:color="auto" w:fill="FFFFFF"/>
        <w:spacing w:after="0" w:line="360" w:lineRule="auto"/>
        <w:jc w:val="center"/>
        <w:rPr>
          <w:rFonts w:ascii="GHEA Grapalat" w:hAnsi="GHEA Grapalat"/>
          <w:b/>
          <w:bCs/>
          <w:color w:val="000000"/>
          <w:sz w:val="24"/>
          <w:szCs w:val="24"/>
          <w:shd w:val="clear" w:color="auto" w:fill="FFFFFF"/>
          <w:lang w:val="hy-AM"/>
        </w:rPr>
      </w:pP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92"/>
        <w:gridCol w:w="3906"/>
      </w:tblGrid>
      <w:tr w:rsidR="00665CB9" w:rsidRPr="009A63F4" w:rsidTr="002D5D92">
        <w:trPr>
          <w:trHeight w:val="53"/>
          <w:tblCellSpacing w:w="0" w:type="dxa"/>
        </w:trPr>
        <w:tc>
          <w:tcPr>
            <w:tcW w:w="629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665CB9" w:rsidRPr="009A63F4" w:rsidRDefault="00665CB9" w:rsidP="002D5D9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075684">
              <w:rPr>
                <w:rFonts w:ascii="GHEA Grapalat" w:eastAsia="Times New Roman" w:hAnsi="GHEA Grapalat" w:cs="Times New Roman"/>
                <w:color w:val="000000"/>
                <w:sz w:val="24"/>
                <w:szCs w:val="24"/>
                <w:lang w:val="hy-AM"/>
              </w:rPr>
              <w:t xml:space="preserve"> </w:t>
            </w:r>
            <w:r>
              <w:t xml:space="preserve"> </w:t>
            </w:r>
            <w:r w:rsidRPr="008E67B2">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Քաղաքաշինության կոմիտե</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Pr="00310CBC" w:rsidRDefault="00665CB9" w:rsidP="002D5D92">
            <w:pPr>
              <w:spacing w:line="360" w:lineRule="auto"/>
              <w:jc w:val="center"/>
              <w:rPr>
                <w:rFonts w:ascii="GHEA Grapalat" w:hAnsi="GHEA Grapalat"/>
                <w:b/>
                <w:lang w:val="hy-AM"/>
              </w:rPr>
            </w:pPr>
            <w:r w:rsidRPr="00310CBC">
              <w:rPr>
                <w:rFonts w:ascii="GHEA Grapalat" w:hAnsi="GHEA Grapalat"/>
                <w:b/>
                <w:color w:val="000000"/>
                <w:shd w:val="clear" w:color="auto" w:fill="FFFFFF"/>
              </w:rPr>
              <w:t>04.08.2025</w:t>
            </w:r>
            <w:r w:rsidRPr="00310CBC">
              <w:rPr>
                <w:rFonts w:ascii="GHEA Grapalat" w:hAnsi="GHEA Grapalat"/>
                <w:b/>
                <w:color w:val="000000"/>
                <w:shd w:val="clear" w:color="auto" w:fill="FFFFFF"/>
                <w:lang w:val="hy-AM"/>
              </w:rPr>
              <w:t xml:space="preserve"> թ</w:t>
            </w:r>
            <w:r w:rsidRPr="00310CBC">
              <w:rPr>
                <w:rFonts w:ascii="GHEA Grapalat" w:hAnsi="GHEA Grapalat"/>
                <w:b/>
                <w:lang w:val="hy-AM"/>
              </w:rPr>
              <w:t>.</w:t>
            </w:r>
          </w:p>
        </w:tc>
      </w:tr>
      <w:tr w:rsidR="00665CB9" w:rsidRPr="009A63F4" w:rsidTr="002D5D92">
        <w:trPr>
          <w:trHeight w:val="453"/>
          <w:tblCellSpacing w:w="0" w:type="dxa"/>
        </w:trPr>
        <w:tc>
          <w:tcPr>
            <w:tcW w:w="629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665CB9" w:rsidRPr="00474C95" w:rsidRDefault="00665CB9" w:rsidP="002D5D92">
            <w:pPr>
              <w:spacing w:after="0" w:line="360" w:lineRule="auto"/>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Pr="00310CBC" w:rsidRDefault="00665CB9" w:rsidP="002D5D92">
            <w:pPr>
              <w:spacing w:line="360" w:lineRule="auto"/>
              <w:jc w:val="center"/>
              <w:rPr>
                <w:rFonts w:ascii="GHEA Grapalat" w:eastAsia="Times New Roman" w:hAnsi="GHEA Grapalat" w:cs="Times New Roman"/>
                <w:b/>
                <w:color w:val="000000"/>
                <w:lang w:val="hy-AM"/>
              </w:rPr>
            </w:pPr>
            <w:r w:rsidRPr="00310CBC">
              <w:rPr>
                <w:rFonts w:ascii="GHEA Grapalat" w:hAnsi="GHEA Grapalat"/>
                <w:b/>
                <w:color w:val="000000"/>
                <w:shd w:val="clear" w:color="auto" w:fill="FFFFFF"/>
              </w:rPr>
              <w:t>01/18.1/12459-2025</w:t>
            </w:r>
          </w:p>
        </w:tc>
      </w:tr>
      <w:tr w:rsidR="00665CB9" w:rsidRPr="00344C12"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ind w:firstLine="720"/>
              <w:jc w:val="both"/>
              <w:rPr>
                <w:rFonts w:ascii="GHEA Grapalat" w:hAnsi="GHEA Grapalat" w:cs="Sylfaen"/>
                <w:color w:val="000000"/>
                <w:szCs w:val="24"/>
                <w:lang w:val="hy-AM"/>
              </w:rPr>
            </w:pPr>
            <w:r w:rsidRPr="00D06A68">
              <w:rPr>
                <w:rFonts w:ascii="GHEA Grapalat" w:hAnsi="GHEA Grapalat"/>
                <w:szCs w:val="24"/>
                <w:lang w:val="hy-AM"/>
              </w:rPr>
              <w:t>«</w:t>
            </w:r>
            <w:r w:rsidRPr="00D06A68">
              <w:rPr>
                <w:rFonts w:ascii="GHEA Grapalat" w:hAnsi="GHEA Grapalat"/>
                <w:bCs/>
                <w:szCs w:val="24"/>
                <w:shd w:val="clear" w:color="auto" w:fill="FFFFFF"/>
                <w:lang w:val="hy-AM"/>
              </w:rPr>
              <w:t>Հայաստանի Հանրապետության Վայոց ձոր մարզի Եղեգիս համայնքի Հորս</w:t>
            </w:r>
            <w:r w:rsidRPr="00D06A68">
              <w:rPr>
                <w:rFonts w:ascii="GHEA Grapalat" w:hAnsi="GHEA Grapalat"/>
                <w:szCs w:val="24"/>
                <w:lang w:val="hy-AM"/>
              </w:rPr>
              <w:t xml:space="preserve"> բնակավայրի «</w:t>
            </w:r>
            <w:r>
              <w:rPr>
                <w:rFonts w:ascii="GHEA Grapalat" w:hAnsi="GHEA Grapalat"/>
                <w:color w:val="000000"/>
                <w:szCs w:val="24"/>
                <w:shd w:val="clear" w:color="auto" w:fill="FFFFFF"/>
                <w:lang w:val="hy-AM"/>
              </w:rPr>
              <w:t>Բնակելի տուն. Ի</w:t>
            </w:r>
            <w:r w:rsidRPr="00D06A68">
              <w:rPr>
                <w:rFonts w:ascii="GHEA Grapalat" w:hAnsi="GHEA Grapalat"/>
                <w:color w:val="000000"/>
                <w:szCs w:val="24"/>
                <w:shd w:val="clear" w:color="auto" w:fill="FFFFFF"/>
                <w:lang w:val="hy-AM"/>
              </w:rPr>
              <w:t>շխան Չեսար Օրբելյանի ապարանքը (Չեսարի դարպաս)»</w:t>
            </w:r>
            <w:r w:rsidRPr="00050FEC">
              <w:rPr>
                <w:rFonts w:ascii="GHEA Grapalat" w:hAnsi="GHEA Grapalat"/>
                <w:b/>
                <w:szCs w:val="24"/>
                <w:lang w:val="hy-AM"/>
              </w:rPr>
              <w:t xml:space="preserve"> </w:t>
            </w:r>
            <w:r w:rsidRPr="00E534FF">
              <w:rPr>
                <w:rFonts w:ascii="GHEA Grapalat" w:hAnsi="GHEA Grapalat"/>
                <w:b/>
                <w:szCs w:val="24"/>
                <w:lang w:val="hy-AM"/>
              </w:rPr>
              <w:t xml:space="preserve"> </w:t>
            </w:r>
            <w:r w:rsidRPr="000D1CA3">
              <w:rPr>
                <w:rFonts w:ascii="GHEA Grapalat" w:hAnsi="GHEA Grapalat"/>
                <w:szCs w:val="24"/>
                <w:lang w:val="hy-AM"/>
              </w:rPr>
              <w:t>պատմության և մշակույթի անշարժ հուշարձանի</w:t>
            </w:r>
            <w:r>
              <w:rPr>
                <w:rFonts w:ascii="GHEA Grapalat" w:hAnsi="GHEA Grapalat"/>
                <w:szCs w:val="24"/>
                <w:lang w:val="hy-AM"/>
              </w:rPr>
              <w:t xml:space="preserve"> զբաղեցրած տարածքի, կից </w:t>
            </w:r>
            <w:r w:rsidRPr="000D1CA3">
              <w:rPr>
                <w:rFonts w:ascii="GHEA Grapalat" w:hAnsi="GHEA Grapalat"/>
                <w:szCs w:val="24"/>
                <w:lang w:val="hy-AM"/>
              </w:rPr>
              <w:t>հողամասերի</w:t>
            </w:r>
            <w:r>
              <w:rPr>
                <w:rFonts w:ascii="GHEA Grapalat" w:hAnsi="GHEA Grapalat"/>
                <w:szCs w:val="24"/>
                <w:lang w:val="hy-AM"/>
              </w:rPr>
              <w:t xml:space="preserve"> և գույքերի</w:t>
            </w:r>
            <w:r w:rsidRPr="000D1CA3">
              <w:rPr>
                <w:rFonts w:ascii="GHEA Grapalat" w:hAnsi="GHEA Grapalat"/>
                <w:szCs w:val="24"/>
                <w:lang w:val="hy-AM"/>
              </w:rPr>
              <w:t xml:space="preserve"> նկատմամբ հանրության գերակա շահ ճանաչելու մասին»</w:t>
            </w:r>
            <w:r>
              <w:rPr>
                <w:rFonts w:ascii="GHEA Grapalat" w:hAnsi="GHEA Grapalat" w:cs="CIDFont+F2"/>
                <w:szCs w:val="24"/>
                <w:lang w:val="hy-AM"/>
              </w:rPr>
              <w:t xml:space="preserve"> </w:t>
            </w:r>
            <w:r>
              <w:rPr>
                <w:rFonts w:ascii="GHEA Grapalat" w:hAnsi="GHEA Grapalat" w:cs="Sylfaen"/>
                <w:color w:val="000000"/>
                <w:szCs w:val="24"/>
                <w:lang w:val="hy-AM"/>
              </w:rPr>
              <w:t>ՀՀ կառավարության որոշման նախագծի վերաբերյալ ՀՀ քաղաքաշինության կոմիտեն առաջարկություններ և դիտողություններ չունի։</w:t>
            </w:r>
          </w:p>
          <w:p w:rsidR="00665CB9" w:rsidRPr="00344C12" w:rsidRDefault="00665CB9" w:rsidP="002D5D92">
            <w:pPr>
              <w:spacing w:after="0" w:line="360" w:lineRule="auto"/>
              <w:jc w:val="both"/>
              <w:rPr>
                <w:rFonts w:ascii="GHEA Grapalat" w:eastAsia="Times New Roman" w:hAnsi="GHEA Grapalat" w:cs="Times New Roman"/>
                <w:b/>
                <w:color w:val="000000"/>
                <w:sz w:val="24"/>
                <w:szCs w:val="24"/>
                <w:lang w:val="hy-AM" w:eastAsia="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665CB9" w:rsidRPr="009265B9" w:rsidTr="002D5D92">
        <w:trPr>
          <w:trHeight w:val="420"/>
          <w:tblCellSpacing w:w="0" w:type="dxa"/>
        </w:trPr>
        <w:tc>
          <w:tcPr>
            <w:tcW w:w="629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 ՀՀ Կադաստրի կոմիտե</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hAnsi="GHEA Grapalat"/>
                <w:b/>
                <w:lang w:val="hy-AM"/>
              </w:rPr>
            </w:pPr>
            <w:r w:rsidRPr="00310CBC">
              <w:rPr>
                <w:rFonts w:ascii="GHEA Grapalat" w:hAnsi="GHEA Grapalat"/>
                <w:b/>
                <w:color w:val="000000"/>
                <w:shd w:val="clear" w:color="auto" w:fill="FFFFFF"/>
              </w:rPr>
              <w:t>04.08.2025</w:t>
            </w:r>
            <w:r w:rsidRPr="00310CBC">
              <w:rPr>
                <w:rFonts w:ascii="GHEA Grapalat" w:hAnsi="GHEA Grapalat"/>
                <w:b/>
                <w:color w:val="000000"/>
                <w:shd w:val="clear" w:color="auto" w:fill="FFFFFF"/>
                <w:lang w:val="hy-AM"/>
              </w:rPr>
              <w:t xml:space="preserve"> թ</w:t>
            </w:r>
            <w:r w:rsidRPr="00310CBC">
              <w:rPr>
                <w:rFonts w:ascii="GHEA Grapalat" w:hAnsi="GHEA Grapalat"/>
                <w:b/>
                <w:lang w:val="hy-AM"/>
              </w:rPr>
              <w:t xml:space="preserve"> .</w:t>
            </w:r>
          </w:p>
        </w:tc>
      </w:tr>
      <w:tr w:rsidR="00665CB9" w:rsidRPr="009265B9" w:rsidTr="002D5D92">
        <w:trPr>
          <w:trHeight w:val="453"/>
          <w:tblCellSpacing w:w="0" w:type="dxa"/>
        </w:trPr>
        <w:tc>
          <w:tcPr>
            <w:tcW w:w="629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after="0" w:line="360" w:lineRule="auto"/>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eastAsia="Times New Roman" w:hAnsi="GHEA Grapalat" w:cs="Times New Roman"/>
                <w:b/>
                <w:color w:val="000000"/>
                <w:lang w:val="hy-AM"/>
              </w:rPr>
            </w:pPr>
            <w:r w:rsidRPr="00310CBC">
              <w:rPr>
                <w:rFonts w:ascii="GHEA Grapalat" w:hAnsi="GHEA Grapalat"/>
                <w:b/>
                <w:color w:val="000000"/>
                <w:shd w:val="clear" w:color="auto" w:fill="FFFFFF"/>
              </w:rPr>
              <w:t>ՍԹ/14834-2025</w:t>
            </w:r>
          </w:p>
        </w:tc>
      </w:tr>
      <w:tr w:rsidR="00665CB9" w:rsidRPr="005323B4"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665CB9" w:rsidRDefault="00665CB9" w:rsidP="002D5D92">
            <w:pPr>
              <w:tabs>
                <w:tab w:val="left" w:pos="0"/>
                <w:tab w:val="left" w:pos="9072"/>
                <w:tab w:val="left" w:pos="9270"/>
              </w:tabs>
              <w:spacing w:after="0"/>
              <w:ind w:right="227"/>
              <w:jc w:val="both"/>
              <w:rPr>
                <w:rFonts w:ascii="GHEA Mariam" w:hAnsi="GHEA Mariam"/>
                <w:sz w:val="24"/>
                <w:szCs w:val="24"/>
                <w:lang w:val="hy-AM"/>
              </w:rPr>
            </w:pPr>
            <w:r w:rsidRPr="00E208C9">
              <w:rPr>
                <w:rFonts w:ascii="GHEA Mariam" w:hAnsi="GHEA Mariam"/>
                <w:color w:val="000000" w:themeColor="text1"/>
                <w:sz w:val="24"/>
                <w:szCs w:val="24"/>
                <w:lang w:val="hy-AM"/>
              </w:rPr>
              <w:t xml:space="preserve">   </w:t>
            </w:r>
            <w:r w:rsidRPr="00CE788F">
              <w:rPr>
                <w:rFonts w:ascii="GHEA Mariam" w:hAnsi="GHEA Mariam"/>
                <w:sz w:val="24"/>
                <w:szCs w:val="24"/>
                <w:lang w:val="hy-AM"/>
              </w:rPr>
              <w:t>Ի</w:t>
            </w:r>
            <w:r w:rsidRPr="000022E0">
              <w:rPr>
                <w:rFonts w:ascii="GHEA Mariam" w:hAnsi="GHEA Mariam"/>
                <w:sz w:val="24"/>
                <w:szCs w:val="24"/>
                <w:lang w:val="hy-AM"/>
              </w:rPr>
              <w:t xml:space="preserve"> </w:t>
            </w:r>
            <w:r w:rsidRPr="00CE788F">
              <w:rPr>
                <w:rFonts w:ascii="GHEA Mariam" w:hAnsi="GHEA Mariam"/>
                <w:sz w:val="24"/>
                <w:szCs w:val="24"/>
                <w:lang w:val="hy-AM"/>
              </w:rPr>
              <w:t xml:space="preserve">պատասխան </w:t>
            </w:r>
            <w:r w:rsidRPr="00EA0A30">
              <w:rPr>
                <w:rFonts w:ascii="GHEA Mariam" w:hAnsi="GHEA Mariam"/>
                <w:sz w:val="24"/>
                <w:szCs w:val="24"/>
                <w:lang w:val="hy-AM"/>
              </w:rPr>
              <w:t>Ձեր</w:t>
            </w:r>
            <w:r w:rsidRPr="00B701F7">
              <w:rPr>
                <w:rFonts w:ascii="GHEA Mariam" w:hAnsi="GHEA Mariam"/>
                <w:sz w:val="24"/>
                <w:szCs w:val="24"/>
                <w:lang w:val="hy-AM"/>
              </w:rPr>
              <w:t xml:space="preserve"> 2025 թվականի</w:t>
            </w:r>
            <w:r w:rsidRPr="00EA0A30">
              <w:rPr>
                <w:rFonts w:ascii="GHEA Mariam" w:hAnsi="GHEA Mariam"/>
                <w:sz w:val="24"/>
                <w:szCs w:val="24"/>
                <w:lang w:val="hy-AM"/>
              </w:rPr>
              <w:t xml:space="preserve"> </w:t>
            </w:r>
            <w:r>
              <w:rPr>
                <w:rFonts w:ascii="GHEA Mariam" w:hAnsi="GHEA Mariam"/>
                <w:sz w:val="24"/>
                <w:szCs w:val="24"/>
                <w:lang w:val="hy-AM"/>
              </w:rPr>
              <w:t>հու</w:t>
            </w:r>
            <w:r w:rsidRPr="00F37B8B">
              <w:rPr>
                <w:rFonts w:ascii="GHEA Mariam" w:hAnsi="GHEA Mariam"/>
                <w:sz w:val="24"/>
                <w:szCs w:val="24"/>
                <w:lang w:val="hy-AM"/>
              </w:rPr>
              <w:t>լ</w:t>
            </w:r>
            <w:r w:rsidRPr="0087704A">
              <w:rPr>
                <w:rFonts w:ascii="GHEA Mariam" w:hAnsi="GHEA Mariam"/>
                <w:sz w:val="24"/>
                <w:szCs w:val="24"/>
                <w:lang w:val="hy-AM"/>
              </w:rPr>
              <w:t>իսի</w:t>
            </w:r>
            <w:r>
              <w:rPr>
                <w:rFonts w:ascii="GHEA Mariam" w:hAnsi="GHEA Mariam"/>
                <w:sz w:val="24"/>
                <w:szCs w:val="24"/>
                <w:lang w:val="hy-AM"/>
              </w:rPr>
              <w:t xml:space="preserve"> 2</w:t>
            </w:r>
            <w:r w:rsidRPr="00F37B8B">
              <w:rPr>
                <w:rFonts w:ascii="GHEA Mariam" w:hAnsi="GHEA Mariam"/>
                <w:sz w:val="24"/>
                <w:szCs w:val="24"/>
                <w:lang w:val="hy-AM"/>
              </w:rPr>
              <w:t>8</w:t>
            </w:r>
            <w:r w:rsidRPr="000022E0">
              <w:rPr>
                <w:rFonts w:ascii="GHEA Mariam" w:hAnsi="GHEA Mariam"/>
                <w:sz w:val="24"/>
                <w:szCs w:val="24"/>
                <w:lang w:val="hy-AM"/>
              </w:rPr>
              <w:t xml:space="preserve">-ի N </w:t>
            </w:r>
            <w:r w:rsidRPr="005A74CB">
              <w:rPr>
                <w:rFonts w:ascii="GHEA Mariam" w:hAnsi="GHEA Mariam"/>
                <w:sz w:val="24"/>
                <w:szCs w:val="24"/>
                <w:lang w:val="hy-AM"/>
              </w:rPr>
              <w:t>01/14.4/23704-2025</w:t>
            </w:r>
            <w:r>
              <w:rPr>
                <w:rFonts w:ascii="GHEA Mariam" w:hAnsi="GHEA Mariam"/>
                <w:sz w:val="24"/>
                <w:szCs w:val="24"/>
                <w:lang w:val="hy-AM"/>
              </w:rPr>
              <w:t xml:space="preserve"> </w:t>
            </w:r>
            <w:r w:rsidRPr="000022E0">
              <w:rPr>
                <w:rFonts w:ascii="GHEA Mariam" w:hAnsi="GHEA Mariam"/>
                <w:sz w:val="24"/>
                <w:szCs w:val="24"/>
                <w:lang w:val="hy-AM"/>
              </w:rPr>
              <w:t>գրության՝</w:t>
            </w:r>
            <w:r>
              <w:rPr>
                <w:rFonts w:ascii="GHEA Mariam" w:hAnsi="GHEA Mariam"/>
                <w:sz w:val="24"/>
                <w:szCs w:val="24"/>
                <w:lang w:val="hy-AM"/>
              </w:rPr>
              <w:t xml:space="preserve"> </w:t>
            </w:r>
            <w:r w:rsidRPr="00657271">
              <w:rPr>
                <w:rFonts w:ascii="GHEA Mariam" w:hAnsi="GHEA Mariam"/>
                <w:sz w:val="24"/>
                <w:szCs w:val="24"/>
                <w:lang w:val="hy-AM"/>
              </w:rPr>
              <w:t>«</w:t>
            </w:r>
            <w:r>
              <w:rPr>
                <w:rFonts w:ascii="GHEA Mariam" w:hAnsi="GHEA Mariam"/>
                <w:sz w:val="24"/>
                <w:szCs w:val="24"/>
                <w:lang w:val="hy-AM"/>
              </w:rPr>
              <w:t>Հ</w:t>
            </w:r>
            <w:r w:rsidRPr="005A74CB">
              <w:rPr>
                <w:rFonts w:ascii="GHEA Mariam" w:hAnsi="GHEA Mariam"/>
                <w:sz w:val="24"/>
                <w:szCs w:val="24"/>
                <w:lang w:val="hy-AM"/>
              </w:rPr>
              <w:t xml:space="preserve">այաստանի </w:t>
            </w:r>
            <w:r>
              <w:rPr>
                <w:rFonts w:ascii="GHEA Mariam" w:hAnsi="GHEA Mariam"/>
                <w:sz w:val="24"/>
                <w:szCs w:val="24"/>
                <w:lang w:val="hy-AM"/>
              </w:rPr>
              <w:t>Հ</w:t>
            </w:r>
            <w:r w:rsidRPr="005A74CB">
              <w:rPr>
                <w:rFonts w:ascii="GHEA Mariam" w:hAnsi="GHEA Mariam"/>
                <w:sz w:val="24"/>
                <w:szCs w:val="24"/>
                <w:lang w:val="hy-AM"/>
              </w:rPr>
              <w:t xml:space="preserve">անրապետության </w:t>
            </w:r>
            <w:r>
              <w:rPr>
                <w:rFonts w:ascii="GHEA Mariam" w:hAnsi="GHEA Mariam"/>
                <w:sz w:val="24"/>
                <w:szCs w:val="24"/>
                <w:lang w:val="hy-AM"/>
              </w:rPr>
              <w:t>Վ</w:t>
            </w:r>
            <w:r w:rsidRPr="005A74CB">
              <w:rPr>
                <w:rFonts w:ascii="GHEA Mariam" w:hAnsi="GHEA Mariam"/>
                <w:sz w:val="24"/>
                <w:szCs w:val="24"/>
                <w:lang w:val="hy-AM"/>
              </w:rPr>
              <w:t xml:space="preserve">այոց ձոր մարզի </w:t>
            </w:r>
            <w:r>
              <w:rPr>
                <w:rFonts w:ascii="GHEA Mariam" w:hAnsi="GHEA Mariam"/>
                <w:sz w:val="24"/>
                <w:szCs w:val="24"/>
                <w:lang w:val="hy-AM"/>
              </w:rPr>
              <w:t>Ե</w:t>
            </w:r>
            <w:r w:rsidRPr="005A74CB">
              <w:rPr>
                <w:rFonts w:ascii="GHEA Mariam" w:hAnsi="GHEA Mariam"/>
                <w:sz w:val="24"/>
                <w:szCs w:val="24"/>
                <w:lang w:val="hy-AM"/>
              </w:rPr>
              <w:t xml:space="preserve">ղեգիս համայնքի </w:t>
            </w:r>
            <w:r>
              <w:rPr>
                <w:rFonts w:ascii="GHEA Mariam" w:hAnsi="GHEA Mariam"/>
                <w:sz w:val="24"/>
                <w:szCs w:val="24"/>
                <w:lang w:val="hy-AM"/>
              </w:rPr>
              <w:t>Հ</w:t>
            </w:r>
            <w:r w:rsidRPr="005A74CB">
              <w:rPr>
                <w:rFonts w:ascii="GHEA Mariam" w:hAnsi="GHEA Mariam"/>
                <w:sz w:val="24"/>
                <w:szCs w:val="24"/>
                <w:lang w:val="hy-AM"/>
              </w:rPr>
              <w:t>որս բնակավայրի «</w:t>
            </w:r>
            <w:r>
              <w:rPr>
                <w:rFonts w:ascii="GHEA Mariam" w:hAnsi="GHEA Mariam"/>
                <w:sz w:val="24"/>
                <w:szCs w:val="24"/>
                <w:lang w:val="hy-AM"/>
              </w:rPr>
              <w:t>Բ</w:t>
            </w:r>
            <w:r w:rsidRPr="005A74CB">
              <w:rPr>
                <w:rFonts w:ascii="GHEA Mariam" w:hAnsi="GHEA Mariam"/>
                <w:sz w:val="24"/>
                <w:szCs w:val="24"/>
                <w:lang w:val="hy-AM"/>
              </w:rPr>
              <w:t xml:space="preserve">նակելի տուն. </w:t>
            </w:r>
            <w:r>
              <w:rPr>
                <w:rFonts w:ascii="GHEA Mariam" w:hAnsi="GHEA Mariam"/>
                <w:sz w:val="24"/>
                <w:szCs w:val="24"/>
                <w:lang w:val="hy-AM"/>
              </w:rPr>
              <w:t>Ի</w:t>
            </w:r>
            <w:r w:rsidRPr="005A74CB">
              <w:rPr>
                <w:rFonts w:ascii="GHEA Mariam" w:hAnsi="GHEA Mariam"/>
                <w:sz w:val="24"/>
                <w:szCs w:val="24"/>
                <w:lang w:val="hy-AM"/>
              </w:rPr>
              <w:t xml:space="preserve">շխան </w:t>
            </w:r>
            <w:r>
              <w:rPr>
                <w:rFonts w:ascii="GHEA Mariam" w:hAnsi="GHEA Mariam"/>
                <w:sz w:val="24"/>
                <w:szCs w:val="24"/>
                <w:lang w:val="hy-AM"/>
              </w:rPr>
              <w:t>Չ</w:t>
            </w:r>
            <w:r w:rsidRPr="005A74CB">
              <w:rPr>
                <w:rFonts w:ascii="GHEA Mariam" w:hAnsi="GHEA Mariam"/>
                <w:sz w:val="24"/>
                <w:szCs w:val="24"/>
                <w:lang w:val="hy-AM"/>
              </w:rPr>
              <w:t xml:space="preserve">եսար </w:t>
            </w:r>
            <w:r>
              <w:rPr>
                <w:rFonts w:ascii="GHEA Mariam" w:hAnsi="GHEA Mariam"/>
                <w:sz w:val="24"/>
                <w:szCs w:val="24"/>
                <w:lang w:val="hy-AM"/>
              </w:rPr>
              <w:t>Օ</w:t>
            </w:r>
            <w:r w:rsidRPr="005A74CB">
              <w:rPr>
                <w:rFonts w:ascii="GHEA Mariam" w:hAnsi="GHEA Mariam"/>
                <w:sz w:val="24"/>
                <w:szCs w:val="24"/>
                <w:lang w:val="hy-AM"/>
              </w:rPr>
              <w:t>րբելյանի ապարանքը (</w:t>
            </w:r>
            <w:r>
              <w:rPr>
                <w:rFonts w:ascii="GHEA Mariam" w:hAnsi="GHEA Mariam"/>
                <w:sz w:val="24"/>
                <w:szCs w:val="24"/>
                <w:lang w:val="hy-AM"/>
              </w:rPr>
              <w:t>Չ</w:t>
            </w:r>
            <w:r w:rsidRPr="005A74CB">
              <w:rPr>
                <w:rFonts w:ascii="GHEA Mariam" w:hAnsi="GHEA Mariam"/>
                <w:sz w:val="24"/>
                <w:szCs w:val="24"/>
                <w:lang w:val="hy-AM"/>
              </w:rPr>
              <w:t xml:space="preserve">եսարի դարպաս)» պատմության </w:t>
            </w:r>
            <w:r>
              <w:rPr>
                <w:rFonts w:ascii="GHEA Mariam" w:hAnsi="GHEA Mariam"/>
                <w:sz w:val="24"/>
                <w:szCs w:val="24"/>
                <w:lang w:val="hy-AM"/>
              </w:rPr>
              <w:t>և</w:t>
            </w:r>
            <w:r w:rsidRPr="005A74CB">
              <w:rPr>
                <w:rFonts w:ascii="GHEA Mariam" w:hAnsi="GHEA Mariam"/>
                <w:sz w:val="24"/>
                <w:szCs w:val="24"/>
                <w:lang w:val="hy-AM"/>
              </w:rPr>
              <w:t xml:space="preserve"> մշակույթի անշարժ հուշարձանի </w:t>
            </w:r>
            <w:r w:rsidRPr="00E82D21">
              <w:rPr>
                <w:rFonts w:ascii="GHEA Mariam" w:hAnsi="GHEA Mariam"/>
                <w:sz w:val="24"/>
                <w:szCs w:val="24"/>
                <w:lang w:val="hy-AM"/>
              </w:rPr>
              <w:t>զբաղեցրած տարածքին կից հողամասերի և գույքերի նկատմամբ հա</w:t>
            </w:r>
            <w:r w:rsidRPr="005A74CB">
              <w:rPr>
                <w:rFonts w:ascii="GHEA Mariam" w:hAnsi="GHEA Mariam"/>
                <w:sz w:val="24"/>
                <w:szCs w:val="24"/>
                <w:lang w:val="hy-AM"/>
              </w:rPr>
              <w:t>նրության գերակա շահ ճանաչելու մասին</w:t>
            </w:r>
            <w:r w:rsidRPr="00657271">
              <w:rPr>
                <w:rFonts w:ascii="GHEA Mariam" w:hAnsi="GHEA Mariam"/>
                <w:bCs/>
                <w:sz w:val="24"/>
                <w:szCs w:val="24"/>
                <w:lang w:val="pt-PT"/>
              </w:rPr>
              <w:t>»</w:t>
            </w:r>
            <w:r>
              <w:rPr>
                <w:rFonts w:ascii="GHEA Mariam" w:hAnsi="GHEA Mariam"/>
                <w:bCs/>
                <w:sz w:val="24"/>
                <w:szCs w:val="24"/>
                <w:lang w:val="pt-PT"/>
              </w:rPr>
              <w:t xml:space="preserve"> </w:t>
            </w:r>
            <w:r w:rsidRPr="000022E0">
              <w:rPr>
                <w:rFonts w:ascii="GHEA Mariam" w:hAnsi="GHEA Mariam"/>
                <w:sz w:val="24"/>
                <w:szCs w:val="24"/>
                <w:lang w:val="hy-AM"/>
              </w:rPr>
              <w:t>ՀՀ</w:t>
            </w:r>
            <w:r w:rsidRPr="0055156B">
              <w:rPr>
                <w:rFonts w:ascii="GHEA Mariam" w:hAnsi="GHEA Mariam"/>
                <w:sz w:val="24"/>
                <w:szCs w:val="24"/>
                <w:lang w:val="hy-AM"/>
              </w:rPr>
              <w:t xml:space="preserve"> </w:t>
            </w:r>
            <w:r w:rsidRPr="000022E0">
              <w:rPr>
                <w:rFonts w:ascii="GHEA Mariam" w:hAnsi="GHEA Mariam"/>
                <w:sz w:val="24"/>
                <w:szCs w:val="24"/>
                <w:lang w:val="hy-AM"/>
              </w:rPr>
              <w:t xml:space="preserve">կառավարության որոշման նախագծի </w:t>
            </w:r>
            <w:r w:rsidRPr="002C52CB">
              <w:rPr>
                <w:rFonts w:ascii="GHEA Mariam" w:hAnsi="GHEA Mariam"/>
                <w:sz w:val="24"/>
                <w:szCs w:val="24"/>
                <w:lang w:val="hy-AM"/>
              </w:rPr>
              <w:lastRenderedPageBreak/>
              <w:t xml:space="preserve">(այսուհետ՝ Նախագիծ) վերաբերյալ </w:t>
            </w:r>
            <w:r>
              <w:rPr>
                <w:rFonts w:ascii="GHEA Mariam" w:hAnsi="GHEA Mariam"/>
                <w:sz w:val="24"/>
                <w:szCs w:val="24"/>
                <w:lang w:val="hy-AM"/>
              </w:rPr>
              <w:t>հայտնում ենք հետևյալը.</w:t>
            </w:r>
          </w:p>
          <w:p w:rsidR="00665CB9" w:rsidRPr="00A82767" w:rsidRDefault="00665CB9" w:rsidP="002D5D92">
            <w:pPr>
              <w:tabs>
                <w:tab w:val="left" w:pos="0"/>
                <w:tab w:val="left" w:pos="9072"/>
                <w:tab w:val="left" w:pos="9270"/>
              </w:tabs>
              <w:spacing w:after="0"/>
              <w:ind w:right="227"/>
              <w:jc w:val="both"/>
              <w:rPr>
                <w:rFonts w:ascii="GHEA Mariam" w:hAnsi="GHEA Mariam"/>
                <w:sz w:val="24"/>
                <w:szCs w:val="24"/>
                <w:lang w:val="hy-AM"/>
              </w:rPr>
            </w:pPr>
            <w:r w:rsidRPr="00CE3FB3">
              <w:rPr>
                <w:rFonts w:ascii="GHEA Mariam" w:hAnsi="GHEA Mariam"/>
                <w:sz w:val="24"/>
                <w:szCs w:val="24"/>
                <w:lang w:val="hy-AM"/>
              </w:rPr>
              <w:t xml:space="preserve">   Անշարժ գույքի էլեկտրոնային տեղեկատվական շտեմարանի </w:t>
            </w:r>
            <w:r>
              <w:rPr>
                <w:rFonts w:ascii="GHEA Mariam" w:hAnsi="GHEA Mariam"/>
                <w:sz w:val="24"/>
                <w:szCs w:val="24"/>
                <w:lang w:val="hy-AM"/>
              </w:rPr>
              <w:t>տվյալներ</w:t>
            </w:r>
            <w:r w:rsidRPr="00CE3FB3">
              <w:rPr>
                <w:rFonts w:ascii="GHEA Mariam" w:hAnsi="GHEA Mariam"/>
                <w:sz w:val="24"/>
                <w:szCs w:val="24"/>
                <w:lang w:val="hy-AM"/>
              </w:rPr>
              <w:t>ի</w:t>
            </w:r>
            <w:r>
              <w:rPr>
                <w:rFonts w:ascii="GHEA Mariam" w:hAnsi="GHEA Mariam"/>
                <w:sz w:val="24"/>
                <w:szCs w:val="24"/>
                <w:lang w:val="hy-AM"/>
              </w:rPr>
              <w:t xml:space="preserve"> համաձայն</w:t>
            </w:r>
            <w:r w:rsidRPr="00275EC3">
              <w:rPr>
                <w:rFonts w:ascii="GHEA Mariam" w:hAnsi="GHEA Mariam"/>
                <w:sz w:val="24"/>
                <w:szCs w:val="24"/>
                <w:lang w:val="hy-AM"/>
              </w:rPr>
              <w:t>՝</w:t>
            </w:r>
            <w:r>
              <w:rPr>
                <w:rFonts w:ascii="GHEA Mariam" w:hAnsi="GHEA Mariam"/>
                <w:sz w:val="24"/>
                <w:szCs w:val="24"/>
                <w:lang w:val="hy-AM"/>
              </w:rPr>
              <w:t xml:space="preserve"> </w:t>
            </w:r>
            <w:r w:rsidRPr="00594AC9">
              <w:rPr>
                <w:rFonts w:ascii="GHEA Mariam" w:hAnsi="GHEA Mariam"/>
                <w:sz w:val="24"/>
                <w:szCs w:val="24"/>
                <w:lang w:val="hy-AM"/>
              </w:rPr>
              <w:t xml:space="preserve">Նախագծի 1-ին կետում նշված 10-031-0021-0004, 10-031-0021-0018, </w:t>
            </w:r>
            <w:r>
              <w:rPr>
                <w:rFonts w:ascii="GHEA Mariam" w:hAnsi="GHEA Mariam"/>
                <w:sz w:val="24"/>
                <w:szCs w:val="24"/>
                <w:lang w:val="hy-AM"/>
              </w:rPr>
              <w:br/>
            </w:r>
            <w:r w:rsidRPr="00594AC9">
              <w:rPr>
                <w:rFonts w:ascii="GHEA Mariam" w:hAnsi="GHEA Mariam"/>
                <w:sz w:val="24"/>
                <w:szCs w:val="24"/>
                <w:lang w:val="hy-AM"/>
              </w:rPr>
              <w:t>10-031-0021-0005 կադաստրային ծածկագրերով հողամասերի նկատմամբ իրավունքների պետական գրանցումներ առկա չեն</w:t>
            </w:r>
            <w:r w:rsidRPr="00A82767">
              <w:rPr>
                <w:rFonts w:ascii="GHEA Mariam" w:hAnsi="GHEA Mariam"/>
                <w:sz w:val="24"/>
                <w:szCs w:val="24"/>
                <w:lang w:val="hy-AM"/>
              </w:rPr>
              <w:t xml:space="preserve">, </w:t>
            </w:r>
            <w:r>
              <w:rPr>
                <w:rFonts w:ascii="GHEA Mariam" w:hAnsi="GHEA Mariam"/>
                <w:sz w:val="24"/>
                <w:szCs w:val="24"/>
                <w:lang w:val="hy-AM"/>
              </w:rPr>
              <w:t>սակայն,</w:t>
            </w:r>
            <w:r w:rsidRPr="00A82767">
              <w:rPr>
                <w:rFonts w:ascii="GHEA Mariam" w:hAnsi="GHEA Mariam"/>
                <w:sz w:val="24"/>
                <w:szCs w:val="24"/>
                <w:lang w:val="hy-AM"/>
              </w:rPr>
              <w:t xml:space="preserve"> ըստ կ</w:t>
            </w:r>
            <w:r w:rsidRPr="005E52F9">
              <w:rPr>
                <w:rFonts w:ascii="GHEA Mariam" w:hAnsi="GHEA Mariam"/>
                <w:sz w:val="24"/>
                <w:szCs w:val="24"/>
                <w:lang w:val="hy-AM"/>
              </w:rPr>
              <w:t>ադաստրային քարտեզ</w:t>
            </w:r>
            <w:r>
              <w:rPr>
                <w:rFonts w:ascii="GHEA Mariam" w:hAnsi="GHEA Mariam"/>
                <w:sz w:val="24"/>
                <w:szCs w:val="24"/>
                <w:lang w:val="hy-AM"/>
              </w:rPr>
              <w:t>ի,</w:t>
            </w:r>
            <w:r w:rsidRPr="005E52F9">
              <w:rPr>
                <w:rFonts w:ascii="GHEA Mariam" w:hAnsi="GHEA Mariam"/>
                <w:sz w:val="24"/>
                <w:szCs w:val="24"/>
                <w:lang w:val="hy-AM"/>
              </w:rPr>
              <w:t xml:space="preserve"> </w:t>
            </w:r>
            <w:r w:rsidRPr="00A82767">
              <w:rPr>
                <w:rFonts w:ascii="GHEA Mariam" w:hAnsi="GHEA Mariam"/>
                <w:sz w:val="24"/>
                <w:szCs w:val="24"/>
                <w:lang w:val="hy-AM"/>
              </w:rPr>
              <w:t xml:space="preserve">վերջիններս հանդիսանում են </w:t>
            </w:r>
            <w:r w:rsidRPr="005E52F9">
              <w:rPr>
                <w:rFonts w:ascii="GHEA Mariam" w:hAnsi="GHEA Mariam"/>
                <w:sz w:val="24"/>
                <w:szCs w:val="24"/>
                <w:lang w:val="hy-AM"/>
              </w:rPr>
              <w:t>քաղաքացիների սեփականություն</w:t>
            </w:r>
            <w:r w:rsidRPr="00A82767">
              <w:rPr>
                <w:rFonts w:ascii="GHEA Mariam" w:hAnsi="GHEA Mariam"/>
                <w:sz w:val="24"/>
                <w:szCs w:val="24"/>
                <w:lang w:val="hy-AM"/>
              </w:rPr>
              <w:t>:</w:t>
            </w:r>
          </w:p>
          <w:p w:rsidR="00665CB9" w:rsidRPr="00FB318D" w:rsidRDefault="00665CB9" w:rsidP="002D5D92">
            <w:pPr>
              <w:tabs>
                <w:tab w:val="left" w:pos="0"/>
                <w:tab w:val="left" w:pos="9072"/>
                <w:tab w:val="left" w:pos="9270"/>
              </w:tabs>
              <w:spacing w:after="0"/>
              <w:ind w:right="227"/>
              <w:jc w:val="both"/>
              <w:rPr>
                <w:rFonts w:ascii="GHEA Mariam" w:hAnsi="GHEA Mariam"/>
                <w:sz w:val="24"/>
                <w:szCs w:val="24"/>
                <w:lang w:val="hy-AM"/>
              </w:rPr>
            </w:pPr>
            <w:r w:rsidRPr="006D4CB2">
              <w:rPr>
                <w:rFonts w:ascii="GHEA Mariam" w:hAnsi="GHEA Mariam"/>
                <w:sz w:val="24"/>
                <w:szCs w:val="24"/>
                <w:lang w:val="hy-AM"/>
              </w:rPr>
              <w:t xml:space="preserve">   </w:t>
            </w:r>
            <w:r>
              <w:rPr>
                <w:rFonts w:ascii="GHEA Mariam" w:hAnsi="GHEA Mariam"/>
                <w:sz w:val="24"/>
                <w:szCs w:val="24"/>
                <w:lang w:val="hy-AM"/>
              </w:rPr>
              <w:t>Հ</w:t>
            </w:r>
            <w:r w:rsidRPr="006D4CB2">
              <w:rPr>
                <w:rFonts w:ascii="GHEA Mariam" w:hAnsi="GHEA Mariam"/>
                <w:sz w:val="24"/>
                <w:szCs w:val="24"/>
                <w:lang w:val="hy-AM"/>
              </w:rPr>
              <w:t>այտնում ենք</w:t>
            </w:r>
            <w:r>
              <w:rPr>
                <w:rFonts w:ascii="GHEA Mariam" w:hAnsi="GHEA Mariam"/>
                <w:sz w:val="24"/>
                <w:szCs w:val="24"/>
                <w:lang w:val="hy-AM"/>
              </w:rPr>
              <w:t xml:space="preserve"> նաև</w:t>
            </w:r>
            <w:r w:rsidRPr="006D4CB2">
              <w:rPr>
                <w:rFonts w:ascii="GHEA Mariam" w:hAnsi="GHEA Mariam"/>
                <w:sz w:val="24"/>
                <w:szCs w:val="24"/>
                <w:lang w:val="hy-AM"/>
              </w:rPr>
              <w:t>, որ</w:t>
            </w:r>
            <w:r>
              <w:rPr>
                <w:rFonts w:ascii="GHEA Mariam" w:hAnsi="GHEA Mariam"/>
                <w:sz w:val="24"/>
                <w:szCs w:val="24"/>
                <w:lang w:val="hy-AM"/>
              </w:rPr>
              <w:t xml:space="preserve"> </w:t>
            </w:r>
            <w:r w:rsidRPr="00594AC9">
              <w:rPr>
                <w:rFonts w:ascii="GHEA Mariam" w:hAnsi="GHEA Mariam"/>
                <w:sz w:val="24"/>
                <w:szCs w:val="24"/>
                <w:lang w:val="hy-AM"/>
              </w:rPr>
              <w:t>10-031-0013-0022 կադաստրային ծածկագրով, բնակավայրերի նպատակային նշանակության, բնակելի կատուցապատման</w:t>
            </w:r>
            <w:r w:rsidRPr="006D4CB2">
              <w:rPr>
                <w:rFonts w:ascii="GHEA Mariam" w:hAnsi="GHEA Mariam"/>
                <w:sz w:val="24"/>
                <w:szCs w:val="24"/>
                <w:lang w:val="hy-AM"/>
              </w:rPr>
              <w:t xml:space="preserve"> գործառնական նշանակության</w:t>
            </w:r>
            <w:r w:rsidRPr="00594AC9">
              <w:rPr>
                <w:rFonts w:ascii="GHEA Mariam" w:hAnsi="GHEA Mariam"/>
                <w:sz w:val="24"/>
                <w:szCs w:val="24"/>
                <w:lang w:val="hy-AM"/>
              </w:rPr>
              <w:t xml:space="preserve">, 0.073 հա </w:t>
            </w:r>
            <w:r w:rsidRPr="00AC707B">
              <w:rPr>
                <w:rFonts w:ascii="GHEA Mariam" w:hAnsi="GHEA Mariam"/>
                <w:sz w:val="24"/>
                <w:szCs w:val="24"/>
                <w:lang w:val="hy-AM"/>
              </w:rPr>
              <w:t xml:space="preserve">մակերեսով </w:t>
            </w:r>
            <w:r w:rsidRPr="00594AC9">
              <w:rPr>
                <w:rFonts w:ascii="GHEA Mariam" w:hAnsi="GHEA Mariam"/>
                <w:sz w:val="24"/>
                <w:szCs w:val="24"/>
                <w:lang w:val="hy-AM"/>
              </w:rPr>
              <w:t>հողամասի նկատմամբ գրանցված է Աշոտ, Ալինա</w:t>
            </w:r>
            <w:r>
              <w:rPr>
                <w:rFonts w:ascii="GHEA Mariam" w:hAnsi="GHEA Mariam"/>
                <w:sz w:val="24"/>
                <w:szCs w:val="24"/>
                <w:lang w:val="hy-AM"/>
              </w:rPr>
              <w:t xml:space="preserve"> և</w:t>
            </w:r>
            <w:r w:rsidRPr="00594AC9">
              <w:rPr>
                <w:rFonts w:ascii="GHEA Mariam" w:hAnsi="GHEA Mariam"/>
                <w:sz w:val="24"/>
                <w:szCs w:val="24"/>
                <w:lang w:val="hy-AM"/>
              </w:rPr>
              <w:t xml:space="preserve"> Հարություն Հակոբյանների ընդհանուր համատեղ սեփականության իրավունքը</w:t>
            </w:r>
            <w:r w:rsidRPr="00FB318D">
              <w:rPr>
                <w:rFonts w:ascii="GHEA Mariam" w:hAnsi="GHEA Mariam"/>
                <w:sz w:val="24"/>
                <w:szCs w:val="24"/>
                <w:lang w:val="hy-AM"/>
              </w:rPr>
              <w:t>:</w:t>
            </w:r>
          </w:p>
          <w:p w:rsidR="00665CB9" w:rsidRPr="00594AC9" w:rsidRDefault="00665CB9" w:rsidP="002D5D92">
            <w:pPr>
              <w:tabs>
                <w:tab w:val="left" w:pos="0"/>
                <w:tab w:val="left" w:pos="9072"/>
                <w:tab w:val="left" w:pos="9270"/>
              </w:tabs>
              <w:spacing w:after="0"/>
              <w:ind w:right="227"/>
              <w:jc w:val="both"/>
              <w:rPr>
                <w:rFonts w:ascii="GHEA Mariam" w:hAnsi="GHEA Mariam"/>
                <w:sz w:val="24"/>
                <w:szCs w:val="24"/>
                <w:lang w:val="hy-AM"/>
              </w:rPr>
            </w:pPr>
            <w:r>
              <w:rPr>
                <w:rFonts w:ascii="GHEA Mariam" w:hAnsi="GHEA Mariam"/>
                <w:sz w:val="24"/>
                <w:szCs w:val="24"/>
                <w:lang w:val="hy-AM"/>
              </w:rPr>
              <w:t xml:space="preserve">   </w:t>
            </w:r>
            <w:r w:rsidRPr="00CC4676">
              <w:rPr>
                <w:rFonts w:ascii="GHEA Mariam" w:hAnsi="GHEA Mariam"/>
                <w:sz w:val="24"/>
                <w:szCs w:val="24"/>
                <w:lang w:val="hy-AM"/>
              </w:rPr>
              <w:t xml:space="preserve">Միաժամանակ հաշվի առնելով այն հանգամանքը, որ </w:t>
            </w:r>
            <w:r w:rsidRPr="00594AC9">
              <w:rPr>
                <w:rFonts w:ascii="GHEA Mariam" w:hAnsi="GHEA Mariam"/>
                <w:sz w:val="24"/>
                <w:szCs w:val="24"/>
                <w:lang w:val="hy-AM"/>
              </w:rPr>
              <w:t>Նախագծի</w:t>
            </w:r>
            <w:r w:rsidRPr="00537748">
              <w:rPr>
                <w:rFonts w:ascii="GHEA Mariam" w:hAnsi="GHEA Mariam"/>
                <w:sz w:val="24"/>
                <w:szCs w:val="24"/>
                <w:lang w:val="hy-AM"/>
              </w:rPr>
              <w:t xml:space="preserve">ն </w:t>
            </w:r>
            <w:r w:rsidRPr="00594AC9">
              <w:rPr>
                <w:rFonts w:ascii="GHEA Mariam" w:hAnsi="GHEA Mariam"/>
                <w:sz w:val="24"/>
                <w:szCs w:val="24"/>
                <w:lang w:val="hy-AM"/>
              </w:rPr>
              <w:t>կից ներկայացված 10-031-0021-0005 կադաստրային ծածկագրով հողամասից առանձնացվող մասի հատակագծում նշված շրջադարձային կոորդինատներով պարփակված տարածքի մակերեսը կազմում է 0.01398 հա, առաջարկում ենք Նախագծ</w:t>
            </w:r>
            <w:r w:rsidRPr="00AB5AFE">
              <w:rPr>
                <w:rFonts w:ascii="GHEA Mariam" w:hAnsi="GHEA Mariam"/>
                <w:sz w:val="24"/>
                <w:szCs w:val="24"/>
                <w:lang w:val="hy-AM"/>
              </w:rPr>
              <w:t>ի 1-ին կետ</w:t>
            </w:r>
            <w:r w:rsidRPr="00594AC9">
              <w:rPr>
                <w:rFonts w:ascii="GHEA Mariam" w:hAnsi="GHEA Mariam"/>
                <w:sz w:val="24"/>
                <w:szCs w:val="24"/>
                <w:lang w:val="hy-AM"/>
              </w:rPr>
              <w:t>ում «0.1398» թիվը փոխարինել «0.01398» թվով:</w:t>
            </w:r>
          </w:p>
          <w:p w:rsidR="00665CB9" w:rsidRPr="00594AC9" w:rsidRDefault="00665CB9" w:rsidP="002D5D92">
            <w:pPr>
              <w:tabs>
                <w:tab w:val="left" w:pos="0"/>
                <w:tab w:val="left" w:pos="9072"/>
                <w:tab w:val="left" w:pos="9270"/>
              </w:tabs>
              <w:spacing w:after="0"/>
              <w:ind w:right="227"/>
              <w:jc w:val="both"/>
              <w:rPr>
                <w:rFonts w:ascii="GHEA Mariam" w:hAnsi="GHEA Mariam"/>
                <w:sz w:val="24"/>
                <w:szCs w:val="24"/>
                <w:lang w:val="hy-AM"/>
              </w:rPr>
            </w:pPr>
            <w:r>
              <w:rPr>
                <w:rFonts w:ascii="GHEA Mariam" w:hAnsi="GHEA Mariam"/>
                <w:sz w:val="24"/>
                <w:szCs w:val="24"/>
                <w:lang w:val="hy-AM"/>
              </w:rPr>
              <w:t xml:space="preserve">   </w:t>
            </w:r>
            <w:r w:rsidRPr="00594AC9">
              <w:rPr>
                <w:rFonts w:ascii="GHEA Mariam" w:hAnsi="GHEA Mariam"/>
                <w:sz w:val="24"/>
                <w:szCs w:val="24"/>
                <w:lang w:val="hy-AM"/>
              </w:rPr>
              <w:t>Հա</w:t>
            </w:r>
            <w:r w:rsidRPr="00B72B2E">
              <w:rPr>
                <w:rFonts w:ascii="GHEA Mariam" w:hAnsi="GHEA Mariam"/>
                <w:sz w:val="24"/>
                <w:szCs w:val="24"/>
                <w:lang w:val="hy-AM"/>
              </w:rPr>
              <w:t>րկ ենք համարում նշել</w:t>
            </w:r>
            <w:r w:rsidRPr="00594AC9">
              <w:rPr>
                <w:rFonts w:ascii="GHEA Mariam" w:hAnsi="GHEA Mariam"/>
                <w:sz w:val="24"/>
                <w:szCs w:val="24"/>
                <w:lang w:val="hy-AM"/>
              </w:rPr>
              <w:t xml:space="preserve">, որ ըստ Նախագծին կից ներկայացված չափագրման փաթեթում առկա հատակագծերի՝ տաճարի և եկեղեցու շինությունների մի մասը ներառվում </w:t>
            </w:r>
            <w:r>
              <w:rPr>
                <w:rFonts w:ascii="GHEA Mariam" w:hAnsi="GHEA Mariam"/>
                <w:sz w:val="24"/>
                <w:szCs w:val="24"/>
                <w:lang w:val="hy-AM"/>
              </w:rPr>
              <w:t>է</w:t>
            </w:r>
            <w:r w:rsidRPr="00594AC9">
              <w:rPr>
                <w:rFonts w:ascii="GHEA Mariam" w:hAnsi="GHEA Mariam"/>
                <w:sz w:val="24"/>
                <w:szCs w:val="24"/>
                <w:lang w:val="hy-AM"/>
              </w:rPr>
              <w:t xml:space="preserve"> համայնքային սեփականություն հանդիսացող 10-031-0589-0001 և</w:t>
            </w:r>
            <w:r>
              <w:rPr>
                <w:rFonts w:ascii="GHEA Mariam" w:hAnsi="GHEA Mariam"/>
                <w:sz w:val="24"/>
                <w:szCs w:val="24"/>
                <w:lang w:val="hy-AM"/>
              </w:rPr>
              <w:br/>
            </w:r>
            <w:r w:rsidRPr="00594AC9">
              <w:rPr>
                <w:rFonts w:ascii="GHEA Mariam" w:hAnsi="GHEA Mariam"/>
                <w:sz w:val="24"/>
                <w:szCs w:val="24"/>
                <w:lang w:val="hy-AM"/>
              </w:rPr>
              <w:t>10-031-0580-0001 կադաստրային ծածկագրերով, բնակավայրերի նպատակային նշանակության, ընդհանուր օգտագործման հողերի սահմաններում</w:t>
            </w:r>
            <w:r w:rsidRPr="00341A7A">
              <w:rPr>
                <w:rFonts w:ascii="GHEA Mariam" w:hAnsi="GHEA Mariam"/>
                <w:sz w:val="24"/>
                <w:szCs w:val="24"/>
                <w:lang w:val="hy-AM"/>
              </w:rPr>
              <w:t>, մինչդեռ</w:t>
            </w:r>
            <w:r w:rsidRPr="00594AC9">
              <w:rPr>
                <w:rFonts w:ascii="GHEA Mariam" w:hAnsi="GHEA Mariam"/>
                <w:sz w:val="24"/>
                <w:szCs w:val="24"/>
                <w:lang w:val="hy-AM"/>
              </w:rPr>
              <w:t xml:space="preserve"> Նախագծում </w:t>
            </w:r>
            <w:r w:rsidRPr="00B72B2E">
              <w:rPr>
                <w:rFonts w:ascii="GHEA Mariam" w:hAnsi="GHEA Mariam"/>
                <w:sz w:val="24"/>
                <w:szCs w:val="24"/>
                <w:lang w:val="hy-AM"/>
              </w:rPr>
              <w:t>վերջիններիս</w:t>
            </w:r>
            <w:r w:rsidRPr="00594AC9">
              <w:rPr>
                <w:rFonts w:ascii="GHEA Mariam" w:hAnsi="GHEA Mariam"/>
                <w:sz w:val="24"/>
                <w:szCs w:val="24"/>
                <w:lang w:val="hy-AM"/>
              </w:rPr>
              <w:t xml:space="preserve"> նկատմամբ հանրության գերակա շահ ճանաչելու վերաբերյալ </w:t>
            </w:r>
            <w:r w:rsidRPr="00B72B2E">
              <w:rPr>
                <w:rFonts w:ascii="GHEA Mariam" w:hAnsi="GHEA Mariam"/>
                <w:sz w:val="24"/>
                <w:szCs w:val="24"/>
                <w:lang w:val="hy-AM"/>
              </w:rPr>
              <w:t xml:space="preserve">որևէ </w:t>
            </w:r>
            <w:r w:rsidRPr="00594AC9">
              <w:rPr>
                <w:rFonts w:ascii="GHEA Mariam" w:hAnsi="GHEA Mariam"/>
                <w:sz w:val="24"/>
                <w:szCs w:val="24"/>
                <w:lang w:val="hy-AM"/>
              </w:rPr>
              <w:t>դրույթ առկա չէ:</w:t>
            </w:r>
          </w:p>
          <w:p w:rsidR="00665CB9" w:rsidRPr="00594AC9" w:rsidRDefault="00665CB9" w:rsidP="002D5D92">
            <w:pPr>
              <w:tabs>
                <w:tab w:val="left" w:pos="0"/>
                <w:tab w:val="left" w:pos="9072"/>
                <w:tab w:val="left" w:pos="9270"/>
              </w:tabs>
              <w:spacing w:after="0"/>
              <w:ind w:right="227"/>
              <w:jc w:val="both"/>
              <w:rPr>
                <w:rFonts w:ascii="GHEA Mariam" w:hAnsi="GHEA Mariam"/>
                <w:sz w:val="24"/>
                <w:szCs w:val="24"/>
                <w:lang w:val="hy-AM"/>
              </w:rPr>
            </w:pPr>
            <w:r>
              <w:rPr>
                <w:rFonts w:ascii="GHEA Mariam" w:hAnsi="GHEA Mariam"/>
                <w:sz w:val="24"/>
                <w:szCs w:val="24"/>
                <w:lang w:val="hy-AM"/>
              </w:rPr>
              <w:lastRenderedPageBreak/>
              <w:t xml:space="preserve">   </w:t>
            </w:r>
            <w:r w:rsidRPr="00594AC9">
              <w:rPr>
                <w:rFonts w:ascii="GHEA Mariam" w:hAnsi="GHEA Mariam"/>
                <w:sz w:val="24"/>
                <w:szCs w:val="24"/>
                <w:lang w:val="hy-AM"/>
              </w:rPr>
              <w:t>Տեղեկացնում ենք</w:t>
            </w:r>
            <w:r>
              <w:rPr>
                <w:rFonts w:ascii="GHEA Mariam" w:hAnsi="GHEA Mariam"/>
                <w:sz w:val="24"/>
                <w:szCs w:val="24"/>
                <w:lang w:val="hy-AM"/>
              </w:rPr>
              <w:t xml:space="preserve"> նաև</w:t>
            </w:r>
            <w:r w:rsidRPr="00594AC9">
              <w:rPr>
                <w:rFonts w:ascii="GHEA Mariam" w:hAnsi="GHEA Mariam"/>
                <w:sz w:val="24"/>
                <w:szCs w:val="24"/>
                <w:lang w:val="hy-AM"/>
              </w:rPr>
              <w:t xml:space="preserve">, որ ՀՀ կառավարության 2005 թվականի օգոստոսի 25-ի «Հայաստանի Հանրապետության Վայոց ձորի մարզի Հորսի գյուղական համայնքի վարչական սահմանների նկարագիրը հաստատելու և Հորսի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1684-Ն </w:t>
            </w:r>
            <w:r>
              <w:rPr>
                <w:rFonts w:ascii="GHEA Mariam" w:hAnsi="GHEA Mariam"/>
                <w:sz w:val="24"/>
                <w:szCs w:val="24"/>
                <w:lang w:val="hy-AM"/>
              </w:rPr>
              <w:t xml:space="preserve">որոշման </w:t>
            </w:r>
            <w:r w:rsidRPr="00594AC9">
              <w:rPr>
                <w:rFonts w:ascii="GHEA Mariam" w:hAnsi="GHEA Mariam"/>
                <w:sz w:val="24"/>
                <w:szCs w:val="24"/>
                <w:lang w:val="hy-AM"/>
              </w:rPr>
              <w:t xml:space="preserve">N </w:t>
            </w:r>
            <w:r>
              <w:rPr>
                <w:rFonts w:ascii="GHEA Mariam" w:hAnsi="GHEA Mariam"/>
                <w:sz w:val="24"/>
                <w:szCs w:val="24"/>
                <w:lang w:val="hy-AM"/>
              </w:rPr>
              <w:t>6</w:t>
            </w:r>
            <w:r w:rsidRPr="00594AC9">
              <w:rPr>
                <w:rFonts w:ascii="GHEA Mariam" w:hAnsi="GHEA Mariam"/>
                <w:sz w:val="24"/>
                <w:szCs w:val="24"/>
                <w:lang w:val="hy-AM"/>
              </w:rPr>
              <w:t xml:space="preserve"> հավելվածի (3-4</w:t>
            </w:r>
            <w:r w:rsidRPr="00A848D0">
              <w:rPr>
                <w:rFonts w:ascii="GHEA Mariam" w:hAnsi="GHEA Mariam"/>
                <w:sz w:val="24"/>
                <w:szCs w:val="24"/>
                <w:lang w:val="hy-AM"/>
              </w:rPr>
              <w:t xml:space="preserve">-րդ </w:t>
            </w:r>
            <w:r w:rsidRPr="00594AC9">
              <w:rPr>
                <w:rFonts w:ascii="GHEA Mariam" w:hAnsi="GHEA Mariam"/>
                <w:sz w:val="24"/>
                <w:szCs w:val="24"/>
                <w:lang w:val="hy-AM"/>
              </w:rPr>
              <w:t xml:space="preserve">էջեր) համաձայն՝ </w:t>
            </w:r>
            <w:r>
              <w:rPr>
                <w:rFonts w:ascii="GHEA Mariam" w:hAnsi="GHEA Mariam"/>
                <w:sz w:val="24"/>
                <w:szCs w:val="24"/>
                <w:lang w:val="hy-AM"/>
              </w:rPr>
              <w:br/>
            </w:r>
            <w:r w:rsidRPr="00594AC9">
              <w:rPr>
                <w:rFonts w:ascii="GHEA Mariam" w:hAnsi="GHEA Mariam"/>
                <w:sz w:val="24"/>
                <w:szCs w:val="24"/>
                <w:lang w:val="hy-AM"/>
              </w:rPr>
              <w:t>10-031-0589-0001 և 10-031-0580-0001 կադաստրային ծածկագրերով հողամասերն անհատույց սեփականության իրավունքով փոխան</w:t>
            </w:r>
            <w:r>
              <w:rPr>
                <w:rFonts w:ascii="GHEA Mariam" w:hAnsi="GHEA Mariam"/>
                <w:sz w:val="24"/>
                <w:szCs w:val="24"/>
                <w:lang w:val="hy-AM"/>
              </w:rPr>
              <w:t>ց</w:t>
            </w:r>
            <w:r w:rsidRPr="00594AC9">
              <w:rPr>
                <w:rFonts w:ascii="GHEA Mariam" w:hAnsi="GHEA Mariam"/>
                <w:sz w:val="24"/>
                <w:szCs w:val="24"/>
                <w:lang w:val="hy-AM"/>
              </w:rPr>
              <w:t>վել են համայնքին</w:t>
            </w:r>
            <w:r>
              <w:rPr>
                <w:rFonts w:ascii="GHEA Mariam" w:hAnsi="GHEA Mariam"/>
                <w:sz w:val="24"/>
                <w:szCs w:val="24"/>
                <w:lang w:val="hy-AM"/>
              </w:rPr>
              <w:t>՝</w:t>
            </w:r>
            <w:r w:rsidRPr="00594AC9">
              <w:rPr>
                <w:rFonts w:ascii="GHEA Mariam" w:hAnsi="GHEA Mariam"/>
                <w:sz w:val="24"/>
                <w:szCs w:val="24"/>
                <w:lang w:val="hy-AM"/>
              </w:rPr>
              <w:t xml:space="preserve"> որպես մասնավորեցման ոչ ենթակա հողամասեր:</w:t>
            </w:r>
          </w:p>
          <w:p w:rsidR="00665CB9" w:rsidRPr="00594AC9" w:rsidRDefault="00665CB9" w:rsidP="002D5D92">
            <w:pPr>
              <w:tabs>
                <w:tab w:val="left" w:pos="0"/>
                <w:tab w:val="left" w:pos="9072"/>
                <w:tab w:val="left" w:pos="9270"/>
              </w:tabs>
              <w:spacing w:after="0"/>
              <w:ind w:right="227"/>
              <w:jc w:val="both"/>
              <w:rPr>
                <w:rFonts w:ascii="GHEA Mariam" w:hAnsi="GHEA Mariam"/>
                <w:sz w:val="24"/>
                <w:szCs w:val="24"/>
                <w:lang w:val="hy-AM"/>
              </w:rPr>
            </w:pPr>
            <w:r>
              <w:rPr>
                <w:rFonts w:ascii="GHEA Mariam" w:hAnsi="GHEA Mariam"/>
                <w:sz w:val="24"/>
                <w:szCs w:val="24"/>
                <w:lang w:val="hy-AM"/>
              </w:rPr>
              <w:t xml:space="preserve">   </w:t>
            </w:r>
            <w:r w:rsidRPr="00594AC9">
              <w:rPr>
                <w:rFonts w:ascii="GHEA Mariam" w:hAnsi="GHEA Mariam"/>
                <w:sz w:val="24"/>
                <w:szCs w:val="24"/>
                <w:lang w:val="hy-AM"/>
              </w:rPr>
              <w:t>Վերոգրյալ</w:t>
            </w:r>
            <w:r w:rsidRPr="000C2B7E">
              <w:rPr>
                <w:rFonts w:ascii="GHEA Mariam" w:hAnsi="GHEA Mariam"/>
                <w:sz w:val="24"/>
                <w:szCs w:val="24"/>
                <w:lang w:val="hy-AM"/>
              </w:rPr>
              <w:t>ով</w:t>
            </w:r>
            <w:r>
              <w:rPr>
                <w:rFonts w:ascii="GHEA Mariam" w:hAnsi="GHEA Mariam"/>
                <w:sz w:val="24"/>
                <w:szCs w:val="24"/>
                <w:lang w:val="hy-AM"/>
              </w:rPr>
              <w:t xml:space="preserve"> պայմանավորված՝</w:t>
            </w:r>
            <w:r w:rsidRPr="00594AC9">
              <w:rPr>
                <w:rFonts w:ascii="GHEA Mariam" w:hAnsi="GHEA Mariam"/>
                <w:sz w:val="24"/>
                <w:szCs w:val="24"/>
                <w:lang w:val="hy-AM"/>
              </w:rPr>
              <w:t xml:space="preserve"> առաջարկում ենք ևս մեկ անգամ ճշգրտել հանրային գերակա շահ ճանաչվող հողամասերի ցանկը և դրանց սխեմաները՝ հողամասերի շրջադարձային կետերի կոորդինատներով</w:t>
            </w:r>
            <w:r>
              <w:rPr>
                <w:rFonts w:ascii="GHEA Mariam" w:hAnsi="GHEA Mariam"/>
                <w:sz w:val="24"/>
                <w:szCs w:val="24"/>
                <w:lang w:val="hy-AM"/>
              </w:rPr>
              <w:t xml:space="preserve">, և </w:t>
            </w:r>
            <w:r w:rsidRPr="00062F96">
              <w:rPr>
                <w:rFonts w:ascii="GHEA Mariam" w:hAnsi="GHEA Mariam"/>
                <w:sz w:val="24"/>
                <w:szCs w:val="24"/>
                <w:lang w:val="hy-AM"/>
              </w:rPr>
              <w:t xml:space="preserve">դրանք </w:t>
            </w:r>
            <w:r w:rsidRPr="00594AC9">
              <w:rPr>
                <w:rFonts w:ascii="GHEA Mariam" w:hAnsi="GHEA Mariam"/>
                <w:sz w:val="24"/>
                <w:szCs w:val="24"/>
                <w:lang w:val="hy-AM"/>
              </w:rPr>
              <w:t>որպես հավելված ներառել Նախագծում:</w:t>
            </w:r>
          </w:p>
          <w:p w:rsidR="00665CB9" w:rsidRDefault="00665CB9" w:rsidP="002D5D92">
            <w:pPr>
              <w:spacing w:after="0" w:line="360" w:lineRule="auto"/>
              <w:jc w:val="both"/>
              <w:rPr>
                <w:rFonts w:ascii="GHEA Mariam" w:hAnsi="GHEA Mariam"/>
                <w:sz w:val="24"/>
                <w:szCs w:val="24"/>
                <w:lang w:val="hy-AM"/>
              </w:rPr>
            </w:pPr>
            <w:r>
              <w:rPr>
                <w:rFonts w:ascii="GHEA Mariam" w:hAnsi="GHEA Mariam"/>
                <w:sz w:val="24"/>
                <w:szCs w:val="24"/>
                <w:lang w:val="hy-AM"/>
              </w:rPr>
              <w:t xml:space="preserve">   Բացի այդ</w:t>
            </w:r>
            <w:r w:rsidRPr="0008082D">
              <w:rPr>
                <w:rFonts w:ascii="GHEA Mariam" w:hAnsi="GHEA Mariam"/>
                <w:sz w:val="24"/>
                <w:szCs w:val="24"/>
                <w:lang w:val="hy-AM"/>
              </w:rPr>
              <w:t>՝</w:t>
            </w:r>
            <w:r>
              <w:rPr>
                <w:rFonts w:ascii="GHEA Mariam" w:hAnsi="GHEA Mariam"/>
                <w:sz w:val="24"/>
                <w:szCs w:val="24"/>
                <w:lang w:val="hy-AM"/>
              </w:rPr>
              <w:t xml:space="preserve"> </w:t>
            </w:r>
            <w:r w:rsidRPr="00594AC9">
              <w:rPr>
                <w:rFonts w:ascii="GHEA Mariam" w:hAnsi="GHEA Mariam"/>
                <w:sz w:val="24"/>
                <w:szCs w:val="24"/>
                <w:lang w:val="hy-AM"/>
              </w:rPr>
              <w:t>առաջարկում ենք</w:t>
            </w:r>
            <w:r>
              <w:rPr>
                <w:rFonts w:ascii="GHEA Mariam" w:hAnsi="GHEA Mariam"/>
                <w:sz w:val="24"/>
                <w:szCs w:val="24"/>
                <w:lang w:val="hy-AM"/>
              </w:rPr>
              <w:t xml:space="preserve"> </w:t>
            </w:r>
            <w:r w:rsidRPr="00594AC9">
              <w:rPr>
                <w:rFonts w:ascii="GHEA Mariam" w:hAnsi="GHEA Mariam"/>
                <w:sz w:val="24"/>
                <w:szCs w:val="24"/>
                <w:lang w:val="hy-AM"/>
              </w:rPr>
              <w:t xml:space="preserve">քննարկել 10-031-0021-0004, 10-031-0021-0018, </w:t>
            </w:r>
            <w:r>
              <w:rPr>
                <w:rFonts w:ascii="GHEA Mariam" w:hAnsi="GHEA Mariam"/>
                <w:sz w:val="24"/>
                <w:szCs w:val="24"/>
                <w:lang w:val="hy-AM"/>
              </w:rPr>
              <w:br/>
            </w:r>
            <w:r w:rsidRPr="00594AC9">
              <w:rPr>
                <w:rFonts w:ascii="GHEA Mariam" w:hAnsi="GHEA Mariam"/>
                <w:sz w:val="24"/>
                <w:szCs w:val="24"/>
                <w:lang w:val="hy-AM"/>
              </w:rPr>
              <w:t>10-031-0021-0005, 10-031-0589-0001 և 10-031-0580-0001 կադաստրային ծածկագրերով հողամասերի նկատմամբ «Գույքի նկատմամբ իրավունքների պետական գրանցման մասին» օրենքով և ՀՀ կառավարության 2021 թվականի ապրիլի 29-ի N 698-Ն որոշմա</w:t>
            </w:r>
            <w:r>
              <w:rPr>
                <w:rFonts w:ascii="GHEA Mariam" w:hAnsi="GHEA Mariam"/>
                <w:sz w:val="24"/>
                <w:szCs w:val="24"/>
                <w:lang w:val="hy-AM"/>
              </w:rPr>
              <w:t>ն 1-ին կետի 2-րդ ենթակետով սահմանված</w:t>
            </w:r>
            <w:r w:rsidRPr="00594AC9">
              <w:rPr>
                <w:rFonts w:ascii="GHEA Mariam" w:hAnsi="GHEA Mariam"/>
                <w:sz w:val="24"/>
                <w:szCs w:val="24"/>
                <w:lang w:val="hy-AM"/>
              </w:rPr>
              <w:t xml:space="preserve"> </w:t>
            </w:r>
            <w:r>
              <w:rPr>
                <w:rFonts w:ascii="GHEA Mariam" w:hAnsi="GHEA Mariam"/>
                <w:sz w:val="24"/>
                <w:szCs w:val="24"/>
                <w:lang w:val="hy-AM"/>
              </w:rPr>
              <w:br/>
            </w:r>
            <w:r w:rsidRPr="00594AC9">
              <w:rPr>
                <w:rFonts w:ascii="GHEA Mariam" w:hAnsi="GHEA Mariam"/>
                <w:sz w:val="24"/>
                <w:szCs w:val="24"/>
                <w:lang w:val="hy-AM"/>
              </w:rPr>
              <w:t xml:space="preserve">N 2 հավելվածի 39-րդ կետի 1-ին ենթակետով </w:t>
            </w:r>
            <w:r>
              <w:rPr>
                <w:rFonts w:ascii="GHEA Mariam" w:hAnsi="GHEA Mariam"/>
                <w:sz w:val="24"/>
                <w:szCs w:val="24"/>
                <w:lang w:val="hy-AM"/>
              </w:rPr>
              <w:t>նախատեսված</w:t>
            </w:r>
            <w:r w:rsidRPr="00594AC9">
              <w:rPr>
                <w:rFonts w:ascii="GHEA Mariam" w:hAnsi="GHEA Mariam"/>
                <w:sz w:val="24"/>
                <w:szCs w:val="24"/>
                <w:lang w:val="hy-AM"/>
              </w:rPr>
              <w:t xml:space="preserve"> կարգով համայնքի սեփականության իրավունքը գրանցելու և դրանք հետագայում </w:t>
            </w:r>
            <w:r w:rsidRPr="00594AC9">
              <w:rPr>
                <w:rFonts w:ascii="GHEA Mariam" w:hAnsi="GHEA Mariam"/>
                <w:sz w:val="24"/>
                <w:szCs w:val="24"/>
                <w:lang w:val="hy-AM"/>
              </w:rPr>
              <w:lastRenderedPageBreak/>
              <w:t>Հայաստանի Հանրապետությանը նվիրաբերելու հնարավորության հարցը:</w:t>
            </w:r>
          </w:p>
          <w:p w:rsidR="00665CB9" w:rsidRDefault="00665CB9" w:rsidP="002D5D92">
            <w:pPr>
              <w:spacing w:after="0" w:line="360" w:lineRule="auto"/>
              <w:jc w:val="both"/>
              <w:rPr>
                <w:rFonts w:ascii="GHEA Mariam" w:hAnsi="GHEA Mariam"/>
                <w:sz w:val="24"/>
                <w:szCs w:val="24"/>
                <w:lang w:val="hy-AM"/>
              </w:rPr>
            </w:pPr>
          </w:p>
          <w:p w:rsidR="00665CB9" w:rsidRDefault="00665CB9" w:rsidP="002D5D92">
            <w:pPr>
              <w:spacing w:after="0" w:line="360" w:lineRule="auto"/>
              <w:jc w:val="both"/>
              <w:rPr>
                <w:rFonts w:ascii="GHEA Mariam" w:hAnsi="GHEA Mariam"/>
                <w:sz w:val="24"/>
                <w:szCs w:val="24"/>
                <w:lang w:val="hy-AM"/>
              </w:rPr>
            </w:pP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Ի պատասխան Ձեր 2025 թվականի սեպտեմբերի 16-ի N 01/14.4/30262-2025 գրության</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 xml:space="preserve"> «Հայաստանի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ՀՀ կառավարության որոշման նախագծի (այսուհետ՝ Նախագիծ) վերաբերյալ հայտնում ենք հետևյալը.</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Նախագծի 1-ին կետում և Նախագծին կից ներկայացված, որակավորում ունեցող անձի կողմից կազմված չափագրման փաթեթում 10-031-0021-0005 կադաստրային ծածկագրով հողամասի մակերեսը նշված է 139.8 քմ, մինչդեռ որակավորում ունեցող անձի կողմից նույն փաթեթով ներկայացված կոորդինատների համաձայն՝ այն կազմում է 142.32 քմ:</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Առաջարկում ենք Նախագծի 4-րդ կետի 2-րդ ենթակետից հանել</w:t>
            </w:r>
            <w:r w:rsidRPr="00F073AE">
              <w:rPr>
                <w:rFonts w:ascii="GHEA Grapalat" w:hAnsi="GHEA Grapalat"/>
                <w:sz w:val="24"/>
                <w:szCs w:val="24"/>
                <w:lang w:val="hy-AM"/>
              </w:rPr>
              <w:br/>
              <w:t>«ու սահմանափակումների» բառերը՝ հիմք ընդունելով այն հանգամանքը, որ «Գույքի նկատմամբ իրավունքների պետական գրանցման մասին» օրենքի 13-րդ հոդվածի 1-ին մասի 3.1-ին կետի կարգավորումների համաձայն՝ պետական գրանցման օբյեկտը հուշարձան հանդիսանալու մասին տեղեկությունը գույքի նկատմամբ իրավունքների պետական գրանցման բնագավառի լիազոր մարմինը ներառում է անշարժ գույքի նկատմամբ իրավունքների պետական գրանցման վկայականում, հետևաբար նշված դեպքերում սահմանափակման պետական գրանցում չի իրականացվում:</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Միաժամանակ տեղեկացնում ենք, որ Կադաստի կոմիտեն Նախագծի վերաբերյալ իր առաջարկությունները ներկայացրել է 2025 թվականի օգոստոսի</w:t>
            </w:r>
            <w:r w:rsidRPr="00F073AE">
              <w:rPr>
                <w:rFonts w:ascii="GHEA Grapalat" w:hAnsi="GHEA Grapalat"/>
                <w:sz w:val="24"/>
                <w:szCs w:val="24"/>
                <w:lang w:val="hy-AM"/>
              </w:rPr>
              <w:br/>
              <w:t xml:space="preserve">4-ի N ՍԹ/14834-2025 գրությամբ, մինչդեռ Նախագծին </w:t>
            </w:r>
            <w:r w:rsidRPr="00F073AE">
              <w:rPr>
                <w:rFonts w:ascii="GHEA Grapalat" w:hAnsi="GHEA Grapalat"/>
                <w:sz w:val="24"/>
                <w:szCs w:val="24"/>
                <w:lang w:val="hy-AM"/>
              </w:rPr>
              <w:lastRenderedPageBreak/>
              <w:t>կից ներկայացված ամփոփաթերթի համաձայն՝ դրանք ընդունվել են ի գիտություն։</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Ելնելով վերոգրյալից՝ կրկին հայտնում ենք հետևյալը.</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1.</w:t>
            </w:r>
            <w:r w:rsidRPr="00F073AE">
              <w:rPr>
                <w:rFonts w:ascii="GHEA Grapalat" w:hAnsi="GHEA Grapalat"/>
                <w:sz w:val="24"/>
                <w:szCs w:val="24"/>
                <w:lang w:val="hy-AM"/>
              </w:rPr>
              <w:tab/>
              <w:t>Անշարժ գույքի էլեկտրոնային տեղեկատվական շտեմարանի տվյալների համաձայն՝ Նախագծի 1-ին կետում նշված 10-031-0021-0004, 10-031-0021-0018,</w:t>
            </w:r>
            <w:r w:rsidRPr="00F073AE">
              <w:rPr>
                <w:rFonts w:ascii="GHEA Grapalat" w:hAnsi="GHEA Grapalat"/>
                <w:sz w:val="24"/>
                <w:szCs w:val="24"/>
                <w:lang w:val="hy-AM"/>
              </w:rPr>
              <w:br/>
              <w:t>10-031-0021-0005 կադաստրային ծածկագրերով հողամասերի նկատմամբ իրավունքների պետական գրանցումներ առկա չեն, սակայն, ըստ կադաստրային քարտեզի, վերջիններս հանդիսանում են քաղաքացիների սեփականություն, իսկ</w:t>
            </w:r>
            <w:r w:rsidRPr="00F073AE">
              <w:rPr>
                <w:rFonts w:ascii="GHEA Grapalat" w:hAnsi="GHEA Grapalat"/>
                <w:sz w:val="24"/>
                <w:szCs w:val="24"/>
                <w:lang w:val="hy-AM"/>
              </w:rPr>
              <w:br/>
              <w:t>10-031-0013-0022 կադաստրային ծածկագրով, բնակավայրերի նպատակային նշանակության, բնակելի կատուցապատման գործառնական նշանակության,</w:t>
            </w:r>
            <w:r w:rsidRPr="00F073AE">
              <w:rPr>
                <w:rFonts w:ascii="GHEA Grapalat" w:hAnsi="GHEA Grapalat"/>
                <w:sz w:val="24"/>
                <w:szCs w:val="24"/>
                <w:lang w:val="hy-AM"/>
              </w:rPr>
              <w:br/>
              <w:t>0.073 հա մակերեսով հողամասի նկատմամբ գրանցված է Աշոտ, Ալինա և Հարություն Հակոբյանների ընդհանուր համատեղ սեփականության իրավունքը:</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2.</w:t>
            </w:r>
            <w:r w:rsidRPr="00F073AE">
              <w:rPr>
                <w:rFonts w:ascii="GHEA Grapalat" w:hAnsi="GHEA Grapalat"/>
                <w:sz w:val="24"/>
                <w:szCs w:val="24"/>
                <w:lang w:val="hy-AM"/>
              </w:rPr>
              <w:tab/>
              <w:t>10-031-0021-0004, 10-031-0021-0018, 10-031-0021-0005, 10-031-0589-0001 և</w:t>
            </w:r>
            <w:r w:rsidRPr="00F073AE">
              <w:rPr>
                <w:rFonts w:ascii="GHEA Grapalat" w:hAnsi="GHEA Grapalat"/>
                <w:sz w:val="24"/>
                <w:szCs w:val="24"/>
                <w:lang w:val="hy-AM"/>
              </w:rPr>
              <w:br/>
              <w:t>10-031-0580-0001 կադաստրային ծածկագրերով հողամասերի նկատմամբ իրավունքների պետական գրանցումներ առկա չեն, ուստի առաջարկում ենք քննարկել վերջիններիս նկատմամբ «Գույքի նկատմամբ իրավունքների պետական գրանցման մասին» օրենքով և ՀՀ կառավարության 2021 թվականի ապրիլի 29-ի</w:t>
            </w:r>
            <w:r w:rsidRPr="00F073AE">
              <w:rPr>
                <w:rFonts w:ascii="GHEA Grapalat" w:hAnsi="GHEA Grapalat"/>
                <w:sz w:val="24"/>
                <w:szCs w:val="24"/>
                <w:lang w:val="hy-AM"/>
              </w:rPr>
              <w:br/>
              <w:t>N 698-Ն որոշման 1-ին կետի 2-րդ ենթակետով սահմանված N 2 հավելվածի 39-րդ կետի 1-ին ենթակետով նախատեսված կարգով համայնքի սեփականության իրավունքը գրանցելու և դրանք հետագայում Հայաստանի Հանրապետությանը նվիրաբերելու հնարավորության հարցը:</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3.</w:t>
            </w:r>
            <w:r w:rsidRPr="00F073AE">
              <w:rPr>
                <w:rFonts w:ascii="GHEA Grapalat" w:hAnsi="GHEA Grapalat"/>
                <w:sz w:val="24"/>
                <w:szCs w:val="24"/>
                <w:lang w:val="hy-AM"/>
              </w:rPr>
              <w:tab/>
              <w:t>ՀՀ կառավարության 2005 թվականի օգոստոսի 25-ի «Հայաստանի Հանրապետության Վայոց ձորի մարզի Հորսի գյուղական համայնքի վարչական սահմանների նկարագիրը հաստատելու և Հորսի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w:t>
            </w:r>
            <w:r w:rsidRPr="00F073AE">
              <w:rPr>
                <w:rFonts w:ascii="GHEA Grapalat" w:hAnsi="GHEA Grapalat"/>
                <w:sz w:val="24"/>
                <w:szCs w:val="24"/>
                <w:lang w:val="hy-AM"/>
              </w:rPr>
              <w:br/>
              <w:t>N 1684-Ն որոշման N 6 հավելվածի (3-4-րդ էջեր) համաձայն՝ 10-031-0589-0001 և</w:t>
            </w:r>
            <w:r w:rsidRPr="00F073AE">
              <w:rPr>
                <w:rFonts w:ascii="GHEA Grapalat" w:hAnsi="GHEA Grapalat"/>
                <w:sz w:val="24"/>
                <w:szCs w:val="24"/>
                <w:lang w:val="hy-AM"/>
              </w:rPr>
              <w:br/>
              <w:t xml:space="preserve">10-031-0580-0001 կադաստրային ծածկագրերով </w:t>
            </w:r>
            <w:r w:rsidRPr="00F073AE">
              <w:rPr>
                <w:rFonts w:ascii="GHEA Grapalat" w:hAnsi="GHEA Grapalat"/>
                <w:sz w:val="24"/>
                <w:szCs w:val="24"/>
                <w:lang w:val="hy-AM"/>
              </w:rPr>
              <w:lastRenderedPageBreak/>
              <w:t>հողամասերն անհատույց սեփականության իրավունքով փոխանցվել են համայնքին՝ որպես մասնավորեցման ոչ ենթակա հողամասեր:</w:t>
            </w:r>
          </w:p>
          <w:p w:rsidR="00665CB9" w:rsidRPr="00F073AE" w:rsidRDefault="00665CB9" w:rsidP="002D5D92">
            <w:pPr>
              <w:spacing w:after="0" w:line="240" w:lineRule="auto"/>
              <w:ind w:right="141" w:firstLine="180"/>
              <w:jc w:val="both"/>
              <w:rPr>
                <w:rFonts w:ascii="GHEA Grapalat" w:hAnsi="GHEA Grapalat"/>
                <w:sz w:val="24"/>
                <w:szCs w:val="24"/>
                <w:lang w:val="hy-AM"/>
              </w:rPr>
            </w:pPr>
            <w:r w:rsidRPr="00F073AE">
              <w:rPr>
                <w:rFonts w:ascii="GHEA Grapalat" w:hAnsi="GHEA Grapalat"/>
                <w:sz w:val="24"/>
                <w:szCs w:val="24"/>
                <w:lang w:val="hy-AM"/>
              </w:rPr>
              <w:t>Միևնույն ժամանակ առաջարկում ենք Նախագծում որպես հավելված ներառել հանրության գերակա շահ ճանաչվող հողամասերի հատակագիծը և դրանց բեկման կետերի կոորդինատները՝ WGS-84 (ARMREF 02) ազգային գեոդեզիական կոորդինատային համակարգով:</w:t>
            </w:r>
          </w:p>
          <w:p w:rsidR="00665CB9" w:rsidRPr="00AE7D82" w:rsidRDefault="00665CB9" w:rsidP="002D5D92">
            <w:pPr>
              <w:spacing w:after="0" w:line="360" w:lineRule="auto"/>
              <w:jc w:val="both"/>
              <w:rPr>
                <w:rFonts w:ascii="GHEA Grapalat" w:hAnsi="GHEA Grapalat" w:cs="Sylfaen"/>
                <w:sz w:val="24"/>
                <w:szCs w:val="24"/>
                <w:shd w:val="clear" w:color="auto" w:fill="FFFFFF"/>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8072BF" w:rsidRDefault="00665CB9" w:rsidP="002D5D92">
            <w:pPr>
              <w:spacing w:after="0" w:line="360" w:lineRule="auto"/>
              <w:rPr>
                <w:rFonts w:ascii="GHEA Grapalat" w:eastAsia="Times New Roman" w:hAnsi="GHEA Grapalat" w:cs="Times New Roman"/>
                <w:sz w:val="24"/>
                <w:szCs w:val="24"/>
                <w:lang w:val="hy-AM"/>
              </w:rPr>
            </w:pPr>
          </w:p>
          <w:p w:rsidR="00665CB9" w:rsidRPr="008072BF" w:rsidRDefault="00665CB9" w:rsidP="002D5D92">
            <w:pPr>
              <w:spacing w:after="0" w:line="360" w:lineRule="auto"/>
              <w:rPr>
                <w:rFonts w:ascii="GHEA Grapalat" w:eastAsia="Times New Roman" w:hAnsi="GHEA Grapalat" w:cs="Times New Roman"/>
                <w:sz w:val="24"/>
                <w:szCs w:val="24"/>
                <w:lang w:val="hy-AM"/>
              </w:rPr>
            </w:pPr>
          </w:p>
          <w:p w:rsidR="00665CB9" w:rsidRPr="008072BF" w:rsidRDefault="00665CB9" w:rsidP="002D5D92">
            <w:pPr>
              <w:spacing w:after="0" w:line="360" w:lineRule="auto"/>
              <w:rPr>
                <w:rFonts w:ascii="GHEA Grapalat" w:eastAsia="Times New Roman" w:hAnsi="GHEA Grapalat" w:cs="Times New Roman"/>
                <w:sz w:val="24"/>
                <w:szCs w:val="24"/>
                <w:lang w:val="hy-AM"/>
              </w:rPr>
            </w:pPr>
          </w:p>
          <w:p w:rsidR="00665CB9" w:rsidRPr="008072BF" w:rsidRDefault="00665CB9" w:rsidP="002D5D92">
            <w:pPr>
              <w:spacing w:after="0" w:line="360" w:lineRule="auto"/>
              <w:jc w:val="center"/>
              <w:rPr>
                <w:rFonts w:ascii="GHEA Grapalat" w:eastAsia="Times New Roman" w:hAnsi="GHEA Grapalat" w:cs="Times New Roman"/>
                <w:sz w:val="24"/>
                <w:szCs w:val="24"/>
                <w:lang w:val="hy-AM"/>
              </w:rPr>
            </w:pPr>
          </w:p>
          <w:p w:rsidR="00665CB9" w:rsidRPr="008072BF" w:rsidRDefault="00665CB9" w:rsidP="002D5D92">
            <w:pPr>
              <w:spacing w:after="0" w:line="360" w:lineRule="auto"/>
              <w:jc w:val="center"/>
              <w:rPr>
                <w:rFonts w:ascii="GHEA Grapalat" w:eastAsia="Times New Roman" w:hAnsi="GHEA Grapalat" w:cs="Times New Roman"/>
                <w:sz w:val="24"/>
                <w:szCs w:val="24"/>
                <w:lang w:val="hy-AM"/>
              </w:rPr>
            </w:pPr>
          </w:p>
          <w:p w:rsidR="00665CB9" w:rsidRPr="008072BF"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p>
          <w:p w:rsidR="00665CB9"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98"/>
            </w:tblGrid>
            <w:tr w:rsidR="00665CB9" w:rsidRPr="005323B4" w:rsidTr="002D5D92">
              <w:trPr>
                <w:trHeight w:val="420"/>
                <w:tblCellSpacing w:w="0" w:type="dxa"/>
              </w:trPr>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F073AE" w:rsidRDefault="00665CB9" w:rsidP="002D5D92">
                  <w:pPr>
                    <w:tabs>
                      <w:tab w:val="left" w:pos="1308"/>
                      <w:tab w:val="center" w:pos="5084"/>
                    </w:tabs>
                    <w:spacing w:line="360" w:lineRule="auto"/>
                    <w:rPr>
                      <w:rFonts w:ascii="GHEA Grapalat" w:hAnsi="GHEA Grapalat"/>
                      <w:lang w:val="hy-AM"/>
                    </w:rPr>
                  </w:pPr>
                  <w:r>
                    <w:rPr>
                      <w:rFonts w:ascii="GHEA Grapalat" w:hAnsi="GHEA Grapalat"/>
                      <w:b/>
                      <w:color w:val="000000"/>
                      <w:shd w:val="clear" w:color="auto" w:fill="FFFFFF"/>
                      <w:lang w:val="hy-AM"/>
                    </w:rPr>
                    <w:t>24</w:t>
                  </w:r>
                  <w:r w:rsidRPr="007B2264">
                    <w:rPr>
                      <w:rFonts w:ascii="GHEA Grapalat" w:hAnsi="GHEA Grapalat"/>
                      <w:b/>
                      <w:color w:val="000000"/>
                      <w:shd w:val="clear" w:color="auto" w:fill="FFFFFF"/>
                      <w:lang w:val="hy-AM"/>
                    </w:rPr>
                    <w:t>.09.2025</w:t>
                  </w:r>
                  <w:r w:rsidRPr="00310CBC">
                    <w:rPr>
                      <w:rFonts w:ascii="GHEA Grapalat" w:hAnsi="GHEA Grapalat"/>
                      <w:b/>
                      <w:color w:val="000000"/>
                      <w:shd w:val="clear" w:color="auto" w:fill="FFFFFF"/>
                      <w:lang w:val="hy-AM"/>
                    </w:rPr>
                    <w:t xml:space="preserve"> թ</w:t>
                  </w:r>
                </w:p>
              </w:tc>
            </w:tr>
            <w:tr w:rsidR="00665CB9" w:rsidRPr="005323B4" w:rsidTr="002D5D92">
              <w:trPr>
                <w:trHeight w:val="453"/>
                <w:tblCellSpacing w:w="0" w:type="dxa"/>
              </w:trPr>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tabs>
                      <w:tab w:val="left" w:pos="2172"/>
                      <w:tab w:val="center" w:pos="5084"/>
                    </w:tabs>
                    <w:spacing w:line="360" w:lineRule="auto"/>
                    <w:rPr>
                      <w:rFonts w:ascii="GHEA Grapalat" w:eastAsia="Times New Roman" w:hAnsi="GHEA Grapalat" w:cs="Times New Roman"/>
                      <w:b/>
                      <w:color w:val="000000"/>
                      <w:lang w:val="hy-AM"/>
                    </w:rPr>
                  </w:pPr>
                  <w:r w:rsidRPr="007B2264">
                    <w:rPr>
                      <w:rFonts w:ascii="Verdana" w:hAnsi="Verdana"/>
                      <w:color w:val="000000"/>
                      <w:sz w:val="18"/>
                      <w:szCs w:val="18"/>
                      <w:shd w:val="clear" w:color="auto" w:fill="FFFFFF"/>
                      <w:lang w:val="hy-AM"/>
                    </w:rPr>
                    <w:t>ՍԹ/17747-2025</w:t>
                  </w:r>
                </w:p>
              </w:tc>
            </w:tr>
          </w:tbl>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ի գիտություն</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AE7D82" w:rsidRDefault="00665CB9" w:rsidP="002D5D92">
            <w:pPr>
              <w:spacing w:after="0" w:line="360" w:lineRule="auto"/>
              <w:rPr>
                <w:rFonts w:ascii="GHEA Grapalat" w:eastAsia="Times New Roman" w:hAnsi="GHEA Grapalat" w:cs="Times New Roman"/>
                <w:sz w:val="24"/>
                <w:szCs w:val="24"/>
                <w:lang w:val="hy-AM"/>
              </w:rPr>
            </w:pPr>
          </w:p>
        </w:tc>
      </w:tr>
      <w:tr w:rsidR="00665CB9" w:rsidRPr="008F7A0E" w:rsidTr="002D5D92">
        <w:trPr>
          <w:trHeight w:val="240"/>
          <w:tblCellSpacing w:w="0" w:type="dxa"/>
        </w:trPr>
        <w:tc>
          <w:tcPr>
            <w:tcW w:w="6292" w:type="dxa"/>
            <w:vMerge w:val="restart"/>
            <w:tcBorders>
              <w:top w:val="outset" w:sz="6" w:space="0" w:color="auto"/>
              <w:left w:val="outset" w:sz="6" w:space="0" w:color="auto"/>
              <w:right w:val="outset" w:sz="6" w:space="0" w:color="auto"/>
            </w:tcBorders>
            <w:shd w:val="clear" w:color="auto" w:fill="FFFFFF"/>
          </w:tcPr>
          <w:p w:rsidR="00665CB9" w:rsidRPr="00942F94" w:rsidRDefault="00665CB9" w:rsidP="002D5D92">
            <w:pPr>
              <w:tabs>
                <w:tab w:val="left" w:pos="0"/>
              </w:tabs>
              <w:spacing w:after="0"/>
              <w:jc w:val="both"/>
              <w:rPr>
                <w:rFonts w:ascii="GHEA Mariam" w:hAnsi="GHEA Mariam"/>
                <w:sz w:val="24"/>
                <w:szCs w:val="24"/>
                <w:lang w:val="hy-AM"/>
              </w:rPr>
            </w:pPr>
          </w:p>
          <w:p w:rsidR="00665CB9" w:rsidRPr="00C475C8" w:rsidRDefault="00665CB9" w:rsidP="002D5D92">
            <w:pPr>
              <w:tabs>
                <w:tab w:val="left" w:pos="0"/>
              </w:tabs>
              <w:spacing w:after="0"/>
              <w:jc w:val="both"/>
              <w:rPr>
                <w:rFonts w:ascii="GHEA Mariam" w:hAnsi="GHEA Mariam" w:cs="Arial Armenian"/>
                <w:sz w:val="24"/>
                <w:szCs w:val="24"/>
                <w:lang w:val="hy-AM"/>
              </w:rPr>
            </w:pPr>
            <w:r w:rsidRPr="008F7A0E">
              <w:rPr>
                <w:rFonts w:ascii="GHEA Mariam" w:hAnsi="GHEA Mariam"/>
                <w:sz w:val="24"/>
                <w:szCs w:val="24"/>
                <w:lang w:val="hy-AM"/>
              </w:rPr>
              <w:t xml:space="preserve">   </w:t>
            </w:r>
            <w:r w:rsidRPr="00C475C8">
              <w:rPr>
                <w:rFonts w:ascii="GHEA Mariam" w:hAnsi="GHEA Mariam" w:cs="Arial Armenian"/>
                <w:sz w:val="24"/>
                <w:szCs w:val="24"/>
                <w:lang w:val="hy-AM"/>
              </w:rPr>
              <w:t xml:space="preserve">Հարգելի՛ </w:t>
            </w:r>
            <w:r w:rsidRPr="008F7A0E">
              <w:rPr>
                <w:rFonts w:ascii="GHEA Mariam" w:hAnsi="GHEA Mariam" w:cs="Arial Armenian"/>
                <w:sz w:val="24"/>
                <w:szCs w:val="24"/>
                <w:lang w:val="hy-AM"/>
              </w:rPr>
              <w:t>տիկին Անդրեասյան</w:t>
            </w:r>
            <w:r w:rsidRPr="00C475C8">
              <w:rPr>
                <w:rFonts w:ascii="GHEA Mariam" w:hAnsi="GHEA Mariam" w:cs="Arial Armenian"/>
                <w:sz w:val="24"/>
                <w:szCs w:val="24"/>
                <w:lang w:val="hy-AM"/>
              </w:rPr>
              <w:t>,</w:t>
            </w:r>
          </w:p>
          <w:p w:rsidR="00665CB9" w:rsidRPr="008F7A0E" w:rsidRDefault="00665CB9" w:rsidP="002D5D92">
            <w:pPr>
              <w:tabs>
                <w:tab w:val="left" w:pos="0"/>
              </w:tabs>
              <w:spacing w:after="0"/>
              <w:jc w:val="both"/>
              <w:rPr>
                <w:rFonts w:ascii="GHEA Mariam" w:hAnsi="GHEA Mariam" w:cs="Arial Armenian"/>
                <w:sz w:val="24"/>
                <w:szCs w:val="24"/>
                <w:lang w:val="hy-AM"/>
              </w:rPr>
            </w:pPr>
            <w:r w:rsidRPr="008F7A0E">
              <w:rPr>
                <w:rFonts w:ascii="GHEA Mariam" w:hAnsi="GHEA Mariam" w:cs="Arial Armenian"/>
                <w:sz w:val="24"/>
                <w:szCs w:val="24"/>
                <w:lang w:val="hy-AM"/>
              </w:rPr>
              <w:t xml:space="preserve">   Ի պատասխան Ձեր 2026 թվականի փետրվարի 10-ի N 01/14.4/4044-2026 գրության՝ հայտնում ենք, որ «Հայաստանի Հանրապետության Վայոց ձորի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ՀՀ կառավարության որոշման նախագծի (այսուհետ՝ Նախագիծ) վերաբերյալ Կադաստրի կոմիտեն համապատասխան դիրքորոշում ներկայացրել է 2025 թվականի օգոստոսի 4-ի </w:t>
            </w:r>
            <w:r w:rsidRPr="008F7A0E">
              <w:rPr>
                <w:rFonts w:ascii="GHEA Mariam" w:hAnsi="GHEA Mariam" w:cs="Arial Armenian"/>
                <w:sz w:val="24"/>
                <w:szCs w:val="24"/>
                <w:lang w:val="hy-AM"/>
              </w:rPr>
              <w:br/>
              <w:t xml:space="preserve">N ՍԹ/14834-2025 և սեպտեմբերի 24-ի N ՍԹ/17747-2025 գրություններով, սակայն, </w:t>
            </w:r>
            <w:r w:rsidRPr="00C475C8">
              <w:rPr>
                <w:rFonts w:ascii="GHEA Mariam" w:hAnsi="GHEA Mariam" w:cs="Arial Armenian"/>
                <w:sz w:val="24"/>
                <w:szCs w:val="24"/>
                <w:lang w:val="hy-AM"/>
              </w:rPr>
              <w:t>ըստ Նախագծին կից ներկայացված ամփոփաթերթի</w:t>
            </w:r>
            <w:r w:rsidRPr="008F7A0E">
              <w:rPr>
                <w:rFonts w:ascii="GHEA Mariam" w:hAnsi="GHEA Mariam" w:cs="Arial Armenian"/>
                <w:sz w:val="24"/>
                <w:szCs w:val="24"/>
                <w:lang w:val="hy-AM"/>
              </w:rPr>
              <w:t>,</w:t>
            </w:r>
            <w:r w:rsidRPr="00C475C8">
              <w:rPr>
                <w:rFonts w:ascii="GHEA Mariam" w:hAnsi="GHEA Mariam" w:cs="Arial Armenian"/>
                <w:sz w:val="24"/>
                <w:szCs w:val="24"/>
                <w:lang w:val="hy-AM"/>
              </w:rPr>
              <w:t xml:space="preserve"> նշված </w:t>
            </w:r>
            <w:r w:rsidRPr="008F7A0E">
              <w:rPr>
                <w:rFonts w:ascii="GHEA Mariam" w:hAnsi="GHEA Mariam" w:cs="Arial Armenian"/>
                <w:sz w:val="24"/>
                <w:szCs w:val="24"/>
                <w:lang w:val="hy-AM"/>
              </w:rPr>
              <w:t xml:space="preserve">առաջարկություններից </w:t>
            </w:r>
            <w:r w:rsidRPr="00C475C8">
              <w:rPr>
                <w:rFonts w:ascii="GHEA Mariam" w:hAnsi="GHEA Mariam" w:cs="Arial Armenian"/>
                <w:sz w:val="24"/>
                <w:szCs w:val="24"/>
                <w:lang w:val="hy-AM"/>
              </w:rPr>
              <w:t xml:space="preserve">որոշներն ընդունվել են, բայց </w:t>
            </w:r>
            <w:r w:rsidRPr="008F7A0E">
              <w:rPr>
                <w:rFonts w:ascii="GHEA Mariam" w:hAnsi="GHEA Mariam" w:cs="Arial Armenian"/>
                <w:sz w:val="24"/>
                <w:szCs w:val="24"/>
                <w:lang w:val="hy-AM"/>
              </w:rPr>
              <w:t>Նախագծում</w:t>
            </w:r>
            <w:r w:rsidRPr="00C475C8">
              <w:rPr>
                <w:rFonts w:ascii="GHEA Mariam" w:hAnsi="GHEA Mariam" w:cs="Arial Armenian"/>
                <w:sz w:val="24"/>
                <w:szCs w:val="24"/>
                <w:lang w:val="hy-AM"/>
              </w:rPr>
              <w:t xml:space="preserve"> չեն</w:t>
            </w:r>
            <w:r w:rsidRPr="008F7A0E">
              <w:rPr>
                <w:rFonts w:ascii="GHEA Mariam" w:hAnsi="GHEA Mariam" w:cs="Arial Armenian"/>
                <w:sz w:val="24"/>
                <w:szCs w:val="24"/>
                <w:lang w:val="hy-AM"/>
              </w:rPr>
              <w:t xml:space="preserve"> արտացոլվել: </w:t>
            </w:r>
          </w:p>
          <w:p w:rsidR="00665CB9" w:rsidRPr="008F7A0E" w:rsidRDefault="00665CB9" w:rsidP="002D5D92">
            <w:pPr>
              <w:tabs>
                <w:tab w:val="left" w:pos="0"/>
              </w:tabs>
              <w:spacing w:after="0"/>
              <w:jc w:val="both"/>
              <w:rPr>
                <w:rFonts w:ascii="GHEA Mariam" w:hAnsi="GHEA Mariam" w:cs="Arial Armenian"/>
                <w:sz w:val="24"/>
                <w:szCs w:val="24"/>
                <w:lang w:val="hy-AM"/>
              </w:rPr>
            </w:pPr>
            <w:r w:rsidRPr="008F7A0E">
              <w:rPr>
                <w:rFonts w:ascii="GHEA Mariam" w:hAnsi="GHEA Mariam" w:cs="Arial Armenian"/>
                <w:sz w:val="24"/>
                <w:szCs w:val="24"/>
                <w:lang w:val="hy-AM"/>
              </w:rPr>
              <w:t xml:space="preserve">   Վերոգրյալով պայմանավորված՝ կրկին հայտնում ենք հետևյալը.</w:t>
            </w:r>
          </w:p>
          <w:p w:rsidR="00665CB9" w:rsidRPr="00C475C8" w:rsidRDefault="00665CB9" w:rsidP="002D5D92">
            <w:pPr>
              <w:tabs>
                <w:tab w:val="left" w:pos="0"/>
              </w:tabs>
              <w:spacing w:after="0"/>
              <w:jc w:val="both"/>
              <w:rPr>
                <w:rFonts w:ascii="GHEA Mariam" w:hAnsi="GHEA Mariam" w:cs="Arial Armenian"/>
                <w:iCs/>
                <w:sz w:val="24"/>
                <w:szCs w:val="24"/>
                <w:lang w:val="hy-AM"/>
              </w:rPr>
            </w:pPr>
            <w:r w:rsidRPr="008F7A0E">
              <w:rPr>
                <w:rFonts w:ascii="GHEA Mariam" w:hAnsi="GHEA Mariam" w:cs="Arial Armenian"/>
                <w:iCs/>
                <w:sz w:val="24"/>
                <w:szCs w:val="24"/>
                <w:lang w:val="hy-AM"/>
              </w:rPr>
              <w:t xml:space="preserve">   </w:t>
            </w:r>
            <w:r w:rsidRPr="00C475C8">
              <w:rPr>
                <w:rFonts w:ascii="GHEA Mariam" w:hAnsi="GHEA Mariam" w:cs="Arial Armenian"/>
                <w:iCs/>
                <w:sz w:val="24"/>
                <w:szCs w:val="24"/>
                <w:lang w:val="hy-AM"/>
              </w:rPr>
              <w:t xml:space="preserve">Անշարժ գույքի էլեկտրոնային տեղեկատվական շտեմարանի տվյալների համաձայն՝ Նախագծի 1-ին կետում նշված 10-031-0021-0004, 10-031-0021-0018, </w:t>
            </w:r>
            <w:r w:rsidRPr="00C475C8">
              <w:rPr>
                <w:rFonts w:ascii="GHEA Mariam" w:hAnsi="GHEA Mariam" w:cs="Arial Armenian"/>
                <w:iCs/>
                <w:sz w:val="24"/>
                <w:szCs w:val="24"/>
                <w:lang w:val="hy-AM"/>
              </w:rPr>
              <w:br/>
              <w:t xml:space="preserve">10-031-0021-0005 կադաստրային ծածկագրերով հողամասերի նկատմամբ իրավունքների պետական գրանցումներ առկա չեն </w:t>
            </w:r>
            <w:r w:rsidRPr="008F7A0E">
              <w:rPr>
                <w:rFonts w:ascii="GHEA Mariam" w:hAnsi="GHEA Mariam" w:cs="Arial Armenian"/>
                <w:iCs/>
                <w:sz w:val="24"/>
                <w:szCs w:val="24"/>
                <w:lang w:val="hy-AM"/>
              </w:rPr>
              <w:t>(կ</w:t>
            </w:r>
            <w:r w:rsidRPr="00C475C8">
              <w:rPr>
                <w:rFonts w:ascii="GHEA Mariam" w:hAnsi="GHEA Mariam" w:cs="Arial Armenian"/>
                <w:iCs/>
                <w:sz w:val="24"/>
                <w:szCs w:val="24"/>
                <w:lang w:val="hy-AM"/>
              </w:rPr>
              <w:t xml:space="preserve">ադաստրային քարտեզում </w:t>
            </w:r>
            <w:r w:rsidRPr="008F7A0E">
              <w:rPr>
                <w:rFonts w:ascii="GHEA Mariam" w:hAnsi="GHEA Mariam" w:cs="Arial Armenian"/>
                <w:iCs/>
                <w:sz w:val="24"/>
                <w:szCs w:val="24"/>
                <w:lang w:val="hy-AM"/>
              </w:rPr>
              <w:t xml:space="preserve">դրանք </w:t>
            </w:r>
            <w:r w:rsidRPr="00C475C8">
              <w:rPr>
                <w:rFonts w:ascii="GHEA Mariam" w:hAnsi="GHEA Mariam" w:cs="Arial Armenian"/>
                <w:iCs/>
                <w:sz w:val="24"/>
                <w:szCs w:val="24"/>
                <w:lang w:val="hy-AM"/>
              </w:rPr>
              <w:t xml:space="preserve">նշված </w:t>
            </w:r>
            <w:r w:rsidRPr="008F7A0E">
              <w:rPr>
                <w:rFonts w:ascii="GHEA Mariam" w:hAnsi="GHEA Mariam" w:cs="Arial Armenian"/>
                <w:iCs/>
                <w:sz w:val="24"/>
                <w:szCs w:val="24"/>
                <w:lang w:val="hy-AM"/>
              </w:rPr>
              <w:t>են</w:t>
            </w:r>
            <w:r w:rsidRPr="00C475C8">
              <w:rPr>
                <w:rFonts w:ascii="GHEA Mariam" w:hAnsi="GHEA Mariam" w:cs="Arial Armenian"/>
                <w:iCs/>
                <w:sz w:val="24"/>
                <w:szCs w:val="24"/>
                <w:lang w:val="hy-AM"/>
              </w:rPr>
              <w:t xml:space="preserve"> որպես քաղաքացիների </w:t>
            </w:r>
            <w:r w:rsidRPr="00C475C8">
              <w:rPr>
                <w:rFonts w:ascii="GHEA Mariam" w:hAnsi="GHEA Mariam" w:cs="Arial Armenian"/>
                <w:iCs/>
                <w:sz w:val="24"/>
                <w:szCs w:val="24"/>
                <w:lang w:val="hy-AM"/>
              </w:rPr>
              <w:lastRenderedPageBreak/>
              <w:t>սեփականություն</w:t>
            </w:r>
            <w:r w:rsidRPr="008F7A0E">
              <w:rPr>
                <w:rFonts w:ascii="GHEA Mariam" w:hAnsi="GHEA Mariam" w:cs="Arial Armenian"/>
                <w:iCs/>
                <w:sz w:val="24"/>
                <w:szCs w:val="24"/>
                <w:lang w:val="hy-AM"/>
              </w:rPr>
              <w:t xml:space="preserve">), իսկ </w:t>
            </w:r>
            <w:r w:rsidRPr="00C475C8">
              <w:rPr>
                <w:rFonts w:ascii="GHEA Mariam" w:hAnsi="GHEA Mariam" w:cs="Arial Armenian"/>
                <w:iCs/>
                <w:sz w:val="24"/>
                <w:szCs w:val="24"/>
                <w:lang w:val="hy-AM"/>
              </w:rPr>
              <w:t>10-031-0013-0022 կադաստրային ծածկագրով, բնակավայրերի նպատակային նշանակության, բնակելի կատուցապատման</w:t>
            </w:r>
            <w:r w:rsidRPr="008F7A0E">
              <w:rPr>
                <w:rFonts w:ascii="GHEA Mariam" w:hAnsi="GHEA Mariam" w:cs="Arial Armenian"/>
                <w:iCs/>
                <w:sz w:val="24"/>
                <w:szCs w:val="24"/>
                <w:lang w:val="hy-AM"/>
              </w:rPr>
              <w:t xml:space="preserve"> գործառնական նշանակության</w:t>
            </w:r>
            <w:r w:rsidRPr="00C475C8">
              <w:rPr>
                <w:rFonts w:ascii="GHEA Mariam" w:hAnsi="GHEA Mariam" w:cs="Arial Armenian"/>
                <w:iCs/>
                <w:sz w:val="24"/>
                <w:szCs w:val="24"/>
                <w:lang w:val="hy-AM"/>
              </w:rPr>
              <w:t xml:space="preserve">, 0.073 հա </w:t>
            </w:r>
            <w:r w:rsidRPr="008F7A0E">
              <w:rPr>
                <w:rFonts w:ascii="GHEA Mariam" w:hAnsi="GHEA Mariam" w:cs="Arial Armenian"/>
                <w:iCs/>
                <w:sz w:val="24"/>
                <w:szCs w:val="24"/>
                <w:lang w:val="hy-AM"/>
              </w:rPr>
              <w:t xml:space="preserve">մակերեսով </w:t>
            </w:r>
            <w:r w:rsidRPr="00C475C8">
              <w:rPr>
                <w:rFonts w:ascii="GHEA Mariam" w:hAnsi="GHEA Mariam" w:cs="Arial Armenian"/>
                <w:iCs/>
                <w:sz w:val="24"/>
                <w:szCs w:val="24"/>
                <w:lang w:val="hy-AM"/>
              </w:rPr>
              <w:t>հողամասի նկատմամբ գրանցված է Աշոտ, Ալինա, Հարություն Հակոբյանների ընդհանուր համատեղ սեփականության իրավունքը:</w:t>
            </w:r>
          </w:p>
          <w:p w:rsidR="00665CB9" w:rsidRPr="008F7A0E" w:rsidRDefault="00665CB9" w:rsidP="002D5D92">
            <w:pPr>
              <w:tabs>
                <w:tab w:val="left" w:pos="0"/>
              </w:tabs>
              <w:spacing w:after="0"/>
              <w:jc w:val="both"/>
              <w:rPr>
                <w:rFonts w:ascii="GHEA Mariam" w:hAnsi="GHEA Mariam" w:cs="Arial Armenian"/>
                <w:iCs/>
                <w:sz w:val="24"/>
                <w:szCs w:val="24"/>
                <w:lang w:val="hy-AM"/>
              </w:rPr>
            </w:pPr>
            <w:r w:rsidRPr="008F7A0E">
              <w:rPr>
                <w:rFonts w:ascii="GHEA Mariam" w:hAnsi="GHEA Mariam" w:cs="Arial Armenian"/>
                <w:iCs/>
                <w:sz w:val="24"/>
                <w:szCs w:val="24"/>
                <w:lang w:val="hy-AM"/>
              </w:rPr>
              <w:t xml:space="preserve">   Միաժամանակ առաջարկում ենք Նախագծի 4-րդ կետի 3-րդ ենթակետից հանել </w:t>
            </w:r>
            <w:r w:rsidRPr="008F7A0E">
              <w:rPr>
                <w:rFonts w:ascii="GHEA Mariam" w:hAnsi="GHEA Mariam" w:cs="Arial Armenian"/>
                <w:iCs/>
                <w:sz w:val="24"/>
                <w:szCs w:val="24"/>
                <w:lang w:val="hy-AM"/>
              </w:rPr>
              <w:br/>
              <w:t xml:space="preserve">«ու սահմանափակումների» բառերը՝ հիմք ընդունելով այն հանգամանքը, որ «Գույքի նկատմամբ իրավունքների պետական գրանցման մասին» օրենքի 13-րդ հոդվածի </w:t>
            </w:r>
            <w:r w:rsidRPr="008F7A0E">
              <w:rPr>
                <w:rFonts w:ascii="GHEA Mariam" w:hAnsi="GHEA Mariam" w:cs="Arial Armenian"/>
                <w:iCs/>
                <w:sz w:val="24"/>
                <w:szCs w:val="24"/>
                <w:lang w:val="hy-AM"/>
              </w:rPr>
              <w:br/>
              <w:t>1-ին մասի 3.1-ին կետի կարգավորումների համաձայն՝ պետական գրանցման օբյեկտը հուշարձան հանդիսանալու մասին տեղեկությունը գույքի նկատմամբ իրավունքների պետական գրանցման բնագավառի լիազոր մարմինը ներառում է անշարժ գույքի նկատմամբ իրավունքների պետական գրանցման վկայականում, հետևաբար նշված դեպքերում սահմանափակման պետական գրանցում չի իրականացվում:</w:t>
            </w:r>
          </w:p>
          <w:p w:rsidR="00665CB9" w:rsidRPr="00C475C8" w:rsidRDefault="00665CB9" w:rsidP="002D5D92">
            <w:pPr>
              <w:tabs>
                <w:tab w:val="left" w:pos="0"/>
              </w:tabs>
              <w:spacing w:after="0"/>
              <w:jc w:val="both"/>
              <w:rPr>
                <w:rFonts w:ascii="GHEA Mariam" w:hAnsi="GHEA Mariam" w:cs="Arial Armenian"/>
                <w:iCs/>
                <w:sz w:val="24"/>
                <w:szCs w:val="24"/>
                <w:lang w:val="hy-AM"/>
              </w:rPr>
            </w:pPr>
            <w:r w:rsidRPr="008F7A0E">
              <w:rPr>
                <w:rFonts w:ascii="GHEA Mariam" w:hAnsi="GHEA Mariam" w:cs="Arial Armenian"/>
                <w:iCs/>
                <w:sz w:val="24"/>
                <w:szCs w:val="24"/>
                <w:lang w:val="hy-AM"/>
              </w:rPr>
              <w:t xml:space="preserve">   </w:t>
            </w:r>
            <w:r w:rsidRPr="00C475C8">
              <w:rPr>
                <w:rFonts w:ascii="GHEA Mariam" w:hAnsi="GHEA Mariam" w:cs="Arial Armenian"/>
                <w:iCs/>
                <w:sz w:val="24"/>
                <w:szCs w:val="24"/>
                <w:lang w:val="hy-AM"/>
              </w:rPr>
              <w:t>Տեղեկացնում ենք</w:t>
            </w:r>
            <w:r w:rsidRPr="008F7A0E">
              <w:rPr>
                <w:rFonts w:ascii="GHEA Mariam" w:hAnsi="GHEA Mariam" w:cs="Arial Armenian"/>
                <w:iCs/>
                <w:sz w:val="24"/>
                <w:szCs w:val="24"/>
                <w:lang w:val="hy-AM"/>
              </w:rPr>
              <w:t xml:space="preserve"> նաև</w:t>
            </w:r>
            <w:r w:rsidRPr="00C475C8">
              <w:rPr>
                <w:rFonts w:ascii="GHEA Mariam" w:hAnsi="GHEA Mariam" w:cs="Arial Armenian"/>
                <w:iCs/>
                <w:sz w:val="24"/>
                <w:szCs w:val="24"/>
                <w:lang w:val="hy-AM"/>
              </w:rPr>
              <w:t xml:space="preserve">, որ ՀՀ կառավարության 2005 թվականի օգոստոսի 25-ի «Հայաստանի Հանրապետության Վայոց ձորի մարզի Հորսի գյուղական համայնքի վարչական սահմանների նկարագիրը հաստատելու և Հորսի գյուղական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1684-Ն որոշման N 6 հավելվածի (էջ 3-4) համաձայն՝ 10-031-0589-0001 և </w:t>
            </w:r>
            <w:r>
              <w:rPr>
                <w:rFonts w:ascii="GHEA Mariam" w:hAnsi="GHEA Mariam" w:cs="Arial Armenian"/>
                <w:iCs/>
                <w:sz w:val="24"/>
                <w:szCs w:val="24"/>
                <w:lang w:val="hy-AM"/>
              </w:rPr>
              <w:br/>
            </w:r>
            <w:r w:rsidRPr="00C475C8">
              <w:rPr>
                <w:rFonts w:ascii="GHEA Mariam" w:hAnsi="GHEA Mariam" w:cs="Arial Armenian"/>
                <w:iCs/>
                <w:sz w:val="24"/>
                <w:szCs w:val="24"/>
                <w:lang w:val="hy-AM"/>
              </w:rPr>
              <w:t>10-031-0580-0001 կադաստրային ծածկագրերով հողամասերն անհատույց սեփականության իրավունքով փոխանցվել են համայնքին</w:t>
            </w:r>
            <w:r w:rsidRPr="008F7A0E">
              <w:rPr>
                <w:rFonts w:ascii="GHEA Mariam" w:hAnsi="GHEA Mariam" w:cs="Arial Armenian"/>
                <w:iCs/>
                <w:sz w:val="24"/>
                <w:szCs w:val="24"/>
                <w:lang w:val="hy-AM"/>
              </w:rPr>
              <w:t>՝</w:t>
            </w:r>
            <w:r w:rsidRPr="00C475C8">
              <w:rPr>
                <w:rFonts w:ascii="GHEA Mariam" w:hAnsi="GHEA Mariam" w:cs="Arial Armenian"/>
                <w:iCs/>
                <w:sz w:val="24"/>
                <w:szCs w:val="24"/>
                <w:lang w:val="hy-AM"/>
              </w:rPr>
              <w:t xml:space="preserve"> որպես մասնավորեցման ոչ ենթակա հողամասեր:</w:t>
            </w:r>
          </w:p>
          <w:p w:rsidR="00665CB9" w:rsidRPr="008F7A0E" w:rsidRDefault="00665CB9" w:rsidP="002D5D92">
            <w:pPr>
              <w:tabs>
                <w:tab w:val="left" w:pos="0"/>
              </w:tabs>
              <w:spacing w:after="0"/>
              <w:jc w:val="both"/>
              <w:rPr>
                <w:rFonts w:ascii="GHEA Mariam" w:hAnsi="GHEA Mariam" w:cs="Arial Armenian"/>
                <w:iCs/>
                <w:sz w:val="24"/>
                <w:szCs w:val="24"/>
                <w:lang w:val="hy-AM"/>
              </w:rPr>
            </w:pPr>
            <w:r w:rsidRPr="008F7A0E">
              <w:rPr>
                <w:rFonts w:ascii="GHEA Mariam" w:hAnsi="GHEA Mariam" w:cs="Arial Armenian"/>
                <w:iCs/>
                <w:sz w:val="24"/>
                <w:szCs w:val="24"/>
                <w:lang w:val="hy-AM"/>
              </w:rPr>
              <w:t xml:space="preserve">   </w:t>
            </w:r>
            <w:r w:rsidRPr="00C475C8">
              <w:rPr>
                <w:rFonts w:ascii="GHEA Mariam" w:hAnsi="GHEA Mariam" w:cs="Arial Armenian"/>
                <w:iCs/>
                <w:sz w:val="24"/>
                <w:szCs w:val="24"/>
                <w:lang w:val="hy-AM"/>
              </w:rPr>
              <w:t>Ելնելով վերոգրյալից</w:t>
            </w:r>
            <w:r w:rsidRPr="008F7A0E">
              <w:rPr>
                <w:rFonts w:ascii="GHEA Mariam" w:hAnsi="GHEA Mariam" w:cs="Arial Armenian"/>
                <w:iCs/>
                <w:sz w:val="24"/>
                <w:szCs w:val="24"/>
                <w:lang w:val="hy-AM"/>
              </w:rPr>
              <w:t>՝</w:t>
            </w:r>
            <w:r w:rsidRPr="00C475C8">
              <w:rPr>
                <w:rFonts w:ascii="GHEA Mariam" w:hAnsi="GHEA Mariam" w:cs="Arial Armenian"/>
                <w:iCs/>
                <w:sz w:val="24"/>
                <w:szCs w:val="24"/>
                <w:lang w:val="hy-AM"/>
              </w:rPr>
              <w:t xml:space="preserve"> առաջարկում ենք ևս մեկ անգամ քննարկել «Գույքի նկատմամբ իրավունքների պետական </w:t>
            </w:r>
            <w:r w:rsidRPr="00C475C8">
              <w:rPr>
                <w:rFonts w:ascii="GHEA Mariam" w:hAnsi="GHEA Mariam" w:cs="Arial Armenian"/>
                <w:iCs/>
                <w:sz w:val="24"/>
                <w:szCs w:val="24"/>
                <w:lang w:val="hy-AM"/>
              </w:rPr>
              <w:lastRenderedPageBreak/>
              <w:t xml:space="preserve">գրանցման մասին» օրենքով և </w:t>
            </w:r>
            <w:r w:rsidRPr="00C475C8">
              <w:rPr>
                <w:rFonts w:ascii="GHEA Mariam" w:hAnsi="GHEA Mariam" w:cs="Arial Armenian"/>
                <w:iCs/>
                <w:sz w:val="24"/>
                <w:szCs w:val="24"/>
                <w:lang w:val="hy-AM"/>
              </w:rPr>
              <w:br/>
              <w:t xml:space="preserve">ՀՀ կառավարության 2021 թվականի ապրիլի 29-ի N 698-Ն որոշման N 2 հավելվածի 39-րդ կետի 1-ին ենթակետով սահմանված կարգով 10-031-0021-0004, </w:t>
            </w:r>
            <w:r>
              <w:rPr>
                <w:rFonts w:ascii="GHEA Mariam" w:hAnsi="GHEA Mariam" w:cs="Arial Armenian"/>
                <w:iCs/>
                <w:sz w:val="24"/>
                <w:szCs w:val="24"/>
                <w:lang w:val="hy-AM"/>
              </w:rPr>
              <w:br/>
            </w:r>
            <w:r w:rsidRPr="00C475C8">
              <w:rPr>
                <w:rFonts w:ascii="GHEA Mariam" w:hAnsi="GHEA Mariam" w:cs="Arial Armenian"/>
                <w:iCs/>
                <w:sz w:val="24"/>
                <w:szCs w:val="24"/>
                <w:lang w:val="hy-AM"/>
              </w:rPr>
              <w:t>10-031-0021-0018, 10-031-0021-0005, 10-031-0589-0001 և 10-031-0580-0001 կադաստրային ծածկագրերով հողամասերի նկատմամբ համայնքի սեփականության իրավունքը գրանցելու, հողամասերի նպա</w:t>
            </w:r>
            <w:r w:rsidRPr="008F7A0E">
              <w:rPr>
                <w:rFonts w:ascii="GHEA Mariam" w:hAnsi="GHEA Mariam" w:cs="Arial Armenian"/>
                <w:iCs/>
                <w:sz w:val="24"/>
                <w:szCs w:val="24"/>
                <w:lang w:val="hy-AM"/>
              </w:rPr>
              <w:t>տ</w:t>
            </w:r>
            <w:r w:rsidRPr="00C475C8">
              <w:rPr>
                <w:rFonts w:ascii="GHEA Mariam" w:hAnsi="GHEA Mariam" w:cs="Arial Armenian"/>
                <w:iCs/>
                <w:sz w:val="24"/>
                <w:szCs w:val="24"/>
                <w:lang w:val="hy-AM"/>
              </w:rPr>
              <w:t>ակային նշանակությունները սահմանված կարգով փոփոխելու</w:t>
            </w:r>
            <w:r w:rsidRPr="008F7A0E">
              <w:rPr>
                <w:rFonts w:ascii="GHEA Mariam" w:hAnsi="GHEA Mariam" w:cs="Arial Armenian"/>
                <w:iCs/>
                <w:sz w:val="24"/>
                <w:szCs w:val="24"/>
                <w:lang w:val="hy-AM"/>
              </w:rPr>
              <w:t xml:space="preserve"> և</w:t>
            </w:r>
            <w:r w:rsidRPr="00C475C8">
              <w:rPr>
                <w:rFonts w:ascii="GHEA Mariam" w:hAnsi="GHEA Mariam" w:cs="Arial Armenian"/>
                <w:iCs/>
                <w:sz w:val="24"/>
                <w:szCs w:val="24"/>
                <w:lang w:val="hy-AM"/>
              </w:rPr>
              <w:t xml:space="preserve"> հետագայում դրանք Հայաստանի Հանրապետությանը նվիրաբերելու հնարավորության հարցը</w:t>
            </w:r>
            <w:r w:rsidRPr="008F7A0E">
              <w:rPr>
                <w:rFonts w:ascii="GHEA Mariam" w:hAnsi="GHEA Mariam" w:cs="Arial Armenian"/>
                <w:iCs/>
                <w:sz w:val="24"/>
                <w:szCs w:val="24"/>
                <w:lang w:val="hy-AM"/>
              </w:rPr>
              <w:t xml:space="preserve">:   </w:t>
            </w:r>
          </w:p>
          <w:p w:rsidR="00665CB9" w:rsidRPr="00E208C9" w:rsidRDefault="00665CB9" w:rsidP="002D5D92">
            <w:pPr>
              <w:tabs>
                <w:tab w:val="left" w:pos="0"/>
                <w:tab w:val="left" w:pos="9072"/>
                <w:tab w:val="left" w:pos="9270"/>
              </w:tabs>
              <w:spacing w:after="0"/>
              <w:ind w:right="227"/>
              <w:jc w:val="both"/>
              <w:rPr>
                <w:rFonts w:ascii="GHEA Mariam" w:hAnsi="GHEA Mariam"/>
                <w:color w:val="000000" w:themeColor="text1"/>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8F7A0E" w:rsidRDefault="00665CB9" w:rsidP="002D5D92">
            <w:pPr>
              <w:spacing w:after="0" w:line="360" w:lineRule="auto"/>
              <w:rPr>
                <w:rFonts w:ascii="GHEA Grapalat" w:eastAsia="Times New Roman" w:hAnsi="GHEA Grapalat" w:cs="Times New Roman"/>
                <w:b/>
                <w:sz w:val="24"/>
                <w:szCs w:val="24"/>
                <w:lang w:val="hy-AM"/>
              </w:rPr>
            </w:pPr>
            <w:r w:rsidRPr="008F7A0E">
              <w:rPr>
                <w:rFonts w:ascii="GHEA Grapalat" w:eastAsia="Times New Roman" w:hAnsi="GHEA Grapalat" w:cs="Times New Roman"/>
                <w:b/>
                <w:sz w:val="24"/>
                <w:szCs w:val="24"/>
              </w:rPr>
              <w:lastRenderedPageBreak/>
              <w:t xml:space="preserve">19.02.2026 </w:t>
            </w:r>
            <w:r w:rsidRPr="008F7A0E">
              <w:rPr>
                <w:rFonts w:ascii="GHEA Grapalat" w:eastAsia="Times New Roman" w:hAnsi="GHEA Grapalat" w:cs="Times New Roman"/>
                <w:b/>
                <w:sz w:val="24"/>
                <w:szCs w:val="24"/>
                <w:lang w:val="hy-AM"/>
              </w:rPr>
              <w:t>թ.</w:t>
            </w:r>
          </w:p>
        </w:tc>
      </w:tr>
      <w:tr w:rsidR="00665CB9" w:rsidRPr="005323B4" w:rsidTr="002D5D92">
        <w:trPr>
          <w:trHeight w:val="240"/>
          <w:tblCellSpacing w:w="0" w:type="dxa"/>
        </w:trPr>
        <w:tc>
          <w:tcPr>
            <w:tcW w:w="6292" w:type="dxa"/>
            <w:vMerge/>
            <w:tcBorders>
              <w:left w:val="outset" w:sz="6" w:space="0" w:color="auto"/>
              <w:bottom w:val="outset" w:sz="6" w:space="0" w:color="auto"/>
              <w:right w:val="outset" w:sz="6" w:space="0" w:color="auto"/>
            </w:tcBorders>
            <w:shd w:val="clear" w:color="auto" w:fill="FFFFFF"/>
          </w:tcPr>
          <w:p w:rsidR="00665CB9" w:rsidRPr="00E208C9" w:rsidRDefault="00665CB9" w:rsidP="002D5D92">
            <w:pPr>
              <w:tabs>
                <w:tab w:val="left" w:pos="0"/>
                <w:tab w:val="left" w:pos="9072"/>
                <w:tab w:val="left" w:pos="9270"/>
              </w:tabs>
              <w:spacing w:after="0"/>
              <w:ind w:right="227"/>
              <w:jc w:val="both"/>
              <w:rPr>
                <w:rFonts w:ascii="GHEA Mariam" w:hAnsi="GHEA Mariam"/>
                <w:color w:val="000000" w:themeColor="text1"/>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r w:rsidRPr="00AF2E5E">
              <w:rPr>
                <w:rFonts w:ascii="GHEA Grapalat" w:hAnsi="GHEA Grapalat"/>
                <w:b/>
                <w:color w:val="000000"/>
                <w:sz w:val="24"/>
                <w:szCs w:val="24"/>
                <w:shd w:val="clear" w:color="auto" w:fill="FFFFFF"/>
                <w:lang w:val="hy-AM"/>
              </w:rPr>
              <w:t>ՍԹ/2933-2026</w:t>
            </w: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r w:rsidRPr="00AF2E5E">
              <w:rPr>
                <w:rFonts w:ascii="GHEA Grapalat" w:hAnsi="GHEA Grapalat"/>
                <w:b/>
                <w:color w:val="000000"/>
                <w:sz w:val="24"/>
                <w:szCs w:val="24"/>
                <w:shd w:val="clear" w:color="auto" w:fill="FFFFFF"/>
                <w:lang w:val="hy-AM"/>
              </w:rPr>
              <w:t xml:space="preserve">            </w:t>
            </w: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AF2E5E" w:rsidRDefault="00665CB9" w:rsidP="002D5D92">
            <w:pPr>
              <w:spacing w:after="0" w:line="360" w:lineRule="auto"/>
              <w:rPr>
                <w:rFonts w:ascii="GHEA Grapalat" w:hAnsi="GHEA Grapalat"/>
                <w:b/>
                <w:color w:val="000000"/>
                <w:sz w:val="24"/>
                <w:szCs w:val="24"/>
                <w:shd w:val="clear" w:color="auto" w:fill="FFFFFF"/>
                <w:lang w:val="hy-AM"/>
              </w:rPr>
            </w:pPr>
          </w:p>
          <w:p w:rsidR="00665CB9" w:rsidRPr="00434479" w:rsidRDefault="00665CB9" w:rsidP="002D5D92">
            <w:pPr>
              <w:spacing w:after="0" w:line="360" w:lineRule="auto"/>
              <w:jc w:val="center"/>
              <w:rPr>
                <w:rFonts w:ascii="GHEA Grapalat" w:hAnsi="GHEA Grapalat"/>
                <w:color w:val="000000"/>
                <w:sz w:val="24"/>
                <w:szCs w:val="24"/>
                <w:shd w:val="clear" w:color="auto" w:fill="FFFFFF"/>
                <w:lang w:val="hy-AM"/>
              </w:rPr>
            </w:pPr>
            <w:r w:rsidRPr="00434479">
              <w:rPr>
                <w:rFonts w:ascii="GHEA Grapalat" w:hAnsi="GHEA Grapalat"/>
                <w:color w:val="000000"/>
                <w:sz w:val="24"/>
                <w:szCs w:val="24"/>
                <w:shd w:val="clear" w:color="auto" w:fill="FFFFFF"/>
                <w:lang w:val="hy-AM"/>
              </w:rPr>
              <w:t>Ընդուն</w:t>
            </w:r>
            <w:r>
              <w:rPr>
                <w:rFonts w:ascii="GHEA Grapalat" w:hAnsi="GHEA Grapalat"/>
                <w:color w:val="000000"/>
                <w:sz w:val="24"/>
                <w:szCs w:val="24"/>
                <w:shd w:val="clear" w:color="auto" w:fill="FFFFFF"/>
                <w:lang w:val="hy-AM"/>
              </w:rPr>
              <w:t>վ</w:t>
            </w:r>
            <w:r w:rsidRPr="00434479">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p>
          <w:p w:rsidR="00665CB9" w:rsidRPr="00434479" w:rsidRDefault="00665CB9" w:rsidP="002D5D92">
            <w:pPr>
              <w:spacing w:after="0" w:line="360" w:lineRule="auto"/>
              <w:rPr>
                <w:rFonts w:ascii="GHEA Grapalat" w:hAnsi="GHEA Grapalat"/>
                <w:b/>
                <w:color w:val="000000"/>
                <w:sz w:val="24"/>
                <w:szCs w:val="24"/>
                <w:shd w:val="clear" w:color="auto" w:fill="FFFFFF"/>
                <w:lang w:val="hy-AM"/>
              </w:rPr>
            </w:pPr>
            <w:r w:rsidRPr="00434479">
              <w:rPr>
                <w:rFonts w:ascii="GHEA Grapalat" w:hAnsi="GHEA Grapalat"/>
                <w:b/>
                <w:color w:val="000000"/>
                <w:sz w:val="24"/>
                <w:szCs w:val="24"/>
                <w:shd w:val="clear" w:color="auto" w:fill="FFFFFF"/>
                <w:lang w:val="hy-AM"/>
              </w:rPr>
              <w:t xml:space="preserve">   </w:t>
            </w:r>
          </w:p>
          <w:p w:rsidR="00665CB9" w:rsidRPr="00434479" w:rsidRDefault="00665CB9" w:rsidP="002D5D92">
            <w:pPr>
              <w:spacing w:after="0" w:line="360" w:lineRule="auto"/>
              <w:rPr>
                <w:rFonts w:ascii="GHEA Grapalat" w:hAnsi="GHEA Grapalat"/>
                <w:b/>
                <w:color w:val="000000"/>
                <w:sz w:val="24"/>
                <w:szCs w:val="24"/>
                <w:shd w:val="clear" w:color="auto" w:fill="FFFFFF"/>
                <w:lang w:val="hy-AM"/>
              </w:rPr>
            </w:pPr>
          </w:p>
          <w:p w:rsidR="00665CB9" w:rsidRPr="00434479" w:rsidRDefault="00665CB9" w:rsidP="002D5D92">
            <w:pPr>
              <w:spacing w:after="0" w:line="360" w:lineRule="auto"/>
              <w:rPr>
                <w:rFonts w:ascii="GHEA Grapalat" w:hAnsi="GHEA Grapalat"/>
                <w:b/>
                <w:color w:val="000000"/>
                <w:sz w:val="24"/>
                <w:szCs w:val="24"/>
                <w:shd w:val="clear" w:color="auto" w:fill="FFFFFF"/>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     </w:t>
            </w: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Pr="00434479" w:rsidRDefault="00665CB9" w:rsidP="002D5D92">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            </w:t>
            </w:r>
            <w:r w:rsidRPr="00434479">
              <w:rPr>
                <w:rFonts w:ascii="GHEA Grapalat" w:eastAsia="Times New Roman" w:hAnsi="GHEA Grapalat" w:cs="Times New Roman"/>
                <w:sz w:val="24"/>
                <w:szCs w:val="24"/>
                <w:lang w:val="hy-AM"/>
              </w:rPr>
              <w:t xml:space="preserve">Ընդունվել է </w:t>
            </w: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Pr="00FF184B" w:rsidRDefault="00665CB9" w:rsidP="002D5D92">
            <w:pPr>
              <w:spacing w:after="0" w:line="360" w:lineRule="auto"/>
              <w:rPr>
                <w:rFonts w:ascii="GHEA Grapalat" w:eastAsia="Times New Roman" w:hAnsi="GHEA Grapalat" w:cs="Times New Roman"/>
                <w:b/>
                <w:sz w:val="24"/>
                <w:szCs w:val="24"/>
                <w:lang w:val="hy-AM"/>
              </w:rPr>
            </w:pPr>
            <w:r w:rsidRPr="00FF184B">
              <w:rPr>
                <w:rFonts w:ascii="GHEA Grapalat" w:eastAsia="Times New Roman" w:hAnsi="GHEA Grapalat" w:cs="Times New Roman"/>
                <w:b/>
                <w:sz w:val="24"/>
                <w:szCs w:val="24"/>
                <w:lang w:val="hy-AM"/>
              </w:rPr>
              <w:t xml:space="preserve">  </w:t>
            </w: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Default="00665CB9" w:rsidP="002D5D92">
            <w:pPr>
              <w:spacing w:after="0" w:line="360" w:lineRule="auto"/>
              <w:rPr>
                <w:rFonts w:ascii="GHEA Grapalat" w:eastAsia="Times New Roman" w:hAnsi="GHEA Grapalat" w:cs="Times New Roman"/>
                <w:b/>
                <w:sz w:val="24"/>
                <w:szCs w:val="24"/>
                <w:lang w:val="hy-AM"/>
              </w:rPr>
            </w:pPr>
          </w:p>
          <w:p w:rsidR="00665CB9" w:rsidRPr="00434479" w:rsidRDefault="00665CB9" w:rsidP="002D5D92">
            <w:pPr>
              <w:spacing w:after="0" w:line="360" w:lineRule="auto"/>
              <w:jc w:val="center"/>
              <w:rPr>
                <w:rFonts w:ascii="GHEA Grapalat" w:eastAsia="Times New Roman" w:hAnsi="GHEA Grapalat" w:cs="Times New Roman"/>
                <w:sz w:val="24"/>
                <w:szCs w:val="24"/>
                <w:lang w:val="hy-AM"/>
              </w:rPr>
            </w:pPr>
            <w:r w:rsidRPr="00434479">
              <w:rPr>
                <w:rFonts w:ascii="GHEA Grapalat" w:eastAsia="Times New Roman" w:hAnsi="GHEA Grapalat" w:cs="Times New Roman"/>
                <w:sz w:val="24"/>
                <w:szCs w:val="24"/>
                <w:lang w:val="hy-AM"/>
              </w:rPr>
              <w:t>Չի Ըն</w:t>
            </w:r>
            <w:r>
              <w:rPr>
                <w:rFonts w:ascii="GHEA Grapalat" w:eastAsia="Times New Roman" w:hAnsi="GHEA Grapalat" w:cs="Times New Roman"/>
                <w:sz w:val="24"/>
                <w:szCs w:val="24"/>
                <w:lang w:val="hy-AM"/>
              </w:rPr>
              <w:t>դ</w:t>
            </w:r>
            <w:r w:rsidRPr="00434479">
              <w:rPr>
                <w:rFonts w:ascii="GHEA Grapalat" w:eastAsia="Times New Roman" w:hAnsi="GHEA Grapalat" w:cs="Times New Roman"/>
                <w:sz w:val="24"/>
                <w:szCs w:val="24"/>
                <w:lang w:val="hy-AM"/>
              </w:rPr>
              <w:t>ունվել</w:t>
            </w:r>
          </w:p>
          <w:p w:rsidR="00665CB9" w:rsidRPr="008F7A0E" w:rsidRDefault="00665CB9" w:rsidP="002D5D92">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Սույն պարբերությունը պարունակում է հակասություններ գրության 3-րդ պարբերության հետ:</w:t>
            </w:r>
          </w:p>
        </w:tc>
      </w:tr>
      <w:tr w:rsidR="00665CB9" w:rsidRPr="005323B4"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942F94" w:rsidRDefault="00665CB9" w:rsidP="002D5D92">
            <w:pPr>
              <w:tabs>
                <w:tab w:val="left" w:pos="0"/>
              </w:tabs>
              <w:spacing w:after="0"/>
              <w:jc w:val="both"/>
              <w:rPr>
                <w:rFonts w:ascii="GHEA Mariam" w:hAnsi="GHEA Mariam"/>
                <w:sz w:val="24"/>
                <w:szCs w:val="24"/>
                <w:lang w:val="hy-AM"/>
              </w:rPr>
            </w:pPr>
          </w:p>
          <w:p w:rsidR="00665CB9" w:rsidRPr="00E208C9" w:rsidRDefault="00665CB9" w:rsidP="002D5D92">
            <w:pPr>
              <w:tabs>
                <w:tab w:val="left" w:pos="0"/>
              </w:tabs>
              <w:spacing w:after="0"/>
              <w:jc w:val="both"/>
              <w:rPr>
                <w:rFonts w:ascii="GHEA Mariam" w:hAnsi="GHEA Mariam"/>
                <w:color w:val="000000" w:themeColor="text1"/>
                <w:sz w:val="24"/>
                <w:szCs w:val="24"/>
                <w:lang w:val="hy-AM"/>
              </w:rPr>
            </w:pPr>
            <w:r w:rsidRPr="008F7A0E">
              <w:rPr>
                <w:rFonts w:ascii="GHEA Mariam" w:hAnsi="GHEA Mariam"/>
                <w:sz w:val="24"/>
                <w:szCs w:val="24"/>
                <w:lang w:val="hy-AM"/>
              </w:rPr>
              <w:t xml:space="preserve">   </w:t>
            </w: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8072BF" w:rsidRDefault="00665CB9" w:rsidP="002D5D92">
            <w:pPr>
              <w:spacing w:after="0" w:line="360" w:lineRule="auto"/>
              <w:rPr>
                <w:rFonts w:ascii="GHEA Grapalat" w:eastAsia="Times New Roman" w:hAnsi="GHEA Grapalat" w:cs="Times New Roman"/>
                <w:sz w:val="24"/>
                <w:szCs w:val="24"/>
                <w:lang w:val="hy-AM"/>
              </w:rPr>
            </w:pPr>
          </w:p>
        </w:tc>
      </w:tr>
      <w:tr w:rsidR="00665CB9" w:rsidRPr="00BC182B" w:rsidTr="002D5D92">
        <w:trPr>
          <w:trHeight w:val="420"/>
          <w:tblCellSpacing w:w="0" w:type="dxa"/>
        </w:trPr>
        <w:tc>
          <w:tcPr>
            <w:tcW w:w="629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547F7A" w:rsidRDefault="00665CB9" w:rsidP="002D5D9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 ՀՀ Վայոց ձորի մարզպետի աշխատակազմ</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310CBC" w:rsidRDefault="00665CB9" w:rsidP="002D5D92">
            <w:pPr>
              <w:spacing w:line="360" w:lineRule="auto"/>
              <w:jc w:val="center"/>
              <w:rPr>
                <w:rFonts w:ascii="GHEA Grapalat" w:hAnsi="GHEA Grapalat"/>
                <w:b/>
                <w:sz w:val="20"/>
                <w:szCs w:val="20"/>
                <w:lang w:val="hy-AM"/>
              </w:rPr>
            </w:pPr>
            <w:r w:rsidRPr="00310CBC">
              <w:rPr>
                <w:rFonts w:ascii="GHEA Grapalat" w:hAnsi="GHEA Grapalat"/>
                <w:b/>
                <w:color w:val="000000"/>
                <w:sz w:val="20"/>
                <w:szCs w:val="20"/>
                <w:shd w:val="clear" w:color="auto" w:fill="FFFFFF"/>
              </w:rPr>
              <w:t>04.08.2025</w:t>
            </w:r>
            <w:r w:rsidRPr="00310CBC">
              <w:rPr>
                <w:rFonts w:ascii="GHEA Grapalat" w:hAnsi="GHEA Grapalat"/>
                <w:b/>
                <w:color w:val="000000"/>
                <w:sz w:val="20"/>
                <w:szCs w:val="20"/>
                <w:shd w:val="clear" w:color="auto" w:fill="FFFFFF"/>
                <w:lang w:val="hy-AM"/>
              </w:rPr>
              <w:t xml:space="preserve"> թ</w:t>
            </w:r>
            <w:r w:rsidRPr="00310CBC">
              <w:rPr>
                <w:rFonts w:ascii="GHEA Grapalat" w:hAnsi="GHEA Grapalat"/>
                <w:b/>
                <w:sz w:val="20"/>
                <w:szCs w:val="20"/>
                <w:lang w:val="hy-AM"/>
              </w:rPr>
              <w:t>.</w:t>
            </w:r>
          </w:p>
        </w:tc>
      </w:tr>
      <w:tr w:rsidR="00665CB9" w:rsidRPr="00BC182B" w:rsidTr="002D5D92">
        <w:trPr>
          <w:trHeight w:val="453"/>
          <w:tblCellSpacing w:w="0" w:type="dxa"/>
        </w:trPr>
        <w:tc>
          <w:tcPr>
            <w:tcW w:w="629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after="0" w:line="360" w:lineRule="auto"/>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310CBC" w:rsidRDefault="00665CB9" w:rsidP="002D5D92">
            <w:pPr>
              <w:spacing w:line="360" w:lineRule="auto"/>
              <w:jc w:val="center"/>
              <w:rPr>
                <w:rFonts w:ascii="GHEA Grapalat" w:eastAsia="Times New Roman" w:hAnsi="GHEA Grapalat" w:cs="Times New Roman"/>
                <w:b/>
                <w:color w:val="000000"/>
                <w:sz w:val="20"/>
                <w:szCs w:val="20"/>
                <w:lang w:val="hy-AM"/>
              </w:rPr>
            </w:pPr>
            <w:r w:rsidRPr="00310CBC">
              <w:rPr>
                <w:rFonts w:ascii="GHEA Grapalat" w:hAnsi="GHEA Grapalat"/>
                <w:b/>
                <w:color w:val="000000"/>
                <w:sz w:val="20"/>
                <w:szCs w:val="20"/>
                <w:shd w:val="clear" w:color="auto" w:fill="FFFFFF"/>
              </w:rPr>
              <w:t>01/06.2/4653-2025</w:t>
            </w:r>
          </w:p>
        </w:tc>
      </w:tr>
      <w:tr w:rsidR="00665CB9" w:rsidRPr="00901ABF"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665CB9" w:rsidRDefault="00665CB9" w:rsidP="002D5D92">
            <w:pPr>
              <w:tabs>
                <w:tab w:val="center" w:pos="5035"/>
                <w:tab w:val="right" w:pos="9356"/>
              </w:tabs>
              <w:ind w:right="4"/>
              <w:jc w:val="both"/>
              <w:rPr>
                <w:rFonts w:ascii="GHEA Grapalat" w:hAnsi="GHEA Grapalat"/>
                <w:lang w:val="hy-AM"/>
              </w:rPr>
            </w:pPr>
            <w:r>
              <w:rPr>
                <w:rFonts w:ascii="GHEA Grapalat" w:hAnsi="GHEA Grapalat"/>
                <w:lang w:val="hy-AM"/>
              </w:rPr>
              <w:t xml:space="preserve">     Ի</w:t>
            </w:r>
            <w:r w:rsidRPr="00B00EA2">
              <w:rPr>
                <w:rFonts w:ascii="GHEA Grapalat" w:hAnsi="GHEA Grapalat"/>
                <w:lang w:val="hy-AM"/>
              </w:rPr>
              <w:t xml:space="preserve"> </w:t>
            </w:r>
            <w:r>
              <w:rPr>
                <w:rFonts w:ascii="GHEA Grapalat" w:hAnsi="GHEA Grapalat"/>
                <w:lang w:val="hy-AM"/>
              </w:rPr>
              <w:t xml:space="preserve">պատասխան Ձեր 28.07.2025թ. թիվ </w:t>
            </w:r>
            <w:r w:rsidRPr="001251C9">
              <w:rPr>
                <w:rFonts w:ascii="GHEA Grapalat" w:hAnsi="GHEA Grapalat"/>
                <w:color w:val="000000"/>
                <w:shd w:val="clear" w:color="auto" w:fill="FFFFFF"/>
                <w:lang w:val="hy-AM"/>
              </w:rPr>
              <w:t xml:space="preserve">01/14.4/23704-2025 գրության՝ </w:t>
            </w:r>
            <w:r w:rsidRPr="00D06A68">
              <w:rPr>
                <w:rFonts w:ascii="GHEA Grapalat" w:hAnsi="GHEA Grapalat"/>
                <w:lang w:val="hy-AM"/>
              </w:rPr>
              <w:t>«</w:t>
            </w:r>
            <w:r w:rsidRPr="00D06A68">
              <w:rPr>
                <w:rFonts w:ascii="GHEA Grapalat" w:hAnsi="GHEA Grapalat"/>
                <w:bCs/>
                <w:shd w:val="clear" w:color="auto" w:fill="FFFFFF"/>
                <w:lang w:val="hy-AM"/>
              </w:rPr>
              <w:t>Հայաստանի Հանրապետության Վայոց ձոր մարզի Եղեգիս համայնքի Հորս</w:t>
            </w:r>
            <w:r w:rsidRPr="00D06A68">
              <w:rPr>
                <w:rFonts w:ascii="GHEA Grapalat" w:hAnsi="GHEA Grapalat"/>
                <w:lang w:val="hy-AM"/>
              </w:rPr>
              <w:t xml:space="preserve"> բնակավայրի «</w:t>
            </w:r>
            <w:r>
              <w:rPr>
                <w:rFonts w:ascii="GHEA Grapalat" w:hAnsi="GHEA Grapalat"/>
                <w:color w:val="000000"/>
                <w:shd w:val="clear" w:color="auto" w:fill="FFFFFF"/>
                <w:lang w:val="hy-AM"/>
              </w:rPr>
              <w:t>Բնակելի տուն. Ի</w:t>
            </w:r>
            <w:r w:rsidRPr="00D06A68">
              <w:rPr>
                <w:rFonts w:ascii="GHEA Grapalat" w:hAnsi="GHEA Grapalat"/>
                <w:color w:val="000000"/>
                <w:shd w:val="clear" w:color="auto" w:fill="FFFFFF"/>
                <w:lang w:val="hy-AM"/>
              </w:rPr>
              <w:t>շխան Չեսար Օրբելյանի ապարանքը (Չեսարի դարպաս)»</w:t>
            </w:r>
            <w:r w:rsidRPr="00050FEC">
              <w:rPr>
                <w:rFonts w:ascii="GHEA Grapalat" w:hAnsi="GHEA Grapalat"/>
                <w:b/>
                <w:lang w:val="hy-AM"/>
              </w:rPr>
              <w:t xml:space="preserve"> </w:t>
            </w:r>
            <w:r w:rsidRPr="00E534FF">
              <w:rPr>
                <w:rFonts w:ascii="GHEA Grapalat" w:hAnsi="GHEA Grapalat"/>
                <w:b/>
                <w:lang w:val="hy-AM"/>
              </w:rPr>
              <w:t xml:space="preserve"> </w:t>
            </w:r>
            <w:r w:rsidRPr="000D1CA3">
              <w:rPr>
                <w:rFonts w:ascii="GHEA Grapalat" w:hAnsi="GHEA Grapalat"/>
                <w:lang w:val="hy-AM"/>
              </w:rPr>
              <w:t>պատմության և մշակույթի անշարժ հուշարձանի</w:t>
            </w:r>
            <w:r>
              <w:rPr>
                <w:rFonts w:ascii="GHEA Grapalat" w:hAnsi="GHEA Grapalat"/>
                <w:lang w:val="hy-AM"/>
              </w:rPr>
              <w:t xml:space="preserve"> զբաղեցրած տարածքի, կից </w:t>
            </w:r>
            <w:r w:rsidRPr="000D1CA3">
              <w:rPr>
                <w:rFonts w:ascii="GHEA Grapalat" w:hAnsi="GHEA Grapalat"/>
                <w:lang w:val="hy-AM"/>
              </w:rPr>
              <w:t>հողամասերի</w:t>
            </w:r>
            <w:r>
              <w:rPr>
                <w:rFonts w:ascii="GHEA Grapalat" w:hAnsi="GHEA Grapalat"/>
                <w:lang w:val="hy-AM"/>
              </w:rPr>
              <w:t xml:space="preserve"> և գույքերի</w:t>
            </w:r>
            <w:r w:rsidRPr="000D1CA3">
              <w:rPr>
                <w:rFonts w:ascii="GHEA Grapalat" w:hAnsi="GHEA Grapalat"/>
                <w:lang w:val="hy-AM"/>
              </w:rPr>
              <w:t xml:space="preserve"> նկատմամբ հանրության գերակա շահ ճանաչելու մասին»</w:t>
            </w:r>
            <w:r>
              <w:rPr>
                <w:rFonts w:ascii="GHEA Grapalat" w:hAnsi="GHEA Grapalat"/>
                <w:lang w:val="hy-AM"/>
              </w:rPr>
              <w:t xml:space="preserve"> </w:t>
            </w:r>
            <w:r w:rsidRPr="0036106A">
              <w:rPr>
                <w:rFonts w:ascii="GHEA Grapalat" w:hAnsi="GHEA Grapalat"/>
                <w:lang w:val="hy-AM"/>
              </w:rPr>
              <w:t>Հայաստանի Հանրապետության կառավարության որոշման նախագծի</w:t>
            </w:r>
            <w:r w:rsidRPr="001251C9">
              <w:rPr>
                <w:rFonts w:ascii="GHEA Grapalat" w:hAnsi="GHEA Grapalat"/>
                <w:lang w:val="hy-AM"/>
              </w:rPr>
              <w:t xml:space="preserve"> մասին կարծիք ներկայացնե</w:t>
            </w:r>
            <w:r>
              <w:rPr>
                <w:rFonts w:ascii="GHEA Grapalat" w:hAnsi="GHEA Grapalat"/>
                <w:lang w:val="hy-AM"/>
              </w:rPr>
              <w:t>լու վերաբերյալ, տեղեկացնում եմ</w:t>
            </w:r>
            <w:r w:rsidRPr="001251C9">
              <w:rPr>
                <w:rFonts w:ascii="GHEA Grapalat" w:hAnsi="GHEA Grapalat"/>
                <w:lang w:val="hy-AM"/>
              </w:rPr>
              <w:t>, որ այն քննարկվել է  մարզպետի աշխատակազմում:</w:t>
            </w:r>
          </w:p>
          <w:p w:rsidR="00665CB9" w:rsidRPr="001251C9" w:rsidRDefault="00665CB9" w:rsidP="002D5D92">
            <w:pPr>
              <w:tabs>
                <w:tab w:val="left" w:pos="284"/>
                <w:tab w:val="left" w:pos="567"/>
                <w:tab w:val="center" w:pos="5035"/>
                <w:tab w:val="right" w:pos="9356"/>
              </w:tabs>
              <w:ind w:right="4"/>
              <w:jc w:val="both"/>
              <w:rPr>
                <w:rFonts w:ascii="GHEA Grapalat" w:hAnsi="GHEA Grapalat"/>
                <w:lang w:val="hy-AM"/>
              </w:rPr>
            </w:pPr>
            <w:r w:rsidRPr="001251C9">
              <w:rPr>
                <w:rFonts w:ascii="GHEA Grapalat" w:hAnsi="GHEA Grapalat"/>
                <w:lang w:val="hy-AM"/>
              </w:rPr>
              <w:t xml:space="preserve">    </w:t>
            </w:r>
            <w:r>
              <w:rPr>
                <w:rFonts w:ascii="GHEA Grapalat" w:hAnsi="GHEA Grapalat"/>
                <w:lang w:val="hy-AM"/>
              </w:rPr>
              <w:t xml:space="preserve"> </w:t>
            </w:r>
            <w:r w:rsidRPr="001251C9">
              <w:rPr>
                <w:rFonts w:ascii="GHEA Grapalat" w:hAnsi="GHEA Grapalat"/>
                <w:lang w:val="hy-AM"/>
              </w:rPr>
              <w:t>Վե</w:t>
            </w:r>
            <w:r>
              <w:rPr>
                <w:rFonts w:ascii="GHEA Grapalat" w:hAnsi="GHEA Grapalat"/>
                <w:lang w:val="hy-AM"/>
              </w:rPr>
              <w:t xml:space="preserve">րոհիշյալ </w:t>
            </w:r>
            <w:r w:rsidRPr="001251C9">
              <w:rPr>
                <w:rFonts w:ascii="GHEA Grapalat" w:hAnsi="GHEA Grapalat"/>
                <w:lang w:val="hy-AM"/>
              </w:rPr>
              <w:t>ՀՀ կառավարության որոշման նախագծի վերաբերյալ առաջարկություն և առարկություն չունենք:</w:t>
            </w:r>
          </w:p>
          <w:p w:rsidR="00665CB9" w:rsidRPr="0013124F" w:rsidRDefault="00665CB9" w:rsidP="002D5D92">
            <w:pPr>
              <w:spacing w:after="0" w:line="360" w:lineRule="auto"/>
              <w:jc w:val="both"/>
              <w:rPr>
                <w:rFonts w:ascii="GHEA Grapalat" w:eastAsia="Times New Roman" w:hAnsi="GHEA Grapalat" w:cs="Times New Roman"/>
                <w:color w:val="000000"/>
                <w:sz w:val="24"/>
                <w:szCs w:val="24"/>
                <w:lang w:val="hy-AM" w:eastAsia="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A150C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665CB9" w:rsidRPr="007B174E" w:rsidTr="002D5D92">
        <w:trPr>
          <w:trHeight w:val="420"/>
          <w:tblCellSpacing w:w="0" w:type="dxa"/>
        </w:trPr>
        <w:tc>
          <w:tcPr>
            <w:tcW w:w="629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Default="00665CB9" w:rsidP="002D5D9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p w:rsidR="00665CB9" w:rsidRPr="00474C95" w:rsidRDefault="00665CB9" w:rsidP="002D5D92">
            <w:pPr>
              <w:spacing w:line="360" w:lineRule="auto"/>
              <w:jc w:val="center"/>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hAnsi="GHEA Grapalat"/>
                <w:b/>
                <w:lang w:val="hy-AM"/>
              </w:rPr>
            </w:pPr>
            <w:r w:rsidRPr="00310CBC">
              <w:rPr>
                <w:rFonts w:ascii="GHEA Grapalat" w:hAnsi="GHEA Grapalat"/>
                <w:b/>
                <w:lang w:val="hy-AM"/>
              </w:rPr>
              <w:t>12.08.2025թ.</w:t>
            </w:r>
          </w:p>
        </w:tc>
      </w:tr>
      <w:tr w:rsidR="00665CB9" w:rsidRPr="007B174E" w:rsidTr="002D5D92">
        <w:trPr>
          <w:trHeight w:val="453"/>
          <w:tblCellSpacing w:w="0" w:type="dxa"/>
        </w:trPr>
        <w:tc>
          <w:tcPr>
            <w:tcW w:w="629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after="0" w:line="360" w:lineRule="auto"/>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eastAsia="Times New Roman" w:hAnsi="GHEA Grapalat" w:cs="Times New Roman"/>
                <w:b/>
                <w:color w:val="000000"/>
                <w:lang w:val="hy-AM"/>
              </w:rPr>
            </w:pPr>
            <w:r w:rsidRPr="00310CBC">
              <w:rPr>
                <w:rFonts w:ascii="GHEA Grapalat" w:hAnsi="GHEA Grapalat"/>
                <w:b/>
                <w:color w:val="000000"/>
                <w:shd w:val="clear" w:color="auto" w:fill="FFFFFF"/>
              </w:rPr>
              <w:t>ԴԽ/14.1/27659-2025</w:t>
            </w:r>
          </w:p>
        </w:tc>
      </w:tr>
      <w:tr w:rsidR="00665CB9" w:rsidRPr="003551E8"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665CB9" w:rsidRPr="005250AB" w:rsidRDefault="00665CB9" w:rsidP="002D5D92">
            <w:pPr>
              <w:spacing w:after="0" w:line="360" w:lineRule="auto"/>
              <w:jc w:val="both"/>
              <w:rPr>
                <w:rFonts w:ascii="GHEA Grapalat" w:hAnsi="GHEA Grapalat" w:cs="Sylfaen"/>
                <w:sz w:val="24"/>
                <w:szCs w:val="24"/>
                <w:shd w:val="clear" w:color="auto" w:fill="FFFFFF"/>
                <w:lang w:val="hy-AM"/>
              </w:rPr>
            </w:pPr>
            <w:r>
              <w:rPr>
                <w:rFonts w:ascii="GHEA Grapalat" w:hAnsi="GHEA Grapalat"/>
                <w:lang w:val="hy-AM"/>
              </w:rPr>
              <w:lastRenderedPageBreak/>
              <w:t xml:space="preserve">Քննարկելով </w:t>
            </w:r>
            <w:r w:rsidRPr="00D06A68">
              <w:rPr>
                <w:rFonts w:ascii="GHEA Grapalat" w:hAnsi="GHEA Grapalat"/>
                <w:lang w:val="hy-AM"/>
              </w:rPr>
              <w:t>«</w:t>
            </w:r>
            <w:r w:rsidRPr="00D06A68">
              <w:rPr>
                <w:rFonts w:ascii="GHEA Grapalat" w:hAnsi="GHEA Grapalat"/>
                <w:bCs/>
                <w:shd w:val="clear" w:color="auto" w:fill="FFFFFF"/>
                <w:lang w:val="hy-AM"/>
              </w:rPr>
              <w:t>Հայաստանի Հանրապետության Վայոց ձոր մարզի Եղեգիս համայնքի Հորս</w:t>
            </w:r>
            <w:r w:rsidRPr="00D06A68">
              <w:rPr>
                <w:rFonts w:ascii="GHEA Grapalat" w:hAnsi="GHEA Grapalat"/>
                <w:lang w:val="hy-AM"/>
              </w:rPr>
              <w:t xml:space="preserve"> բնակավայրի «</w:t>
            </w:r>
            <w:r w:rsidRPr="00D06A68">
              <w:rPr>
                <w:rFonts w:ascii="GHEA Grapalat" w:hAnsi="GHEA Grapalat"/>
                <w:color w:val="000000"/>
                <w:shd w:val="clear" w:color="auto" w:fill="FFFFFF"/>
                <w:lang w:val="hy-AM"/>
              </w:rPr>
              <w:t>Բնակելի տուն. Ւշխան Չեսար Օրբելյանի ապարանքը (Չեսարի դարպաս)»</w:t>
            </w:r>
            <w:r w:rsidRPr="00050FEC">
              <w:rPr>
                <w:rFonts w:ascii="GHEA Grapalat" w:hAnsi="GHEA Grapalat"/>
                <w:b/>
                <w:lang w:val="hy-AM"/>
              </w:rPr>
              <w:t xml:space="preserve"> </w:t>
            </w:r>
            <w:r w:rsidRPr="00E534FF">
              <w:rPr>
                <w:rFonts w:ascii="GHEA Grapalat" w:hAnsi="GHEA Grapalat"/>
                <w:b/>
                <w:lang w:val="hy-AM"/>
              </w:rPr>
              <w:t xml:space="preserve"> </w:t>
            </w:r>
            <w:r w:rsidRPr="000D1CA3">
              <w:rPr>
                <w:rFonts w:ascii="GHEA Grapalat" w:hAnsi="GHEA Grapalat"/>
                <w:lang w:val="hy-AM"/>
              </w:rPr>
              <w:t>պատմության և մշակույթի անշարժ հուշարձանի</w:t>
            </w:r>
            <w:r>
              <w:rPr>
                <w:rFonts w:ascii="GHEA Grapalat" w:hAnsi="GHEA Grapalat"/>
                <w:lang w:val="hy-AM"/>
              </w:rPr>
              <w:t xml:space="preserve"> զբաղեցրած տարածքի, կից </w:t>
            </w:r>
            <w:r w:rsidRPr="000D1CA3">
              <w:rPr>
                <w:rFonts w:ascii="GHEA Grapalat" w:hAnsi="GHEA Grapalat"/>
                <w:lang w:val="hy-AM"/>
              </w:rPr>
              <w:t>հողամասերի</w:t>
            </w:r>
            <w:r>
              <w:rPr>
                <w:rFonts w:ascii="GHEA Grapalat" w:hAnsi="GHEA Grapalat"/>
                <w:lang w:val="hy-AM"/>
              </w:rPr>
              <w:t xml:space="preserve"> և գույքերի</w:t>
            </w:r>
            <w:r w:rsidRPr="000D1CA3">
              <w:rPr>
                <w:rFonts w:ascii="GHEA Grapalat" w:hAnsi="GHEA Grapalat"/>
                <w:lang w:val="hy-AM"/>
              </w:rPr>
              <w:t xml:space="preserve"> նկատմամբ հանրության գերակա շահ ճանաչելու մասին»</w:t>
            </w:r>
            <w:r>
              <w:rPr>
                <w:rFonts w:ascii="GHEA Grapalat" w:hAnsi="GHEA Grapalat"/>
                <w:lang w:val="hy-AM"/>
              </w:rPr>
              <w:t xml:space="preserve"> </w:t>
            </w:r>
            <w:r w:rsidRPr="0036106A">
              <w:rPr>
                <w:rFonts w:ascii="GHEA Grapalat" w:hAnsi="GHEA Grapalat"/>
                <w:lang w:val="hy-AM"/>
              </w:rPr>
              <w:t>Հայաստանի Հանրապետության կառավարության որոշման նախագիծը</w:t>
            </w:r>
            <w:r>
              <w:rPr>
                <w:rFonts w:ascii="GHEA Grapalat" w:hAnsi="GHEA Grapalat"/>
                <w:lang w:val="hy-AM"/>
              </w:rPr>
              <w:t>՝ հայտնում ենք, որ ՀՀ տարածքային կառավարման և ենթակառուցվածքների նախարարության իրավասությունների շրջանակում առաջարկություններ և առարկություններ չունենք</w:t>
            </w:r>
            <w:r w:rsidRPr="004E58DD">
              <w:rPr>
                <w:rFonts w:ascii="GHEA Grapalat" w:hAnsi="GHEA Grapalat"/>
                <w:lang w:val="hy-AM"/>
              </w:rPr>
              <w:t>։</w:t>
            </w: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p>
          <w:p w:rsidR="00665CB9" w:rsidRPr="009A544A" w:rsidRDefault="00665CB9" w:rsidP="002D5D92">
            <w:pPr>
              <w:spacing w:after="0" w:line="360" w:lineRule="auto"/>
              <w:rPr>
                <w:rFonts w:ascii="GHEA Grapalat" w:eastAsia="Times New Roman" w:hAnsi="GHEA Grapalat" w:cs="Times New Roman"/>
                <w:sz w:val="24"/>
                <w:szCs w:val="24"/>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Default="00665CB9" w:rsidP="002D5D92">
            <w:pPr>
              <w:spacing w:after="0" w:line="360" w:lineRule="auto"/>
              <w:rPr>
                <w:rFonts w:ascii="GHEA Grapalat" w:eastAsia="Times New Roman" w:hAnsi="GHEA Grapalat" w:cs="Times New Roman"/>
                <w:sz w:val="24"/>
                <w:szCs w:val="24"/>
                <w:lang w:val="hy-AM"/>
              </w:rPr>
            </w:pPr>
          </w:p>
          <w:p w:rsidR="00665CB9" w:rsidRPr="005250AB" w:rsidRDefault="00665CB9" w:rsidP="002D5D92">
            <w:pPr>
              <w:spacing w:after="0" w:line="360" w:lineRule="auto"/>
              <w:rPr>
                <w:rFonts w:ascii="GHEA Grapalat" w:eastAsia="Times New Roman" w:hAnsi="GHEA Grapalat" w:cs="Times New Roman"/>
                <w:sz w:val="24"/>
                <w:szCs w:val="24"/>
                <w:lang w:val="hy-AM"/>
              </w:rPr>
            </w:pPr>
          </w:p>
        </w:tc>
      </w:tr>
      <w:tr w:rsidR="00665CB9" w:rsidRPr="00084C70" w:rsidTr="002D5D92">
        <w:trPr>
          <w:trHeight w:val="420"/>
          <w:tblCellSpacing w:w="0" w:type="dxa"/>
        </w:trPr>
        <w:tc>
          <w:tcPr>
            <w:tcW w:w="629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ՀՀ Ֆինանսների նախարարություն</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hAnsi="GHEA Grapalat"/>
                <w:sz w:val="24"/>
                <w:szCs w:val="24"/>
                <w:lang w:val="hy-AM"/>
              </w:rPr>
            </w:pPr>
            <w:r w:rsidRPr="00310CBC">
              <w:rPr>
                <w:rFonts w:ascii="GHEA Grapalat" w:hAnsi="GHEA Grapalat"/>
                <w:sz w:val="24"/>
                <w:szCs w:val="24"/>
                <w:lang w:val="hy-AM"/>
              </w:rPr>
              <w:t>08.08.2025թ.</w:t>
            </w:r>
          </w:p>
        </w:tc>
      </w:tr>
      <w:tr w:rsidR="00665CB9" w:rsidRPr="00084C70" w:rsidTr="002D5D92">
        <w:trPr>
          <w:trHeight w:val="453"/>
          <w:tblCellSpacing w:w="0" w:type="dxa"/>
        </w:trPr>
        <w:tc>
          <w:tcPr>
            <w:tcW w:w="629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65CB9" w:rsidRPr="00474C95" w:rsidRDefault="00665CB9" w:rsidP="002D5D92">
            <w:pPr>
              <w:spacing w:after="0" w:line="360" w:lineRule="auto"/>
              <w:rPr>
                <w:rFonts w:ascii="GHEA Grapalat" w:eastAsia="Times New Roman" w:hAnsi="GHEA Grapalat" w:cs="Times New Roman"/>
                <w:color w:val="000000"/>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65CB9" w:rsidRPr="00310CBC" w:rsidRDefault="00665CB9" w:rsidP="002D5D92">
            <w:pPr>
              <w:spacing w:line="360" w:lineRule="auto"/>
              <w:jc w:val="center"/>
              <w:rPr>
                <w:rFonts w:ascii="GHEA Grapalat" w:eastAsia="Times New Roman" w:hAnsi="GHEA Grapalat" w:cs="Times New Roman"/>
                <w:color w:val="000000"/>
                <w:sz w:val="24"/>
                <w:szCs w:val="24"/>
                <w:lang w:val="hy-AM"/>
              </w:rPr>
            </w:pPr>
            <w:r w:rsidRPr="00310CBC">
              <w:rPr>
                <w:rFonts w:ascii="GHEA Grapalat" w:hAnsi="GHEA Grapalat"/>
                <w:color w:val="000000"/>
                <w:sz w:val="24"/>
                <w:szCs w:val="24"/>
                <w:shd w:val="clear" w:color="auto" w:fill="FFFFFF"/>
              </w:rPr>
              <w:t>01/11-4/17753-2025</w:t>
            </w:r>
          </w:p>
        </w:tc>
      </w:tr>
      <w:tr w:rsidR="00665CB9" w:rsidRPr="003A3D4D"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hideMark/>
          </w:tcPr>
          <w:p w:rsidR="00665CB9" w:rsidRPr="00DD63F3" w:rsidRDefault="00665CB9" w:rsidP="002D5D92">
            <w:pPr>
              <w:spacing w:after="0" w:line="360" w:lineRule="auto"/>
              <w:jc w:val="both"/>
              <w:rPr>
                <w:rFonts w:ascii="GHEA Grapalat" w:eastAsia="Times New Roman" w:hAnsi="GHEA Grapalat" w:cs="Times New Roman"/>
                <w:color w:val="000000"/>
                <w:sz w:val="24"/>
                <w:szCs w:val="24"/>
                <w:lang w:val="hy-AM" w:eastAsia="hy-AM"/>
              </w:rPr>
            </w:pPr>
          </w:p>
          <w:p w:rsidR="00665CB9" w:rsidRPr="00B5491D" w:rsidRDefault="00665CB9" w:rsidP="002D5D92">
            <w:pPr>
              <w:spacing w:after="0" w:line="360" w:lineRule="auto"/>
              <w:ind w:firstLine="708"/>
              <w:jc w:val="both"/>
              <w:rPr>
                <w:rFonts w:ascii="GHEA Grapalat" w:hAnsi="GHEA Grapalat"/>
                <w:spacing w:val="-6"/>
                <w:sz w:val="24"/>
                <w:szCs w:val="24"/>
                <w:lang w:val="hy-AM"/>
              </w:rPr>
            </w:pPr>
            <w:r w:rsidRPr="00B5491D">
              <w:rPr>
                <w:rFonts w:ascii="GHEA Grapalat" w:hAnsi="GHEA Grapalat"/>
                <w:spacing w:val="-6"/>
                <w:sz w:val="24"/>
                <w:szCs w:val="24"/>
                <w:lang w:val="hy-AM"/>
              </w:rPr>
              <w:t xml:space="preserve">Ի պատասխան Ձեր սույն թվականի հուլիսի 28–ի </w:t>
            </w:r>
            <w:r w:rsidRPr="00B5491D">
              <w:rPr>
                <w:rFonts w:ascii="GHEA Grapalat" w:hAnsi="GHEA Grapalat"/>
                <w:spacing w:val="-6"/>
                <w:sz w:val="24"/>
                <w:szCs w:val="24"/>
                <w:lang w:val="af-ZA"/>
              </w:rPr>
              <w:t>N</w:t>
            </w:r>
            <w:r w:rsidRPr="00B5491D">
              <w:rPr>
                <w:rFonts w:ascii="GHEA Grapalat" w:hAnsi="GHEA Grapalat"/>
                <w:spacing w:val="-6"/>
                <w:sz w:val="24"/>
                <w:szCs w:val="24"/>
                <w:lang w:val="hy-AM"/>
              </w:rPr>
              <w:t xml:space="preserve"> 01/14.4/23704-2025 գրության,</w:t>
            </w:r>
          </w:p>
          <w:p w:rsidR="00665CB9" w:rsidRPr="00B5491D" w:rsidRDefault="00665CB9" w:rsidP="002D5D92">
            <w:pPr>
              <w:spacing w:after="0" w:line="360" w:lineRule="auto"/>
              <w:ind w:right="126" w:firstLine="708"/>
              <w:jc w:val="both"/>
              <w:rPr>
                <w:rFonts w:ascii="GHEA Grapalat" w:hAnsi="GHEA Grapalat"/>
                <w:spacing w:val="-6"/>
                <w:sz w:val="24"/>
                <w:szCs w:val="24"/>
                <w:lang w:val="hy-AM"/>
              </w:rPr>
            </w:pPr>
            <w:r w:rsidRPr="00B5491D">
              <w:rPr>
                <w:rFonts w:ascii="GHEA Grapalat" w:hAnsi="GHEA Grapalat"/>
                <w:spacing w:val="-6"/>
                <w:sz w:val="24"/>
                <w:szCs w:val="24"/>
                <w:lang w:val="af-ZA"/>
              </w:rPr>
              <w:t xml:space="preserve">ՀՀ ֆինանսների նախարարությունն ուսումնասիրել է </w:t>
            </w:r>
            <w:r w:rsidRPr="00B5491D">
              <w:rPr>
                <w:rFonts w:ascii="GHEA Grapalat" w:hAnsi="GHEA Grapalat"/>
                <w:color w:val="000000"/>
                <w:spacing w:val="-6"/>
                <w:sz w:val="24"/>
                <w:szCs w:val="24"/>
                <w:shd w:val="clear" w:color="auto" w:fill="FFFFFF"/>
                <w:lang w:val="hy-AM"/>
              </w:rPr>
              <w:t xml:space="preserve">««Հայաստանի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w:t>
            </w:r>
            <w:r w:rsidRPr="00B5491D">
              <w:rPr>
                <w:rFonts w:ascii="GHEA Grapalat" w:hAnsi="GHEA Grapalat"/>
                <w:color w:val="000000"/>
                <w:spacing w:val="-6"/>
                <w:sz w:val="24"/>
                <w:szCs w:val="24"/>
                <w:shd w:val="clear" w:color="auto" w:fill="FFFFFF"/>
                <w:lang w:val="hy-AM"/>
              </w:rPr>
              <w:lastRenderedPageBreak/>
              <w:t>հուշարձանի զբաղեցրած տարածքի, կից հողամասերի և գույքերի նկատմամբ հանրության գերակա շահ ճանաչելու մասին»</w:t>
            </w:r>
            <w:r w:rsidRPr="00B5491D">
              <w:rPr>
                <w:rFonts w:ascii="GHEA Grapalat" w:eastAsia="Times New Roman" w:hAnsi="GHEA Grapalat" w:cs="Tahoma"/>
                <w:spacing w:val="-6"/>
                <w:sz w:val="24"/>
                <w:szCs w:val="24"/>
                <w:lang w:val="hy-AM" w:eastAsia="ru-RU"/>
              </w:rPr>
              <w:t xml:space="preserve"> ՀՀ կառավարության որոշման նախագիծը (այսուհետ՝ Նախագիծ) </w:t>
            </w:r>
            <w:r w:rsidRPr="00B5491D">
              <w:rPr>
                <w:rFonts w:ascii="GHEA Grapalat" w:hAnsi="GHEA Grapalat"/>
                <w:spacing w:val="-6"/>
                <w:sz w:val="24"/>
                <w:szCs w:val="24"/>
                <w:lang w:val="af-ZA"/>
              </w:rPr>
              <w:t>և հայտնում է</w:t>
            </w:r>
            <w:r w:rsidRPr="00B5491D">
              <w:rPr>
                <w:rFonts w:ascii="GHEA Grapalat" w:hAnsi="GHEA Grapalat"/>
                <w:spacing w:val="-6"/>
                <w:sz w:val="24"/>
                <w:szCs w:val="24"/>
                <w:lang w:val="hy-AM"/>
              </w:rPr>
              <w:t xml:space="preserve"> հետևյալը.</w:t>
            </w:r>
          </w:p>
          <w:p w:rsidR="00665CB9" w:rsidRPr="00B5491D" w:rsidRDefault="00665CB9" w:rsidP="002D5D92">
            <w:pPr>
              <w:spacing w:after="0" w:line="360" w:lineRule="auto"/>
              <w:ind w:right="126" w:firstLine="708"/>
              <w:jc w:val="both"/>
              <w:rPr>
                <w:rFonts w:ascii="GHEA Grapalat" w:hAnsi="GHEA Grapalat"/>
                <w:spacing w:val="-6"/>
                <w:sz w:val="24"/>
                <w:szCs w:val="24"/>
                <w:lang w:val="hy-AM"/>
              </w:rPr>
            </w:pPr>
            <w:r w:rsidRPr="00B5491D">
              <w:rPr>
                <w:rFonts w:ascii="GHEA Grapalat" w:hAnsi="GHEA Grapalat"/>
                <w:spacing w:val="-6"/>
                <w:sz w:val="24"/>
                <w:szCs w:val="24"/>
                <w:lang w:val="hy-AM"/>
              </w:rPr>
              <w:t xml:space="preserve">1. Նախագծի 4-րդ կետի 2-րդ ենթակետով նախատեսվում է ՀՀ Վայոց ձոր մարզի Եղեգիս համայնքի Հորս բնակավայրի վարչական սահմաններում «Բնակելի տուն. Իշխան Չեսար Օրբելյանի ապարանքը (Չեսարի դարպաս)» պատմության և մշակույթի անշարժ հուշարձանի զբաղեցրած տարածքին կից քաղաքացիների և իրավաբանական անձի սեփականությունը հանդիսացող հողամասերի և գույքերի (այսուհետ՝ գույք) նկատմամբ գույքային իրավունքների ու սահմանափակումների պետական գրանցումը, ինչպես նաև նույն կետի 3-րդ ենթակետով՝ գույքի անկախ գնահատող կազմակերպության միջոցով ճշտված փոխհատուցման ենթակա գումարի հատկացումներն ապահովել ՀՀ 2025 թվականի պետական բյուջեով նախատեսված ՀՀ կառավարության պահուստային ֆոնդի միջոցների հաշվին: </w:t>
            </w:r>
          </w:p>
          <w:p w:rsidR="00665CB9" w:rsidRPr="00B5491D" w:rsidRDefault="00665CB9" w:rsidP="002D5D92">
            <w:pPr>
              <w:widowControl w:val="0"/>
              <w:tabs>
                <w:tab w:val="left" w:pos="720"/>
              </w:tabs>
              <w:spacing w:after="0" w:line="360" w:lineRule="auto"/>
              <w:jc w:val="both"/>
              <w:rPr>
                <w:rFonts w:ascii="GHEA Grapalat" w:hAnsi="GHEA Grapalat"/>
                <w:spacing w:val="-6"/>
                <w:sz w:val="24"/>
                <w:szCs w:val="24"/>
                <w:lang w:val="hy-AM"/>
              </w:rPr>
            </w:pPr>
            <w:r w:rsidRPr="00B5491D">
              <w:rPr>
                <w:rFonts w:ascii="GHEA Grapalat" w:hAnsi="GHEA Grapalat"/>
                <w:spacing w:val="-6"/>
                <w:sz w:val="24"/>
                <w:szCs w:val="24"/>
                <w:lang w:val="hy-AM"/>
              </w:rPr>
              <w:tab/>
              <w:t xml:space="preserve">Հաշվի առնելով մակրոտնտեսական ռիսկերը և դրանց դիմակայելու համար սահմանափակ հարկաբյուջետային հնարավորությունները, ինչպես նաև </w:t>
            </w:r>
            <w:r w:rsidRPr="00B5491D">
              <w:rPr>
                <w:rFonts w:ascii="GHEA Grapalat" w:hAnsi="GHEA Grapalat" w:cs="Calibri"/>
                <w:spacing w:val="-6"/>
                <w:sz w:val="24"/>
                <w:szCs w:val="24"/>
                <w:lang w:val="hy-AM"/>
              </w:rPr>
              <w:t>ՀՀ կառավարության պահուստային ֆոնդի միջոցների պարտավորություններով ծանրաբեռնվածությունը,</w:t>
            </w:r>
            <w:r w:rsidRPr="00B5491D">
              <w:rPr>
                <w:rFonts w:ascii="GHEA Grapalat" w:hAnsi="GHEA Grapalat"/>
                <w:spacing w:val="-6"/>
                <w:sz w:val="24"/>
                <w:szCs w:val="24"/>
                <w:lang w:val="hy-AM"/>
              </w:rPr>
              <w:t xml:space="preserve"> առաջարկում ենք զերծ մնալ ՀՀ կառավարության պահուստային ֆոնդը որպես ֆինանսավորման աղբյուր դիտարկելուց:</w:t>
            </w:r>
          </w:p>
          <w:p w:rsidR="00665CB9" w:rsidRDefault="00665CB9" w:rsidP="002D5D92">
            <w:pPr>
              <w:widowControl w:val="0"/>
              <w:tabs>
                <w:tab w:val="left" w:pos="720"/>
              </w:tabs>
              <w:spacing w:after="0" w:line="360" w:lineRule="auto"/>
              <w:jc w:val="both"/>
              <w:rPr>
                <w:rFonts w:ascii="GHEA Grapalat" w:hAnsi="GHEA Grapalat"/>
                <w:spacing w:val="-6"/>
                <w:sz w:val="24"/>
                <w:szCs w:val="24"/>
                <w:lang w:val="hy-AM"/>
              </w:rPr>
            </w:pPr>
            <w:r w:rsidRPr="00B5491D">
              <w:rPr>
                <w:rFonts w:ascii="GHEA Grapalat" w:hAnsi="GHEA Grapalat"/>
                <w:spacing w:val="-6"/>
                <w:sz w:val="24"/>
                <w:szCs w:val="24"/>
                <w:lang w:val="hy-AM"/>
              </w:rPr>
              <w:tab/>
              <w:t xml:space="preserve">Ելնելով վերոգրյալից՝ առաջարկում ենք Նախագծով </w:t>
            </w:r>
            <w:r w:rsidRPr="00B5491D">
              <w:rPr>
                <w:rFonts w:ascii="GHEA Grapalat" w:hAnsi="GHEA Grapalat"/>
                <w:spacing w:val="-6"/>
                <w:sz w:val="24"/>
                <w:szCs w:val="24"/>
                <w:lang w:val="hy-AM"/>
              </w:rPr>
              <w:lastRenderedPageBreak/>
              <w:t>ներկայացված ծախսերի իրականացման հարցը կարգավորել ՀՀ կրթության, գիտության, մշակույթի և սպորտի նախարարությանը ՀՀ 2025 թվականի պետական բյուջեով նախատեսված հատկացումների շրջանակներում:</w:t>
            </w:r>
          </w:p>
          <w:p w:rsidR="00665CB9" w:rsidRPr="00DD63F3" w:rsidRDefault="00665CB9" w:rsidP="002D5D92">
            <w:pPr>
              <w:spacing w:after="0" w:line="360" w:lineRule="auto"/>
              <w:jc w:val="both"/>
              <w:rPr>
                <w:rFonts w:ascii="GHEA Grapalat" w:eastAsia="Times New Roman" w:hAnsi="GHEA Grapalat" w:cs="Times New Roman"/>
                <w:color w:val="000000"/>
                <w:sz w:val="24"/>
                <w:szCs w:val="24"/>
                <w:lang w:val="hy-AM" w:eastAsia="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Pr="00084C70" w:rsidRDefault="00665CB9" w:rsidP="002D5D92">
            <w:pPr>
              <w:spacing w:after="0" w:line="360" w:lineRule="auto"/>
              <w:jc w:val="center"/>
              <w:rPr>
                <w:rFonts w:ascii="GHEA Grapalat" w:eastAsia="Times New Roman" w:hAnsi="GHEA Grapalat" w:cs="Times New Roman"/>
                <w:sz w:val="24"/>
                <w:szCs w:val="24"/>
                <w:lang w:val="hy-AM"/>
              </w:rPr>
            </w:pPr>
          </w:p>
        </w:tc>
      </w:tr>
      <w:tr w:rsidR="00665CB9" w:rsidRPr="003A3D4D" w:rsidTr="002D5D92">
        <w:trPr>
          <w:trHeight w:val="240"/>
          <w:tblCellSpacing w:w="0" w:type="dxa"/>
        </w:trPr>
        <w:tc>
          <w:tcPr>
            <w:tcW w:w="6292" w:type="dxa"/>
            <w:vMerge w:val="restart"/>
            <w:tcBorders>
              <w:top w:val="outset" w:sz="6" w:space="0" w:color="auto"/>
              <w:left w:val="outset" w:sz="6" w:space="0" w:color="auto"/>
              <w:right w:val="outset" w:sz="6" w:space="0" w:color="auto"/>
            </w:tcBorders>
            <w:shd w:val="clear" w:color="auto" w:fill="BFBFBF" w:themeFill="background1" w:themeFillShade="BF"/>
          </w:tcPr>
          <w:p w:rsidR="00665CB9" w:rsidRPr="007200B2" w:rsidRDefault="00665CB9" w:rsidP="002D5D92">
            <w:pPr>
              <w:spacing w:after="0" w:line="360" w:lineRule="auto"/>
              <w:jc w:val="center"/>
              <w:rPr>
                <w:rFonts w:ascii="GHEA Grapalat" w:eastAsia="Times New Roman" w:hAnsi="GHEA Grapalat" w:cs="Times New Roman"/>
                <w:color w:val="000000"/>
                <w:sz w:val="24"/>
                <w:szCs w:val="24"/>
                <w:lang w:val="hy-AM" w:eastAsia="hy-AM"/>
              </w:rPr>
            </w:pPr>
            <w:r>
              <w:rPr>
                <w:rFonts w:ascii="GHEA Grapalat" w:eastAsia="Times New Roman" w:hAnsi="GHEA Grapalat" w:cs="Times New Roman"/>
                <w:color w:val="000000"/>
                <w:sz w:val="24"/>
                <w:szCs w:val="24"/>
                <w:lang w:val="hy-AM" w:eastAsia="hy-AM"/>
              </w:rPr>
              <w:lastRenderedPageBreak/>
              <w:t>ՀՀ Արդարադատության նախարարություն</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27.10.2025թ.</w:t>
            </w:r>
          </w:p>
        </w:tc>
      </w:tr>
      <w:tr w:rsidR="00665CB9" w:rsidRPr="003A3D4D" w:rsidTr="002D5D92">
        <w:trPr>
          <w:trHeight w:val="240"/>
          <w:tblCellSpacing w:w="0" w:type="dxa"/>
        </w:trPr>
        <w:tc>
          <w:tcPr>
            <w:tcW w:w="6292" w:type="dxa"/>
            <w:vMerge/>
            <w:tcBorders>
              <w:left w:val="outset" w:sz="6" w:space="0" w:color="auto"/>
              <w:bottom w:val="outset" w:sz="6" w:space="0" w:color="auto"/>
              <w:right w:val="outset" w:sz="6" w:space="0" w:color="auto"/>
            </w:tcBorders>
            <w:shd w:val="clear" w:color="auto" w:fill="BFBFBF" w:themeFill="background1" w:themeFillShade="BF"/>
          </w:tcPr>
          <w:p w:rsidR="00665CB9" w:rsidRPr="00DD63F3" w:rsidRDefault="00665CB9" w:rsidP="002D5D92">
            <w:pPr>
              <w:spacing w:after="0" w:line="360" w:lineRule="auto"/>
              <w:jc w:val="both"/>
              <w:rPr>
                <w:rFonts w:ascii="GHEA Grapalat" w:eastAsia="Times New Roman" w:hAnsi="GHEA Grapalat" w:cs="Times New Roman"/>
                <w:color w:val="000000"/>
                <w:sz w:val="24"/>
                <w:szCs w:val="24"/>
                <w:lang w:val="hy-AM" w:eastAsia="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Pr="007200B2" w:rsidRDefault="00665CB9" w:rsidP="002D5D92">
            <w:pPr>
              <w:spacing w:after="0" w:line="360" w:lineRule="auto"/>
              <w:jc w:val="center"/>
              <w:rPr>
                <w:rFonts w:ascii="GHEA Grapalat" w:eastAsia="Times New Roman" w:hAnsi="GHEA Grapalat" w:cs="Times New Roman"/>
                <w:b/>
                <w:sz w:val="24"/>
                <w:szCs w:val="24"/>
              </w:rPr>
            </w:pPr>
            <w:r w:rsidRPr="007200B2">
              <w:rPr>
                <w:rFonts w:ascii="GHEA Grapalat" w:eastAsia="Times New Roman" w:hAnsi="GHEA Grapalat" w:cs="Times New Roman"/>
                <w:b/>
                <w:color w:val="EEECE1" w:themeColor="background2"/>
                <w:sz w:val="24"/>
                <w:szCs w:val="24"/>
              </w:rPr>
              <w:t>N /27.3/47460-2025</w:t>
            </w:r>
          </w:p>
        </w:tc>
      </w:tr>
      <w:tr w:rsidR="00665CB9" w:rsidRPr="007200B2"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DD63F3" w:rsidRDefault="00665CB9" w:rsidP="002D5D92">
            <w:pPr>
              <w:spacing w:after="0" w:line="360" w:lineRule="auto"/>
              <w:jc w:val="both"/>
              <w:rPr>
                <w:rFonts w:ascii="GHEA Grapalat" w:eastAsia="Times New Roman" w:hAnsi="GHEA Grapalat" w:cs="Times New Roman"/>
                <w:color w:val="000000"/>
                <w:sz w:val="24"/>
                <w:szCs w:val="24"/>
                <w:lang w:val="hy-AM" w:eastAsia="hy-AM"/>
              </w:rPr>
            </w:pPr>
            <w:r>
              <w:rPr>
                <w:rFonts w:ascii="GHEA Grapalat" w:hAnsi="GHEA Grapalat"/>
                <w:lang w:val="hy-AM"/>
              </w:rPr>
              <w:t xml:space="preserve">     Ի</w:t>
            </w:r>
            <w:r w:rsidRPr="00B00EA2">
              <w:rPr>
                <w:rFonts w:ascii="GHEA Grapalat" w:hAnsi="GHEA Grapalat"/>
                <w:lang w:val="hy-AM"/>
              </w:rPr>
              <w:t xml:space="preserve"> </w:t>
            </w:r>
            <w:r>
              <w:rPr>
                <w:rFonts w:ascii="GHEA Grapalat" w:hAnsi="GHEA Grapalat"/>
                <w:lang w:val="hy-AM"/>
              </w:rPr>
              <w:t xml:space="preserve">պատասխան Ձեր </w:t>
            </w:r>
            <w:r w:rsidRPr="007200B2">
              <w:rPr>
                <w:rFonts w:ascii="GHEA Grapalat" w:hAnsi="GHEA Grapalat"/>
                <w:lang w:val="hy-AM"/>
              </w:rPr>
              <w:t>2025</w:t>
            </w:r>
            <w:r>
              <w:rPr>
                <w:rFonts w:ascii="GHEA Grapalat" w:hAnsi="GHEA Grapalat"/>
                <w:lang w:val="hy-AM"/>
              </w:rPr>
              <w:t xml:space="preserve"> թվականի հոկտեմբերի 1-ի. թիվ </w:t>
            </w:r>
            <w:r w:rsidRPr="001251C9">
              <w:rPr>
                <w:rFonts w:ascii="GHEA Grapalat" w:hAnsi="GHEA Grapalat"/>
                <w:color w:val="000000"/>
                <w:shd w:val="clear" w:color="auto" w:fill="FFFFFF"/>
                <w:lang w:val="hy-AM"/>
              </w:rPr>
              <w:t>01/14.4/</w:t>
            </w:r>
            <w:r>
              <w:rPr>
                <w:rFonts w:ascii="GHEA Grapalat" w:hAnsi="GHEA Grapalat"/>
                <w:color w:val="000000"/>
                <w:shd w:val="clear" w:color="auto" w:fill="FFFFFF"/>
                <w:lang w:val="hy-AM"/>
              </w:rPr>
              <w:t xml:space="preserve">32604-2025 </w:t>
            </w:r>
            <w:r w:rsidRPr="001251C9">
              <w:rPr>
                <w:rFonts w:ascii="GHEA Grapalat" w:hAnsi="GHEA Grapalat"/>
                <w:color w:val="000000"/>
                <w:shd w:val="clear" w:color="auto" w:fill="FFFFFF"/>
                <w:lang w:val="hy-AM"/>
              </w:rPr>
              <w:t>գրության՝</w:t>
            </w:r>
            <w:r>
              <w:rPr>
                <w:rFonts w:ascii="GHEA Grapalat" w:hAnsi="GHEA Grapalat"/>
                <w:color w:val="000000"/>
                <w:shd w:val="clear" w:color="auto" w:fill="FFFFFF"/>
                <w:lang w:val="hy-AM"/>
              </w:rPr>
              <w:t xml:space="preserve"> կից ներկայացվում է</w:t>
            </w:r>
            <w:r w:rsidRPr="001251C9">
              <w:rPr>
                <w:rFonts w:ascii="GHEA Grapalat" w:hAnsi="GHEA Grapalat"/>
                <w:color w:val="000000"/>
                <w:shd w:val="clear" w:color="auto" w:fill="FFFFFF"/>
                <w:lang w:val="hy-AM"/>
              </w:rPr>
              <w:t xml:space="preserve"> </w:t>
            </w:r>
            <w:r w:rsidRPr="00D06A68">
              <w:rPr>
                <w:rFonts w:ascii="GHEA Grapalat" w:hAnsi="GHEA Grapalat"/>
                <w:lang w:val="hy-AM"/>
              </w:rPr>
              <w:t>«</w:t>
            </w:r>
            <w:r w:rsidRPr="00D06A68">
              <w:rPr>
                <w:rFonts w:ascii="GHEA Grapalat" w:hAnsi="GHEA Grapalat"/>
                <w:bCs/>
                <w:shd w:val="clear" w:color="auto" w:fill="FFFFFF"/>
                <w:lang w:val="hy-AM"/>
              </w:rPr>
              <w:t>Հայաստանի Հանրապետության Վայոց ձոր մարզի Եղեգիս համայնքի Հորս</w:t>
            </w:r>
            <w:r w:rsidRPr="00D06A68">
              <w:rPr>
                <w:rFonts w:ascii="GHEA Grapalat" w:hAnsi="GHEA Grapalat"/>
                <w:lang w:val="hy-AM"/>
              </w:rPr>
              <w:t xml:space="preserve"> բնակավայրի «</w:t>
            </w:r>
            <w:r>
              <w:rPr>
                <w:rFonts w:ascii="GHEA Grapalat" w:hAnsi="GHEA Grapalat"/>
                <w:color w:val="000000"/>
                <w:shd w:val="clear" w:color="auto" w:fill="FFFFFF"/>
                <w:lang w:val="hy-AM"/>
              </w:rPr>
              <w:t>Բնակելի տուն. Ի</w:t>
            </w:r>
            <w:r w:rsidRPr="00D06A68">
              <w:rPr>
                <w:rFonts w:ascii="GHEA Grapalat" w:hAnsi="GHEA Grapalat"/>
                <w:color w:val="000000"/>
                <w:shd w:val="clear" w:color="auto" w:fill="FFFFFF"/>
                <w:lang w:val="hy-AM"/>
              </w:rPr>
              <w:t>շխան Չեսար Օրբելյանի ապարանքը (Չեսարի դարպաս)»</w:t>
            </w:r>
            <w:r w:rsidRPr="00050FEC">
              <w:rPr>
                <w:rFonts w:ascii="GHEA Grapalat" w:hAnsi="GHEA Grapalat"/>
                <w:b/>
                <w:lang w:val="hy-AM"/>
              </w:rPr>
              <w:t xml:space="preserve"> </w:t>
            </w:r>
            <w:r w:rsidRPr="00E534FF">
              <w:rPr>
                <w:rFonts w:ascii="GHEA Grapalat" w:hAnsi="GHEA Grapalat"/>
                <w:b/>
                <w:lang w:val="hy-AM"/>
              </w:rPr>
              <w:t xml:space="preserve"> </w:t>
            </w:r>
            <w:r w:rsidRPr="000D1CA3">
              <w:rPr>
                <w:rFonts w:ascii="GHEA Grapalat" w:hAnsi="GHEA Grapalat"/>
                <w:lang w:val="hy-AM"/>
              </w:rPr>
              <w:t>պատմության և մշակույթի անշարժ հուշարձանի</w:t>
            </w:r>
            <w:r>
              <w:rPr>
                <w:rFonts w:ascii="GHEA Grapalat" w:hAnsi="GHEA Grapalat"/>
                <w:lang w:val="hy-AM"/>
              </w:rPr>
              <w:t xml:space="preserve"> զբաղեցրած տարածքի, կից </w:t>
            </w:r>
            <w:r w:rsidRPr="000D1CA3">
              <w:rPr>
                <w:rFonts w:ascii="GHEA Grapalat" w:hAnsi="GHEA Grapalat"/>
                <w:lang w:val="hy-AM"/>
              </w:rPr>
              <w:t>հողամասերի</w:t>
            </w:r>
            <w:r>
              <w:rPr>
                <w:rFonts w:ascii="GHEA Grapalat" w:hAnsi="GHEA Grapalat"/>
                <w:lang w:val="hy-AM"/>
              </w:rPr>
              <w:t xml:space="preserve"> և գույքերի</w:t>
            </w:r>
            <w:r w:rsidRPr="000D1CA3">
              <w:rPr>
                <w:rFonts w:ascii="GHEA Grapalat" w:hAnsi="GHEA Grapalat"/>
                <w:lang w:val="hy-AM"/>
              </w:rPr>
              <w:t xml:space="preserve"> նկատմամբ հանրության գերակա շահ ճանաչելու մասին»</w:t>
            </w:r>
            <w:r>
              <w:rPr>
                <w:rFonts w:ascii="GHEA Grapalat" w:hAnsi="GHEA Grapalat"/>
                <w:lang w:val="hy-AM"/>
              </w:rPr>
              <w:t xml:space="preserve"> </w:t>
            </w:r>
            <w:r w:rsidRPr="0036106A">
              <w:rPr>
                <w:rFonts w:ascii="GHEA Grapalat" w:hAnsi="GHEA Grapalat"/>
                <w:lang w:val="hy-AM"/>
              </w:rPr>
              <w:t>Հայաստանի Հանրապետության կառավարության որոշման նախագծի</w:t>
            </w:r>
            <w:r>
              <w:rPr>
                <w:rFonts w:ascii="GHEA Grapalat" w:hAnsi="GHEA Grapalat"/>
                <w:lang w:val="hy-AM"/>
              </w:rPr>
              <w:t xml:space="preserve"> վերաբերյալ Հայաստանի Հանրապետության արդարադատության նախարարության պետական փորձագիտական եզրակացությունը:</w:t>
            </w: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tc>
      </w:tr>
      <w:tr w:rsidR="00665CB9" w:rsidRPr="007200B2"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7200B2" w:rsidRDefault="00665CB9" w:rsidP="002D5D92">
            <w:pPr>
              <w:spacing w:after="0" w:line="384" w:lineRule="auto"/>
              <w:ind w:firstLine="720"/>
              <w:jc w:val="center"/>
              <w:rPr>
                <w:rFonts w:ascii="GHEA Grapalat" w:hAnsi="GHEA Grapalat" w:cs="GHEA Grapalat"/>
                <w:b/>
                <w:bCs/>
                <w:sz w:val="24"/>
                <w:szCs w:val="24"/>
                <w:lang w:val="hy-AM"/>
              </w:rPr>
            </w:pPr>
            <w:r w:rsidRPr="007200B2">
              <w:rPr>
                <w:rFonts w:ascii="GHEA Grapalat" w:hAnsi="GHEA Grapalat" w:cs="GHEA Grapalat"/>
                <w:b/>
                <w:bCs/>
                <w:sz w:val="24"/>
                <w:szCs w:val="24"/>
                <w:lang w:val="hy-AM"/>
              </w:rPr>
              <w:t>ՊԵՏԱԿԱՆ ՓՈՐՁԱԳԻՏԱԿԱՆ ԵԶՐԱԿԱՑՈՒԹՅՈՒՆ</w:t>
            </w:r>
          </w:p>
          <w:p w:rsidR="00665CB9" w:rsidRPr="007200B2" w:rsidRDefault="00665CB9" w:rsidP="002D5D92">
            <w:pPr>
              <w:spacing w:after="0" w:line="384" w:lineRule="auto"/>
              <w:ind w:firstLine="720"/>
              <w:jc w:val="center"/>
              <w:rPr>
                <w:rFonts w:ascii="GHEA Grapalat" w:hAnsi="GHEA Grapalat" w:cs="GHEA Grapalat"/>
                <w:b/>
                <w:bCs/>
                <w:sz w:val="24"/>
                <w:szCs w:val="24"/>
                <w:lang w:val="hy-AM"/>
              </w:rPr>
            </w:pPr>
            <w:r w:rsidRPr="007200B2">
              <w:rPr>
                <w:rFonts w:ascii="GHEA Grapalat" w:hAnsi="GHEA Grapalat" w:cs="GHEA Grapalat"/>
                <w:b/>
                <w:bCs/>
                <w:sz w:val="24"/>
                <w:szCs w:val="24"/>
                <w:lang w:val="hy-AM"/>
              </w:rPr>
              <w:t xml:space="preserve">«Հայաստանի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w:t>
            </w:r>
            <w:r w:rsidRPr="007200B2">
              <w:rPr>
                <w:rFonts w:ascii="GHEA Grapalat" w:hAnsi="GHEA Grapalat" w:cs="GHEA Grapalat"/>
                <w:b/>
                <w:bCs/>
                <w:sz w:val="24"/>
                <w:szCs w:val="24"/>
                <w:lang w:val="hy-AM"/>
              </w:rPr>
              <w:lastRenderedPageBreak/>
              <w:t>Հայաստանի Հանրապետության կառավարության որոշման նախագծի վերաբերյալ</w:t>
            </w:r>
          </w:p>
          <w:p w:rsidR="00665CB9" w:rsidRPr="007200B2" w:rsidRDefault="00665CB9" w:rsidP="002D5D92">
            <w:pPr>
              <w:spacing w:after="0" w:line="384" w:lineRule="auto"/>
              <w:ind w:firstLine="720"/>
              <w:jc w:val="center"/>
              <w:rPr>
                <w:rFonts w:ascii="GHEA Grapalat" w:hAnsi="GHEA Grapalat" w:cs="GHEA Grapalat"/>
                <w:b/>
                <w:bCs/>
                <w:sz w:val="24"/>
                <w:szCs w:val="24"/>
                <w:lang w:val="hy-AM"/>
              </w:rPr>
            </w:pPr>
          </w:p>
          <w:p w:rsidR="00665CB9" w:rsidRPr="007200B2" w:rsidRDefault="00665CB9" w:rsidP="002D5D92">
            <w:pPr>
              <w:spacing w:after="0" w:line="384" w:lineRule="auto"/>
              <w:ind w:firstLine="720"/>
              <w:jc w:val="both"/>
              <w:rPr>
                <w:rFonts w:ascii="GHEA Grapalat" w:hAnsi="GHEA Grapalat"/>
                <w:sz w:val="24"/>
                <w:szCs w:val="24"/>
                <w:lang w:val="hy-AM"/>
              </w:rPr>
            </w:pPr>
            <w:r w:rsidRPr="007200B2">
              <w:rPr>
                <w:rFonts w:ascii="GHEA Grapalat" w:hAnsi="GHEA Grapalat"/>
                <w:sz w:val="24"/>
                <w:szCs w:val="24"/>
                <w:lang w:val="hy-AM"/>
              </w:rPr>
              <w:t>«Հայաստանի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Հայաստանի Հանրապետության կառավարության որոշման նախագծի (այսուհետ՝ Նախագիծ) վերաբերյալ հայտնում ենք հետևյալը․</w:t>
            </w:r>
          </w:p>
          <w:p w:rsidR="00665CB9" w:rsidRPr="007200B2" w:rsidRDefault="00665CB9" w:rsidP="002D5D92">
            <w:pPr>
              <w:spacing w:after="0" w:line="384" w:lineRule="auto"/>
              <w:ind w:firstLine="720"/>
              <w:jc w:val="both"/>
              <w:rPr>
                <w:rFonts w:ascii="GHEA Grapalat" w:eastAsia="Times New Roman" w:hAnsi="GHEA Grapalat"/>
                <w:sz w:val="24"/>
                <w:szCs w:val="24"/>
                <w:lang w:val="hy-AM"/>
              </w:rPr>
            </w:pPr>
            <w:r w:rsidRPr="007200B2">
              <w:rPr>
                <w:rFonts w:ascii="GHEA Grapalat" w:hAnsi="GHEA Grapalat"/>
                <w:sz w:val="24"/>
                <w:szCs w:val="24"/>
                <w:lang w:val="hy-AM"/>
              </w:rPr>
              <w:t>1․Նախագծի 1-ին կետում «</w:t>
            </w:r>
            <w:r w:rsidRPr="007200B2">
              <w:rPr>
                <w:rFonts w:ascii="GHEA Grapalat" w:eastAsia="Times New Roman" w:hAnsi="GHEA Grapalat"/>
                <w:sz w:val="24"/>
                <w:szCs w:val="24"/>
                <w:lang w:val="hy-AM"/>
              </w:rPr>
              <w:t>«Հանրության գերակա շահերի ապահովման նպատակով սեփականության օտարման մասին» Հայաստանի Հանրապետության օրենքով սահմանված կարգով» բառերն անհրաժեշտ է հանել։</w:t>
            </w:r>
          </w:p>
          <w:p w:rsidR="00665CB9" w:rsidRPr="00E22965" w:rsidRDefault="00665CB9" w:rsidP="002D5D92">
            <w:pPr>
              <w:spacing w:after="0" w:line="384" w:lineRule="auto"/>
              <w:ind w:firstLine="720"/>
              <w:jc w:val="both"/>
              <w:rPr>
                <w:rFonts w:ascii="GHEA Grapalat" w:eastAsia="Times New Roman" w:hAnsi="GHEA Grapalat"/>
                <w:sz w:val="24"/>
                <w:szCs w:val="24"/>
                <w:lang w:val="hy-AM"/>
              </w:rPr>
            </w:pPr>
            <w:r w:rsidRPr="00E22965">
              <w:rPr>
                <w:rFonts w:ascii="GHEA Grapalat" w:eastAsia="Times New Roman" w:hAnsi="GHEA Grapalat"/>
                <w:sz w:val="24"/>
                <w:szCs w:val="24"/>
                <w:lang w:val="hy-AM"/>
              </w:rPr>
              <w:t>2․ Նախագծի 1-ին կետում և Նախագծի 2-րդ կետի 2-րդ ենթակետի «դ» պարբերությունում  կիրառվում են «հողամասերի և գույքերի» ձևակերպումները, իսկ Նախագծի 2-րդ կետում «հողամասերի (այսուհետ՝ գույք)» ձևակերպումը, ուստի հիմք ընդունելով «Նորմատիվ իրավական ակտերի մասին» օրենքի 15-րդ հոդվածի 2-րդ մասը, համաձայն որի՝</w:t>
            </w:r>
            <w:r w:rsidRPr="00E22965">
              <w:rPr>
                <w:rFonts w:ascii="GHEA Grapalat" w:eastAsia="Times New Roman" w:hAnsi="GHEA Grapalat"/>
                <w:b/>
                <w:sz w:val="24"/>
                <w:szCs w:val="24"/>
                <w:lang w:val="hy-AM"/>
              </w:rPr>
              <w:t xml:space="preserve"> նորմատիվ իրավական ակտում միևնույն միտքն արտահայտելիս կիրառվում են միևնույն բառերը, տերմինները կամ բառակապակցությունները` որոշակի </w:t>
            </w:r>
            <w:r w:rsidRPr="00E22965">
              <w:rPr>
                <w:rFonts w:ascii="GHEA Grapalat" w:eastAsia="Times New Roman" w:hAnsi="GHEA Grapalat"/>
                <w:b/>
                <w:sz w:val="24"/>
                <w:szCs w:val="24"/>
                <w:lang w:val="hy-AM"/>
              </w:rPr>
              <w:lastRenderedPageBreak/>
              <w:t>հերթականությամբ,</w:t>
            </w:r>
            <w:r w:rsidRPr="00E22965">
              <w:rPr>
                <w:rFonts w:ascii="GHEA Grapalat" w:eastAsia="Times New Roman" w:hAnsi="GHEA Grapalat"/>
                <w:sz w:val="24"/>
                <w:szCs w:val="24"/>
                <w:lang w:val="hy-AM"/>
              </w:rPr>
              <w:t xml:space="preserve"> անհրաժեշտ է նշված ձևակերպումները համապատասխանեցնել միմյանց։</w:t>
            </w:r>
          </w:p>
          <w:p w:rsidR="00665CB9" w:rsidRPr="00E22965" w:rsidRDefault="00665CB9" w:rsidP="002D5D92">
            <w:pPr>
              <w:spacing w:after="0" w:line="384" w:lineRule="auto"/>
              <w:ind w:firstLine="720"/>
              <w:jc w:val="both"/>
              <w:rPr>
                <w:rFonts w:ascii="GHEA Grapalat" w:eastAsia="Times New Roman" w:hAnsi="GHEA Grapalat"/>
                <w:b/>
                <w:sz w:val="24"/>
                <w:szCs w:val="24"/>
                <w:lang w:val="hy-AM"/>
              </w:rPr>
            </w:pPr>
            <w:r w:rsidRPr="00E22965">
              <w:rPr>
                <w:rFonts w:ascii="GHEA Grapalat" w:eastAsia="Times New Roman" w:hAnsi="GHEA Grapalat"/>
                <w:sz w:val="24"/>
                <w:szCs w:val="24"/>
                <w:lang w:val="hy-AM"/>
              </w:rPr>
              <w:t xml:space="preserve">3․Նախագծի 4-րդ կետի 3-րդ ենթակետում «հողերի նպատակային նշանակությունը </w:t>
            </w:r>
            <w:r w:rsidRPr="00E22965">
              <w:rPr>
                <w:rFonts w:ascii="GHEA Grapalat" w:eastAsia="Times New Roman" w:hAnsi="GHEA Grapalat"/>
                <w:i/>
                <w:sz w:val="24"/>
                <w:szCs w:val="24"/>
                <w:lang w:val="hy-AM"/>
              </w:rPr>
              <w:t>փոխադրելով</w:t>
            </w:r>
            <w:r w:rsidRPr="00E22965">
              <w:rPr>
                <w:rFonts w:ascii="GHEA Grapalat" w:eastAsia="Times New Roman" w:hAnsi="GHEA Grapalat"/>
                <w:sz w:val="24"/>
                <w:szCs w:val="24"/>
                <w:lang w:val="hy-AM"/>
              </w:rPr>
              <w:t xml:space="preserve"> հատուկ պահպանվող տարածքների» բառերն անհրաժեշտ է փոխարինել «հողերի նպատակային նշանակությունը </w:t>
            </w:r>
            <w:r w:rsidRPr="00E22965">
              <w:rPr>
                <w:rFonts w:ascii="GHEA Grapalat" w:eastAsia="Times New Roman" w:hAnsi="GHEA Grapalat"/>
                <w:i/>
                <w:sz w:val="24"/>
                <w:szCs w:val="24"/>
                <w:lang w:val="hy-AM"/>
              </w:rPr>
              <w:t xml:space="preserve">փոփոխելով </w:t>
            </w:r>
            <w:r w:rsidRPr="00E22965">
              <w:rPr>
                <w:rFonts w:ascii="GHEA Grapalat" w:eastAsia="Times New Roman" w:hAnsi="GHEA Grapalat"/>
                <w:sz w:val="24"/>
                <w:szCs w:val="24"/>
                <w:lang w:val="hy-AM"/>
              </w:rPr>
              <w:t>հատուկ պահպանվող տարածքների» բառերով, նկատի ունենալով Հայաստանի Հանրապետության հողային օրենսգրքում կիրառվող ձևակերպումները։</w:t>
            </w:r>
          </w:p>
          <w:p w:rsidR="00665CB9" w:rsidRPr="00E22965" w:rsidRDefault="00665CB9" w:rsidP="002D5D92">
            <w:pPr>
              <w:spacing w:after="0" w:line="360" w:lineRule="auto"/>
              <w:jc w:val="both"/>
              <w:rPr>
                <w:rFonts w:ascii="GHEA Grapalat" w:eastAsia="Times New Roman" w:hAnsi="GHEA Grapalat" w:cs="Times New Roman"/>
                <w:color w:val="000000"/>
                <w:sz w:val="24"/>
                <w:szCs w:val="24"/>
                <w:lang w:val="hy-AM" w:eastAsia="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tc>
      </w:tr>
      <w:tr w:rsidR="00665CB9" w:rsidRPr="007200B2" w:rsidTr="002D5D92">
        <w:trPr>
          <w:trHeight w:val="252"/>
          <w:tblCellSpacing w:w="0" w:type="dxa"/>
        </w:trPr>
        <w:tc>
          <w:tcPr>
            <w:tcW w:w="6292" w:type="dxa"/>
            <w:vMerge w:val="restart"/>
            <w:tcBorders>
              <w:top w:val="outset" w:sz="6" w:space="0" w:color="auto"/>
              <w:left w:val="outset" w:sz="6" w:space="0" w:color="auto"/>
              <w:right w:val="outset" w:sz="6" w:space="0" w:color="auto"/>
            </w:tcBorders>
            <w:shd w:val="clear" w:color="auto" w:fill="BFBFBF" w:themeFill="background1" w:themeFillShade="BF"/>
          </w:tcPr>
          <w:p w:rsidR="00665CB9" w:rsidRPr="00E22965" w:rsidRDefault="00665CB9" w:rsidP="002D5D92">
            <w:pPr>
              <w:spacing w:after="0" w:line="384" w:lineRule="auto"/>
              <w:ind w:firstLine="720"/>
              <w:jc w:val="center"/>
              <w:rPr>
                <w:rFonts w:ascii="GHEA Grapalat" w:hAnsi="GHEA Grapalat" w:cs="GHEA Grapalat"/>
                <w:bCs/>
                <w:sz w:val="24"/>
                <w:szCs w:val="24"/>
                <w:lang w:val="hy-AM"/>
              </w:rPr>
            </w:pPr>
            <w:r w:rsidRPr="00E22965">
              <w:rPr>
                <w:rFonts w:ascii="GHEA Grapalat" w:hAnsi="GHEA Grapalat" w:cs="GHEA Grapalat"/>
                <w:bCs/>
                <w:sz w:val="24"/>
                <w:szCs w:val="24"/>
                <w:lang w:val="hy-AM"/>
              </w:rPr>
              <w:lastRenderedPageBreak/>
              <w:t>ՀՀ Վարչապետի աշխատակազմ</w:t>
            </w: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Pr="00E22965" w:rsidRDefault="00665CB9" w:rsidP="002D5D92">
            <w:pPr>
              <w:spacing w:after="0" w:line="360" w:lineRule="auto"/>
              <w:jc w:val="center"/>
              <w:rPr>
                <w:rFonts w:ascii="GHEA Grapalat" w:eastAsia="Times New Roman" w:hAnsi="GHEA Grapalat" w:cs="Times New Roman"/>
                <w:sz w:val="24"/>
                <w:szCs w:val="24"/>
                <w:lang w:val="hy-AM"/>
              </w:rPr>
            </w:pPr>
            <w:r w:rsidRPr="00E22965">
              <w:rPr>
                <w:rFonts w:ascii="GHEA Grapalat" w:eastAsia="Times New Roman" w:hAnsi="GHEA Grapalat" w:cs="Times New Roman"/>
                <w:sz w:val="24"/>
                <w:szCs w:val="24"/>
                <w:lang w:val="hy-AM"/>
              </w:rPr>
              <w:t>11.12.2025</w:t>
            </w:r>
          </w:p>
        </w:tc>
      </w:tr>
      <w:tr w:rsidR="00665CB9" w:rsidRPr="007200B2" w:rsidTr="002D5D92">
        <w:trPr>
          <w:trHeight w:val="252"/>
          <w:tblCellSpacing w:w="0" w:type="dxa"/>
        </w:trPr>
        <w:tc>
          <w:tcPr>
            <w:tcW w:w="6292" w:type="dxa"/>
            <w:vMerge/>
            <w:tcBorders>
              <w:left w:val="outset" w:sz="6" w:space="0" w:color="auto"/>
              <w:bottom w:val="outset" w:sz="6" w:space="0" w:color="auto"/>
              <w:right w:val="outset" w:sz="6" w:space="0" w:color="auto"/>
            </w:tcBorders>
            <w:shd w:val="clear" w:color="auto" w:fill="BFBFBF" w:themeFill="background1" w:themeFillShade="BF"/>
          </w:tcPr>
          <w:p w:rsidR="00665CB9" w:rsidRPr="00E22965" w:rsidRDefault="00665CB9" w:rsidP="002D5D92">
            <w:pPr>
              <w:spacing w:after="0" w:line="384" w:lineRule="auto"/>
              <w:ind w:firstLine="720"/>
              <w:jc w:val="center"/>
              <w:rPr>
                <w:rFonts w:ascii="GHEA Grapalat" w:hAnsi="GHEA Grapalat" w:cs="GHEA Grapalat"/>
                <w:b/>
                <w:bCs/>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65CB9" w:rsidRPr="00E22965" w:rsidRDefault="00665CB9" w:rsidP="002D5D92">
            <w:pPr>
              <w:spacing w:after="0" w:line="360" w:lineRule="auto"/>
              <w:jc w:val="center"/>
              <w:rPr>
                <w:rFonts w:ascii="GHEA Grapalat" w:eastAsia="Times New Roman" w:hAnsi="GHEA Grapalat" w:cs="Times New Roman"/>
                <w:sz w:val="24"/>
                <w:szCs w:val="24"/>
                <w:lang w:val="hy-AM"/>
              </w:rPr>
            </w:pPr>
            <w:r w:rsidRPr="00E22965">
              <w:rPr>
                <w:rFonts w:ascii="GHEA Grapalat" w:eastAsia="Times New Roman" w:hAnsi="GHEA Grapalat" w:cs="Times New Roman"/>
                <w:sz w:val="24"/>
                <w:szCs w:val="24"/>
                <w:lang w:val="hy-AM"/>
              </w:rPr>
              <w:t>Աշխատանքային կարգով</w:t>
            </w:r>
          </w:p>
        </w:tc>
      </w:tr>
      <w:tr w:rsidR="00665CB9" w:rsidRPr="005323B4"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E22965" w:rsidRDefault="00665CB9" w:rsidP="002D5D92">
            <w:pPr>
              <w:jc w:val="center"/>
              <w:rPr>
                <w:rFonts w:ascii="GHEA Grapalat" w:hAnsi="GHEA Grapalat"/>
                <w:b/>
                <w:sz w:val="24"/>
                <w:szCs w:val="24"/>
                <w:lang w:val="hy-AM"/>
              </w:rPr>
            </w:pPr>
            <w:r w:rsidRPr="00E22965">
              <w:rPr>
                <w:rFonts w:ascii="GHEA Grapalat" w:hAnsi="GHEA Grapalat"/>
                <w:b/>
                <w:sz w:val="24"/>
                <w:szCs w:val="24"/>
                <w:lang w:val="hy-AM"/>
              </w:rPr>
              <w:t>ԵԶՐԱԿԱՑՈՒԹՅՈՒՆ</w:t>
            </w:r>
          </w:p>
          <w:p w:rsidR="00665CB9" w:rsidRPr="00E22965" w:rsidRDefault="00665CB9" w:rsidP="002D5D92">
            <w:pPr>
              <w:jc w:val="center"/>
              <w:rPr>
                <w:rFonts w:ascii="GHEA Grapalat" w:hAnsi="GHEA Grapalat"/>
                <w:b/>
                <w:sz w:val="24"/>
                <w:szCs w:val="24"/>
                <w:lang w:val="hy-AM"/>
              </w:rPr>
            </w:pPr>
            <w:r w:rsidRPr="00E22965">
              <w:rPr>
                <w:rFonts w:ascii="GHEA Grapalat" w:hAnsi="GHEA Grapalat"/>
                <w:b/>
                <w:sz w:val="24"/>
                <w:szCs w:val="24"/>
                <w:lang w:val="hy-AM"/>
              </w:rPr>
              <w:t>«ՀԱՅԱՍՏԱՆԻ ՀԱՆՐԱՊԵՏՈՒԹՅԱՆ ՎԱՅՈՑ ՁՈՐ ՄԱՐԶԻ ԵՂԵԳԻՍ ՀԱՄԱՅՆՔԻ ՀՈՐՍ ԲՆԱԿԱՎԱՅՐԻ «ԲՆԱԿԵԼԻ ՏՈՒՆ. ԻՇԽԱՆ ՉԵՍԱՐ ՕՐԲԵԼՅԱՆԻ ԱՊԱՐԱՆՔԸ (ՉԵՍԱՐԻ ԴԱՐՊԱՍ)» ՊԱՏՄՈՒԹՅԱՆ ԵՎ ՄՇԱԿՈՒՅԹԻ ԱՆՇԱՐԺ ՀՈՒՇԱՐՁԱՆԻ ԶԲԱՂԵՑՐԱԾ ՏԱՐԱԾՔԻ, ԿԻՑ  ՀՈՂԱՄԱՍԵՐԻ ԵՎ ԳՈՒՅՔԵՐԻ ՆԿԱՏՄԱՄԲ ՀԱՆՐՈՒԹՅԱՆ ԳԵՐԱԿԱ ՇԱՀ ՃԱՆԱՉԵԼՈՒ ՄԱՍԻՆ» ՀՀ ԿԱՌԱՎԱՐՈՒԹՅԱՆ ՈՐՈՇՄԱՆ ՆԱԽԱԳԾԻ ՎԵՐԱԲԵՐՅԱԼ</w:t>
            </w:r>
          </w:p>
          <w:p w:rsidR="00665CB9" w:rsidRPr="00E22965" w:rsidRDefault="00665CB9" w:rsidP="002D5D92">
            <w:pPr>
              <w:jc w:val="center"/>
              <w:rPr>
                <w:rFonts w:ascii="GHEA Grapalat" w:hAnsi="GHEA Grapalat"/>
                <w:b/>
                <w:sz w:val="24"/>
                <w:szCs w:val="24"/>
                <w:lang w:val="hy-AM"/>
              </w:rPr>
            </w:pPr>
          </w:p>
          <w:p w:rsidR="00665CB9" w:rsidRPr="00E22965" w:rsidRDefault="00665CB9" w:rsidP="002D5D92">
            <w:pPr>
              <w:ind w:firstLine="360"/>
              <w:jc w:val="both"/>
              <w:rPr>
                <w:rFonts w:ascii="GHEA Grapalat" w:hAnsi="GHEA Grapalat"/>
                <w:sz w:val="24"/>
                <w:szCs w:val="24"/>
                <w:lang w:val="hy-AM"/>
              </w:rPr>
            </w:pPr>
            <w:r w:rsidRPr="00E22965">
              <w:rPr>
                <w:rFonts w:ascii="GHEA Grapalat" w:hAnsi="GHEA Grapalat"/>
                <w:sz w:val="24"/>
                <w:szCs w:val="24"/>
                <w:lang w:val="hy-AM"/>
              </w:rPr>
              <w:t xml:space="preserve">«Հայաստանի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ՀՀ կառավարության որոշման </w:t>
            </w:r>
            <w:r w:rsidRPr="00E22965">
              <w:rPr>
                <w:rFonts w:ascii="GHEA Grapalat" w:hAnsi="GHEA Grapalat"/>
                <w:sz w:val="24"/>
                <w:szCs w:val="24"/>
                <w:lang w:val="hy-AM"/>
              </w:rPr>
              <w:lastRenderedPageBreak/>
              <w:t>նախագծի (այսուհետ՝ Նախագիծ) վերաբերյալ առկա են հետևյալ դիտարկումները՝</w:t>
            </w:r>
          </w:p>
          <w:p w:rsidR="00665CB9" w:rsidRPr="00E22965" w:rsidRDefault="00665CB9" w:rsidP="002D5D92">
            <w:pPr>
              <w:pStyle w:val="ListParagraph"/>
              <w:numPr>
                <w:ilvl w:val="0"/>
                <w:numId w:val="13"/>
              </w:numPr>
              <w:spacing w:after="160" w:line="259" w:lineRule="auto"/>
              <w:ind w:left="0" w:firstLine="360"/>
              <w:jc w:val="both"/>
              <w:rPr>
                <w:rFonts w:ascii="GHEA Grapalat" w:hAnsi="GHEA Grapalat"/>
                <w:sz w:val="24"/>
                <w:szCs w:val="24"/>
                <w:lang w:val="hy-AM"/>
              </w:rPr>
            </w:pPr>
            <w:r w:rsidRPr="00E22965">
              <w:rPr>
                <w:rFonts w:ascii="GHEA Grapalat" w:hAnsi="GHEA Grapalat"/>
                <w:sz w:val="24"/>
                <w:szCs w:val="24"/>
                <w:lang w:val="hy-AM"/>
              </w:rPr>
              <w:t xml:space="preserve">Նախագծի 1-ին կետի համաձայն՝ հողամասերից մեկը հանդիսանում է </w:t>
            </w:r>
            <w:r w:rsidRPr="00E22965">
              <w:rPr>
                <w:rFonts w:ascii="GHEA Grapalat" w:eastAsia="Times New Roman" w:hAnsi="GHEA Grapalat" w:cs="Times New Roman"/>
                <w:sz w:val="24"/>
                <w:szCs w:val="24"/>
                <w:lang w:val="hy-AM"/>
              </w:rPr>
              <w:t xml:space="preserve">իրավաբանական անձի սեփականությունը, իսկ </w:t>
            </w:r>
            <w:r w:rsidRPr="00E22965">
              <w:rPr>
                <w:rFonts w:ascii="GHEA Grapalat" w:hAnsi="GHEA Grapalat"/>
                <w:sz w:val="24"/>
                <w:szCs w:val="24"/>
                <w:lang w:val="hy-AM"/>
              </w:rPr>
              <w:t xml:space="preserve">Նախագծին կից հիմնավորման մեջ այդ հողամասը բնորոշվում է «իրավաբանական անձի (համայնքի) անվամբ» հաշվառված գույք: Հարկ է նկատի ունենալ, որ ՀՀ սահմանադրության 180-րդ հոդվածի 2-րդ մասի համաձայն՝ </w:t>
            </w:r>
            <w:r w:rsidRPr="00E22965">
              <w:rPr>
                <w:rFonts w:ascii="GHEA Grapalat" w:hAnsi="GHEA Grapalat"/>
                <w:b/>
                <w:sz w:val="24"/>
                <w:szCs w:val="24"/>
                <w:lang w:val="hy-AM"/>
              </w:rPr>
              <w:t>համայնքը հանրային իրավունքի իրավաբանական անձ է</w:t>
            </w:r>
            <w:r w:rsidRPr="00E22965">
              <w:rPr>
                <w:rFonts w:ascii="GHEA Grapalat" w:hAnsi="GHEA Grapalat"/>
                <w:sz w:val="24"/>
                <w:szCs w:val="24"/>
                <w:lang w:val="hy-AM"/>
              </w:rPr>
              <w:t>, իսկ ՀՀ քաղաքացիական օրենսգրքի 50-րդ հոդվածի 1-ին մասին համաձայն՝ 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r w:rsidRPr="00E22965">
              <w:rPr>
                <w:rFonts w:ascii="GHEA Grapalat" w:hAnsi="GHEA Grapalat"/>
                <w:b/>
                <w:sz w:val="24"/>
                <w:szCs w:val="24"/>
                <w:lang w:val="hy-AM"/>
              </w:rPr>
              <w:t xml:space="preserve"> </w:t>
            </w:r>
            <w:r w:rsidRPr="00E22965">
              <w:rPr>
                <w:rFonts w:ascii="GHEA Grapalat" w:hAnsi="GHEA Grapalat"/>
                <w:sz w:val="24"/>
                <w:szCs w:val="24"/>
                <w:lang w:val="hy-AM"/>
              </w:rPr>
              <w:t>Առաջարկում ենք համայնքի սեփականություն հանդիսացող հողամասերի դեպքում կիրառել «համայնքային սեփականություն» եզրույթը:</w:t>
            </w:r>
          </w:p>
          <w:p w:rsidR="00665CB9" w:rsidRPr="00E22965" w:rsidRDefault="00665CB9" w:rsidP="002D5D92">
            <w:pPr>
              <w:pStyle w:val="ListParagraph"/>
              <w:ind w:left="0" w:firstLine="360"/>
              <w:jc w:val="both"/>
              <w:rPr>
                <w:rFonts w:ascii="GHEA Grapalat" w:hAnsi="GHEA Grapalat"/>
                <w:sz w:val="24"/>
                <w:szCs w:val="24"/>
                <w:lang w:val="hy-AM"/>
              </w:rPr>
            </w:pPr>
            <w:r w:rsidRPr="00E22965">
              <w:rPr>
                <w:rFonts w:ascii="GHEA Grapalat" w:hAnsi="GHEA Grapalat"/>
                <w:sz w:val="24"/>
                <w:szCs w:val="24"/>
                <w:lang w:val="hy-AM"/>
              </w:rPr>
              <w:t>Միաժամանակ, Վարչապետի աշխատակազմի Սոցիալական հարցերի վարչության դիտարկման հիման վրա առաջարկում ենք Նախագծի 1-ին կետում նշել նաև հուշարձանի համարը և ենթահամարը (պետական ցուցիչը)՝ համաձայն ՀՀ կառավարության 2003 թվականի հունիսի 17-ի N 754-Ն որոշման։</w:t>
            </w:r>
          </w:p>
          <w:p w:rsidR="00665CB9" w:rsidRPr="00E22965" w:rsidRDefault="00665CB9" w:rsidP="002D5D92">
            <w:pPr>
              <w:pStyle w:val="ListParagraph"/>
              <w:numPr>
                <w:ilvl w:val="0"/>
                <w:numId w:val="13"/>
              </w:numPr>
              <w:spacing w:after="160" w:line="259" w:lineRule="auto"/>
              <w:ind w:left="0" w:firstLine="360"/>
              <w:jc w:val="both"/>
              <w:rPr>
                <w:rFonts w:ascii="GHEA Grapalat" w:hAnsi="GHEA Grapalat"/>
                <w:sz w:val="24"/>
                <w:szCs w:val="24"/>
                <w:lang w:val="hy-AM"/>
              </w:rPr>
            </w:pPr>
            <w:r w:rsidRPr="00E22965">
              <w:rPr>
                <w:rFonts w:ascii="GHEA Grapalat" w:hAnsi="GHEA Grapalat"/>
                <w:sz w:val="24"/>
                <w:szCs w:val="24"/>
                <w:lang w:val="hy-AM"/>
              </w:rPr>
              <w:t xml:space="preserve">Նախագծի 3-րդ կետի 3-րդ ենթակետում առաջարկում ենք քննարկել գույքի օտարման գործընթացն սկսելու համար նախատեսված 2025 թվականի դեկտեմբերի 31-ը </w:t>
            </w:r>
            <w:r w:rsidRPr="00E22965">
              <w:rPr>
                <w:rFonts w:ascii="GHEA Grapalat" w:hAnsi="GHEA Grapalat"/>
                <w:b/>
                <w:sz w:val="24"/>
                <w:szCs w:val="24"/>
                <w:lang w:val="hy-AM"/>
              </w:rPr>
              <w:t>վերջնաժամկետի վերանայման անհրաժեշտության հարցը:</w:t>
            </w:r>
          </w:p>
          <w:p w:rsidR="00665CB9" w:rsidRPr="00E22965" w:rsidRDefault="00665CB9" w:rsidP="002D5D92">
            <w:pPr>
              <w:pStyle w:val="ListParagraph"/>
              <w:numPr>
                <w:ilvl w:val="0"/>
                <w:numId w:val="13"/>
              </w:numPr>
              <w:spacing w:after="0" w:line="259" w:lineRule="auto"/>
              <w:ind w:left="0" w:firstLine="360"/>
              <w:jc w:val="both"/>
              <w:rPr>
                <w:rFonts w:ascii="GHEA Grapalat" w:hAnsi="GHEA Grapalat"/>
                <w:b/>
                <w:sz w:val="24"/>
                <w:szCs w:val="24"/>
                <w:lang w:val="hy-AM"/>
              </w:rPr>
            </w:pPr>
            <w:r w:rsidRPr="00E22965">
              <w:rPr>
                <w:rFonts w:ascii="GHEA Grapalat" w:hAnsi="GHEA Grapalat"/>
                <w:sz w:val="24"/>
                <w:szCs w:val="24"/>
                <w:lang w:val="hy-AM"/>
              </w:rPr>
              <w:t xml:space="preserve">Հաշվի առնելով Նախագծի 4-րդ կետի 2-րդ ենթակետով նախատեսված ժամկետը՝ առաջարկում ենք քննարկել </w:t>
            </w:r>
            <w:r w:rsidRPr="00E22965">
              <w:rPr>
                <w:rFonts w:ascii="GHEA Grapalat" w:hAnsi="GHEA Grapalat"/>
                <w:b/>
                <w:sz w:val="24"/>
                <w:szCs w:val="24"/>
                <w:lang w:val="hy-AM"/>
              </w:rPr>
              <w:t>գույքի օտարման գործընթաց սկսելու վերջնաժամկետի իրատեսականության հարցը:</w:t>
            </w:r>
          </w:p>
          <w:p w:rsidR="00665CB9" w:rsidRPr="00E22965" w:rsidRDefault="00665CB9" w:rsidP="002D5D92">
            <w:pPr>
              <w:pStyle w:val="ListParagraph"/>
              <w:numPr>
                <w:ilvl w:val="0"/>
                <w:numId w:val="13"/>
              </w:numPr>
              <w:spacing w:after="0" w:line="259" w:lineRule="auto"/>
              <w:ind w:left="0" w:firstLine="360"/>
              <w:jc w:val="both"/>
              <w:rPr>
                <w:rFonts w:ascii="GHEA Grapalat" w:hAnsi="GHEA Grapalat"/>
                <w:b/>
                <w:sz w:val="24"/>
                <w:szCs w:val="24"/>
                <w:lang w:val="hy-AM"/>
              </w:rPr>
            </w:pPr>
            <w:r w:rsidRPr="00E22965">
              <w:rPr>
                <w:rFonts w:ascii="GHEA Grapalat" w:hAnsi="GHEA Grapalat"/>
                <w:sz w:val="24"/>
                <w:szCs w:val="24"/>
                <w:lang w:val="hy-AM"/>
              </w:rPr>
              <w:t xml:space="preserve">Հաշվի առնելով, որ Նախագծի 4-րդ կետի 3-րդ ենթակետով անդրադարձ է կատարվում </w:t>
            </w:r>
            <w:r w:rsidRPr="00E22965">
              <w:rPr>
                <w:rFonts w:ascii="GHEA Grapalat" w:hAnsi="GHEA Grapalat"/>
                <w:b/>
                <w:sz w:val="24"/>
                <w:szCs w:val="24"/>
                <w:lang w:val="hy-AM"/>
              </w:rPr>
              <w:t xml:space="preserve">գույքի </w:t>
            </w:r>
            <w:r w:rsidRPr="00E22965">
              <w:rPr>
                <w:rFonts w:ascii="GHEA Grapalat" w:hAnsi="GHEA Grapalat"/>
                <w:b/>
                <w:sz w:val="24"/>
                <w:szCs w:val="24"/>
                <w:lang w:val="hy-AM"/>
              </w:rPr>
              <w:lastRenderedPageBreak/>
              <w:t>նկատմամբ գույքային իրավունքների ու սահմանափակումների պետական գրանցմանը և հողերի նպատակային նշանակությունը փոփոխությանը,</w:t>
            </w:r>
            <w:r w:rsidRPr="00E22965">
              <w:rPr>
                <w:rFonts w:ascii="GHEA Grapalat" w:hAnsi="GHEA Grapalat"/>
                <w:sz w:val="24"/>
                <w:szCs w:val="24"/>
                <w:lang w:val="hy-AM"/>
              </w:rPr>
              <w:t xml:space="preserve"> լրացուցիչ պարզաբանման կարիք ունի նույն կետի 4-րդ ենթակետով կրկին հողամասերի նպատակային նշանակության փոփոխությանն անդրադառնալու հանգամանքը: </w:t>
            </w:r>
          </w:p>
          <w:p w:rsidR="00665CB9" w:rsidRPr="00E22965" w:rsidRDefault="00665CB9" w:rsidP="002D5D92">
            <w:pPr>
              <w:pStyle w:val="ListParagraph"/>
              <w:numPr>
                <w:ilvl w:val="0"/>
                <w:numId w:val="13"/>
              </w:numPr>
              <w:spacing w:after="0" w:line="259" w:lineRule="auto"/>
              <w:ind w:left="0" w:firstLine="360"/>
              <w:jc w:val="both"/>
              <w:rPr>
                <w:rFonts w:ascii="GHEA Grapalat" w:hAnsi="GHEA Grapalat"/>
                <w:b/>
                <w:sz w:val="24"/>
                <w:szCs w:val="24"/>
                <w:lang w:val="hy-AM"/>
              </w:rPr>
            </w:pPr>
            <w:r w:rsidRPr="00E22965">
              <w:rPr>
                <w:rFonts w:ascii="GHEA Grapalat" w:hAnsi="GHEA Grapalat"/>
                <w:sz w:val="24"/>
                <w:szCs w:val="24"/>
                <w:lang w:val="hy-AM"/>
              </w:rPr>
              <w:t xml:space="preserve">Հարկ է նկատի ունենալ նաև, որ Նախագծի 4-րդ կետի 1-ին ենթակետի փոխարեն նշված է 11-րդ ենթակետ, ինչպես նաև անհրաժեշտ է Նախագծի 5-րդ կետի համար հանձնարարականի հասցեատեր սահմանել ոչ թե նախարարությանը, այլ համապատասխան նախարարին: </w:t>
            </w:r>
            <w:r w:rsidRPr="00E22965">
              <w:rPr>
                <w:rFonts w:ascii="GHEA Grapalat" w:hAnsi="GHEA Grapalat"/>
                <w:b/>
                <w:sz w:val="24"/>
                <w:szCs w:val="24"/>
                <w:lang w:val="hy-AM"/>
              </w:rPr>
              <w:t xml:space="preserve">Առաջարկում ենք ուղղել նշված տեխնիկական վրիպակները: </w:t>
            </w:r>
          </w:p>
          <w:p w:rsidR="00665CB9" w:rsidRPr="00E22965" w:rsidRDefault="00665CB9" w:rsidP="002D5D92">
            <w:pPr>
              <w:pStyle w:val="ListParagraph"/>
              <w:numPr>
                <w:ilvl w:val="0"/>
                <w:numId w:val="13"/>
              </w:numPr>
              <w:spacing w:after="0" w:line="259" w:lineRule="auto"/>
              <w:ind w:left="0" w:firstLine="360"/>
              <w:jc w:val="both"/>
              <w:rPr>
                <w:rFonts w:ascii="GHEA Grapalat" w:hAnsi="GHEA Grapalat"/>
                <w:b/>
                <w:sz w:val="24"/>
                <w:szCs w:val="24"/>
                <w:lang w:val="hy-AM"/>
              </w:rPr>
            </w:pPr>
            <w:r w:rsidRPr="00E22965">
              <w:rPr>
                <w:rFonts w:ascii="GHEA Grapalat" w:hAnsi="GHEA Grapalat"/>
                <w:sz w:val="24"/>
                <w:szCs w:val="24"/>
                <w:lang w:val="hy-AM"/>
              </w:rPr>
              <w:t xml:space="preserve">Առաջարկում ենք Նախագծի 5-րդ կետի 2-րդ ենթակետում </w:t>
            </w:r>
            <w:r w:rsidRPr="00E22965">
              <w:rPr>
                <w:rFonts w:ascii="GHEA Grapalat" w:hAnsi="GHEA Grapalat"/>
                <w:b/>
                <w:sz w:val="24"/>
                <w:szCs w:val="24"/>
                <w:lang w:val="hy-AM"/>
              </w:rPr>
              <w:t xml:space="preserve">սահմանել ժամկետներ </w:t>
            </w:r>
            <w:r w:rsidRPr="00E22965">
              <w:rPr>
                <w:rFonts w:ascii="GHEA Grapalat" w:hAnsi="GHEA Grapalat"/>
                <w:sz w:val="24"/>
                <w:szCs w:val="24"/>
                <w:lang w:val="hy-AM"/>
              </w:rPr>
              <w:t xml:space="preserve">նախատեսվող՝ Հայաստանի Հանրապետության կրթության, գիտության, մշակույթի և սպորտի նախարարությանը հատկացված ֆինանսական հատկացումների վերաբաշխում կատարելու և օտարվող գույքի սեփականատերերին փոխհատուցման նպատակով գումար տրամադրելու վերաբերյալ </w:t>
            </w:r>
            <w:r w:rsidRPr="00E22965">
              <w:rPr>
                <w:rFonts w:ascii="GHEA Grapalat" w:hAnsi="GHEA Grapalat"/>
                <w:b/>
                <w:sz w:val="24"/>
                <w:szCs w:val="24"/>
                <w:lang w:val="hy-AM"/>
              </w:rPr>
              <w:t>Հայաստանի Հանրապետության կառավարության որոշման նախագիծ ներկայացնելու համար:</w:t>
            </w:r>
          </w:p>
          <w:p w:rsidR="00665CB9" w:rsidRPr="00E22965" w:rsidRDefault="00665CB9" w:rsidP="002D5D92">
            <w:pPr>
              <w:pStyle w:val="ListParagraph"/>
              <w:numPr>
                <w:ilvl w:val="0"/>
                <w:numId w:val="13"/>
              </w:numPr>
              <w:spacing w:after="0" w:line="259" w:lineRule="auto"/>
              <w:ind w:left="0" w:firstLine="360"/>
              <w:jc w:val="both"/>
              <w:rPr>
                <w:rFonts w:ascii="GHEA Grapalat" w:hAnsi="GHEA Grapalat"/>
                <w:b/>
                <w:sz w:val="24"/>
                <w:szCs w:val="24"/>
                <w:lang w:val="hy-AM"/>
              </w:rPr>
            </w:pPr>
            <w:r w:rsidRPr="00E22965">
              <w:rPr>
                <w:rFonts w:ascii="GHEA Grapalat" w:hAnsi="GHEA Grapalat"/>
                <w:sz w:val="24"/>
                <w:szCs w:val="24"/>
                <w:lang w:val="hy-AM"/>
              </w:rPr>
              <w:t xml:space="preserve">Առաջարկում ենք </w:t>
            </w:r>
            <w:r w:rsidRPr="00E22965">
              <w:rPr>
                <w:rFonts w:ascii="GHEA Grapalat" w:hAnsi="GHEA Grapalat"/>
                <w:bCs/>
                <w:sz w:val="24"/>
                <w:szCs w:val="24"/>
                <w:lang w:val="hy-AM"/>
              </w:rPr>
              <w:t xml:space="preserve">Նախագծի փաթեթին կից </w:t>
            </w:r>
            <w:r w:rsidRPr="00E22965">
              <w:rPr>
                <w:rFonts w:ascii="GHEA Grapalat" w:hAnsi="GHEA Grapalat"/>
                <w:b/>
                <w:bCs/>
                <w:i/>
                <w:sz w:val="24"/>
                <w:szCs w:val="24"/>
                <w:lang w:val="hy-AM"/>
              </w:rPr>
              <w:t xml:space="preserve">ներկայացնել քննարկվող հողամասերի նկատմամբ սեփականության իրավունքի պետական գրանցման վկայականները: </w:t>
            </w:r>
            <w:r w:rsidRPr="00E22965">
              <w:rPr>
                <w:rFonts w:ascii="GHEA Grapalat" w:hAnsi="GHEA Grapalat"/>
                <w:bCs/>
                <w:sz w:val="24"/>
                <w:szCs w:val="24"/>
                <w:lang w:val="hy-AM"/>
              </w:rPr>
              <w:t xml:space="preserve">Այս համատեքստում ուշագրավ է, որ Նախագծին կից փաթեթում ներկայացված, քննարկվող հողամասերին վերաբերելի հաշվառման (չափագրման) տվյալների մուտքագրման տեղեկանքներում </w:t>
            </w:r>
            <w:r w:rsidRPr="00E22965">
              <w:rPr>
                <w:rFonts w:ascii="GHEA Grapalat" w:hAnsi="GHEA Grapalat"/>
                <w:b/>
                <w:bCs/>
                <w:i/>
                <w:sz w:val="24"/>
                <w:szCs w:val="24"/>
                <w:lang w:val="hy-AM"/>
              </w:rPr>
              <w:t>որպես սեփականատեր</w:t>
            </w:r>
            <w:r w:rsidRPr="00E22965">
              <w:rPr>
                <w:rFonts w:ascii="GHEA Grapalat" w:hAnsi="GHEA Grapalat"/>
                <w:bCs/>
                <w:sz w:val="24"/>
                <w:szCs w:val="24"/>
                <w:lang w:val="hy-AM"/>
              </w:rPr>
              <w:t xml:space="preserve"> նշված են կամ «Պատմամշակութային արգելոց-թանգարանների և պատմական միջավայրի պահպանության ծառայություն» ՊՈԱԿ-ը, կամ Եղեգիս համայնքը, իսկ «Հանրության գերակա շահերի ապահովման նպատակով սեփականության օտարման մասին» օրենքի 2-րդ հոդվածի համաձայն՝ օրենքի գործողության ոլորտը տարածվում է </w:t>
            </w:r>
            <w:r w:rsidRPr="00E22965">
              <w:rPr>
                <w:rFonts w:ascii="GHEA Grapalat" w:hAnsi="GHEA Grapalat"/>
                <w:b/>
                <w:bCs/>
                <w:sz w:val="24"/>
                <w:szCs w:val="24"/>
                <w:lang w:val="hy-AM"/>
              </w:rPr>
              <w:t>ֆիզիկական և իրավաբանական անձանց</w:t>
            </w:r>
            <w:r w:rsidRPr="00E22965">
              <w:rPr>
                <w:rFonts w:ascii="GHEA Grapalat" w:hAnsi="GHEA Grapalat"/>
                <w:bCs/>
                <w:sz w:val="24"/>
                <w:szCs w:val="24"/>
                <w:lang w:val="hy-AM"/>
              </w:rPr>
              <w:t xml:space="preserve">, ինչպես նաև </w:t>
            </w:r>
            <w:r w:rsidRPr="00E22965">
              <w:rPr>
                <w:rFonts w:ascii="GHEA Grapalat" w:hAnsi="GHEA Grapalat"/>
                <w:b/>
                <w:bCs/>
                <w:sz w:val="24"/>
                <w:szCs w:val="24"/>
                <w:lang w:val="hy-AM"/>
              </w:rPr>
              <w:t xml:space="preserve">համայնքներին սեփականության իրավունքով </w:t>
            </w:r>
            <w:r w:rsidRPr="00E22965">
              <w:rPr>
                <w:rFonts w:ascii="GHEA Grapalat" w:hAnsi="GHEA Grapalat"/>
                <w:b/>
                <w:bCs/>
                <w:sz w:val="24"/>
                <w:szCs w:val="24"/>
                <w:lang w:val="hy-AM"/>
              </w:rPr>
              <w:lastRenderedPageBreak/>
              <w:t>պատկանող</w:t>
            </w:r>
            <w:r w:rsidRPr="00E22965">
              <w:rPr>
                <w:rFonts w:ascii="GHEA Grapalat" w:hAnsi="GHEA Grapalat"/>
                <w:bCs/>
                <w:sz w:val="24"/>
                <w:szCs w:val="24"/>
                <w:lang w:val="hy-AM"/>
              </w:rPr>
              <w:t xml:space="preserve"> և Հայաստանի Հանրապետությունում գտնվող կամ Հայաստանի Հանրապետությունում օրենքով սահմանված կարգով պետական գրանցում ստացած կամ հաշվառված սեփականության իրավունքի բոլոր օբյեկտների վրա: </w:t>
            </w:r>
          </w:p>
          <w:p w:rsidR="00665CB9" w:rsidRPr="00E22965" w:rsidRDefault="00665CB9" w:rsidP="002D5D92">
            <w:pPr>
              <w:spacing w:after="0"/>
              <w:jc w:val="right"/>
              <w:rPr>
                <w:rFonts w:ascii="GHEA Grapalat" w:hAnsi="GHEA Grapalat"/>
                <w:b/>
                <w:i/>
                <w:sz w:val="24"/>
                <w:szCs w:val="24"/>
                <w:lang w:val="hy-AM"/>
              </w:rPr>
            </w:pPr>
            <w:r w:rsidRPr="00E22965">
              <w:rPr>
                <w:rFonts w:ascii="GHEA Grapalat" w:hAnsi="GHEA Grapalat"/>
                <w:b/>
                <w:i/>
                <w:sz w:val="24"/>
                <w:szCs w:val="24"/>
                <w:lang w:val="hy-AM"/>
              </w:rPr>
              <w:t>Վարչապետի աշխատակազմ</w:t>
            </w:r>
          </w:p>
          <w:p w:rsidR="00665CB9" w:rsidRPr="00E22965" w:rsidRDefault="00665CB9" w:rsidP="002D5D92">
            <w:pPr>
              <w:spacing w:after="0"/>
              <w:jc w:val="right"/>
              <w:rPr>
                <w:rFonts w:ascii="GHEA Grapalat" w:hAnsi="GHEA Grapalat"/>
                <w:b/>
                <w:i/>
                <w:sz w:val="24"/>
                <w:szCs w:val="24"/>
                <w:lang w:val="hy-AM"/>
              </w:rPr>
            </w:pPr>
            <w:r w:rsidRPr="00E22965">
              <w:rPr>
                <w:rFonts w:ascii="GHEA Grapalat" w:hAnsi="GHEA Grapalat"/>
                <w:b/>
                <w:i/>
                <w:sz w:val="24"/>
                <w:szCs w:val="24"/>
                <w:lang w:val="hy-AM"/>
              </w:rPr>
              <w:t xml:space="preserve">տարածքային զարգացման և շրջակա միջավայրի հարցերի վարչություն </w:t>
            </w:r>
          </w:p>
          <w:p w:rsidR="00665CB9" w:rsidRPr="00E22965" w:rsidRDefault="00665CB9" w:rsidP="002D5D92">
            <w:pPr>
              <w:spacing w:after="0" w:line="384" w:lineRule="auto"/>
              <w:ind w:firstLine="720"/>
              <w:jc w:val="center"/>
              <w:rPr>
                <w:rFonts w:ascii="GHEA Grapalat" w:hAnsi="GHEA Grapalat" w:cs="GHEA Grapalat"/>
                <w:b/>
                <w:bCs/>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 ընդունվել </w:t>
            </w: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որ գույքային միավորների նկատմամբ իրավունքի պետական գրանցում չի կատարվել, ուստի սեփականության վկայականներ առկա չեն:</w:t>
            </w:r>
          </w:p>
          <w:p w:rsidR="00665CB9" w:rsidRDefault="00665CB9" w:rsidP="002D5D92">
            <w:pPr>
              <w:spacing w:after="0" w:line="360" w:lineRule="auto"/>
              <w:jc w:val="center"/>
              <w:rPr>
                <w:rFonts w:ascii="GHEA Grapalat" w:eastAsia="Times New Roman" w:hAnsi="GHEA Grapalat" w:cs="Times New Roman"/>
                <w:sz w:val="24"/>
                <w:szCs w:val="24"/>
                <w:lang w:val="hy-AM"/>
              </w:rPr>
            </w:pPr>
          </w:p>
        </w:tc>
      </w:tr>
      <w:tr w:rsidR="00665CB9" w:rsidRPr="005323B4"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E22965" w:rsidRDefault="00665CB9" w:rsidP="002D5D92">
            <w:pPr>
              <w:jc w:val="center"/>
              <w:rPr>
                <w:rFonts w:ascii="GHEA Grapalat" w:hAnsi="GHEA Grapalat"/>
                <w:color w:val="000000" w:themeColor="text1"/>
                <w:sz w:val="24"/>
                <w:szCs w:val="24"/>
                <w:shd w:val="clear" w:color="auto" w:fill="FFFFFF"/>
                <w:lang w:val="hy-AM"/>
              </w:rPr>
            </w:pPr>
            <w:r w:rsidRPr="00E22965">
              <w:rPr>
                <w:rFonts w:ascii="GHEA Grapalat" w:hAnsi="GHEA Grapalat"/>
                <w:b/>
                <w:color w:val="000000" w:themeColor="text1"/>
                <w:sz w:val="24"/>
                <w:szCs w:val="24"/>
                <w:lang w:val="hy-AM"/>
              </w:rPr>
              <w:lastRenderedPageBreak/>
              <w:t>ԵԶՐԱԿԱՑՈՒԹՅՈՒՆ</w:t>
            </w:r>
            <w:r w:rsidRPr="00E22965">
              <w:rPr>
                <w:rFonts w:ascii="GHEA Grapalat" w:hAnsi="GHEA Grapalat"/>
                <w:color w:val="000000" w:themeColor="text1"/>
                <w:sz w:val="24"/>
                <w:szCs w:val="24"/>
                <w:lang w:val="hy-AM"/>
              </w:rPr>
              <w:br/>
            </w:r>
            <w:r w:rsidRPr="00E22965">
              <w:rPr>
                <w:rFonts w:ascii="GHEA Grapalat" w:hAnsi="GHEA Grapalat"/>
                <w:color w:val="000000" w:themeColor="text1"/>
                <w:sz w:val="24"/>
                <w:szCs w:val="24"/>
                <w:shd w:val="clear" w:color="auto" w:fill="FFFFFF"/>
                <w:lang w:val="hy-AM"/>
              </w:rPr>
              <w:t>«Հայաստանի Հանրապետության Վայոց ձոր մարզի Եղեգիս համայնքի Հորս բնակավայրի «Բնակելի տուն. իշխան Չեսար Օրբելյանի ապարանքը (Չեսարի դարպաս)» պատմության և մշակույթի անշարժ հուշարձանի զբաղեցրած տարածքի, կից հողամասերի և գույքերի նկատմամբ հանրության գերակա շահ ճանաչելու մասին» ՀՀ կառավարության որոշման նախագծի վերաբերյալ</w:t>
            </w:r>
          </w:p>
          <w:p w:rsidR="00665CB9" w:rsidRPr="00E22965" w:rsidRDefault="00665CB9" w:rsidP="002D5D92">
            <w:pPr>
              <w:jc w:val="center"/>
              <w:rPr>
                <w:rFonts w:ascii="GHEA Grapalat" w:hAnsi="GHEA Grapalat"/>
                <w:color w:val="000000" w:themeColor="text1"/>
                <w:sz w:val="24"/>
                <w:szCs w:val="24"/>
                <w:shd w:val="clear" w:color="auto" w:fill="FFFFFF"/>
                <w:lang w:val="hy-AM"/>
              </w:rPr>
            </w:pPr>
          </w:p>
          <w:p w:rsidR="00665CB9" w:rsidRPr="00E22965" w:rsidRDefault="00665CB9" w:rsidP="002D5D92">
            <w:pPr>
              <w:pStyle w:val="ListParagraph"/>
              <w:numPr>
                <w:ilvl w:val="0"/>
                <w:numId w:val="14"/>
              </w:numPr>
              <w:spacing w:after="160"/>
              <w:ind w:left="0" w:firstLine="360"/>
              <w:jc w:val="both"/>
              <w:rPr>
                <w:rFonts w:ascii="GHEA Grapalat" w:hAnsi="GHEA Grapalat"/>
                <w:color w:val="000000" w:themeColor="text1"/>
                <w:sz w:val="24"/>
                <w:szCs w:val="24"/>
                <w:lang w:val="hy-AM"/>
              </w:rPr>
            </w:pPr>
            <w:r w:rsidRPr="00E22965">
              <w:rPr>
                <w:rFonts w:ascii="GHEA Grapalat" w:hAnsi="GHEA Grapalat"/>
                <w:color w:val="000000" w:themeColor="text1"/>
                <w:sz w:val="24"/>
                <w:szCs w:val="24"/>
                <w:lang w:val="hy-AM"/>
              </w:rPr>
              <w:t xml:space="preserve">Նախագծի 1-ին կետով առաջարկվում է որոշ տարածքների նկատմամբ ճանաչել հանրության գերակա շահ, </w:t>
            </w:r>
            <w:r w:rsidRPr="00E22965">
              <w:rPr>
                <w:rFonts w:ascii="GHEA Grapalat" w:hAnsi="GHEA Grapalat" w:cs="Microsoft Himalaya"/>
                <w:color w:val="000000" w:themeColor="text1"/>
                <w:sz w:val="24"/>
                <w:szCs w:val="24"/>
                <w:lang w:val="hy-AM"/>
              </w:rPr>
              <w:t xml:space="preserve">մինչդեռ նախագծին </w:t>
            </w:r>
            <w:r w:rsidRPr="00E22965">
              <w:rPr>
                <w:rFonts w:ascii="GHEA Grapalat" w:hAnsi="GHEA Grapalat"/>
                <w:color w:val="000000" w:themeColor="text1"/>
                <w:sz w:val="24"/>
                <w:szCs w:val="24"/>
                <w:lang w:val="hy-AM"/>
              </w:rPr>
              <w:t>կից ներկայացված չեն անշարժ գույքերի նկատմամբ իրավունքների պետական գրանցման վկայականները, որի պարագայում հնարավոր չէ ապահովել դրանց նույնականացումը:</w:t>
            </w:r>
          </w:p>
          <w:p w:rsidR="00665CB9" w:rsidRPr="00E22965" w:rsidRDefault="00665CB9" w:rsidP="002D5D92">
            <w:pPr>
              <w:pStyle w:val="ListParagraph"/>
              <w:numPr>
                <w:ilvl w:val="0"/>
                <w:numId w:val="14"/>
              </w:numPr>
              <w:spacing w:after="160"/>
              <w:ind w:left="0" w:firstLine="360"/>
              <w:jc w:val="both"/>
              <w:rPr>
                <w:rFonts w:ascii="GHEA Grapalat" w:hAnsi="GHEA Grapalat"/>
                <w:color w:val="000000" w:themeColor="text1"/>
                <w:sz w:val="24"/>
                <w:szCs w:val="24"/>
                <w:lang w:val="hy-AM"/>
              </w:rPr>
            </w:pPr>
            <w:r w:rsidRPr="00E22965">
              <w:rPr>
                <w:rFonts w:ascii="GHEA Grapalat" w:hAnsi="GHEA Grapalat"/>
                <w:color w:val="000000" w:themeColor="text1"/>
                <w:sz w:val="24"/>
                <w:szCs w:val="24"/>
                <w:lang w:val="hy-AM"/>
              </w:rPr>
              <w:t xml:space="preserve">Նախագծի 3-րդ կետի 3-րդ ենթակետով </w:t>
            </w:r>
            <w:r w:rsidRPr="00E22965">
              <w:rPr>
                <w:rFonts w:ascii="GHEA Grapalat" w:eastAsia="Times New Roman" w:hAnsi="GHEA Grapalat" w:cs="Times New Roman"/>
                <w:color w:val="000000" w:themeColor="text1"/>
                <w:sz w:val="24"/>
                <w:szCs w:val="24"/>
                <w:lang w:val="hy-AM"/>
              </w:rPr>
              <w:t xml:space="preserve">գույքի օտարման գործընթացն սկսելու վերջնական ժամկետ է սահմանվում </w:t>
            </w:r>
            <w:r w:rsidRPr="00E22965">
              <w:rPr>
                <w:rFonts w:ascii="GHEA Grapalat" w:eastAsia="Times New Roman" w:hAnsi="GHEA Grapalat" w:cs="Times New Roman"/>
                <w:i/>
                <w:color w:val="000000" w:themeColor="text1"/>
                <w:sz w:val="24"/>
                <w:szCs w:val="24"/>
                <w:u w:val="single"/>
                <w:lang w:val="hy-AM"/>
              </w:rPr>
              <w:t>2025 թվականի դեկտեմբերի 31-ը</w:t>
            </w:r>
            <w:r w:rsidRPr="00E22965">
              <w:rPr>
                <w:rFonts w:ascii="GHEA Grapalat" w:eastAsia="Times New Roman" w:hAnsi="GHEA Grapalat" w:cs="Times New Roman"/>
                <w:color w:val="000000" w:themeColor="text1"/>
                <w:sz w:val="24"/>
                <w:szCs w:val="24"/>
                <w:lang w:val="hy-AM"/>
              </w:rPr>
              <w:t xml:space="preserve">, սակայն </w:t>
            </w:r>
            <w:r w:rsidRPr="00E22965">
              <w:rPr>
                <w:rFonts w:ascii="GHEA Grapalat" w:hAnsi="GHEA Grapalat" w:cs="Arial"/>
                <w:color w:val="000000" w:themeColor="text1"/>
                <w:sz w:val="24"/>
                <w:szCs w:val="24"/>
                <w:shd w:val="clear" w:color="auto" w:fill="FFFFFF"/>
                <w:lang w:val="hy-AM"/>
              </w:rPr>
              <w:t>նկատի ունենալով</w:t>
            </w:r>
            <w:r w:rsidRPr="00E22965">
              <w:rPr>
                <w:rFonts w:ascii="GHEA Grapalat" w:eastAsia="Times New Roman" w:hAnsi="GHEA Grapalat" w:cs="Times New Roman"/>
                <w:color w:val="000000" w:themeColor="text1"/>
                <w:sz w:val="24"/>
                <w:szCs w:val="24"/>
                <w:lang w:val="hy-AM"/>
              </w:rPr>
              <w:t xml:space="preserve"> նախագծի 3-րդ կետի 4-րդ ենթակետով և 4-րդ կետի 2-րդ ենթակետով նախատեսվող գործողությունների կատարման համար սահմանված ժամկետները, վերոնշյալ դրույթի նման բովանդակությամբ ամրագրման պարագայում չի կարող ապահովվել «Հանրության գերակա շահերի ապահովման նպատակով սեփականության օտարման մասին» օրենքի 10-րդ հոդվածի 1-ին մասի պահանջը, </w:t>
            </w:r>
            <w:r w:rsidRPr="00E22965">
              <w:rPr>
                <w:rFonts w:ascii="GHEA Grapalat" w:eastAsia="Times New Roman" w:hAnsi="GHEA Grapalat" w:cs="Times New Roman"/>
                <w:color w:val="000000" w:themeColor="text1"/>
                <w:sz w:val="24"/>
                <w:szCs w:val="24"/>
                <w:lang w:val="hy-AM"/>
              </w:rPr>
              <w:lastRenderedPageBreak/>
              <w:t xml:space="preserve">համաձայն որի՝ </w:t>
            </w:r>
            <w:r w:rsidRPr="00E22965">
              <w:rPr>
                <w:rFonts w:ascii="GHEA Grapalat" w:eastAsia="Times New Roman" w:hAnsi="GHEA Grapalat" w:cs="Times New Roman"/>
                <w:i/>
                <w:color w:val="000000" w:themeColor="text1"/>
                <w:sz w:val="24"/>
                <w:szCs w:val="24"/>
                <w:u w:val="single"/>
                <w:lang w:val="hy-AM"/>
              </w:rPr>
              <w:t>ձ</w:t>
            </w:r>
            <w:r w:rsidRPr="00E22965">
              <w:rPr>
                <w:rFonts w:ascii="GHEA Grapalat" w:hAnsi="GHEA Grapalat" w:cs="Arial"/>
                <w:i/>
                <w:color w:val="000000" w:themeColor="text1"/>
                <w:sz w:val="24"/>
                <w:szCs w:val="24"/>
                <w:u w:val="single"/>
                <w:shd w:val="clear" w:color="auto" w:fill="FFFFFF"/>
                <w:lang w:val="hy-AM"/>
              </w:rPr>
              <w:t>եռքբերողը պարտավոր է մինչև հանրության գերակա շահ ճանաչելու մասին կառավարության որոշմամբ սահմանված սեփականության օտարման գործընթացն սկսելու վերջնական ժամկետից օտարվող սեփականության սեփականատերերին և օտարվող սեփականության նկատմամբ գույքային իրավունքներ ունեցողներին պատշաճ ձևով ուղարկել սեփականության օտարման պայմանագրի նախագիծը</w:t>
            </w:r>
            <w:r w:rsidRPr="00E22965">
              <w:rPr>
                <w:rFonts w:ascii="GHEA Grapalat" w:eastAsia="Times New Roman" w:hAnsi="GHEA Grapalat" w:cs="Times New Roman"/>
                <w:color w:val="000000" w:themeColor="text1"/>
                <w:sz w:val="24"/>
                <w:szCs w:val="24"/>
                <w:lang w:val="hy-AM"/>
              </w:rPr>
              <w:t>:</w:t>
            </w:r>
          </w:p>
          <w:p w:rsidR="00665CB9" w:rsidRPr="00E22965" w:rsidRDefault="00665CB9" w:rsidP="002D5D92">
            <w:pPr>
              <w:pStyle w:val="ListParagraph"/>
              <w:numPr>
                <w:ilvl w:val="0"/>
                <w:numId w:val="14"/>
              </w:numPr>
              <w:spacing w:after="160"/>
              <w:ind w:left="0" w:firstLine="360"/>
              <w:jc w:val="both"/>
              <w:rPr>
                <w:rFonts w:ascii="GHEA Grapalat" w:hAnsi="GHEA Grapalat"/>
                <w:color w:val="000000" w:themeColor="text1"/>
                <w:sz w:val="24"/>
                <w:szCs w:val="24"/>
                <w:lang w:val="hy-AM"/>
              </w:rPr>
            </w:pPr>
            <w:r w:rsidRPr="00E22965">
              <w:rPr>
                <w:rFonts w:ascii="GHEA Grapalat" w:hAnsi="GHEA Grapalat"/>
                <w:color w:val="000000" w:themeColor="text1"/>
                <w:sz w:val="24"/>
                <w:szCs w:val="24"/>
                <w:lang w:val="hy-AM"/>
              </w:rPr>
              <w:t>Նախագծի 5-րդ կետի 1-ին ենթակետով սահմանվում է, թե ում հաշվին են կատարվելու նախագծի 4-րդ կետի 2-րդ և 3-րդ ենթակետերով նախատեսված աշխատանքները, մինչդեռ 4-րդ ենթակետով նախատեսված աշխատանքների վերաբերյալ անդրադարձը բացակայում է:</w:t>
            </w:r>
          </w:p>
          <w:p w:rsidR="00665CB9" w:rsidRPr="00E22965" w:rsidRDefault="00665CB9" w:rsidP="002D5D92">
            <w:pPr>
              <w:pStyle w:val="ListParagraph"/>
              <w:numPr>
                <w:ilvl w:val="0"/>
                <w:numId w:val="14"/>
              </w:numPr>
              <w:spacing w:after="160"/>
              <w:ind w:left="0" w:firstLine="360"/>
              <w:jc w:val="both"/>
              <w:rPr>
                <w:rFonts w:ascii="GHEA Grapalat" w:hAnsi="GHEA Grapalat"/>
                <w:color w:val="000000" w:themeColor="text1"/>
                <w:sz w:val="24"/>
                <w:szCs w:val="24"/>
                <w:lang w:val="hy-AM"/>
              </w:rPr>
            </w:pPr>
            <w:r w:rsidRPr="00E22965">
              <w:rPr>
                <w:rFonts w:ascii="GHEA Grapalat" w:hAnsi="GHEA Grapalat"/>
                <w:color w:val="000000" w:themeColor="text1"/>
                <w:sz w:val="24"/>
                <w:szCs w:val="24"/>
                <w:lang w:val="hy-AM"/>
              </w:rPr>
              <w:t>Միևնույն ժամանակ, հարկ է նկատի ունենալ, որ նախագծի նախաբանում անհրաժեշտ է հղում կատարել միայն այն դրույթներին, որոնք Կառավարությանը լիազորում են ընդունել սույն որոշման նախագիծը, իսկ ոչ վերաբերելի դրույթներին հղում կատարելու անհրաժեշտությունը բացակայում է:</w:t>
            </w:r>
          </w:p>
          <w:p w:rsidR="00665CB9" w:rsidRPr="00E22965" w:rsidRDefault="00665CB9" w:rsidP="002D5D92">
            <w:pPr>
              <w:pStyle w:val="ListParagraph"/>
              <w:ind w:left="360"/>
              <w:jc w:val="both"/>
              <w:rPr>
                <w:rFonts w:ascii="GHEA Grapalat" w:hAnsi="GHEA Grapalat"/>
                <w:color w:val="000000" w:themeColor="text1"/>
                <w:sz w:val="24"/>
                <w:szCs w:val="24"/>
                <w:lang w:val="hy-AM"/>
              </w:rPr>
            </w:pPr>
          </w:p>
          <w:p w:rsidR="00665CB9" w:rsidRPr="00E22965" w:rsidRDefault="00665CB9" w:rsidP="002D5D92">
            <w:pPr>
              <w:pStyle w:val="ListParagraph"/>
              <w:ind w:left="360"/>
              <w:jc w:val="both"/>
              <w:rPr>
                <w:rFonts w:ascii="GHEA Grapalat" w:hAnsi="GHEA Grapalat"/>
                <w:color w:val="000000" w:themeColor="text1"/>
                <w:sz w:val="24"/>
                <w:szCs w:val="24"/>
                <w:lang w:val="hy-AM"/>
              </w:rPr>
            </w:pPr>
          </w:p>
          <w:p w:rsidR="00665CB9" w:rsidRPr="00E22965" w:rsidRDefault="00665CB9" w:rsidP="002D5D92">
            <w:pPr>
              <w:pStyle w:val="ListParagraph"/>
              <w:ind w:left="360"/>
              <w:jc w:val="both"/>
              <w:rPr>
                <w:rFonts w:ascii="GHEA Grapalat" w:hAnsi="GHEA Grapalat"/>
                <w:color w:val="000000" w:themeColor="text1"/>
                <w:sz w:val="24"/>
                <w:szCs w:val="24"/>
                <w:lang w:val="hy-AM"/>
              </w:rPr>
            </w:pPr>
          </w:p>
          <w:p w:rsidR="00665CB9" w:rsidRPr="00E22965" w:rsidRDefault="00665CB9" w:rsidP="002D5D92">
            <w:pPr>
              <w:pStyle w:val="ListParagraph"/>
              <w:ind w:left="360"/>
              <w:jc w:val="both"/>
              <w:rPr>
                <w:rFonts w:ascii="GHEA Grapalat" w:hAnsi="GHEA Grapalat"/>
                <w:color w:val="000000" w:themeColor="text1"/>
                <w:sz w:val="24"/>
                <w:szCs w:val="24"/>
                <w:lang w:val="hy-AM"/>
              </w:rPr>
            </w:pPr>
          </w:p>
          <w:p w:rsidR="00665CB9" w:rsidRPr="00E22965" w:rsidRDefault="00665CB9" w:rsidP="002D5D92">
            <w:pPr>
              <w:spacing w:after="0"/>
              <w:jc w:val="both"/>
              <w:rPr>
                <w:rFonts w:ascii="GHEA Grapalat" w:hAnsi="GHEA Grapalat" w:cs="Arial"/>
                <w:color w:val="000000" w:themeColor="text1"/>
                <w:sz w:val="24"/>
                <w:szCs w:val="24"/>
                <w:lang w:val="hy-AM"/>
              </w:rPr>
            </w:pPr>
            <w:r w:rsidRPr="00E22965">
              <w:rPr>
                <w:rFonts w:ascii="GHEA Grapalat" w:hAnsi="GHEA Grapalat"/>
                <w:color w:val="000000" w:themeColor="text1"/>
                <w:sz w:val="24"/>
                <w:szCs w:val="24"/>
                <w:shd w:val="clear" w:color="auto" w:fill="FFFFFF"/>
                <w:lang w:val="hy-AM"/>
              </w:rPr>
              <w:t>ՀՀ ՎԱՐՉԱՊԵՏԻ ԱՇԽԱՏԱԿԱԶՄԻ</w:t>
            </w:r>
          </w:p>
          <w:p w:rsidR="00665CB9" w:rsidRPr="00E22965" w:rsidRDefault="00665CB9" w:rsidP="002D5D92">
            <w:pPr>
              <w:pStyle w:val="ListParagraph"/>
              <w:spacing w:after="0"/>
              <w:ind w:hanging="720"/>
              <w:jc w:val="both"/>
              <w:rPr>
                <w:rFonts w:ascii="GHEA Grapalat" w:hAnsi="GHEA Grapalat" w:cs="Arial"/>
                <w:color w:val="000000" w:themeColor="text1"/>
                <w:sz w:val="24"/>
                <w:szCs w:val="24"/>
                <w:lang w:val="hy-AM"/>
              </w:rPr>
            </w:pPr>
            <w:r w:rsidRPr="00E22965">
              <w:rPr>
                <w:rFonts w:ascii="GHEA Grapalat" w:hAnsi="GHEA Grapalat"/>
                <w:color w:val="000000" w:themeColor="text1"/>
                <w:sz w:val="24"/>
                <w:szCs w:val="24"/>
                <w:shd w:val="clear" w:color="auto" w:fill="FFFFFF"/>
                <w:lang w:val="hy-AM"/>
              </w:rPr>
              <w:t>ԻՐԱՎԱԲԱՆԱԿԱՆ ՎԱՐՉՈՒԹՅՈՒՆ</w:t>
            </w:r>
          </w:p>
          <w:p w:rsidR="00665CB9" w:rsidRPr="00E22965" w:rsidRDefault="00665CB9" w:rsidP="002D5D92">
            <w:pPr>
              <w:pStyle w:val="ListParagraph"/>
              <w:spacing w:after="0"/>
              <w:ind w:left="0"/>
              <w:jc w:val="both"/>
              <w:rPr>
                <w:rFonts w:ascii="GHEA Grapalat" w:hAnsi="GHEA Grapalat"/>
                <w:color w:val="000000" w:themeColor="text1"/>
                <w:sz w:val="24"/>
                <w:szCs w:val="24"/>
                <w:shd w:val="clear" w:color="auto" w:fill="FFFFFF"/>
                <w:lang w:val="hy-AM"/>
              </w:rPr>
            </w:pPr>
            <w:r w:rsidRPr="00E22965">
              <w:rPr>
                <w:rFonts w:ascii="GHEA Grapalat" w:hAnsi="GHEA Grapalat"/>
                <w:color w:val="000000" w:themeColor="text1"/>
                <w:sz w:val="24"/>
                <w:szCs w:val="24"/>
                <w:shd w:val="clear" w:color="auto" w:fill="FFFFFF"/>
                <w:lang w:val="hy-AM"/>
              </w:rPr>
              <w:t>Կատարող՝ Սուսաննա Չոբանյան</w:t>
            </w:r>
          </w:p>
          <w:p w:rsidR="00665CB9" w:rsidRPr="00E22965" w:rsidRDefault="00665CB9" w:rsidP="002D5D92">
            <w:pPr>
              <w:pStyle w:val="ListParagraph"/>
              <w:spacing w:after="0"/>
              <w:ind w:hanging="720"/>
              <w:jc w:val="both"/>
              <w:rPr>
                <w:rFonts w:ascii="GHEA Grapalat" w:hAnsi="GHEA Grapalat"/>
                <w:color w:val="000000" w:themeColor="text1"/>
                <w:sz w:val="24"/>
                <w:szCs w:val="24"/>
                <w:shd w:val="clear" w:color="auto" w:fill="FFFFFF"/>
                <w:lang w:val="hy-AM"/>
              </w:rPr>
            </w:pPr>
            <w:r w:rsidRPr="00E22965">
              <w:rPr>
                <w:rFonts w:ascii="GHEA Grapalat" w:hAnsi="GHEA Grapalat"/>
                <w:color w:val="000000" w:themeColor="text1"/>
                <w:sz w:val="24"/>
                <w:szCs w:val="24"/>
                <w:shd w:val="clear" w:color="auto" w:fill="FFFFFF"/>
                <w:lang w:val="hy-AM"/>
              </w:rPr>
              <w:t>Հեռ. 515509</w:t>
            </w:r>
          </w:p>
          <w:p w:rsidR="00665CB9" w:rsidRPr="00E22965" w:rsidRDefault="00665CB9" w:rsidP="002D5D92">
            <w:pPr>
              <w:spacing w:after="0" w:line="384" w:lineRule="auto"/>
              <w:ind w:firstLine="720"/>
              <w:jc w:val="center"/>
              <w:rPr>
                <w:rFonts w:ascii="GHEA Grapalat" w:hAnsi="GHEA Grapalat" w:cs="GHEA Grapalat"/>
                <w:b/>
                <w:bCs/>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 ընդունվել </w:t>
            </w: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որ գույքային միավորների նկատմամբ իրավունքի պետական գրանցում չի կատարվել, ուստի սեփականության վկայականներ առկա չեն:</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Default="00665CB9" w:rsidP="002D5D92">
            <w:pPr>
              <w:spacing w:after="0" w:line="360" w:lineRule="auto"/>
              <w:jc w:val="center"/>
              <w:rPr>
                <w:rFonts w:ascii="GHEA Grapalat" w:eastAsia="Times New Roman" w:hAnsi="GHEA Grapalat" w:cs="Times New Roman"/>
                <w:sz w:val="24"/>
                <w:szCs w:val="24"/>
                <w:lang w:val="hy-AM"/>
              </w:rPr>
            </w:pPr>
          </w:p>
          <w:p w:rsidR="00665CB9" w:rsidRPr="003A3D4D" w:rsidRDefault="00665CB9" w:rsidP="002D5D92">
            <w:pPr>
              <w:tabs>
                <w:tab w:val="left" w:pos="1281"/>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665CB9" w:rsidRDefault="00665CB9" w:rsidP="002D5D92">
            <w:pPr>
              <w:spacing w:after="0" w:line="360" w:lineRule="auto"/>
              <w:jc w:val="center"/>
              <w:rPr>
                <w:rFonts w:ascii="GHEA Grapalat" w:eastAsia="Times New Roman" w:hAnsi="GHEA Grapalat" w:cs="Times New Roman"/>
                <w:sz w:val="24"/>
                <w:szCs w:val="24"/>
                <w:lang w:val="hy-AM"/>
              </w:rPr>
            </w:pPr>
          </w:p>
        </w:tc>
      </w:tr>
      <w:tr w:rsidR="00665CB9" w:rsidRPr="005323B4" w:rsidTr="002D5D92">
        <w:trPr>
          <w:trHeight w:val="53"/>
          <w:tblCellSpacing w:w="0" w:type="dxa"/>
        </w:trPr>
        <w:tc>
          <w:tcPr>
            <w:tcW w:w="6292" w:type="dxa"/>
            <w:tcBorders>
              <w:top w:val="outset" w:sz="6" w:space="0" w:color="auto"/>
              <w:left w:val="outset" w:sz="6" w:space="0" w:color="auto"/>
              <w:bottom w:val="outset" w:sz="6" w:space="0" w:color="auto"/>
              <w:right w:val="outset" w:sz="6" w:space="0" w:color="auto"/>
            </w:tcBorders>
            <w:shd w:val="clear" w:color="auto" w:fill="FFFFFF"/>
          </w:tcPr>
          <w:p w:rsidR="00665CB9" w:rsidRPr="007200B2" w:rsidRDefault="00665CB9" w:rsidP="002D5D92">
            <w:pPr>
              <w:spacing w:after="0" w:line="384" w:lineRule="auto"/>
              <w:ind w:firstLine="720"/>
              <w:jc w:val="center"/>
              <w:rPr>
                <w:rFonts w:ascii="GHEA Grapalat" w:hAnsi="GHEA Grapalat" w:cs="GHEA Grapalat"/>
                <w:b/>
                <w:bCs/>
                <w:sz w:val="24"/>
                <w:szCs w:val="24"/>
                <w:lang w:val="hy-AM"/>
              </w:rPr>
            </w:pPr>
          </w:p>
        </w:tc>
        <w:tc>
          <w:tcPr>
            <w:tcW w:w="3906" w:type="dxa"/>
            <w:tcBorders>
              <w:top w:val="outset" w:sz="6" w:space="0" w:color="auto"/>
              <w:left w:val="outset" w:sz="6" w:space="0" w:color="auto"/>
              <w:bottom w:val="outset" w:sz="6" w:space="0" w:color="auto"/>
              <w:right w:val="outset" w:sz="6" w:space="0" w:color="auto"/>
            </w:tcBorders>
            <w:shd w:val="clear" w:color="auto" w:fill="FFFFFF"/>
          </w:tcPr>
          <w:p w:rsidR="00665CB9" w:rsidRDefault="00665CB9" w:rsidP="002D5D92">
            <w:pPr>
              <w:spacing w:after="0" w:line="360" w:lineRule="auto"/>
              <w:jc w:val="center"/>
              <w:rPr>
                <w:rFonts w:ascii="GHEA Grapalat" w:eastAsia="Times New Roman" w:hAnsi="GHEA Grapalat" w:cs="Times New Roman"/>
                <w:sz w:val="24"/>
                <w:szCs w:val="24"/>
                <w:lang w:val="hy-AM"/>
              </w:rPr>
            </w:pPr>
          </w:p>
        </w:tc>
      </w:tr>
    </w:tbl>
    <w:p w:rsidR="00665CB9" w:rsidRPr="00172645" w:rsidRDefault="00665CB9" w:rsidP="00665CB9">
      <w:pPr>
        <w:shd w:val="clear" w:color="auto" w:fill="FFFFFF"/>
        <w:spacing w:after="0" w:line="360" w:lineRule="auto"/>
        <w:rPr>
          <w:rFonts w:ascii="Calibri" w:eastAsia="Times New Roman" w:hAnsi="Calibri" w:cs="Calibri"/>
          <w:color w:val="000000"/>
          <w:sz w:val="24"/>
          <w:szCs w:val="24"/>
          <w:lang w:val="hy-AM"/>
        </w:rPr>
      </w:pPr>
    </w:p>
    <w:p w:rsidR="001F4526" w:rsidRPr="00665CB9" w:rsidRDefault="001F4526" w:rsidP="00665CB9">
      <w:pPr>
        <w:rPr>
          <w:lang w:val="hy-AM"/>
        </w:rPr>
      </w:pPr>
    </w:p>
    <w:sectPr w:rsidR="001F4526" w:rsidRPr="00665CB9" w:rsidSect="00F2648E">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B5D" w:rsidRDefault="00982B5D" w:rsidP="00FC1948">
      <w:pPr>
        <w:spacing w:after="0" w:line="240" w:lineRule="auto"/>
      </w:pPr>
      <w:r>
        <w:separator/>
      </w:r>
    </w:p>
  </w:endnote>
  <w:endnote w:type="continuationSeparator" w:id="0">
    <w:p w:rsidR="00982B5D" w:rsidRDefault="00982B5D"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CIDFont+F2">
    <w:panose1 w:val="00000000000000000000"/>
    <w:charset w:val="00"/>
    <w:family w:val="auto"/>
    <w:notTrueType/>
    <w:pitch w:val="default"/>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B5D" w:rsidRDefault="00982B5D" w:rsidP="00FC1948">
      <w:pPr>
        <w:spacing w:after="0" w:line="240" w:lineRule="auto"/>
      </w:pPr>
      <w:r>
        <w:separator/>
      </w:r>
    </w:p>
  </w:footnote>
  <w:footnote w:type="continuationSeparator" w:id="0">
    <w:p w:rsidR="00982B5D" w:rsidRDefault="00982B5D"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F9F17B4"/>
    <w:multiLevelType w:val="hybridMultilevel"/>
    <w:tmpl w:val="B5308ABA"/>
    <w:lvl w:ilvl="0" w:tplc="7222F11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2" w15:restartNumberingAfterBreak="0">
    <w:nsid w:val="7B901377"/>
    <w:multiLevelType w:val="hybridMultilevel"/>
    <w:tmpl w:val="3CD8A17C"/>
    <w:lvl w:ilvl="0" w:tplc="96DC05F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1"/>
  </w:num>
  <w:num w:numId="6">
    <w:abstractNumId w:val="6"/>
  </w:num>
  <w:num w:numId="7">
    <w:abstractNumId w:val="9"/>
  </w:num>
  <w:num w:numId="8">
    <w:abstractNumId w:val="2"/>
  </w:num>
  <w:num w:numId="9">
    <w:abstractNumId w:val="4"/>
  </w:num>
  <w:num w:numId="10">
    <w:abstractNumId w:val="3"/>
  </w:num>
  <w:num w:numId="11">
    <w:abstractNumId w:val="13"/>
  </w:num>
  <w:num w:numId="12">
    <w:abstractNumId w:val="8"/>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028"/>
    <w:rsid w:val="00002DA3"/>
    <w:rsid w:val="00011654"/>
    <w:rsid w:val="00014BC4"/>
    <w:rsid w:val="000151EB"/>
    <w:rsid w:val="000221E1"/>
    <w:rsid w:val="00026116"/>
    <w:rsid w:val="00034118"/>
    <w:rsid w:val="00034602"/>
    <w:rsid w:val="00041B20"/>
    <w:rsid w:val="000508E7"/>
    <w:rsid w:val="0005641F"/>
    <w:rsid w:val="00056F87"/>
    <w:rsid w:val="00060E52"/>
    <w:rsid w:val="00060F51"/>
    <w:rsid w:val="00062F14"/>
    <w:rsid w:val="00064ADB"/>
    <w:rsid w:val="00065493"/>
    <w:rsid w:val="000663C8"/>
    <w:rsid w:val="00072E5D"/>
    <w:rsid w:val="000736BC"/>
    <w:rsid w:val="00075527"/>
    <w:rsid w:val="00075684"/>
    <w:rsid w:val="000774A9"/>
    <w:rsid w:val="00080C73"/>
    <w:rsid w:val="00084695"/>
    <w:rsid w:val="00084C70"/>
    <w:rsid w:val="000857A0"/>
    <w:rsid w:val="00090D14"/>
    <w:rsid w:val="000A33A0"/>
    <w:rsid w:val="000A4CDB"/>
    <w:rsid w:val="000A6C90"/>
    <w:rsid w:val="000B2DC5"/>
    <w:rsid w:val="000B613C"/>
    <w:rsid w:val="000C4AEC"/>
    <w:rsid w:val="000D1BD5"/>
    <w:rsid w:val="000D30E7"/>
    <w:rsid w:val="000D37F6"/>
    <w:rsid w:val="000D4230"/>
    <w:rsid w:val="000D7005"/>
    <w:rsid w:val="000D75DB"/>
    <w:rsid w:val="000D7758"/>
    <w:rsid w:val="000E02D5"/>
    <w:rsid w:val="000E1305"/>
    <w:rsid w:val="000E2992"/>
    <w:rsid w:val="000E2DB6"/>
    <w:rsid w:val="000F0380"/>
    <w:rsid w:val="000F15D6"/>
    <w:rsid w:val="000F26DD"/>
    <w:rsid w:val="000F5E5E"/>
    <w:rsid w:val="00102564"/>
    <w:rsid w:val="00105A37"/>
    <w:rsid w:val="0010609F"/>
    <w:rsid w:val="00106C67"/>
    <w:rsid w:val="001070C4"/>
    <w:rsid w:val="00115906"/>
    <w:rsid w:val="0011767C"/>
    <w:rsid w:val="001227D7"/>
    <w:rsid w:val="001278D2"/>
    <w:rsid w:val="0013124F"/>
    <w:rsid w:val="00133382"/>
    <w:rsid w:val="001366D8"/>
    <w:rsid w:val="00136AE4"/>
    <w:rsid w:val="001407ED"/>
    <w:rsid w:val="00144502"/>
    <w:rsid w:val="001453A7"/>
    <w:rsid w:val="001470C7"/>
    <w:rsid w:val="00150150"/>
    <w:rsid w:val="00151A98"/>
    <w:rsid w:val="00151F52"/>
    <w:rsid w:val="00152631"/>
    <w:rsid w:val="00152649"/>
    <w:rsid w:val="001579A1"/>
    <w:rsid w:val="00160385"/>
    <w:rsid w:val="00161D9E"/>
    <w:rsid w:val="0016324D"/>
    <w:rsid w:val="0016634A"/>
    <w:rsid w:val="00167597"/>
    <w:rsid w:val="00172645"/>
    <w:rsid w:val="001776F1"/>
    <w:rsid w:val="00186AAF"/>
    <w:rsid w:val="001879E6"/>
    <w:rsid w:val="00190871"/>
    <w:rsid w:val="0019220B"/>
    <w:rsid w:val="00193C0A"/>
    <w:rsid w:val="001A0C84"/>
    <w:rsid w:val="001A3475"/>
    <w:rsid w:val="001A6BA1"/>
    <w:rsid w:val="001B0247"/>
    <w:rsid w:val="001B3008"/>
    <w:rsid w:val="001B3E25"/>
    <w:rsid w:val="001C7F81"/>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259F"/>
    <w:rsid w:val="00235033"/>
    <w:rsid w:val="00237269"/>
    <w:rsid w:val="0023738D"/>
    <w:rsid w:val="00240101"/>
    <w:rsid w:val="002409BE"/>
    <w:rsid w:val="00243794"/>
    <w:rsid w:val="00244A29"/>
    <w:rsid w:val="00247AAD"/>
    <w:rsid w:val="002573C3"/>
    <w:rsid w:val="0026597D"/>
    <w:rsid w:val="00271595"/>
    <w:rsid w:val="002761B7"/>
    <w:rsid w:val="00281987"/>
    <w:rsid w:val="00283319"/>
    <w:rsid w:val="00284AA8"/>
    <w:rsid w:val="0028724B"/>
    <w:rsid w:val="00292D3F"/>
    <w:rsid w:val="002967D3"/>
    <w:rsid w:val="00296E3D"/>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2F71B0"/>
    <w:rsid w:val="00302180"/>
    <w:rsid w:val="00305713"/>
    <w:rsid w:val="00306E1F"/>
    <w:rsid w:val="00310060"/>
    <w:rsid w:val="00310CBC"/>
    <w:rsid w:val="003119D3"/>
    <w:rsid w:val="0031397C"/>
    <w:rsid w:val="00320E84"/>
    <w:rsid w:val="003212C4"/>
    <w:rsid w:val="00324B58"/>
    <w:rsid w:val="00327B06"/>
    <w:rsid w:val="00335C58"/>
    <w:rsid w:val="00344443"/>
    <w:rsid w:val="00344C12"/>
    <w:rsid w:val="0034752B"/>
    <w:rsid w:val="0034788D"/>
    <w:rsid w:val="00351BED"/>
    <w:rsid w:val="00352A01"/>
    <w:rsid w:val="00353D9B"/>
    <w:rsid w:val="003551E8"/>
    <w:rsid w:val="003624EE"/>
    <w:rsid w:val="00364D24"/>
    <w:rsid w:val="00373F45"/>
    <w:rsid w:val="00374525"/>
    <w:rsid w:val="00375B7A"/>
    <w:rsid w:val="00375D4F"/>
    <w:rsid w:val="00380267"/>
    <w:rsid w:val="003875C2"/>
    <w:rsid w:val="00387DE5"/>
    <w:rsid w:val="00391958"/>
    <w:rsid w:val="00395E3B"/>
    <w:rsid w:val="0039671A"/>
    <w:rsid w:val="00396BF6"/>
    <w:rsid w:val="003A1F70"/>
    <w:rsid w:val="003A2713"/>
    <w:rsid w:val="003A3D4D"/>
    <w:rsid w:val="003B4BEF"/>
    <w:rsid w:val="003B664A"/>
    <w:rsid w:val="003C5F8B"/>
    <w:rsid w:val="003C61C6"/>
    <w:rsid w:val="003C6655"/>
    <w:rsid w:val="003D25D3"/>
    <w:rsid w:val="003D4E76"/>
    <w:rsid w:val="003D6064"/>
    <w:rsid w:val="003D6647"/>
    <w:rsid w:val="003D69BF"/>
    <w:rsid w:val="003D73F4"/>
    <w:rsid w:val="003D748E"/>
    <w:rsid w:val="003E10CB"/>
    <w:rsid w:val="003E2FE6"/>
    <w:rsid w:val="003F3B90"/>
    <w:rsid w:val="003F3D0C"/>
    <w:rsid w:val="003F6A7A"/>
    <w:rsid w:val="00405BD9"/>
    <w:rsid w:val="004071B7"/>
    <w:rsid w:val="0040737C"/>
    <w:rsid w:val="00407C3B"/>
    <w:rsid w:val="00411BF4"/>
    <w:rsid w:val="00411C97"/>
    <w:rsid w:val="0041328F"/>
    <w:rsid w:val="00415895"/>
    <w:rsid w:val="00422380"/>
    <w:rsid w:val="00422568"/>
    <w:rsid w:val="00426626"/>
    <w:rsid w:val="004315B9"/>
    <w:rsid w:val="00433448"/>
    <w:rsid w:val="00434479"/>
    <w:rsid w:val="004345D7"/>
    <w:rsid w:val="00434CCC"/>
    <w:rsid w:val="004371E2"/>
    <w:rsid w:val="00437782"/>
    <w:rsid w:val="00437EEC"/>
    <w:rsid w:val="00437F25"/>
    <w:rsid w:val="00441112"/>
    <w:rsid w:val="004416C2"/>
    <w:rsid w:val="00442031"/>
    <w:rsid w:val="00442A05"/>
    <w:rsid w:val="00443084"/>
    <w:rsid w:val="00447E71"/>
    <w:rsid w:val="00450FDC"/>
    <w:rsid w:val="00454FCD"/>
    <w:rsid w:val="0045649B"/>
    <w:rsid w:val="00463386"/>
    <w:rsid w:val="00463FCE"/>
    <w:rsid w:val="00465505"/>
    <w:rsid w:val="00473E57"/>
    <w:rsid w:val="00474C95"/>
    <w:rsid w:val="00475357"/>
    <w:rsid w:val="004833C3"/>
    <w:rsid w:val="004859F1"/>
    <w:rsid w:val="004979F0"/>
    <w:rsid w:val="004A3BDC"/>
    <w:rsid w:val="004B4DDD"/>
    <w:rsid w:val="004B5A92"/>
    <w:rsid w:val="004B625A"/>
    <w:rsid w:val="004C6D1D"/>
    <w:rsid w:val="004C7355"/>
    <w:rsid w:val="004D387C"/>
    <w:rsid w:val="004D3FE5"/>
    <w:rsid w:val="004D4AEE"/>
    <w:rsid w:val="004E0170"/>
    <w:rsid w:val="004E2C33"/>
    <w:rsid w:val="004E37E0"/>
    <w:rsid w:val="004E6257"/>
    <w:rsid w:val="004E7381"/>
    <w:rsid w:val="004F0CFE"/>
    <w:rsid w:val="004F20A4"/>
    <w:rsid w:val="004F39D0"/>
    <w:rsid w:val="004F5AC2"/>
    <w:rsid w:val="00501E2E"/>
    <w:rsid w:val="00507579"/>
    <w:rsid w:val="005112E7"/>
    <w:rsid w:val="005126BC"/>
    <w:rsid w:val="00513985"/>
    <w:rsid w:val="00513C80"/>
    <w:rsid w:val="00515374"/>
    <w:rsid w:val="0051580C"/>
    <w:rsid w:val="0051680D"/>
    <w:rsid w:val="005178F7"/>
    <w:rsid w:val="00525056"/>
    <w:rsid w:val="005250AB"/>
    <w:rsid w:val="00526141"/>
    <w:rsid w:val="0052782E"/>
    <w:rsid w:val="00530E66"/>
    <w:rsid w:val="00533F9F"/>
    <w:rsid w:val="0053523D"/>
    <w:rsid w:val="00541A3D"/>
    <w:rsid w:val="00541B47"/>
    <w:rsid w:val="00541FA6"/>
    <w:rsid w:val="00547F7A"/>
    <w:rsid w:val="005507DC"/>
    <w:rsid w:val="005559FC"/>
    <w:rsid w:val="00563089"/>
    <w:rsid w:val="005642F4"/>
    <w:rsid w:val="00572BC1"/>
    <w:rsid w:val="00572EA6"/>
    <w:rsid w:val="0057368D"/>
    <w:rsid w:val="005771B0"/>
    <w:rsid w:val="005843B8"/>
    <w:rsid w:val="0058553A"/>
    <w:rsid w:val="00585A1E"/>
    <w:rsid w:val="00594E45"/>
    <w:rsid w:val="0059781E"/>
    <w:rsid w:val="005A227A"/>
    <w:rsid w:val="005A32B1"/>
    <w:rsid w:val="005B5892"/>
    <w:rsid w:val="005C0E9B"/>
    <w:rsid w:val="005C1DB1"/>
    <w:rsid w:val="005C4904"/>
    <w:rsid w:val="005C4B0E"/>
    <w:rsid w:val="005C77EF"/>
    <w:rsid w:val="005D1029"/>
    <w:rsid w:val="005D2178"/>
    <w:rsid w:val="005D5024"/>
    <w:rsid w:val="005D5657"/>
    <w:rsid w:val="005D79E1"/>
    <w:rsid w:val="005D7A4F"/>
    <w:rsid w:val="005D7C07"/>
    <w:rsid w:val="005E4E88"/>
    <w:rsid w:val="005F011D"/>
    <w:rsid w:val="005F0B07"/>
    <w:rsid w:val="005F1AB5"/>
    <w:rsid w:val="005F308E"/>
    <w:rsid w:val="005F383A"/>
    <w:rsid w:val="005F3A80"/>
    <w:rsid w:val="005F3DCC"/>
    <w:rsid w:val="005F5345"/>
    <w:rsid w:val="005F54F0"/>
    <w:rsid w:val="00605AA7"/>
    <w:rsid w:val="006063E6"/>
    <w:rsid w:val="00617A7A"/>
    <w:rsid w:val="00620CF8"/>
    <w:rsid w:val="006216F6"/>
    <w:rsid w:val="00627AAB"/>
    <w:rsid w:val="00632065"/>
    <w:rsid w:val="006340CB"/>
    <w:rsid w:val="00634215"/>
    <w:rsid w:val="006358F6"/>
    <w:rsid w:val="00636708"/>
    <w:rsid w:val="00636F6F"/>
    <w:rsid w:val="006373C4"/>
    <w:rsid w:val="006407DB"/>
    <w:rsid w:val="00640923"/>
    <w:rsid w:val="0064746D"/>
    <w:rsid w:val="00647D50"/>
    <w:rsid w:val="00647F7B"/>
    <w:rsid w:val="006512F5"/>
    <w:rsid w:val="0065326C"/>
    <w:rsid w:val="006618E9"/>
    <w:rsid w:val="006652A3"/>
    <w:rsid w:val="006652DB"/>
    <w:rsid w:val="00665CB9"/>
    <w:rsid w:val="00670B47"/>
    <w:rsid w:val="00672BB8"/>
    <w:rsid w:val="006759A6"/>
    <w:rsid w:val="00676157"/>
    <w:rsid w:val="0068158E"/>
    <w:rsid w:val="0068204F"/>
    <w:rsid w:val="00682B6E"/>
    <w:rsid w:val="00683B75"/>
    <w:rsid w:val="006850F4"/>
    <w:rsid w:val="0068576B"/>
    <w:rsid w:val="006859E9"/>
    <w:rsid w:val="006922DE"/>
    <w:rsid w:val="00693CBE"/>
    <w:rsid w:val="00696B26"/>
    <w:rsid w:val="006A30A4"/>
    <w:rsid w:val="006A5516"/>
    <w:rsid w:val="006A5E65"/>
    <w:rsid w:val="006A5ECD"/>
    <w:rsid w:val="006B19E9"/>
    <w:rsid w:val="006C1307"/>
    <w:rsid w:val="006C1DAA"/>
    <w:rsid w:val="006C45ED"/>
    <w:rsid w:val="006C4E78"/>
    <w:rsid w:val="006C5526"/>
    <w:rsid w:val="006C6D3F"/>
    <w:rsid w:val="006D2641"/>
    <w:rsid w:val="006D2DB7"/>
    <w:rsid w:val="006D645F"/>
    <w:rsid w:val="006E08F2"/>
    <w:rsid w:val="006E5784"/>
    <w:rsid w:val="006E637C"/>
    <w:rsid w:val="006E6B7F"/>
    <w:rsid w:val="006E7C0E"/>
    <w:rsid w:val="006F1BEC"/>
    <w:rsid w:val="006F2C0A"/>
    <w:rsid w:val="00705FD0"/>
    <w:rsid w:val="00706749"/>
    <w:rsid w:val="00712DBD"/>
    <w:rsid w:val="0071307A"/>
    <w:rsid w:val="007200B2"/>
    <w:rsid w:val="0072492F"/>
    <w:rsid w:val="00724F76"/>
    <w:rsid w:val="0073063B"/>
    <w:rsid w:val="007324AB"/>
    <w:rsid w:val="007338C2"/>
    <w:rsid w:val="00736774"/>
    <w:rsid w:val="00737CFE"/>
    <w:rsid w:val="007407CC"/>
    <w:rsid w:val="00740A44"/>
    <w:rsid w:val="00742654"/>
    <w:rsid w:val="00747FF9"/>
    <w:rsid w:val="00752FF8"/>
    <w:rsid w:val="00753D85"/>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174E"/>
    <w:rsid w:val="007B2264"/>
    <w:rsid w:val="007B4526"/>
    <w:rsid w:val="007B4F62"/>
    <w:rsid w:val="007C4CC5"/>
    <w:rsid w:val="007C51F7"/>
    <w:rsid w:val="007C666B"/>
    <w:rsid w:val="007D1A4A"/>
    <w:rsid w:val="007D27B3"/>
    <w:rsid w:val="007D73BB"/>
    <w:rsid w:val="007E2A6A"/>
    <w:rsid w:val="007E2F1B"/>
    <w:rsid w:val="007E31EE"/>
    <w:rsid w:val="007E7511"/>
    <w:rsid w:val="007F00BF"/>
    <w:rsid w:val="007F088E"/>
    <w:rsid w:val="007F1F0B"/>
    <w:rsid w:val="007F42CD"/>
    <w:rsid w:val="007F5AC3"/>
    <w:rsid w:val="008005E2"/>
    <w:rsid w:val="0080320F"/>
    <w:rsid w:val="00804E7E"/>
    <w:rsid w:val="00805583"/>
    <w:rsid w:val="00805E02"/>
    <w:rsid w:val="008072BF"/>
    <w:rsid w:val="00807C30"/>
    <w:rsid w:val="008134E9"/>
    <w:rsid w:val="00815C33"/>
    <w:rsid w:val="008200D8"/>
    <w:rsid w:val="008207C8"/>
    <w:rsid w:val="00821064"/>
    <w:rsid w:val="00826775"/>
    <w:rsid w:val="00827329"/>
    <w:rsid w:val="0083446E"/>
    <w:rsid w:val="00843659"/>
    <w:rsid w:val="008436A8"/>
    <w:rsid w:val="0084649B"/>
    <w:rsid w:val="00847EA5"/>
    <w:rsid w:val="00863126"/>
    <w:rsid w:val="00870DA2"/>
    <w:rsid w:val="00880F89"/>
    <w:rsid w:val="008812D9"/>
    <w:rsid w:val="00883D3B"/>
    <w:rsid w:val="00886A9B"/>
    <w:rsid w:val="0089429E"/>
    <w:rsid w:val="00895F40"/>
    <w:rsid w:val="008960C3"/>
    <w:rsid w:val="00896439"/>
    <w:rsid w:val="008A2F93"/>
    <w:rsid w:val="008A6662"/>
    <w:rsid w:val="008B3C0B"/>
    <w:rsid w:val="008B5260"/>
    <w:rsid w:val="008B5D91"/>
    <w:rsid w:val="008B6C00"/>
    <w:rsid w:val="008B7462"/>
    <w:rsid w:val="008C0B99"/>
    <w:rsid w:val="008C3342"/>
    <w:rsid w:val="008C7E74"/>
    <w:rsid w:val="008D0ED9"/>
    <w:rsid w:val="008D23EF"/>
    <w:rsid w:val="008E1E03"/>
    <w:rsid w:val="008E3B76"/>
    <w:rsid w:val="008E4B64"/>
    <w:rsid w:val="008E4BE2"/>
    <w:rsid w:val="008E67B2"/>
    <w:rsid w:val="008F3856"/>
    <w:rsid w:val="008F5931"/>
    <w:rsid w:val="008F71AF"/>
    <w:rsid w:val="008F7A0E"/>
    <w:rsid w:val="00901ABF"/>
    <w:rsid w:val="00902545"/>
    <w:rsid w:val="0091136C"/>
    <w:rsid w:val="009117C2"/>
    <w:rsid w:val="009123FC"/>
    <w:rsid w:val="0091438C"/>
    <w:rsid w:val="009174B7"/>
    <w:rsid w:val="00920120"/>
    <w:rsid w:val="009206B5"/>
    <w:rsid w:val="0092180C"/>
    <w:rsid w:val="00921DAF"/>
    <w:rsid w:val="009265B9"/>
    <w:rsid w:val="00926C7B"/>
    <w:rsid w:val="00930642"/>
    <w:rsid w:val="00931153"/>
    <w:rsid w:val="00933AB0"/>
    <w:rsid w:val="009349A0"/>
    <w:rsid w:val="00935D59"/>
    <w:rsid w:val="00936319"/>
    <w:rsid w:val="00936B5C"/>
    <w:rsid w:val="009414EF"/>
    <w:rsid w:val="00943A46"/>
    <w:rsid w:val="00944C3C"/>
    <w:rsid w:val="00946762"/>
    <w:rsid w:val="009536CC"/>
    <w:rsid w:val="00953DDF"/>
    <w:rsid w:val="009557E4"/>
    <w:rsid w:val="009645F3"/>
    <w:rsid w:val="00965612"/>
    <w:rsid w:val="00967B18"/>
    <w:rsid w:val="0097588E"/>
    <w:rsid w:val="00980235"/>
    <w:rsid w:val="00982B5D"/>
    <w:rsid w:val="009831C0"/>
    <w:rsid w:val="0098608A"/>
    <w:rsid w:val="00991419"/>
    <w:rsid w:val="00994557"/>
    <w:rsid w:val="00995709"/>
    <w:rsid w:val="00996A42"/>
    <w:rsid w:val="009A1DE5"/>
    <w:rsid w:val="009A544A"/>
    <w:rsid w:val="009A59D6"/>
    <w:rsid w:val="009A63F4"/>
    <w:rsid w:val="009B2A13"/>
    <w:rsid w:val="009B4D02"/>
    <w:rsid w:val="009B53CF"/>
    <w:rsid w:val="009B692B"/>
    <w:rsid w:val="009C00A8"/>
    <w:rsid w:val="009C08B6"/>
    <w:rsid w:val="009C5C97"/>
    <w:rsid w:val="009D6025"/>
    <w:rsid w:val="009D6A00"/>
    <w:rsid w:val="009E02CE"/>
    <w:rsid w:val="009E586B"/>
    <w:rsid w:val="009F4EFC"/>
    <w:rsid w:val="00A02AC7"/>
    <w:rsid w:val="00A03471"/>
    <w:rsid w:val="00A05510"/>
    <w:rsid w:val="00A06DFB"/>
    <w:rsid w:val="00A07DA9"/>
    <w:rsid w:val="00A100E7"/>
    <w:rsid w:val="00A10487"/>
    <w:rsid w:val="00A10A30"/>
    <w:rsid w:val="00A123E3"/>
    <w:rsid w:val="00A12A45"/>
    <w:rsid w:val="00A135F1"/>
    <w:rsid w:val="00A13BAA"/>
    <w:rsid w:val="00A14937"/>
    <w:rsid w:val="00A14F70"/>
    <w:rsid w:val="00A150C9"/>
    <w:rsid w:val="00A15E05"/>
    <w:rsid w:val="00A214DE"/>
    <w:rsid w:val="00A22ED8"/>
    <w:rsid w:val="00A25D16"/>
    <w:rsid w:val="00A262CB"/>
    <w:rsid w:val="00A27130"/>
    <w:rsid w:val="00A368CB"/>
    <w:rsid w:val="00A41534"/>
    <w:rsid w:val="00A429D1"/>
    <w:rsid w:val="00A43004"/>
    <w:rsid w:val="00A44294"/>
    <w:rsid w:val="00A442E5"/>
    <w:rsid w:val="00A4486E"/>
    <w:rsid w:val="00A478E8"/>
    <w:rsid w:val="00A50444"/>
    <w:rsid w:val="00A53C37"/>
    <w:rsid w:val="00A562A8"/>
    <w:rsid w:val="00A56D73"/>
    <w:rsid w:val="00A630F4"/>
    <w:rsid w:val="00A63494"/>
    <w:rsid w:val="00A660C8"/>
    <w:rsid w:val="00A667C7"/>
    <w:rsid w:val="00A667FF"/>
    <w:rsid w:val="00A66D53"/>
    <w:rsid w:val="00A713CC"/>
    <w:rsid w:val="00A73B01"/>
    <w:rsid w:val="00A76EB5"/>
    <w:rsid w:val="00A77E95"/>
    <w:rsid w:val="00A80372"/>
    <w:rsid w:val="00A81CFB"/>
    <w:rsid w:val="00A82323"/>
    <w:rsid w:val="00A8396C"/>
    <w:rsid w:val="00A83F4E"/>
    <w:rsid w:val="00A84541"/>
    <w:rsid w:val="00A85F2E"/>
    <w:rsid w:val="00A85F40"/>
    <w:rsid w:val="00A94DBF"/>
    <w:rsid w:val="00A94E7F"/>
    <w:rsid w:val="00A95625"/>
    <w:rsid w:val="00AA2C45"/>
    <w:rsid w:val="00AA5407"/>
    <w:rsid w:val="00AA5DB8"/>
    <w:rsid w:val="00AA6F5A"/>
    <w:rsid w:val="00AA763A"/>
    <w:rsid w:val="00AB31D8"/>
    <w:rsid w:val="00AB3D60"/>
    <w:rsid w:val="00AB57D9"/>
    <w:rsid w:val="00AB7DB4"/>
    <w:rsid w:val="00AC1221"/>
    <w:rsid w:val="00AD5D35"/>
    <w:rsid w:val="00AD6764"/>
    <w:rsid w:val="00AD6F9A"/>
    <w:rsid w:val="00AE0DAC"/>
    <w:rsid w:val="00AE3190"/>
    <w:rsid w:val="00AE43B8"/>
    <w:rsid w:val="00AE5E0E"/>
    <w:rsid w:val="00AE7A56"/>
    <w:rsid w:val="00AE7D82"/>
    <w:rsid w:val="00AF2E5E"/>
    <w:rsid w:val="00AF5729"/>
    <w:rsid w:val="00AF5D33"/>
    <w:rsid w:val="00AF76E7"/>
    <w:rsid w:val="00B000D6"/>
    <w:rsid w:val="00B05FE3"/>
    <w:rsid w:val="00B06854"/>
    <w:rsid w:val="00B1036E"/>
    <w:rsid w:val="00B1114B"/>
    <w:rsid w:val="00B11157"/>
    <w:rsid w:val="00B1797B"/>
    <w:rsid w:val="00B24208"/>
    <w:rsid w:val="00B243CB"/>
    <w:rsid w:val="00B30259"/>
    <w:rsid w:val="00B30742"/>
    <w:rsid w:val="00B3564E"/>
    <w:rsid w:val="00B35AF4"/>
    <w:rsid w:val="00B378FB"/>
    <w:rsid w:val="00B5286B"/>
    <w:rsid w:val="00B53F2D"/>
    <w:rsid w:val="00B60885"/>
    <w:rsid w:val="00B62C72"/>
    <w:rsid w:val="00B64522"/>
    <w:rsid w:val="00B67D80"/>
    <w:rsid w:val="00B7472C"/>
    <w:rsid w:val="00B77FF5"/>
    <w:rsid w:val="00B8237F"/>
    <w:rsid w:val="00B871B1"/>
    <w:rsid w:val="00B87AC4"/>
    <w:rsid w:val="00B91520"/>
    <w:rsid w:val="00B9489C"/>
    <w:rsid w:val="00B95D8E"/>
    <w:rsid w:val="00BA6689"/>
    <w:rsid w:val="00BB7413"/>
    <w:rsid w:val="00BC17FB"/>
    <w:rsid w:val="00BC182B"/>
    <w:rsid w:val="00BC2E1F"/>
    <w:rsid w:val="00BC534B"/>
    <w:rsid w:val="00BD281A"/>
    <w:rsid w:val="00BD73F1"/>
    <w:rsid w:val="00BE27D9"/>
    <w:rsid w:val="00BE2C82"/>
    <w:rsid w:val="00BE58E5"/>
    <w:rsid w:val="00BE5D70"/>
    <w:rsid w:val="00BE7FF8"/>
    <w:rsid w:val="00BF02DC"/>
    <w:rsid w:val="00BF1648"/>
    <w:rsid w:val="00BF29A0"/>
    <w:rsid w:val="00BF3F9E"/>
    <w:rsid w:val="00BF50B3"/>
    <w:rsid w:val="00BF62CE"/>
    <w:rsid w:val="00C044F0"/>
    <w:rsid w:val="00C1040A"/>
    <w:rsid w:val="00C13523"/>
    <w:rsid w:val="00C158C5"/>
    <w:rsid w:val="00C15CBB"/>
    <w:rsid w:val="00C16D0F"/>
    <w:rsid w:val="00C204D7"/>
    <w:rsid w:val="00C2271F"/>
    <w:rsid w:val="00C22E2B"/>
    <w:rsid w:val="00C2337D"/>
    <w:rsid w:val="00C2490E"/>
    <w:rsid w:val="00C339AB"/>
    <w:rsid w:val="00C36F5E"/>
    <w:rsid w:val="00C513CC"/>
    <w:rsid w:val="00C552B3"/>
    <w:rsid w:val="00C62F1A"/>
    <w:rsid w:val="00C63E4E"/>
    <w:rsid w:val="00C642BF"/>
    <w:rsid w:val="00C73648"/>
    <w:rsid w:val="00C74EC0"/>
    <w:rsid w:val="00C7593F"/>
    <w:rsid w:val="00C769D8"/>
    <w:rsid w:val="00C76DE4"/>
    <w:rsid w:val="00C81FED"/>
    <w:rsid w:val="00C8602A"/>
    <w:rsid w:val="00C86E51"/>
    <w:rsid w:val="00C8778E"/>
    <w:rsid w:val="00C91971"/>
    <w:rsid w:val="00C91AA5"/>
    <w:rsid w:val="00C91AAA"/>
    <w:rsid w:val="00C93865"/>
    <w:rsid w:val="00CA139F"/>
    <w:rsid w:val="00CA572E"/>
    <w:rsid w:val="00CB04AA"/>
    <w:rsid w:val="00CB0895"/>
    <w:rsid w:val="00CB3175"/>
    <w:rsid w:val="00CB3EFD"/>
    <w:rsid w:val="00CB4282"/>
    <w:rsid w:val="00CB5540"/>
    <w:rsid w:val="00CB5A17"/>
    <w:rsid w:val="00CB6181"/>
    <w:rsid w:val="00CB63A0"/>
    <w:rsid w:val="00CB688E"/>
    <w:rsid w:val="00CB7EAD"/>
    <w:rsid w:val="00CC2B23"/>
    <w:rsid w:val="00CC5371"/>
    <w:rsid w:val="00CC55AC"/>
    <w:rsid w:val="00CC6A79"/>
    <w:rsid w:val="00CD15DB"/>
    <w:rsid w:val="00CD2130"/>
    <w:rsid w:val="00CD4D8A"/>
    <w:rsid w:val="00CD568B"/>
    <w:rsid w:val="00CD5F0B"/>
    <w:rsid w:val="00CE2EC6"/>
    <w:rsid w:val="00CE6633"/>
    <w:rsid w:val="00CE6E69"/>
    <w:rsid w:val="00CF23CB"/>
    <w:rsid w:val="00CF3209"/>
    <w:rsid w:val="00CF46F7"/>
    <w:rsid w:val="00D01037"/>
    <w:rsid w:val="00D03F36"/>
    <w:rsid w:val="00D06373"/>
    <w:rsid w:val="00D10289"/>
    <w:rsid w:val="00D1194A"/>
    <w:rsid w:val="00D14C88"/>
    <w:rsid w:val="00D1501B"/>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1021"/>
    <w:rsid w:val="00DB214A"/>
    <w:rsid w:val="00DC1A20"/>
    <w:rsid w:val="00DC54BC"/>
    <w:rsid w:val="00DC6B83"/>
    <w:rsid w:val="00DD0149"/>
    <w:rsid w:val="00DD2EA2"/>
    <w:rsid w:val="00DD63F3"/>
    <w:rsid w:val="00DE7AFB"/>
    <w:rsid w:val="00DF0A7F"/>
    <w:rsid w:val="00DF4738"/>
    <w:rsid w:val="00E015EF"/>
    <w:rsid w:val="00E11792"/>
    <w:rsid w:val="00E11AE1"/>
    <w:rsid w:val="00E17D7C"/>
    <w:rsid w:val="00E21D2A"/>
    <w:rsid w:val="00E22965"/>
    <w:rsid w:val="00E22ADF"/>
    <w:rsid w:val="00E2667C"/>
    <w:rsid w:val="00E2705C"/>
    <w:rsid w:val="00E30980"/>
    <w:rsid w:val="00E34B0E"/>
    <w:rsid w:val="00E40B42"/>
    <w:rsid w:val="00E40D81"/>
    <w:rsid w:val="00E4345B"/>
    <w:rsid w:val="00E44858"/>
    <w:rsid w:val="00E46D0B"/>
    <w:rsid w:val="00E50318"/>
    <w:rsid w:val="00E62962"/>
    <w:rsid w:val="00E62B4A"/>
    <w:rsid w:val="00E63270"/>
    <w:rsid w:val="00E6497D"/>
    <w:rsid w:val="00E7034E"/>
    <w:rsid w:val="00E71D6B"/>
    <w:rsid w:val="00E73C4B"/>
    <w:rsid w:val="00E82719"/>
    <w:rsid w:val="00E85354"/>
    <w:rsid w:val="00E857E7"/>
    <w:rsid w:val="00E91249"/>
    <w:rsid w:val="00E9190C"/>
    <w:rsid w:val="00E9406C"/>
    <w:rsid w:val="00E95847"/>
    <w:rsid w:val="00E96DF2"/>
    <w:rsid w:val="00EA0BA2"/>
    <w:rsid w:val="00EB0DEA"/>
    <w:rsid w:val="00EB2D40"/>
    <w:rsid w:val="00EB5FC8"/>
    <w:rsid w:val="00EC37D5"/>
    <w:rsid w:val="00EC6DF3"/>
    <w:rsid w:val="00ED1213"/>
    <w:rsid w:val="00ED1F1E"/>
    <w:rsid w:val="00ED3FCC"/>
    <w:rsid w:val="00ED72C2"/>
    <w:rsid w:val="00EE2590"/>
    <w:rsid w:val="00EE34D9"/>
    <w:rsid w:val="00EE3848"/>
    <w:rsid w:val="00EF41D8"/>
    <w:rsid w:val="00F073AE"/>
    <w:rsid w:val="00F12AC1"/>
    <w:rsid w:val="00F2292E"/>
    <w:rsid w:val="00F22967"/>
    <w:rsid w:val="00F247D6"/>
    <w:rsid w:val="00F2648E"/>
    <w:rsid w:val="00F3050D"/>
    <w:rsid w:val="00F30EC0"/>
    <w:rsid w:val="00F3528C"/>
    <w:rsid w:val="00F35332"/>
    <w:rsid w:val="00F36141"/>
    <w:rsid w:val="00F41E1C"/>
    <w:rsid w:val="00F44105"/>
    <w:rsid w:val="00F44E6A"/>
    <w:rsid w:val="00F51878"/>
    <w:rsid w:val="00F52E70"/>
    <w:rsid w:val="00F53B52"/>
    <w:rsid w:val="00F616A6"/>
    <w:rsid w:val="00F6252E"/>
    <w:rsid w:val="00F63F90"/>
    <w:rsid w:val="00F6587A"/>
    <w:rsid w:val="00F66573"/>
    <w:rsid w:val="00F66B61"/>
    <w:rsid w:val="00F679D6"/>
    <w:rsid w:val="00F7309C"/>
    <w:rsid w:val="00F75946"/>
    <w:rsid w:val="00F75D5F"/>
    <w:rsid w:val="00F762A7"/>
    <w:rsid w:val="00F7697C"/>
    <w:rsid w:val="00F81DD9"/>
    <w:rsid w:val="00F8464B"/>
    <w:rsid w:val="00F85952"/>
    <w:rsid w:val="00F86985"/>
    <w:rsid w:val="00F9540A"/>
    <w:rsid w:val="00F95B37"/>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4E7"/>
    <w:rsid w:val="00FD7817"/>
    <w:rsid w:val="00FE3B16"/>
    <w:rsid w:val="00FE7E1D"/>
    <w:rsid w:val="00FF1438"/>
    <w:rsid w:val="00FF184B"/>
    <w:rsid w:val="00FF4E84"/>
    <w:rsid w:val="00FF6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9586C"/>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37D"/>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E22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0072C-56F3-4E14-8CCD-395F4B518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17</Pages>
  <Words>2656</Words>
  <Characters>19880</Characters>
  <Application>Microsoft Office Word</Application>
  <DocSecurity>0</DocSecurity>
  <Lines>911</Lines>
  <Paragraphs>119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https://mul2.gov.am/tasks/1289066/oneclick?token=f63c3a62b5baeb6bc219e44f1a6bc936</cp:keywords>
  <cp:lastModifiedBy>Jemma Dadoyan</cp:lastModifiedBy>
  <cp:revision>16</cp:revision>
  <cp:lastPrinted>2023-04-06T06:46:00Z</cp:lastPrinted>
  <dcterms:created xsi:type="dcterms:W3CDTF">2025-09-12T10:32:00Z</dcterms:created>
  <dcterms:modified xsi:type="dcterms:W3CDTF">2026-03-18T07:09:00Z</dcterms:modified>
</cp:coreProperties>
</file>