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A629DE" w:rsidRPr="00A629DE" w:rsidRDefault="00676F4F" w:rsidP="00A629DE">
      <w:pPr>
        <w:spacing w:line="360" w:lineRule="auto"/>
        <w:jc w:val="center"/>
        <w:rPr>
          <w:rFonts w:ascii="GHEA Mariam" w:eastAsia="Calibri" w:hAnsi="GHEA Mariam" w:cs="Sylfaen"/>
          <w:bCs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6C3DB5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982760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A629DE" w:rsidRPr="00A629DE">
        <w:rPr>
          <w:rFonts w:ascii="GHEA Mariam" w:eastAsia="Calibri" w:hAnsi="GHEA Mariam" w:cs="Sylfaen"/>
          <w:bCs/>
          <w:sz w:val="24"/>
          <w:szCs w:val="24"/>
          <w:lang w:val="hy-AM"/>
        </w:rPr>
        <w:t>Ն</w:t>
      </w:r>
    </w:p>
    <w:p w:rsidR="00A629DE" w:rsidRPr="00A629DE" w:rsidRDefault="00A629DE" w:rsidP="00A629DE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A629DE" w:rsidRPr="00F00A7C" w:rsidRDefault="00A629DE" w:rsidP="00D233D4">
      <w:pPr>
        <w:shd w:val="clear" w:color="auto" w:fill="FFFFFF"/>
        <w:tabs>
          <w:tab w:val="left" w:pos="851"/>
        </w:tabs>
        <w:jc w:val="center"/>
        <w:rPr>
          <w:rStyle w:val="Strong"/>
          <w:rFonts w:ascii="GHEA Mariam" w:hAnsi="GHEA Mariam" w:cs="Arial"/>
          <w:b w:val="0"/>
          <w:color w:val="333333"/>
          <w:spacing w:val="-8"/>
          <w:sz w:val="24"/>
          <w:szCs w:val="24"/>
          <w:shd w:val="clear" w:color="auto" w:fill="FFFFFF"/>
          <w:lang w:val="hy-AM"/>
        </w:rPr>
      </w:pPr>
      <w:r w:rsidRPr="00F00A7C">
        <w:rPr>
          <w:rStyle w:val="Strong"/>
          <w:rFonts w:ascii="GHEA Mariam" w:hAnsi="GHEA Mariam" w:cs="Arial"/>
          <w:b w:val="0"/>
          <w:color w:val="333333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</w:t>
      </w:r>
      <w:r w:rsidRPr="00F00A7C">
        <w:rPr>
          <w:rStyle w:val="Strong"/>
          <w:rFonts w:ascii="GHEA Mariam" w:hAnsi="GHEA Mariam" w:cs="Arial"/>
          <w:b w:val="0"/>
          <w:color w:val="333333"/>
          <w:spacing w:val="-8"/>
          <w:sz w:val="24"/>
          <w:szCs w:val="24"/>
          <w:shd w:val="clear" w:color="auto" w:fill="FFFFFF"/>
          <w:lang w:val="hy-AM"/>
        </w:rPr>
        <w:t xml:space="preserve">ԱՐՈՒԹՅԱՆ </w:t>
      </w:r>
    </w:p>
    <w:p w:rsidR="00A629DE" w:rsidRDefault="00A629DE" w:rsidP="00D233D4">
      <w:pPr>
        <w:shd w:val="clear" w:color="auto" w:fill="FFFFFF"/>
        <w:tabs>
          <w:tab w:val="left" w:pos="851"/>
        </w:tabs>
        <w:jc w:val="center"/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2023 ԹՎԱԿԱՆԻ ՄԱՐՏԻ 9-Ի </w:t>
      </w:r>
      <w:r w:rsidRPr="00A629DE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N 290-Ն ՈՐՈՇՄԱՆ ՄԵՋ </w:t>
      </w:r>
    </w:p>
    <w:p w:rsidR="00A629DE" w:rsidRDefault="00A629DE" w:rsidP="00D233D4">
      <w:pPr>
        <w:shd w:val="clear" w:color="auto" w:fill="FFFFFF"/>
        <w:tabs>
          <w:tab w:val="left" w:pos="851"/>
        </w:tabs>
        <w:jc w:val="center"/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</w:pPr>
      <w:r w:rsidRPr="00A629DE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ՓՈՓՈԽՈՒԹՅՈՒՆՆԵՐ ԿԱՏԱՐԵԼՈՒ ՄԱՍԻՆ</w:t>
      </w:r>
    </w:p>
    <w:p w:rsidR="00A629DE" w:rsidRPr="00A629DE" w:rsidRDefault="00A629DE" w:rsidP="00D233D4">
      <w:pPr>
        <w:shd w:val="clear" w:color="auto" w:fill="FFFFFF"/>
        <w:tabs>
          <w:tab w:val="left" w:pos="851"/>
        </w:tabs>
        <w:jc w:val="center"/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--------------------------------------------------------------------------------</w:t>
      </w:r>
    </w:p>
    <w:p w:rsidR="00A629DE" w:rsidRPr="007B25EA" w:rsidRDefault="00A629DE" w:rsidP="00A629DE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Calibri" w:hAnsi="Calibri" w:cs="Calibri"/>
          <w:sz w:val="24"/>
          <w:szCs w:val="24"/>
          <w:lang w:val="hy-AM"/>
        </w:rPr>
      </w:pPr>
    </w:p>
    <w:p w:rsidR="00A629DE" w:rsidRPr="00A629DE" w:rsidRDefault="00A629DE" w:rsidP="00A629DE">
      <w:pPr>
        <w:tabs>
          <w:tab w:val="left" w:pos="851"/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A629DE">
        <w:rPr>
          <w:rFonts w:ascii="GHEA Mariam" w:eastAsia="Calibri" w:hAnsi="GHEA Mariam"/>
          <w:sz w:val="24"/>
          <w:szCs w:val="24"/>
          <w:lang w:val="hy-AM"/>
        </w:rPr>
        <w:t>Հիմք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ընդունելով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«Նորմատիվ ի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րավական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ակտերի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մասին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օրենքի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33</w:t>
      </w:r>
      <w:r w:rsidRPr="00A629DE">
        <w:rPr>
          <w:rFonts w:ascii="GHEA Mariam" w:eastAsia="Calibri" w:hAnsi="GHEA Mariam"/>
          <w:sz w:val="24"/>
          <w:szCs w:val="24"/>
          <w:lang w:val="hy-AM"/>
        </w:rPr>
        <w:t xml:space="preserve">-րդ հոդվածի 1-ին մասը և </w:t>
      </w:r>
      <w:r w:rsidRPr="00A629DE">
        <w:rPr>
          <w:rFonts w:ascii="GHEA Mariam" w:eastAsia="Calibri" w:hAnsi="GHEA Mariam"/>
          <w:sz w:val="24"/>
          <w:szCs w:val="24"/>
          <w:lang w:val="fr-FR"/>
        </w:rPr>
        <w:t>34-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րդ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հոդվածի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1-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ին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մասը՝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Հայաստանի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Հանրապետության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sz w:val="24"/>
          <w:szCs w:val="24"/>
          <w:lang w:val="hy-AM"/>
        </w:rPr>
        <w:t>կառավարությունը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  </w:t>
      </w:r>
      <w:r w:rsidRPr="00A629D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A629DE">
        <w:rPr>
          <w:rFonts w:ascii="GHEA Mariam" w:eastAsia="Calibri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A629DE">
        <w:rPr>
          <w:rFonts w:ascii="GHEA Mariam" w:eastAsia="Calibri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A629DE">
        <w:rPr>
          <w:rFonts w:ascii="GHEA Mariam" w:eastAsia="Calibri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A629DE">
        <w:rPr>
          <w:rFonts w:ascii="GHEA Mariam" w:eastAsia="Calibri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A629DE">
        <w:rPr>
          <w:rFonts w:ascii="GHEA Mariam" w:eastAsia="Calibri" w:hAnsi="GHEA Mariam"/>
          <w:bCs/>
          <w:iCs/>
          <w:sz w:val="24"/>
          <w:szCs w:val="24"/>
          <w:lang w:val="hy-AM"/>
        </w:rPr>
        <w:t>մ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 </w:t>
      </w:r>
      <w:r w:rsidRPr="00A629DE">
        <w:rPr>
          <w:rFonts w:ascii="GHEA Mariam" w:eastAsia="Calibri" w:hAnsi="GHEA Mariam"/>
          <w:bCs/>
          <w:iCs/>
          <w:sz w:val="24"/>
          <w:szCs w:val="24"/>
          <w:lang w:val="fr-FR"/>
        </w:rPr>
        <w:t xml:space="preserve"> </w:t>
      </w:r>
      <w:r w:rsidRPr="00A629DE">
        <w:rPr>
          <w:rFonts w:ascii="GHEA Mariam" w:eastAsia="Calibri" w:hAnsi="GHEA Mariam"/>
          <w:bCs/>
          <w:iCs/>
          <w:sz w:val="24"/>
          <w:szCs w:val="24"/>
          <w:lang w:val="hy-AM"/>
        </w:rPr>
        <w:t>է</w:t>
      </w:r>
      <w:r w:rsidRPr="00A629DE">
        <w:rPr>
          <w:rFonts w:ascii="GHEA Mariam" w:eastAsia="Calibri" w:hAnsi="GHEA Mariam"/>
          <w:bCs/>
          <w:iCs/>
          <w:sz w:val="24"/>
          <w:szCs w:val="24"/>
          <w:lang w:val="fr-FR"/>
        </w:rPr>
        <w:t>.</w:t>
      </w:r>
    </w:p>
    <w:p w:rsidR="00A629DE" w:rsidRPr="00A629DE" w:rsidRDefault="00A629DE" w:rsidP="00A629DE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eastAsia="Calibri" w:hAnsi="GHEA Mariam" w:cs="Sylfaen"/>
          <w:lang w:val="fr-FR"/>
        </w:rPr>
      </w:pPr>
      <w:r w:rsidRPr="00A629DE">
        <w:rPr>
          <w:rFonts w:ascii="GHEA Mariam" w:hAnsi="GHEA Mariam" w:cs="Arial"/>
          <w:spacing w:val="-2"/>
          <w:shd w:val="clear" w:color="auto" w:fill="FFFFFF"/>
        </w:rPr>
        <w:t>Հայաստանի</w:t>
      </w:r>
      <w:r w:rsidRPr="00A629DE">
        <w:rPr>
          <w:rFonts w:ascii="GHEA Mariam" w:hAnsi="GHEA Mariam" w:cs="Arial"/>
          <w:spacing w:val="-2"/>
          <w:shd w:val="clear" w:color="auto" w:fill="FFFFFF"/>
          <w:lang w:val="fr-FR"/>
        </w:rPr>
        <w:t xml:space="preserve"> </w:t>
      </w:r>
      <w:r w:rsidRPr="00A629DE">
        <w:rPr>
          <w:rFonts w:ascii="GHEA Mariam" w:hAnsi="GHEA Mariam" w:cs="Arial"/>
          <w:spacing w:val="-2"/>
          <w:shd w:val="clear" w:color="auto" w:fill="FFFFFF"/>
        </w:rPr>
        <w:t>Հանրապետության</w:t>
      </w:r>
      <w:r w:rsidRPr="00A629DE">
        <w:rPr>
          <w:rFonts w:ascii="GHEA Mariam" w:hAnsi="GHEA Mariam" w:cs="Arial"/>
          <w:spacing w:val="-2"/>
          <w:shd w:val="clear" w:color="auto" w:fill="FFFFFF"/>
          <w:lang w:val="fr-FR"/>
        </w:rPr>
        <w:t xml:space="preserve"> </w:t>
      </w:r>
      <w:r w:rsidRPr="00A629DE">
        <w:rPr>
          <w:rFonts w:ascii="GHEA Mariam" w:hAnsi="GHEA Mariam" w:cs="Arial"/>
          <w:spacing w:val="-2"/>
          <w:shd w:val="clear" w:color="auto" w:fill="FFFFFF"/>
        </w:rPr>
        <w:t>կառավարության</w:t>
      </w:r>
      <w:r w:rsidRPr="00A629DE">
        <w:rPr>
          <w:rFonts w:ascii="GHEA Mariam" w:hAnsi="GHEA Mariam" w:cs="Arial"/>
          <w:spacing w:val="-2"/>
          <w:shd w:val="clear" w:color="auto" w:fill="FFFFFF"/>
          <w:lang w:val="fr-FR"/>
        </w:rPr>
        <w:t xml:space="preserve"> 2023 </w:t>
      </w:r>
      <w:r w:rsidRPr="00A629DE">
        <w:rPr>
          <w:rFonts w:ascii="GHEA Mariam" w:hAnsi="GHEA Mariam" w:cs="Arial"/>
          <w:spacing w:val="-2"/>
          <w:shd w:val="clear" w:color="auto" w:fill="FFFFFF"/>
        </w:rPr>
        <w:t>թվականի</w:t>
      </w:r>
      <w:r w:rsidRPr="00A629DE">
        <w:rPr>
          <w:rFonts w:ascii="GHEA Mariam" w:hAnsi="GHEA Mariam" w:cs="Arial"/>
          <w:spacing w:val="-2"/>
          <w:shd w:val="clear" w:color="auto" w:fill="FFFFFF"/>
          <w:lang w:val="fr-FR"/>
        </w:rPr>
        <w:t xml:space="preserve"> </w:t>
      </w:r>
      <w:r w:rsidRPr="00A629DE">
        <w:rPr>
          <w:rFonts w:ascii="GHEA Mariam" w:hAnsi="GHEA Mariam" w:cs="Arial"/>
          <w:spacing w:val="-2"/>
          <w:shd w:val="clear" w:color="auto" w:fill="FFFFFF"/>
        </w:rPr>
        <w:t>մարտի</w:t>
      </w:r>
      <w:r w:rsidRPr="00A629DE">
        <w:rPr>
          <w:rFonts w:ascii="GHEA Mariam" w:hAnsi="GHEA Mariam" w:cs="Arial"/>
          <w:spacing w:val="-2"/>
          <w:shd w:val="clear" w:color="auto" w:fill="FFFFFF"/>
          <w:lang w:val="fr-FR"/>
        </w:rPr>
        <w:t xml:space="preserve"> </w:t>
      </w:r>
      <w:r w:rsidRPr="00A629DE">
        <w:rPr>
          <w:rFonts w:ascii="GHEA Mariam" w:hAnsi="GHEA Mariam" w:cs="Arial"/>
          <w:shd w:val="clear" w:color="auto" w:fill="FFFFFF"/>
          <w:lang w:val="fr-FR"/>
        </w:rPr>
        <w:t>9-</w:t>
      </w:r>
      <w:r w:rsidRPr="00A629DE">
        <w:rPr>
          <w:rFonts w:ascii="GHEA Mariam" w:hAnsi="GHEA Mariam" w:cs="Arial"/>
          <w:shd w:val="clear" w:color="auto" w:fill="FFFFFF"/>
        </w:rPr>
        <w:t>ի</w:t>
      </w:r>
      <w:r w:rsidRPr="00A629DE">
        <w:rPr>
          <w:rFonts w:ascii="GHEA Mariam" w:hAnsi="GHEA Mariam" w:cs="Arial"/>
          <w:shd w:val="clear" w:color="auto" w:fill="FFFFFF"/>
          <w:lang w:val="fr-FR"/>
        </w:rPr>
        <w:t xml:space="preserve"> </w:t>
      </w:r>
      <w:r w:rsidRPr="00A629DE">
        <w:rPr>
          <w:rFonts w:ascii="GHEA Mariam" w:hAnsi="GHEA Mariam"/>
          <w:lang w:val="fr-FR"/>
        </w:rPr>
        <w:t>«</w:t>
      </w:r>
      <w:r w:rsidRPr="00A629DE">
        <w:rPr>
          <w:rFonts w:ascii="GHEA Mariam" w:hAnsi="GHEA Mariam"/>
          <w:lang w:val="hy-AM"/>
        </w:rPr>
        <w:t>Հ</w:t>
      </w:r>
      <w:r w:rsidRPr="00A629DE">
        <w:rPr>
          <w:rFonts w:ascii="GHEA Mariam" w:hAnsi="GHEA Mariam"/>
        </w:rPr>
        <w:t>այաստանի</w:t>
      </w:r>
      <w:r w:rsidRPr="00A629DE">
        <w:rPr>
          <w:rFonts w:ascii="GHEA Mariam" w:hAnsi="GHEA Mariam"/>
          <w:lang w:val="fr-FR"/>
        </w:rPr>
        <w:t xml:space="preserve"> Հ</w:t>
      </w:r>
      <w:r w:rsidRPr="00A629DE">
        <w:rPr>
          <w:rFonts w:ascii="GHEA Mariam" w:hAnsi="GHEA Mariam"/>
        </w:rPr>
        <w:t>անրապետությունում</w:t>
      </w:r>
      <w:r w:rsidRPr="00A629DE">
        <w:rPr>
          <w:rFonts w:ascii="GHEA Mariam" w:hAnsi="GHEA Mariam"/>
          <w:lang w:val="fr-FR"/>
        </w:rPr>
        <w:t xml:space="preserve"> ԱՏԳ ԱԱ 2402, 2404 11 000 9, 2404 12 000 0 և 2404 19 000 </w:t>
      </w:r>
      <w:r w:rsidRPr="00A629DE">
        <w:rPr>
          <w:rFonts w:ascii="GHEA Mariam" w:hAnsi="GHEA Mariam"/>
        </w:rPr>
        <w:t>ծածկագրերին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դասվող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ապրանքների՝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Եվրասիական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տնտեսական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միության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շրջանակներում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նույնականացման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միջոցներով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դրոշմավորման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կանոն</w:t>
      </w:r>
      <w:r w:rsidR="000244EA" w:rsidRPr="000244EA">
        <w:rPr>
          <w:rFonts w:ascii="GHEA Mariam" w:hAnsi="GHEA Mariam"/>
          <w:lang w:val="fr-FR"/>
        </w:rPr>
        <w:softHyphen/>
      </w:r>
      <w:r w:rsidRPr="00A629DE">
        <w:rPr>
          <w:rFonts w:ascii="GHEA Mariam" w:hAnsi="GHEA Mariam"/>
        </w:rPr>
        <w:t>ները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սահմանելու</w:t>
      </w:r>
      <w:r w:rsidRPr="00A629DE">
        <w:rPr>
          <w:rFonts w:ascii="GHEA Mariam" w:hAnsi="GHEA Mariam"/>
          <w:lang w:val="fr-FR"/>
        </w:rPr>
        <w:t xml:space="preserve"> </w:t>
      </w:r>
      <w:r w:rsidRPr="00A629DE">
        <w:rPr>
          <w:rFonts w:ascii="GHEA Mariam" w:hAnsi="GHEA Mariam"/>
        </w:rPr>
        <w:t>մասին</w:t>
      </w:r>
      <w:r w:rsidRPr="00A629DE">
        <w:rPr>
          <w:rFonts w:ascii="GHEA Mariam" w:hAnsi="GHEA Mariam"/>
          <w:lang w:val="fr-FR"/>
        </w:rPr>
        <w:t>»</w:t>
      </w:r>
      <w:r w:rsidRPr="00A629DE">
        <w:rPr>
          <w:rFonts w:ascii="GHEA Mariam" w:hAnsi="GHEA Mariam" w:cs="Arial"/>
          <w:shd w:val="clear" w:color="auto" w:fill="FFFFFF"/>
          <w:lang w:val="fr-FR"/>
        </w:rPr>
        <w:t xml:space="preserve"> N 290-</w:t>
      </w:r>
      <w:r w:rsidRPr="00A629DE">
        <w:rPr>
          <w:rFonts w:ascii="GHEA Mariam" w:hAnsi="GHEA Mariam" w:cs="Arial"/>
          <w:shd w:val="clear" w:color="auto" w:fill="FFFFFF"/>
        </w:rPr>
        <w:t>Ն</w:t>
      </w:r>
      <w:r w:rsidRPr="00A629DE">
        <w:rPr>
          <w:rFonts w:ascii="GHEA Mariam" w:hAnsi="GHEA Mariam" w:cs="Arial"/>
          <w:shd w:val="clear" w:color="auto" w:fill="FFFFFF"/>
          <w:lang w:val="fr-FR"/>
        </w:rPr>
        <w:t xml:space="preserve"> </w:t>
      </w:r>
      <w:r w:rsidRPr="00A629DE">
        <w:rPr>
          <w:rFonts w:ascii="GHEA Mariam" w:hAnsi="GHEA Mariam" w:cs="Arial"/>
          <w:shd w:val="clear" w:color="auto" w:fill="FFFFFF"/>
        </w:rPr>
        <w:t>որոշման</w:t>
      </w:r>
      <w:r w:rsidRPr="00A629DE">
        <w:rPr>
          <w:rFonts w:ascii="GHEA Mariam" w:hAnsi="GHEA Mariam" w:cs="Arial"/>
          <w:shd w:val="clear" w:color="auto" w:fill="FFFFFF"/>
          <w:lang w:val="fr-FR"/>
        </w:rPr>
        <w:t xml:space="preserve"> մեջ կատարել հետևյալ փոփոխու</w:t>
      </w:r>
      <w:r w:rsidR="00D5035E">
        <w:rPr>
          <w:rFonts w:ascii="GHEA Mariam" w:hAnsi="GHEA Mariam" w:cs="Arial"/>
          <w:shd w:val="clear" w:color="auto" w:fill="FFFFFF"/>
          <w:lang w:val="hy-AM"/>
        </w:rPr>
        <w:t>-</w:t>
      </w:r>
      <w:r w:rsidRPr="00A629DE">
        <w:rPr>
          <w:rFonts w:ascii="GHEA Mariam" w:hAnsi="GHEA Mariam" w:cs="Arial"/>
          <w:shd w:val="clear" w:color="auto" w:fill="FFFFFF"/>
          <w:lang w:val="fr-FR"/>
        </w:rPr>
        <w:t>թյունները</w:t>
      </w:r>
      <w:r w:rsidR="000244EA">
        <w:rPr>
          <w:rFonts w:ascii="GHEA Mariam" w:hAnsi="GHEA Mariam" w:cs="Arial"/>
          <w:shd w:val="clear" w:color="auto" w:fill="FFFFFF"/>
          <w:lang w:val="hy-AM"/>
        </w:rPr>
        <w:t>.</w:t>
      </w:r>
    </w:p>
    <w:p w:rsidR="00A629DE" w:rsidRPr="00A629DE" w:rsidRDefault="00A629DE" w:rsidP="00A629DE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eastAsia="Calibri" w:hAnsi="GHEA Mariam" w:cs="Sylfaen"/>
          <w:lang w:val="fr-FR"/>
        </w:rPr>
      </w:pPr>
      <w:r w:rsidRPr="00A629DE">
        <w:rPr>
          <w:rFonts w:ascii="GHEA Mariam" w:eastAsia="Calibri" w:hAnsi="GHEA Mariam" w:cs="Sylfaen"/>
          <w:lang w:val="fr-FR"/>
        </w:rPr>
        <w:t xml:space="preserve">2-րդ </w:t>
      </w:r>
      <w:r w:rsidRPr="00A629DE">
        <w:rPr>
          <w:rFonts w:ascii="GHEA Mariam" w:eastAsia="Calibri" w:hAnsi="GHEA Mariam" w:cs="Sylfaen"/>
        </w:rPr>
        <w:t>կետում</w:t>
      </w:r>
      <w:r w:rsidRPr="00A629DE">
        <w:rPr>
          <w:rFonts w:ascii="GHEA Mariam" w:eastAsia="Calibri" w:hAnsi="GHEA Mariam" w:cs="Sylfaen"/>
          <w:lang w:val="fr-FR"/>
        </w:rPr>
        <w:t xml:space="preserve"> «</w:t>
      </w:r>
      <w:r w:rsidRPr="00A629DE">
        <w:rPr>
          <w:rFonts w:ascii="GHEA Mariam" w:eastAsia="Aptos" w:hAnsi="GHEA Mariam" w:cs="Arial"/>
        </w:rPr>
        <w:t>Հայաստանի</w:t>
      </w:r>
      <w:r w:rsidRPr="00A629DE">
        <w:rPr>
          <w:rFonts w:ascii="GHEA Mariam" w:eastAsia="Aptos" w:hAnsi="GHEA Mariam" w:cs="Arial"/>
          <w:lang w:val="fr-FR"/>
        </w:rPr>
        <w:t xml:space="preserve"> </w:t>
      </w:r>
      <w:r w:rsidRPr="00A629DE">
        <w:rPr>
          <w:rFonts w:ascii="GHEA Mariam" w:eastAsia="Aptos" w:hAnsi="GHEA Mariam" w:cs="Arial"/>
        </w:rPr>
        <w:t>Հանրապետության</w:t>
      </w:r>
      <w:r w:rsidRPr="00A629DE">
        <w:rPr>
          <w:rFonts w:ascii="GHEA Mariam" w:eastAsia="Aptos" w:hAnsi="GHEA Mariam" w:cs="Arial"/>
          <w:lang w:val="fr-FR"/>
        </w:rPr>
        <w:t xml:space="preserve"> </w:t>
      </w:r>
      <w:r w:rsidRPr="00A629DE">
        <w:rPr>
          <w:rFonts w:ascii="GHEA Mariam" w:eastAsia="Aptos" w:hAnsi="GHEA Mariam" w:cs="Arial"/>
        </w:rPr>
        <w:t>հարկային</w:t>
      </w:r>
      <w:r w:rsidRPr="00A629DE">
        <w:rPr>
          <w:rFonts w:ascii="GHEA Mariam" w:eastAsia="Aptos" w:hAnsi="GHEA Mariam" w:cs="Arial"/>
          <w:lang w:val="fr-FR"/>
        </w:rPr>
        <w:t xml:space="preserve"> </w:t>
      </w:r>
      <w:r w:rsidRPr="00A629DE">
        <w:rPr>
          <w:rFonts w:ascii="GHEA Mariam" w:eastAsia="Aptos" w:hAnsi="GHEA Mariam" w:cs="Arial"/>
        </w:rPr>
        <w:t>օրենսգրքով</w:t>
      </w:r>
      <w:r w:rsidRPr="00A629DE">
        <w:rPr>
          <w:rFonts w:ascii="GHEA Mariam" w:eastAsia="Aptos" w:hAnsi="GHEA Mariam" w:cs="Arial"/>
          <w:lang w:val="fr-FR"/>
        </w:rPr>
        <w:t xml:space="preserve"> </w:t>
      </w:r>
      <w:r w:rsidRPr="00A629DE">
        <w:rPr>
          <w:rFonts w:ascii="GHEA Mariam" w:eastAsia="Aptos" w:hAnsi="GHEA Mariam" w:cs="Arial"/>
        </w:rPr>
        <w:t>սահմանված</w:t>
      </w:r>
      <w:r w:rsidRPr="00A629DE">
        <w:rPr>
          <w:rFonts w:ascii="GHEA Mariam" w:eastAsia="Aptos" w:hAnsi="GHEA Mariam" w:cs="Arial"/>
          <w:lang w:val="fr-FR"/>
        </w:rPr>
        <w:t xml:space="preserve"> </w:t>
      </w:r>
      <w:r w:rsidRPr="00A629DE">
        <w:rPr>
          <w:rFonts w:ascii="GHEA Mariam" w:eastAsia="Aptos" w:hAnsi="GHEA Mariam" w:cs="Arial"/>
        </w:rPr>
        <w:t>կարգով</w:t>
      </w:r>
      <w:r w:rsidRPr="00A629DE">
        <w:rPr>
          <w:rFonts w:ascii="GHEA Mariam" w:eastAsia="Aptos" w:hAnsi="GHEA Mariam" w:cs="Arial"/>
          <w:lang w:val="fr-FR"/>
        </w:rPr>
        <w:t>`</w:t>
      </w:r>
      <w:r w:rsidRPr="00A629DE">
        <w:rPr>
          <w:rFonts w:ascii="GHEA Mariam" w:eastAsia="Calibri" w:hAnsi="GHEA Mariam" w:cs="Sylfaen"/>
          <w:lang w:val="fr-FR"/>
        </w:rPr>
        <w:t xml:space="preserve">» </w:t>
      </w:r>
      <w:r w:rsidRPr="00A629DE">
        <w:rPr>
          <w:rFonts w:ascii="GHEA Mariam" w:eastAsia="Calibri" w:hAnsi="GHEA Mariam" w:cs="Sylfaen"/>
        </w:rPr>
        <w:t>բառերը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փոխարինել</w:t>
      </w:r>
      <w:r w:rsidRPr="00A629DE">
        <w:rPr>
          <w:rFonts w:ascii="GHEA Mariam" w:eastAsia="Calibri" w:hAnsi="GHEA Mariam" w:cs="Sylfaen"/>
          <w:lang w:val="fr-FR"/>
        </w:rPr>
        <w:t xml:space="preserve"> «</w:t>
      </w:r>
      <w:r w:rsidRPr="00A629DE">
        <w:rPr>
          <w:rFonts w:ascii="GHEA Mariam" w:eastAsia="Calibri" w:hAnsi="GHEA Mariam" w:cs="Sylfaen"/>
          <w:kern w:val="2"/>
          <w:lang w:val="hy-AM"/>
          <w14:ligatures w14:val="standardContextual"/>
        </w:rPr>
        <w:t>մինչև 2026 թվականի մարտի 27-ը ներառյալ ներկայացված՝ օրենսգրքի 393-րդ հոդվածի 4-րդ մասին համապա</w:t>
      </w:r>
      <w:r w:rsidR="00D5035E">
        <w:rPr>
          <w:rFonts w:ascii="GHEA Mariam" w:eastAsia="Calibri" w:hAnsi="GHEA Mariam" w:cs="Sylfaen"/>
          <w:kern w:val="2"/>
          <w:lang w:val="hy-AM"/>
          <w14:ligatures w14:val="standardContextual"/>
        </w:rPr>
        <w:softHyphen/>
      </w:r>
      <w:r w:rsidRPr="00A629DE">
        <w:rPr>
          <w:rFonts w:ascii="GHEA Mariam" w:eastAsia="Calibri" w:hAnsi="GHEA Mariam" w:cs="Sylfaen"/>
          <w:kern w:val="2"/>
          <w:lang w:val="hy-AM"/>
          <w14:ligatures w14:val="standardContextual"/>
        </w:rPr>
        <w:t>տաս</w:t>
      </w:r>
      <w:r w:rsidR="00D5035E">
        <w:rPr>
          <w:rFonts w:ascii="GHEA Mariam" w:eastAsia="Calibri" w:hAnsi="GHEA Mariam" w:cs="Sylfaen"/>
          <w:kern w:val="2"/>
          <w:lang w:val="hy-AM"/>
          <w14:ligatures w14:val="standardContextual"/>
        </w:rPr>
        <w:softHyphen/>
      </w:r>
      <w:r w:rsidRPr="00A629DE">
        <w:rPr>
          <w:rFonts w:ascii="GHEA Mariam" w:eastAsia="Calibri" w:hAnsi="GHEA Mariam" w:cs="Sylfaen"/>
          <w:kern w:val="2"/>
          <w:lang w:val="hy-AM"/>
          <w14:ligatures w14:val="standardContextual"/>
        </w:rPr>
        <w:t>խան՝ ակցիզային դրոշմանիշերի և (կամ)</w:t>
      </w:r>
      <w:r w:rsidRPr="00A629DE">
        <w:rPr>
          <w:rFonts w:ascii="GHEA Mariam" w:eastAsia="Calibri" w:hAnsi="GHEA Mariam" w:cs="Calibri"/>
          <w:kern w:val="2"/>
          <w:lang w:val="hy-AM"/>
          <w14:ligatures w14:val="standardContextual"/>
        </w:rPr>
        <w:t xml:space="preserve"> </w:t>
      </w:r>
      <w:r w:rsidRPr="00A629DE">
        <w:rPr>
          <w:rFonts w:ascii="GHEA Mariam" w:eastAsia="Calibri" w:hAnsi="GHEA Mariam" w:cs="Sylfaen"/>
          <w:kern w:val="2"/>
          <w:lang w:val="hy-AM"/>
          <w14:ligatures w14:val="standardContextual"/>
        </w:rPr>
        <w:t>դրոշմապիտակների տրա</w:t>
      </w:r>
      <w:r w:rsidR="000244EA">
        <w:rPr>
          <w:rFonts w:ascii="GHEA Mariam" w:eastAsia="Calibri" w:hAnsi="GHEA Mariam" w:cs="Sylfaen"/>
          <w:kern w:val="2"/>
          <w:lang w:val="hy-AM"/>
          <w14:ligatures w14:val="standardContextual"/>
        </w:rPr>
        <w:softHyphen/>
      </w:r>
      <w:r w:rsidRPr="00A629DE">
        <w:rPr>
          <w:rFonts w:ascii="GHEA Mariam" w:eastAsia="Calibri" w:hAnsi="GHEA Mariam" w:cs="Sylfaen"/>
          <w:kern w:val="2"/>
          <w:lang w:val="hy-AM"/>
          <w14:ligatures w14:val="standardContextual"/>
        </w:rPr>
        <w:t>մադրման հայ</w:t>
      </w:r>
      <w:r w:rsidR="00D5035E">
        <w:rPr>
          <w:rFonts w:ascii="GHEA Mariam" w:eastAsia="Calibri" w:hAnsi="GHEA Mariam" w:cs="Sylfaen"/>
          <w:kern w:val="2"/>
          <w:lang w:val="hy-AM"/>
          <w14:ligatures w14:val="standardContextual"/>
        </w:rPr>
        <w:softHyphen/>
      </w:r>
      <w:r w:rsidRPr="00A629DE">
        <w:rPr>
          <w:rFonts w:ascii="GHEA Mariam" w:eastAsia="Calibri" w:hAnsi="GHEA Mariam" w:cs="Sylfaen"/>
          <w:kern w:val="2"/>
          <w:lang w:val="hy-AM"/>
          <w14:ligatures w14:val="standardContextual"/>
        </w:rPr>
        <w:t>տերի</w:t>
      </w:r>
      <w:r w:rsidRPr="00A629DE">
        <w:rPr>
          <w:rFonts w:ascii="GHEA Mariam" w:eastAsia="Calibri" w:hAnsi="GHEA Mariam" w:cs="Sylfaen"/>
          <w:kern w:val="2"/>
          <w:lang w:val="fr-FR"/>
          <w14:ligatures w14:val="standardContextual"/>
        </w:rPr>
        <w:t xml:space="preserve"> (</w:t>
      </w:r>
      <w:r w:rsidRPr="00A629DE">
        <w:rPr>
          <w:rFonts w:ascii="GHEA Mariam" w:eastAsia="Calibri" w:hAnsi="GHEA Mariam" w:cs="Sylfaen"/>
          <w:kern w:val="2"/>
          <w:lang w:val="hy-AM"/>
          <w14:ligatures w14:val="standardContextual"/>
        </w:rPr>
        <w:t>այսուհետ՝ հայտեր</w:t>
      </w:r>
      <w:r w:rsidRPr="00A629DE">
        <w:rPr>
          <w:rFonts w:ascii="GHEA Mariam" w:eastAsia="Calibri" w:hAnsi="GHEA Mariam" w:cs="Sylfaen"/>
          <w:kern w:val="2"/>
          <w:lang w:val="fr-FR"/>
          <w14:ligatures w14:val="standardContextual"/>
        </w:rPr>
        <w:t>)</w:t>
      </w:r>
      <w:r w:rsidRPr="00A629DE">
        <w:rPr>
          <w:rFonts w:ascii="GHEA Mariam" w:eastAsia="Calibri" w:hAnsi="GHEA Mariam" w:cs="Sylfaen"/>
          <w:kern w:val="2"/>
          <w:lang w:val="hy-AM"/>
          <w14:ligatures w14:val="standardContextual"/>
        </w:rPr>
        <w:t xml:space="preserve"> հիման վրա ստացված</w:t>
      </w:r>
      <w:r w:rsidRPr="00A629DE">
        <w:rPr>
          <w:rFonts w:ascii="GHEA Mariam" w:eastAsia="Calibri" w:hAnsi="GHEA Mariam" w:cs="Sylfaen"/>
          <w:lang w:val="fr-FR"/>
        </w:rPr>
        <w:t>» բառերով</w:t>
      </w:r>
      <w:r w:rsidR="000244EA">
        <w:rPr>
          <w:rFonts w:ascii="GHEA Mariam" w:eastAsia="Calibri" w:hAnsi="GHEA Mariam" w:cs="Sylfaen"/>
          <w:lang w:val="hy-AM"/>
        </w:rPr>
        <w:t>.</w:t>
      </w:r>
    </w:p>
    <w:p w:rsidR="00A629DE" w:rsidRPr="00A629DE" w:rsidRDefault="00A629DE" w:rsidP="00A629DE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eastAsia="Calibri" w:hAnsi="GHEA Mariam" w:cs="Sylfaen"/>
          <w:lang w:val="fr-FR"/>
        </w:rPr>
      </w:pPr>
      <w:r w:rsidRPr="00A629DE">
        <w:rPr>
          <w:rFonts w:ascii="GHEA Mariam" w:eastAsia="Calibri" w:hAnsi="GHEA Mariam" w:cs="Sylfaen"/>
          <w:lang w:val="fr-FR"/>
        </w:rPr>
        <w:lastRenderedPageBreak/>
        <w:t>2</w:t>
      </w:r>
      <w:r w:rsidRPr="00A629DE">
        <w:rPr>
          <w:rFonts w:ascii="Cambria Math" w:eastAsia="Calibri" w:hAnsi="Cambria Math" w:cs="Cambria Math"/>
          <w:lang w:val="fr-FR"/>
        </w:rPr>
        <w:t>․</w:t>
      </w:r>
      <w:r w:rsidRPr="00A629DE">
        <w:rPr>
          <w:rFonts w:ascii="GHEA Mariam" w:eastAsia="Calibri" w:hAnsi="GHEA Mariam" w:cs="Sylfaen"/>
          <w:lang w:val="fr-FR"/>
        </w:rPr>
        <w:t>1-ին կետում «</w:t>
      </w:r>
      <w:r w:rsidRPr="00A629DE">
        <w:rPr>
          <w:rFonts w:ascii="GHEA Mariam" w:eastAsia="Calibri" w:hAnsi="GHEA Mariam" w:cs="Sylfaen"/>
        </w:rPr>
        <w:t>Հայաստանի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Հանրապետության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հարկային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օրենսգրքի</w:t>
      </w:r>
      <w:r w:rsidRPr="00A629DE">
        <w:rPr>
          <w:rFonts w:ascii="GHEA Mariam" w:eastAsia="Calibri" w:hAnsi="GHEA Mariam" w:cs="Sylfaen"/>
          <w:lang w:val="fr-FR"/>
        </w:rPr>
        <w:t xml:space="preserve"> 393-</w:t>
      </w:r>
      <w:r w:rsidRPr="00A629DE">
        <w:rPr>
          <w:rFonts w:ascii="GHEA Mariam" w:eastAsia="Calibri" w:hAnsi="GHEA Mariam" w:cs="Sylfaen"/>
        </w:rPr>
        <w:t>րդ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հոդվածի</w:t>
      </w:r>
      <w:r w:rsidRPr="00A629DE">
        <w:rPr>
          <w:rFonts w:ascii="GHEA Mariam" w:eastAsia="Calibri" w:hAnsi="GHEA Mariam" w:cs="Sylfaen"/>
          <w:lang w:val="fr-FR"/>
        </w:rPr>
        <w:t xml:space="preserve"> 4-</w:t>
      </w:r>
      <w:r w:rsidRPr="00A629DE">
        <w:rPr>
          <w:rFonts w:ascii="GHEA Mariam" w:eastAsia="Calibri" w:hAnsi="GHEA Mariam" w:cs="Sylfaen"/>
        </w:rPr>
        <w:t>րդ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մասին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համապատասխան՝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դրոշմապիտակների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տրա</w:t>
      </w:r>
      <w:r w:rsidR="00D5035E" w:rsidRPr="00D5035E">
        <w:rPr>
          <w:rFonts w:ascii="GHEA Mariam" w:eastAsia="Calibri" w:hAnsi="GHEA Mariam" w:cs="Sylfaen"/>
          <w:lang w:val="fr-FR"/>
        </w:rPr>
        <w:softHyphen/>
      </w:r>
      <w:bookmarkStart w:id="0" w:name="_GoBack"/>
      <w:bookmarkEnd w:id="0"/>
      <w:r w:rsidRPr="00A629DE">
        <w:rPr>
          <w:rFonts w:ascii="GHEA Mariam" w:eastAsia="Calibri" w:hAnsi="GHEA Mariam" w:cs="Sylfaen"/>
        </w:rPr>
        <w:t>մադրման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հայտերի</w:t>
      </w:r>
      <w:r w:rsidRPr="00A629DE">
        <w:rPr>
          <w:rFonts w:ascii="GHEA Mariam" w:eastAsia="Calibri" w:hAnsi="GHEA Mariam" w:cs="Sylfaen"/>
          <w:lang w:val="fr-FR"/>
        </w:rPr>
        <w:t xml:space="preserve"> (</w:t>
      </w:r>
      <w:r w:rsidRPr="00A629DE">
        <w:rPr>
          <w:rFonts w:ascii="GHEA Mariam" w:eastAsia="Calibri" w:hAnsi="GHEA Mariam" w:cs="Sylfaen"/>
        </w:rPr>
        <w:t>այսուհետ՝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</w:rPr>
        <w:t>հայտեր</w:t>
      </w:r>
      <w:r w:rsidRPr="00A629DE">
        <w:rPr>
          <w:rFonts w:ascii="GHEA Mariam" w:eastAsia="Calibri" w:hAnsi="GHEA Mariam" w:cs="Sylfaen"/>
          <w:lang w:val="fr-FR"/>
        </w:rPr>
        <w:t>)» բառերը փոխարինել «հայտերի» բառով։</w:t>
      </w:r>
    </w:p>
    <w:p w:rsidR="00A629DE" w:rsidRPr="00A629DE" w:rsidRDefault="00A629DE" w:rsidP="00A629DE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 w:cs="Sylfaen"/>
          <w:lang w:val="hy-AM"/>
        </w:rPr>
      </w:pPr>
      <w:r w:rsidRPr="00A629DE">
        <w:rPr>
          <w:rFonts w:ascii="GHEA Mariam" w:eastAsia="Calibri" w:hAnsi="GHEA Mariam" w:cs="Sylfaen"/>
          <w:lang w:val="fr-FR"/>
        </w:rPr>
        <w:t xml:space="preserve">2. </w:t>
      </w:r>
      <w:r w:rsidRPr="00A629DE">
        <w:rPr>
          <w:rFonts w:ascii="GHEA Mariam" w:eastAsia="Calibri" w:hAnsi="GHEA Mariam" w:cs="Sylfaen"/>
          <w:lang w:val="hy-AM"/>
        </w:rPr>
        <w:t>Սույն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  <w:lang w:val="hy-AM"/>
        </w:rPr>
        <w:t>որոշումն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  <w:lang w:val="hy-AM"/>
        </w:rPr>
        <w:t>ուժի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  <w:lang w:val="hy-AM"/>
        </w:rPr>
        <w:t>մեջ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  <w:lang w:val="hy-AM"/>
        </w:rPr>
        <w:t>է</w:t>
      </w:r>
      <w:r w:rsidRPr="00A629DE">
        <w:rPr>
          <w:rFonts w:ascii="GHEA Mariam" w:eastAsia="Calibri" w:hAnsi="GHEA Mariam" w:cs="Sylfaen"/>
          <w:lang w:val="fr-FR"/>
        </w:rPr>
        <w:t xml:space="preserve"> </w:t>
      </w:r>
      <w:r w:rsidRPr="00A629DE">
        <w:rPr>
          <w:rFonts w:ascii="GHEA Mariam" w:eastAsia="Calibri" w:hAnsi="GHEA Mariam" w:cs="Sylfaen"/>
          <w:lang w:val="hy-AM"/>
        </w:rPr>
        <w:t>մտնում</w:t>
      </w:r>
      <w:r w:rsidRPr="00A629DE">
        <w:rPr>
          <w:rFonts w:ascii="GHEA Mariam" w:hAnsi="GHEA Mariam" w:cs="Arial"/>
          <w:lang w:val="hy-AM"/>
        </w:rPr>
        <w:t xml:space="preserve"> </w:t>
      </w:r>
      <w:r w:rsidRPr="00A629DE">
        <w:rPr>
          <w:rFonts w:ascii="GHEA Mariam" w:eastAsia="Calibri" w:hAnsi="GHEA Mariam" w:cs="Sylfaen"/>
          <w:lang w:val="hy-AM"/>
        </w:rPr>
        <w:t>պաշտոնական հրապարակման</w:t>
      </w:r>
      <w:r w:rsidR="00A85572">
        <w:rPr>
          <w:rFonts w:ascii="GHEA Mariam" w:eastAsia="Calibri" w:hAnsi="GHEA Mariam" w:cs="Sylfaen"/>
          <w:lang w:val="hy-AM"/>
        </w:rPr>
        <w:t>ը</w:t>
      </w:r>
      <w:r w:rsidRPr="00A629DE">
        <w:rPr>
          <w:rFonts w:ascii="GHEA Mariam" w:eastAsia="Calibri" w:hAnsi="GHEA Mariam" w:cs="Sylfaen"/>
          <w:lang w:val="hy-AM"/>
        </w:rPr>
        <w:t xml:space="preserve"> հաջորդող </w:t>
      </w:r>
      <w:r w:rsidR="00A85572" w:rsidRPr="00A629DE">
        <w:rPr>
          <w:rFonts w:ascii="GHEA Mariam" w:eastAsia="Calibri" w:hAnsi="GHEA Mariam" w:cs="Sylfaen"/>
          <w:lang w:val="hy-AM"/>
        </w:rPr>
        <w:t>օրվան</w:t>
      </w:r>
      <w:r w:rsidR="00A85572">
        <w:rPr>
          <w:rFonts w:ascii="GHEA Mariam" w:eastAsia="Calibri" w:hAnsi="GHEA Mariam" w:cs="Sylfaen"/>
          <w:lang w:val="hy-AM"/>
        </w:rPr>
        <w:t>ից</w:t>
      </w:r>
      <w:r w:rsidRPr="00A629DE">
        <w:rPr>
          <w:rFonts w:ascii="GHEA Mariam" w:eastAsia="Calibri" w:hAnsi="GHEA Mariam" w:cs="Sylfaen"/>
          <w:lang w:val="hy-AM"/>
        </w:rPr>
        <w:t>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C7F" w:rsidRDefault="003A0C7F">
      <w:r>
        <w:separator/>
      </w:r>
    </w:p>
  </w:endnote>
  <w:endnote w:type="continuationSeparator" w:id="0">
    <w:p w:rsidR="003A0C7F" w:rsidRDefault="003A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33D4">
      <w:rPr>
        <w:noProof/>
        <w:sz w:val="18"/>
      </w:rPr>
      <w:t>KA-71-22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C7F" w:rsidRDefault="003A0C7F">
      <w:r>
        <w:separator/>
      </w:r>
    </w:p>
  </w:footnote>
  <w:footnote w:type="continuationSeparator" w:id="0">
    <w:p w:rsidR="003A0C7F" w:rsidRDefault="003A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035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E4A43"/>
    <w:multiLevelType w:val="hybridMultilevel"/>
    <w:tmpl w:val="57641F8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C5113DA"/>
    <w:multiLevelType w:val="hybridMultilevel"/>
    <w:tmpl w:val="9ECA5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4EA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C7F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9DE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572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3D4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5E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A7C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4EE3F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629D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629DE"/>
    <w:rPr>
      <w:b/>
      <w:bCs/>
    </w:rPr>
  </w:style>
  <w:style w:type="paragraph" w:styleId="BalloonText">
    <w:name w:val="Balloon Text"/>
    <w:basedOn w:val="Normal"/>
    <w:link w:val="BalloonTextChar"/>
    <w:rsid w:val="00D233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33D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cp:lastPrinted>2026-03-17T12:49:00Z</cp:lastPrinted>
  <dcterms:created xsi:type="dcterms:W3CDTF">2026-01-05T05:12:00Z</dcterms:created>
  <dcterms:modified xsi:type="dcterms:W3CDTF">2026-03-17T12:53:00Z</dcterms:modified>
</cp:coreProperties>
</file>