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4783" w:rsidRDefault="00F61C38">
      <w:pPr>
        <w:pStyle w:val="NormalWeb"/>
        <w:tabs>
          <w:tab w:val="left" w:pos="1170"/>
        </w:tabs>
        <w:spacing w:before="0" w:beforeAutospacing="0" w:after="0" w:afterAutospacing="0" w:line="360" w:lineRule="auto"/>
        <w:ind w:left="810" w:hanging="450"/>
        <w:jc w:val="center"/>
        <w:rPr>
          <w:rStyle w:val="Strong"/>
          <w:rFonts w:ascii="GHEA Grapalat" w:hAnsi="GHEA Grapalat"/>
          <w:lang w:val="hy-AM"/>
        </w:rPr>
      </w:pPr>
      <w:r>
        <w:rPr>
          <w:rStyle w:val="Strong"/>
          <w:rFonts w:ascii="GHEA Grapalat" w:hAnsi="GHEA Grapalat"/>
          <w:lang w:val="hy-AM"/>
        </w:rPr>
        <w:t>ՀԻՄՆԱՎՈՐՈՒՄ</w:t>
      </w:r>
    </w:p>
    <w:p w:rsidR="000D4783" w:rsidRPr="00033B61" w:rsidRDefault="00022A00" w:rsidP="002E6F02">
      <w:pPr>
        <w:pStyle w:val="NormalWeb"/>
        <w:shd w:val="clear" w:color="auto" w:fill="FFFFFF"/>
        <w:spacing w:before="0" w:beforeAutospacing="0" w:after="0" w:afterAutospacing="0" w:line="360" w:lineRule="auto"/>
        <w:jc w:val="center"/>
        <w:rPr>
          <w:rFonts w:ascii="GHEA Grapalat" w:hAnsi="GHEA Grapalat"/>
          <w:color w:val="000000"/>
          <w:lang w:val="hy-AM"/>
        </w:rPr>
      </w:pPr>
      <w:r>
        <w:rPr>
          <w:rStyle w:val="Strong"/>
          <w:rFonts w:ascii="GHEA Grapalat" w:hAnsi="GHEA Grapalat"/>
          <w:color w:val="000000"/>
          <w:lang w:val="hy-AM"/>
        </w:rPr>
        <w:t>«</w:t>
      </w:r>
      <w:r w:rsidR="001E6014">
        <w:rPr>
          <w:rStyle w:val="Strong"/>
          <w:rFonts w:ascii="GHEA Grapalat" w:hAnsi="GHEA Grapalat"/>
          <w:color w:val="000000"/>
          <w:lang w:val="hy-AM"/>
        </w:rPr>
        <w:t>ՀԱՅԱՍՏԱՆԻ ՀԱՆՐԱՊԵՏՈՒԹՅԱՆ ԿԱՌԱՎԱՐՈՒԹՅԱՆ 2022 ԹՎԱԿԱՆԻ</w:t>
      </w:r>
      <w:r w:rsidR="001E6014">
        <w:rPr>
          <w:rStyle w:val="Strong"/>
          <w:rFonts w:ascii="Calibri" w:hAnsi="Calibri" w:cs="Calibri"/>
          <w:color w:val="000000"/>
          <w:lang w:val="hy-AM"/>
        </w:rPr>
        <w:t> </w:t>
      </w:r>
      <w:r w:rsidR="001E6014">
        <w:rPr>
          <w:rStyle w:val="Strong"/>
          <w:rFonts w:ascii="GHEA Grapalat" w:hAnsi="GHEA Grapalat" w:cs="GHEA Grapalat"/>
          <w:color w:val="000000"/>
          <w:lang w:val="hy-AM"/>
        </w:rPr>
        <w:t>ՀՈՒՆԻՍԻ</w:t>
      </w:r>
      <w:r w:rsidR="001E6014">
        <w:rPr>
          <w:rStyle w:val="Strong"/>
          <w:rFonts w:ascii="GHEA Grapalat" w:hAnsi="GHEA Grapalat"/>
          <w:color w:val="000000"/>
          <w:lang w:val="hy-AM"/>
        </w:rPr>
        <w:t xml:space="preserve"> 9-</w:t>
      </w:r>
      <w:r w:rsidR="001E6014">
        <w:rPr>
          <w:rStyle w:val="Strong"/>
          <w:rFonts w:ascii="GHEA Grapalat" w:hAnsi="GHEA Grapalat" w:cs="GHEA Grapalat"/>
          <w:color w:val="000000"/>
          <w:lang w:val="hy-AM"/>
        </w:rPr>
        <w:t>Ի</w:t>
      </w:r>
      <w:r w:rsidR="001E6014">
        <w:rPr>
          <w:rStyle w:val="Strong"/>
          <w:rFonts w:ascii="Calibri" w:hAnsi="Calibri" w:cs="Calibri"/>
          <w:color w:val="000000"/>
          <w:lang w:val="hy-AM"/>
        </w:rPr>
        <w:t> </w:t>
      </w:r>
      <w:r w:rsidR="001E6014">
        <w:rPr>
          <w:rStyle w:val="Strong"/>
          <w:rFonts w:ascii="GHEA Grapalat" w:hAnsi="GHEA Grapalat" w:cs="GHEA Grapalat"/>
          <w:color w:val="000000"/>
          <w:lang w:val="hy-AM"/>
        </w:rPr>
        <w:t>N 842-Լ</w:t>
      </w:r>
      <w:r w:rsidR="001E6014">
        <w:rPr>
          <w:rStyle w:val="Strong"/>
          <w:rFonts w:ascii="GHEA Grapalat" w:hAnsi="GHEA Grapalat" w:cs="Calibri"/>
          <w:color w:val="000000"/>
          <w:lang w:val="hy-AM"/>
        </w:rPr>
        <w:t xml:space="preserve"> ԵՎ </w:t>
      </w:r>
      <w:r w:rsidR="001E6014">
        <w:rPr>
          <w:rStyle w:val="Strong"/>
          <w:rFonts w:ascii="GHEA Grapalat" w:hAnsi="GHEA Grapalat"/>
          <w:color w:val="000000"/>
          <w:lang w:val="hy-AM"/>
        </w:rPr>
        <w:t>ՀԱՅԱՍՏԱՆԻ ՀԱՆՐԱՊԵՏՈՒԹՅԱՆ ԿԱՌԱՎԱՐՈՒԹՅԱՆ 2022 ԹՎԱԿԱՆԻ</w:t>
      </w:r>
      <w:r w:rsidR="001E6014">
        <w:rPr>
          <w:rStyle w:val="Strong"/>
          <w:rFonts w:ascii="Calibri" w:hAnsi="Calibri" w:cs="Calibri"/>
          <w:color w:val="000000"/>
          <w:lang w:val="hy-AM"/>
        </w:rPr>
        <w:t> </w:t>
      </w:r>
      <w:r w:rsidR="001E6014">
        <w:rPr>
          <w:rStyle w:val="Strong"/>
          <w:rFonts w:ascii="GHEA Grapalat" w:hAnsi="GHEA Grapalat"/>
          <w:shd w:val="clear" w:color="auto" w:fill="FFFFFF"/>
          <w:lang w:val="hy-AM"/>
        </w:rPr>
        <w:t xml:space="preserve">ՀՈԿՏԵՄԲԵՐԻ 6-Ի </w:t>
      </w:r>
      <w:r w:rsidR="001E6014">
        <w:rPr>
          <w:rStyle w:val="Strong"/>
          <w:rFonts w:ascii="GHEA Grapalat" w:hAnsi="GHEA Grapalat" w:cs="GHEA Grapalat"/>
          <w:color w:val="000000"/>
          <w:lang w:val="hy-AM"/>
        </w:rPr>
        <w:t>N</w:t>
      </w:r>
      <w:r w:rsidR="001E6014">
        <w:rPr>
          <w:rStyle w:val="Strong"/>
          <w:rFonts w:ascii="GHEA Grapalat" w:hAnsi="GHEA Grapalat"/>
          <w:shd w:val="clear" w:color="auto" w:fill="FFFFFF"/>
          <w:lang w:val="hy-AM"/>
        </w:rPr>
        <w:t xml:space="preserve"> 1562-Լ ՈՐՈՇՈՒՄՆԵՐՈՒՄ</w:t>
      </w:r>
      <w:r w:rsidR="001E6014">
        <w:rPr>
          <w:rStyle w:val="Strong"/>
          <w:rFonts w:ascii="GHEA Grapalat" w:hAnsi="GHEA Grapalat" w:cs="Calibri"/>
          <w:color w:val="000000"/>
          <w:lang w:val="hy-AM"/>
        </w:rPr>
        <w:t xml:space="preserve"> </w:t>
      </w:r>
      <w:r w:rsidR="001E6014">
        <w:rPr>
          <w:rStyle w:val="Strong"/>
          <w:rFonts w:ascii="GHEA Grapalat" w:hAnsi="GHEA Grapalat" w:cs="GHEA Grapalat"/>
          <w:color w:val="000000"/>
          <w:lang w:val="hy-AM"/>
        </w:rPr>
        <w:t>ՓՈՓՈԽՈՒԹՅՈՒՆՆԵՐ</w:t>
      </w:r>
      <w:r w:rsidR="001E6014">
        <w:rPr>
          <w:rStyle w:val="Strong"/>
          <w:rFonts w:ascii="GHEA Grapalat" w:hAnsi="GHEA Grapalat" w:cs="Calibri"/>
          <w:color w:val="000000"/>
          <w:lang w:val="hy-AM"/>
        </w:rPr>
        <w:t xml:space="preserve"> ԵՎ ԼՐԱՑՈՒՄՆԵՐ </w:t>
      </w:r>
      <w:r w:rsidR="002E6F02">
        <w:rPr>
          <w:rStyle w:val="Strong"/>
          <w:rFonts w:ascii="GHEA Grapalat" w:hAnsi="GHEA Grapalat" w:cs="GHEA Grapalat"/>
          <w:color w:val="000000"/>
          <w:lang w:val="hy-AM"/>
        </w:rPr>
        <w:t>ԿԱՏԱՐԵԼՈՒ</w:t>
      </w:r>
      <w:r w:rsidR="002E6F02">
        <w:rPr>
          <w:rStyle w:val="Strong"/>
          <w:rFonts w:ascii="Calibri" w:hAnsi="Calibri" w:cs="Calibri"/>
          <w:color w:val="000000"/>
          <w:lang w:val="hy-AM"/>
        </w:rPr>
        <w:t> </w:t>
      </w:r>
      <w:r w:rsidR="002E6F02">
        <w:rPr>
          <w:rStyle w:val="Strong"/>
          <w:rFonts w:ascii="GHEA Grapalat" w:hAnsi="GHEA Grapalat" w:cs="GHEA Grapalat"/>
          <w:color w:val="000000"/>
          <w:lang w:val="hy-AM"/>
        </w:rPr>
        <w:t>ՄԱՍԻՆ</w:t>
      </w:r>
      <w:r>
        <w:rPr>
          <w:rStyle w:val="Strong"/>
          <w:rFonts w:ascii="GHEA Grapalat" w:hAnsi="GHEA Grapalat" w:cs="GHEA Grapalat"/>
          <w:color w:val="000000"/>
          <w:lang w:val="hy-AM"/>
        </w:rPr>
        <w:t xml:space="preserve">» </w:t>
      </w:r>
      <w:r>
        <w:rPr>
          <w:rStyle w:val="Strong"/>
          <w:rFonts w:ascii="GHEA Grapalat" w:hAnsi="GHEA Grapalat"/>
          <w:color w:val="000000"/>
          <w:lang w:val="hy-AM"/>
        </w:rPr>
        <w:t xml:space="preserve">ՀԱՅԱՍՏԱՆԻ ՀԱՆՐԱՊԵՏՈՒԹՅԱՆ ԿԱՌԱՎԱՐՈՒԹՅԱՆ </w:t>
      </w:r>
      <w:r>
        <w:rPr>
          <w:rStyle w:val="Strong"/>
          <w:rFonts w:ascii="GHEA Grapalat" w:hAnsi="GHEA Grapalat" w:cs="GHEA Grapalat"/>
          <w:color w:val="000000"/>
          <w:lang w:val="hy-AM"/>
        </w:rPr>
        <w:t xml:space="preserve">ՈՐՈՇՄԱՆ </w:t>
      </w:r>
      <w:r w:rsidR="00A15123" w:rsidRPr="00F473A6">
        <w:rPr>
          <w:rFonts w:ascii="GHEA Grapalat" w:hAnsi="GHEA Grapalat"/>
          <w:b/>
          <w:lang w:val="af-ZA"/>
        </w:rPr>
        <w:t>ՆԱԽԱԳԾԻ ՎԵՐԱԲԵՐՅԱԼ</w:t>
      </w:r>
      <w:r w:rsidR="00033B61">
        <w:rPr>
          <w:rFonts w:ascii="GHEA Grapalat" w:hAnsi="GHEA Grapalat"/>
          <w:b/>
          <w:lang w:val="hy-AM"/>
        </w:rPr>
        <w:t xml:space="preserve"> </w:t>
      </w:r>
      <w:r w:rsidR="006B2B9A">
        <w:rPr>
          <w:rFonts w:ascii="GHEA Grapalat" w:hAnsi="GHEA Grapalat"/>
          <w:b/>
          <w:lang w:val="hy-AM"/>
        </w:rPr>
        <w:t xml:space="preserve"> </w:t>
      </w:r>
    </w:p>
    <w:p w:rsidR="000D4783" w:rsidRDefault="000D4783">
      <w:pPr>
        <w:pStyle w:val="NormalWeb"/>
        <w:shd w:val="clear" w:color="auto" w:fill="FFFFFF"/>
        <w:spacing w:before="0" w:beforeAutospacing="0" w:after="0" w:afterAutospacing="0" w:line="360" w:lineRule="auto"/>
        <w:jc w:val="center"/>
        <w:rPr>
          <w:rFonts w:ascii="GHEA Grapalat" w:hAnsi="GHEA Grapalat"/>
          <w:lang w:val="hy-AM"/>
        </w:rPr>
      </w:pPr>
    </w:p>
    <w:p w:rsidR="00BA65A5" w:rsidRDefault="00BA65A5" w:rsidP="00BA65A5">
      <w:pPr>
        <w:pStyle w:val="NormalWeb"/>
        <w:numPr>
          <w:ilvl w:val="0"/>
          <w:numId w:val="14"/>
        </w:numPr>
        <w:tabs>
          <w:tab w:val="left" w:pos="567"/>
          <w:tab w:val="left" w:pos="810"/>
        </w:tabs>
        <w:spacing w:before="0" w:beforeAutospacing="0" w:after="0" w:afterAutospacing="0" w:line="360" w:lineRule="auto"/>
        <w:ind w:left="0" w:right="91" w:firstLine="450"/>
        <w:jc w:val="both"/>
        <w:rPr>
          <w:rFonts w:ascii="GHEA Grapalat" w:hAnsi="GHEA Grapalat"/>
          <w:b/>
          <w:u w:val="single"/>
          <w:lang w:val="af-ZA"/>
        </w:rPr>
      </w:pPr>
      <w:r w:rsidRPr="00E17A98">
        <w:rPr>
          <w:rFonts w:ascii="GHEA Grapalat" w:hAnsi="GHEA Grapalat" w:cs="Sylfaen"/>
          <w:b/>
          <w:lang w:val="hy-AM"/>
        </w:rPr>
        <w:t>Ընթացիկ իրավիճակը և իրավական ակտի ընդունման անհրաժեշտությունը</w:t>
      </w:r>
    </w:p>
    <w:p w:rsidR="00DF4D30" w:rsidRDefault="00DF4D30" w:rsidP="00DF4D30">
      <w:pPr>
        <w:spacing w:after="0" w:line="360" w:lineRule="auto"/>
        <w:ind w:firstLine="630"/>
        <w:jc w:val="both"/>
        <w:rPr>
          <w:rFonts w:ascii="GHEA Grapalat" w:eastAsia="Times New Roman" w:hAnsi="GHEA Grapalat" w:cs="Times New Roman"/>
          <w:sz w:val="24"/>
          <w:szCs w:val="24"/>
          <w:lang w:val="hy-AM"/>
        </w:rPr>
      </w:pPr>
      <w:r w:rsidRPr="005536AB">
        <w:rPr>
          <w:rFonts w:ascii="GHEA Grapalat" w:eastAsia="Times New Roman" w:hAnsi="GHEA Grapalat" w:cs="Times New Roman"/>
          <w:sz w:val="24"/>
          <w:szCs w:val="24"/>
          <w:lang w:val="hy-AM"/>
        </w:rPr>
        <w:t xml:space="preserve">2022 թվականի հունիսի 9-ի թիվ N 842-Լ որոշմամբ </w:t>
      </w:r>
      <w:r>
        <w:rPr>
          <w:rFonts w:ascii="GHEA Grapalat" w:eastAsia="Times New Roman" w:hAnsi="GHEA Grapalat" w:cs="Times New Roman"/>
          <w:sz w:val="24"/>
          <w:szCs w:val="24"/>
          <w:lang w:val="hy-AM"/>
        </w:rPr>
        <w:t xml:space="preserve">ՀՀ </w:t>
      </w:r>
      <w:r w:rsidRPr="005536AB">
        <w:rPr>
          <w:rFonts w:ascii="GHEA Grapalat" w:eastAsia="Times New Roman" w:hAnsi="GHEA Grapalat" w:cs="Times New Roman"/>
          <w:sz w:val="24"/>
          <w:szCs w:val="24"/>
          <w:lang w:val="hy-AM"/>
        </w:rPr>
        <w:t xml:space="preserve">կառավարությունը հաստատել է «Հայաստանի Հանրապետության սահմանամերձ </w:t>
      </w:r>
      <w:r w:rsidR="001E3311">
        <w:rPr>
          <w:rFonts w:ascii="GHEA Grapalat" w:eastAsia="Times New Roman" w:hAnsi="GHEA Grapalat" w:cs="Times New Roman"/>
          <w:sz w:val="24"/>
          <w:szCs w:val="24"/>
          <w:lang w:val="hy-AM"/>
        </w:rPr>
        <w:t xml:space="preserve">և առանձին </w:t>
      </w:r>
      <w:r w:rsidRPr="005536AB">
        <w:rPr>
          <w:rFonts w:ascii="GHEA Grapalat" w:eastAsia="Times New Roman" w:hAnsi="GHEA Grapalat" w:cs="Times New Roman"/>
          <w:sz w:val="24"/>
          <w:szCs w:val="24"/>
          <w:lang w:val="hy-AM"/>
        </w:rPr>
        <w:t>բնակավայրերում ընտանիքների բնակարանային մատչելիության ապահովմ</w:t>
      </w:r>
      <w:r w:rsidR="009000F0">
        <w:rPr>
          <w:rFonts w:ascii="GHEA Grapalat" w:eastAsia="Times New Roman" w:hAnsi="GHEA Grapalat" w:cs="Times New Roman"/>
          <w:sz w:val="24"/>
          <w:szCs w:val="24"/>
          <w:lang w:val="hy-AM"/>
        </w:rPr>
        <w:t>ան պետական աջակցության 2022-2025</w:t>
      </w:r>
      <w:r w:rsidRPr="005536AB">
        <w:rPr>
          <w:rFonts w:ascii="GHEA Grapalat" w:eastAsia="Times New Roman" w:hAnsi="GHEA Grapalat" w:cs="Times New Roman"/>
          <w:sz w:val="24"/>
          <w:szCs w:val="24"/>
          <w:lang w:val="hy-AM"/>
        </w:rPr>
        <w:t xml:space="preserve"> թվականների ծրագիրը»</w:t>
      </w:r>
      <w:r>
        <w:rPr>
          <w:rFonts w:ascii="GHEA Grapalat" w:eastAsia="Times New Roman" w:hAnsi="GHEA Grapalat" w:cs="Times New Roman"/>
          <w:sz w:val="24"/>
          <w:szCs w:val="24"/>
          <w:lang w:val="hy-AM"/>
        </w:rPr>
        <w:t xml:space="preserve"> </w:t>
      </w:r>
      <w:r w:rsidRPr="005536AB">
        <w:rPr>
          <w:rFonts w:ascii="GHEA Grapalat" w:eastAsia="Times New Roman" w:hAnsi="GHEA Grapalat" w:cs="Times New Roman"/>
          <w:sz w:val="24"/>
          <w:szCs w:val="24"/>
          <w:lang w:val="af-ZA"/>
        </w:rPr>
        <w:t>(</w:t>
      </w:r>
      <w:r>
        <w:rPr>
          <w:rFonts w:ascii="GHEA Grapalat" w:eastAsia="Times New Roman" w:hAnsi="GHEA Grapalat" w:cs="Times New Roman"/>
          <w:sz w:val="24"/>
          <w:szCs w:val="24"/>
          <w:lang w:val="hy-AM"/>
        </w:rPr>
        <w:t>այսուհետ՝ Ծրագիր</w:t>
      </w:r>
      <w:r w:rsidRPr="005536AB">
        <w:rPr>
          <w:rFonts w:ascii="GHEA Grapalat" w:eastAsia="Times New Roman" w:hAnsi="GHEA Grapalat" w:cs="Times New Roman"/>
          <w:sz w:val="24"/>
          <w:szCs w:val="24"/>
          <w:lang w:val="af-ZA"/>
        </w:rPr>
        <w:t>)</w:t>
      </w:r>
      <w:r w:rsidRPr="005536AB">
        <w:rPr>
          <w:rFonts w:ascii="GHEA Grapalat" w:eastAsia="Times New Roman" w:hAnsi="GHEA Grapalat" w:cs="Times New Roman"/>
          <w:sz w:val="24"/>
          <w:szCs w:val="24"/>
          <w:lang w:val="hy-AM"/>
        </w:rPr>
        <w:t>, որը նպատակ ունի աջակցել ընտանիքների բնակարանային պայմանների բարելավմանը՝ համապատասխան պայմաններ ապահովելով սահմանամերձ բնակավայրերում ընտանիքների (տնային տնտեսությունների) կայուն զարգացման համար։</w:t>
      </w:r>
    </w:p>
    <w:p w:rsidR="001E3311" w:rsidRDefault="00022A00" w:rsidP="001E3311">
      <w:pPr>
        <w:spacing w:after="0" w:line="360" w:lineRule="auto"/>
        <w:ind w:firstLine="63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ՀՀ կառավարության </w:t>
      </w:r>
      <w:r w:rsidRPr="00022A00">
        <w:rPr>
          <w:rFonts w:ascii="GHEA Grapalat" w:eastAsia="Times New Roman" w:hAnsi="GHEA Grapalat" w:cs="Times New Roman"/>
          <w:sz w:val="24"/>
          <w:szCs w:val="24"/>
          <w:lang w:val="hy-AM"/>
        </w:rPr>
        <w:t xml:space="preserve">2024 թվականի </w:t>
      </w:r>
      <w:r w:rsidR="001E3311">
        <w:rPr>
          <w:rFonts w:ascii="GHEA Grapalat" w:eastAsia="Times New Roman" w:hAnsi="GHEA Grapalat" w:cs="Times New Roman"/>
          <w:sz w:val="24"/>
          <w:szCs w:val="24"/>
          <w:lang w:val="hy-AM"/>
        </w:rPr>
        <w:t>դեկտեմբերի</w:t>
      </w:r>
      <w:r w:rsidRPr="00022A00">
        <w:rPr>
          <w:rFonts w:ascii="GHEA Grapalat" w:eastAsia="Times New Roman" w:hAnsi="GHEA Grapalat" w:cs="Times New Roman"/>
          <w:sz w:val="24"/>
          <w:szCs w:val="24"/>
          <w:lang w:val="hy-AM"/>
        </w:rPr>
        <w:t xml:space="preserve"> </w:t>
      </w:r>
      <w:r w:rsidR="001E3311">
        <w:rPr>
          <w:rFonts w:ascii="GHEA Grapalat" w:eastAsia="Times New Roman" w:hAnsi="GHEA Grapalat" w:cs="Times New Roman"/>
          <w:sz w:val="24"/>
          <w:szCs w:val="24"/>
          <w:lang w:val="hy-AM"/>
        </w:rPr>
        <w:t>12</w:t>
      </w:r>
      <w:r>
        <w:rPr>
          <w:rFonts w:ascii="GHEA Grapalat" w:eastAsia="Times New Roman" w:hAnsi="GHEA Grapalat" w:cs="Times New Roman"/>
          <w:sz w:val="24"/>
          <w:szCs w:val="24"/>
          <w:lang w:val="hy-AM"/>
        </w:rPr>
        <w:t xml:space="preserve">-ի </w:t>
      </w:r>
      <w:r w:rsidRPr="00022A00">
        <w:rPr>
          <w:rFonts w:ascii="GHEA Grapalat" w:eastAsia="Times New Roman" w:hAnsi="GHEA Grapalat" w:cs="Times New Roman"/>
          <w:sz w:val="24"/>
          <w:szCs w:val="24"/>
          <w:lang w:val="hy-AM"/>
        </w:rPr>
        <w:t>N 1</w:t>
      </w:r>
      <w:r w:rsidR="001E3311">
        <w:rPr>
          <w:rFonts w:ascii="GHEA Grapalat" w:eastAsia="Times New Roman" w:hAnsi="GHEA Grapalat" w:cs="Times New Roman"/>
          <w:sz w:val="24"/>
          <w:szCs w:val="24"/>
          <w:lang w:val="hy-AM"/>
        </w:rPr>
        <w:t>991</w:t>
      </w:r>
      <w:r w:rsidRPr="00022A00">
        <w:rPr>
          <w:rFonts w:ascii="GHEA Grapalat" w:eastAsia="Times New Roman" w:hAnsi="GHEA Grapalat" w:cs="Times New Roman"/>
          <w:sz w:val="24"/>
          <w:szCs w:val="24"/>
          <w:lang w:val="hy-AM"/>
        </w:rPr>
        <w:t>-Լ</w:t>
      </w:r>
      <w:r w:rsidR="001E3311">
        <w:rPr>
          <w:rFonts w:ascii="GHEA Grapalat" w:eastAsia="Times New Roman" w:hAnsi="GHEA Grapalat" w:cs="Times New Roman"/>
          <w:sz w:val="24"/>
          <w:szCs w:val="24"/>
          <w:lang w:val="hy-AM"/>
        </w:rPr>
        <w:t xml:space="preserve"> որոշմամբ Ծրագիրը վերաբացվել էր </w:t>
      </w:r>
      <w:r w:rsidR="001E3311" w:rsidRPr="001E3311">
        <w:rPr>
          <w:rFonts w:ascii="GHEA Grapalat" w:eastAsia="Times New Roman" w:hAnsi="GHEA Grapalat" w:cs="Times New Roman"/>
          <w:sz w:val="24"/>
          <w:szCs w:val="24"/>
          <w:lang w:val="hy-AM"/>
        </w:rPr>
        <w:t>2024 թվականի սեպտեմբերի 1-ի դրությամբ շինարարության թույլտ</w:t>
      </w:r>
      <w:r w:rsidR="001E3311">
        <w:rPr>
          <w:rFonts w:ascii="GHEA Grapalat" w:eastAsia="Times New Roman" w:hAnsi="GHEA Grapalat" w:cs="Times New Roman"/>
          <w:sz w:val="24"/>
          <w:szCs w:val="24"/>
          <w:lang w:val="hy-AM"/>
        </w:rPr>
        <w:t xml:space="preserve">վություն ստացած, ինչպես նաև </w:t>
      </w:r>
      <w:r w:rsidR="001E3311" w:rsidRPr="001E3311">
        <w:rPr>
          <w:rFonts w:ascii="GHEA Grapalat" w:eastAsia="Times New Roman" w:hAnsi="GHEA Grapalat" w:cs="Times New Roman"/>
          <w:sz w:val="24"/>
          <w:szCs w:val="24"/>
          <w:lang w:val="hy-AM"/>
        </w:rPr>
        <w:t xml:space="preserve">Տավուշի մարզի Բաղանիս, Բերքաբեր, Կիրանց, Ոսկեպար և Վայոց ձորի մարզի Գոմք բնակավայրերում անհատական բնակելի տուն կառուցելու (կառուցապատումը շարունակելու) նպատակով դիմած շահառուների </w:t>
      </w:r>
      <w:r w:rsidR="001E3311">
        <w:rPr>
          <w:rFonts w:ascii="GHEA Grapalat" w:eastAsia="Times New Roman" w:hAnsi="GHEA Grapalat" w:cs="Times New Roman"/>
          <w:sz w:val="24"/>
          <w:szCs w:val="24"/>
          <w:lang w:val="hy-AM"/>
        </w:rPr>
        <w:t>համար</w:t>
      </w:r>
      <w:r w:rsidR="001E3311" w:rsidRPr="001E3311">
        <w:rPr>
          <w:rFonts w:ascii="GHEA Grapalat" w:eastAsia="Times New Roman" w:hAnsi="GHEA Grapalat" w:cs="Times New Roman"/>
          <w:sz w:val="24"/>
          <w:szCs w:val="24"/>
          <w:lang w:val="hy-AM"/>
        </w:rPr>
        <w:t xml:space="preserve">։ Ընդ որում, Ոսկեպար և Բաղանիս բնակավայրերից յուրաքանչյուրում մինչև 50 շահառուի, Բերքաբեր և Կիրանց բնակավայրերից յուրաքանչյուրում՝ մինչև 40 շահառուի, Գոմք </w:t>
      </w:r>
      <w:r w:rsidR="001E3311">
        <w:rPr>
          <w:rFonts w:ascii="GHEA Grapalat" w:eastAsia="Times New Roman" w:hAnsi="GHEA Grapalat" w:cs="Times New Roman"/>
          <w:sz w:val="24"/>
          <w:szCs w:val="24"/>
          <w:lang w:val="hy-AM"/>
        </w:rPr>
        <w:t>բնակավայրում՝ մինչև 30 շահառուի</w:t>
      </w:r>
      <w:r w:rsidR="001E3311" w:rsidRPr="001E3311">
        <w:rPr>
          <w:rFonts w:ascii="GHEA Grapalat" w:eastAsia="Times New Roman" w:hAnsi="GHEA Grapalat" w:cs="Times New Roman"/>
          <w:sz w:val="24"/>
          <w:szCs w:val="24"/>
          <w:lang w:val="hy-AM"/>
        </w:rPr>
        <w:t xml:space="preserve"> համար։</w:t>
      </w:r>
    </w:p>
    <w:p w:rsidR="001E3311" w:rsidRDefault="001E3311" w:rsidP="001E3311">
      <w:pPr>
        <w:spacing w:after="0" w:line="360" w:lineRule="auto"/>
        <w:ind w:firstLine="63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Ներկայում վերոնշյալ </w:t>
      </w:r>
      <w:r w:rsidR="00D045A8">
        <w:rPr>
          <w:rFonts w:ascii="GHEA Grapalat" w:eastAsia="Times New Roman" w:hAnsi="GHEA Grapalat" w:cs="Times New Roman"/>
          <w:sz w:val="24"/>
          <w:szCs w:val="24"/>
          <w:lang w:val="hy-AM"/>
        </w:rPr>
        <w:t>սահմանաչափերը լրացել են և, ըստ էության, Ծրագրի շրջանակում նոր դիմումների ընդունման գործընթացը դադարեցված է։</w:t>
      </w:r>
    </w:p>
    <w:p w:rsidR="00D045A8" w:rsidRPr="00D045A8" w:rsidRDefault="00102BE6" w:rsidP="00D045A8">
      <w:pPr>
        <w:spacing w:after="0" w:line="360" w:lineRule="auto"/>
        <w:ind w:firstLine="63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Սակայն </w:t>
      </w:r>
      <w:r w:rsidR="00D045A8" w:rsidRPr="00D045A8">
        <w:rPr>
          <w:rFonts w:ascii="GHEA Grapalat" w:eastAsia="Times New Roman" w:hAnsi="GHEA Grapalat" w:cs="Times New Roman"/>
          <w:sz w:val="24"/>
          <w:szCs w:val="24"/>
          <w:lang w:val="hy-AM"/>
        </w:rPr>
        <w:t xml:space="preserve">Տարածքային կառավարման և ենթակառուցվածքների նախարարությունից ստացված տեղեկատվության համաձայն՝ 01.09.2024 - </w:t>
      </w:r>
      <w:r w:rsidR="00D045A8" w:rsidRPr="00D045A8">
        <w:rPr>
          <w:rFonts w:ascii="GHEA Grapalat" w:eastAsia="Times New Roman" w:hAnsi="GHEA Grapalat" w:cs="Times New Roman"/>
          <w:sz w:val="24"/>
          <w:szCs w:val="24"/>
          <w:lang w:val="hy-AM"/>
        </w:rPr>
        <w:lastRenderedPageBreak/>
        <w:t xml:space="preserve">01.05.2025 թթ. ժամանակահատվածում սահմանամերձ գյուղական բնակավայրերում անհատական բնակելի տուն կառուցելու նպատակով շինարարության թույլտվություն </w:t>
      </w:r>
      <w:r>
        <w:rPr>
          <w:rFonts w:ascii="GHEA Grapalat" w:eastAsia="Times New Roman" w:hAnsi="GHEA Grapalat" w:cs="Times New Roman"/>
          <w:sz w:val="24"/>
          <w:szCs w:val="24"/>
          <w:lang w:val="hy-AM"/>
        </w:rPr>
        <w:t xml:space="preserve">է </w:t>
      </w:r>
      <w:r w:rsidR="00D045A8" w:rsidRPr="00D045A8">
        <w:rPr>
          <w:rFonts w:ascii="GHEA Grapalat" w:eastAsia="Times New Roman" w:hAnsi="GHEA Grapalat" w:cs="Times New Roman"/>
          <w:sz w:val="24"/>
          <w:szCs w:val="24"/>
          <w:lang w:val="hy-AM"/>
        </w:rPr>
        <w:t>ստաց</w:t>
      </w:r>
      <w:r>
        <w:rPr>
          <w:rFonts w:ascii="GHEA Grapalat" w:eastAsia="Times New Roman" w:hAnsi="GHEA Grapalat" w:cs="Times New Roman"/>
          <w:sz w:val="24"/>
          <w:szCs w:val="24"/>
          <w:lang w:val="hy-AM"/>
        </w:rPr>
        <w:t>ել</w:t>
      </w:r>
      <w:r w:rsidR="00D045A8" w:rsidRPr="00D045A8">
        <w:rPr>
          <w:rFonts w:ascii="GHEA Grapalat" w:eastAsia="Times New Roman" w:hAnsi="GHEA Grapalat" w:cs="Times New Roman"/>
          <w:sz w:val="24"/>
          <w:szCs w:val="24"/>
          <w:lang w:val="hy-AM"/>
        </w:rPr>
        <w:t xml:space="preserve"> 261 </w:t>
      </w:r>
      <w:r>
        <w:rPr>
          <w:rFonts w:ascii="GHEA Grapalat" w:eastAsia="Times New Roman" w:hAnsi="GHEA Grapalat" w:cs="Times New Roman"/>
          <w:sz w:val="24"/>
          <w:szCs w:val="24"/>
          <w:lang w:val="hy-AM"/>
        </w:rPr>
        <w:t>անձ</w:t>
      </w:r>
      <w:r w:rsidR="00D045A8" w:rsidRPr="00D045A8">
        <w:rPr>
          <w:rFonts w:ascii="GHEA Grapalat" w:eastAsia="Times New Roman" w:hAnsi="GHEA Grapalat" w:cs="Times New Roman"/>
          <w:sz w:val="24"/>
          <w:szCs w:val="24"/>
          <w:lang w:val="hy-AM"/>
        </w:rPr>
        <w:t xml:space="preserve">, իսկ այդ նույն նպատակով </w:t>
      </w:r>
      <w:r w:rsidR="00797491">
        <w:rPr>
          <w:rFonts w:ascii="GHEA Grapalat" w:eastAsia="Times New Roman" w:hAnsi="GHEA Grapalat" w:cs="Times New Roman"/>
          <w:sz w:val="24"/>
          <w:szCs w:val="24"/>
          <w:lang w:val="hy-AM"/>
        </w:rPr>
        <w:t xml:space="preserve">01.01.2024 - 01.05.2025թթ. ժամանակահատվածում </w:t>
      </w:r>
      <w:r w:rsidR="00D045A8" w:rsidRPr="00D045A8">
        <w:rPr>
          <w:rFonts w:ascii="GHEA Grapalat" w:eastAsia="Times New Roman" w:hAnsi="GHEA Grapalat" w:cs="Times New Roman"/>
          <w:sz w:val="24"/>
          <w:szCs w:val="24"/>
          <w:lang w:val="hy-AM"/>
        </w:rPr>
        <w:t>հողամաս</w:t>
      </w:r>
      <w:r>
        <w:rPr>
          <w:rFonts w:ascii="GHEA Grapalat" w:eastAsia="Times New Roman" w:hAnsi="GHEA Grapalat" w:cs="Times New Roman"/>
          <w:sz w:val="24"/>
          <w:szCs w:val="24"/>
          <w:lang w:val="hy-AM"/>
        </w:rPr>
        <w:t xml:space="preserve"> է</w:t>
      </w:r>
      <w:r w:rsidR="00D045A8" w:rsidRPr="00D045A8">
        <w:rPr>
          <w:rFonts w:ascii="GHEA Grapalat" w:eastAsia="Times New Roman" w:hAnsi="GHEA Grapalat" w:cs="Times New Roman"/>
          <w:sz w:val="24"/>
          <w:szCs w:val="24"/>
          <w:lang w:val="hy-AM"/>
        </w:rPr>
        <w:t xml:space="preserve"> ձեռք բեր</w:t>
      </w:r>
      <w:r>
        <w:rPr>
          <w:rFonts w:ascii="GHEA Grapalat" w:eastAsia="Times New Roman" w:hAnsi="GHEA Grapalat" w:cs="Times New Roman"/>
          <w:sz w:val="24"/>
          <w:szCs w:val="24"/>
          <w:lang w:val="hy-AM"/>
        </w:rPr>
        <w:t>ել 552 անձ</w:t>
      </w:r>
      <w:r w:rsidR="00D045A8" w:rsidRPr="00D045A8">
        <w:rPr>
          <w:rFonts w:ascii="GHEA Grapalat" w:eastAsia="Times New Roman" w:hAnsi="GHEA Grapalat" w:cs="Times New Roman"/>
          <w:sz w:val="24"/>
          <w:szCs w:val="24"/>
          <w:lang w:val="hy-AM"/>
        </w:rPr>
        <w:t xml:space="preserve">, </w:t>
      </w:r>
      <w:r w:rsidR="00D045A8">
        <w:rPr>
          <w:rFonts w:ascii="GHEA Grapalat" w:eastAsia="Times New Roman" w:hAnsi="GHEA Grapalat" w:cs="Times New Roman"/>
          <w:sz w:val="24"/>
          <w:szCs w:val="24"/>
          <w:lang w:val="hy-AM"/>
        </w:rPr>
        <w:t>որոնք Ծրագրի շրջանակում նախատեսված սահմանաչափի լրանալու պատճառ</w:t>
      </w:r>
      <w:r w:rsidR="00C44C01">
        <w:rPr>
          <w:rFonts w:ascii="GHEA Grapalat" w:eastAsia="Times New Roman" w:hAnsi="GHEA Grapalat" w:cs="Times New Roman"/>
          <w:sz w:val="24"/>
          <w:szCs w:val="24"/>
          <w:lang w:val="hy-AM"/>
        </w:rPr>
        <w:t xml:space="preserve">ով չեն կարողացել օգտվել Ծրագրից, բայց այդ նպատակով իրականացրել են որոշակի գործողություններ և ծախսել են ֆինանսական միջոցներ։  </w:t>
      </w:r>
      <w:r w:rsidR="00D045A8">
        <w:rPr>
          <w:rFonts w:ascii="GHEA Grapalat" w:eastAsia="Times New Roman" w:hAnsi="GHEA Grapalat" w:cs="Times New Roman"/>
          <w:sz w:val="24"/>
          <w:szCs w:val="24"/>
          <w:lang w:val="hy-AM"/>
        </w:rPr>
        <w:t xml:space="preserve"> </w:t>
      </w:r>
    </w:p>
    <w:p w:rsidR="00D045A8" w:rsidRDefault="00D045A8" w:rsidP="00D045A8">
      <w:pPr>
        <w:spacing w:after="0" w:line="360" w:lineRule="auto"/>
        <w:ind w:firstLine="630"/>
        <w:jc w:val="both"/>
        <w:rPr>
          <w:rFonts w:ascii="GHEA Grapalat" w:eastAsia="Times New Roman" w:hAnsi="GHEA Grapalat" w:cs="Times New Roman"/>
          <w:sz w:val="24"/>
          <w:szCs w:val="24"/>
          <w:lang w:val="hy-AM"/>
        </w:rPr>
      </w:pPr>
      <w:r w:rsidRPr="00D045A8">
        <w:rPr>
          <w:rFonts w:ascii="GHEA Grapalat" w:eastAsia="Times New Roman" w:hAnsi="GHEA Grapalat" w:cs="Times New Roman"/>
          <w:sz w:val="24"/>
          <w:szCs w:val="24"/>
          <w:lang w:val="hy-AM"/>
        </w:rPr>
        <w:t>Շինարարության թույլտվություն ստացած և հողամաս ձեռք բերած վերոնշյալ 813</w:t>
      </w:r>
      <w:r>
        <w:rPr>
          <w:rFonts w:ascii="GHEA Grapalat" w:eastAsia="Times New Roman" w:hAnsi="GHEA Grapalat" w:cs="Times New Roman"/>
          <w:sz w:val="24"/>
          <w:szCs w:val="24"/>
          <w:lang w:val="hy-AM"/>
        </w:rPr>
        <w:t xml:space="preserve"> </w:t>
      </w:r>
      <w:r w:rsidRPr="00D045A8">
        <w:rPr>
          <w:rFonts w:ascii="GHEA Grapalat" w:eastAsia="Times New Roman" w:hAnsi="GHEA Grapalat" w:cs="Times New Roman"/>
          <w:sz w:val="24"/>
          <w:szCs w:val="24"/>
          <w:lang w:val="hy-AM"/>
        </w:rPr>
        <w:t xml:space="preserve">անձանց տվյալների ուսումնասիրության արդյունքում պարզվել է, որ </w:t>
      </w:r>
      <w:r w:rsidR="00102BE6">
        <w:rPr>
          <w:rFonts w:ascii="GHEA Grapalat" w:eastAsia="Times New Roman" w:hAnsi="GHEA Grapalat" w:cs="Times New Roman"/>
          <w:sz w:val="24"/>
          <w:szCs w:val="24"/>
          <w:lang w:val="hy-AM"/>
        </w:rPr>
        <w:t>նրանցից</w:t>
      </w:r>
      <w:r w:rsidRPr="00D045A8">
        <w:rPr>
          <w:rFonts w:ascii="GHEA Grapalat" w:eastAsia="Times New Roman" w:hAnsi="GHEA Grapalat" w:cs="Times New Roman"/>
          <w:sz w:val="24"/>
          <w:szCs w:val="24"/>
          <w:lang w:val="hy-AM"/>
        </w:rPr>
        <w:t xml:space="preserve"> 400-ն են համապատասխանում </w:t>
      </w:r>
      <w:r w:rsidR="00102BE6">
        <w:rPr>
          <w:rFonts w:ascii="GHEA Grapalat" w:eastAsia="Times New Roman" w:hAnsi="GHEA Grapalat" w:cs="Times New Roman"/>
          <w:sz w:val="24"/>
          <w:szCs w:val="24"/>
          <w:lang w:val="hy-AM"/>
        </w:rPr>
        <w:t>Ծ</w:t>
      </w:r>
      <w:r w:rsidRPr="00D045A8">
        <w:rPr>
          <w:rFonts w:ascii="GHEA Grapalat" w:eastAsia="Times New Roman" w:hAnsi="GHEA Grapalat" w:cs="Times New Roman"/>
          <w:sz w:val="24"/>
          <w:szCs w:val="24"/>
          <w:lang w:val="hy-AM"/>
        </w:rPr>
        <w:t xml:space="preserve">րագրի՝ ներկայում գործող </w:t>
      </w:r>
      <w:r w:rsidR="00102BE6">
        <w:rPr>
          <w:rFonts w:ascii="GHEA Grapalat" w:eastAsia="Times New Roman" w:hAnsi="GHEA Grapalat" w:cs="Times New Roman"/>
          <w:sz w:val="24"/>
          <w:szCs w:val="24"/>
          <w:lang w:val="hy-AM"/>
        </w:rPr>
        <w:t xml:space="preserve">հիմնական </w:t>
      </w:r>
      <w:r w:rsidRPr="00D045A8">
        <w:rPr>
          <w:rFonts w:ascii="GHEA Grapalat" w:eastAsia="Times New Roman" w:hAnsi="GHEA Grapalat" w:cs="Times New Roman"/>
          <w:sz w:val="24"/>
          <w:szCs w:val="24"/>
          <w:lang w:val="hy-AM"/>
        </w:rPr>
        <w:t>պահանջներին։</w:t>
      </w:r>
    </w:p>
    <w:p w:rsidR="004D0C71" w:rsidRPr="00D045A8" w:rsidRDefault="004D0C71" w:rsidP="00D045A8">
      <w:pPr>
        <w:spacing w:after="0" w:line="360" w:lineRule="auto"/>
        <w:ind w:firstLine="63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Միաժամանակ, Ծրագրի շրջանակում դիտարկվող բնակավայրերի փաստացի բնակչության և այդ բնակավայրերում տվյալ պահին շահառուի կարգավիճակ ստացած անձանց տվյալների ուսումնասիրության արդյունքում պարզվել է, որ կան բնակավայրեր, որտեղ բնակչության և շահառուների թվի հարաբե</w:t>
      </w:r>
      <w:r w:rsidR="00587216">
        <w:rPr>
          <w:rFonts w:ascii="GHEA Grapalat" w:eastAsia="Times New Roman" w:hAnsi="GHEA Grapalat" w:cs="Times New Roman"/>
          <w:sz w:val="24"/>
          <w:szCs w:val="24"/>
          <w:lang w:val="hy-AM"/>
        </w:rPr>
        <w:t xml:space="preserve">րակցությունը փոքր է </w:t>
      </w:r>
      <w:r w:rsidR="001D11F1">
        <w:rPr>
          <w:rFonts w:ascii="GHEA Grapalat" w:eastAsia="Times New Roman" w:hAnsi="GHEA Grapalat" w:cs="Times New Roman"/>
          <w:sz w:val="24"/>
          <w:szCs w:val="24"/>
          <w:lang w:val="hy-AM"/>
        </w:rPr>
        <w:t>10</w:t>
      </w:r>
      <w:r w:rsidR="00587216">
        <w:rPr>
          <w:rFonts w:ascii="GHEA Grapalat" w:eastAsia="Times New Roman" w:hAnsi="GHEA Grapalat" w:cs="Times New Roman"/>
          <w:sz w:val="24"/>
          <w:szCs w:val="24"/>
          <w:lang w:val="hy-AM"/>
        </w:rPr>
        <w:t xml:space="preserve"> տոկոսից, ինչպես նաև որոշ սահմանամերձ բնակավայրերում կառուցվող/կառուցված դպրոցներում առկա է աշակերտներով համալրվածության խնդիր։</w:t>
      </w:r>
    </w:p>
    <w:p w:rsidR="00224501" w:rsidRDefault="00F25AD2" w:rsidP="001D11F1">
      <w:pPr>
        <w:spacing w:after="0" w:line="360" w:lineRule="auto"/>
        <w:ind w:firstLine="630"/>
        <w:jc w:val="both"/>
        <w:rPr>
          <w:rFonts w:ascii="GHEA Grapalat" w:eastAsia="Times New Roman" w:hAnsi="GHEA Grapalat" w:cs="Times New Roman"/>
          <w:sz w:val="24"/>
          <w:szCs w:val="24"/>
          <w:lang w:val="hy-AM"/>
        </w:rPr>
      </w:pPr>
      <w:r>
        <w:rPr>
          <w:rFonts w:ascii="GHEA Grapalat" w:hAnsi="GHEA Grapalat"/>
          <w:sz w:val="24"/>
          <w:szCs w:val="24"/>
          <w:lang w:val="hy-AM"/>
        </w:rPr>
        <w:t xml:space="preserve">Նախագծի հիմնական նպատակն է </w:t>
      </w:r>
      <w:r w:rsidR="00C607EC">
        <w:rPr>
          <w:rFonts w:ascii="GHEA Grapalat" w:hAnsi="GHEA Grapalat"/>
          <w:sz w:val="24"/>
          <w:szCs w:val="24"/>
          <w:lang w:val="hy-AM"/>
        </w:rPr>
        <w:t xml:space="preserve">նախ հնարավորություն տալ </w:t>
      </w:r>
      <w:r w:rsidR="00C44C01">
        <w:rPr>
          <w:rFonts w:ascii="GHEA Grapalat" w:hAnsi="GHEA Grapalat"/>
          <w:sz w:val="24"/>
          <w:szCs w:val="24"/>
          <w:lang w:val="hy-AM"/>
        </w:rPr>
        <w:t xml:space="preserve">01.05.2025 թ. դրությամբ շինարարության թույլտվություն ստացած կամ հողամաս ձեռք բերած </w:t>
      </w:r>
      <w:r w:rsidR="00C607EC">
        <w:rPr>
          <w:rFonts w:ascii="GHEA Grapalat" w:hAnsi="GHEA Grapalat"/>
          <w:sz w:val="24"/>
          <w:szCs w:val="24"/>
          <w:lang w:val="hy-AM"/>
        </w:rPr>
        <w:t xml:space="preserve">շահառուներին օգտվել </w:t>
      </w:r>
      <w:r w:rsidR="00C44C01">
        <w:rPr>
          <w:rFonts w:ascii="GHEA Grapalat" w:hAnsi="GHEA Grapalat"/>
          <w:sz w:val="24"/>
          <w:szCs w:val="24"/>
          <w:lang w:val="hy-AM"/>
        </w:rPr>
        <w:t>Ծրագրից, որպեսզի բացառվի վերջիններիս կողմից ֆինանսական վնասներ կրելը</w:t>
      </w:r>
      <w:r w:rsidR="00AA0581">
        <w:rPr>
          <w:rFonts w:ascii="GHEA Grapalat" w:hAnsi="GHEA Grapalat"/>
          <w:sz w:val="24"/>
          <w:szCs w:val="24"/>
          <w:lang w:val="hy-AM"/>
        </w:rPr>
        <w:t xml:space="preserve"> </w:t>
      </w:r>
      <w:r w:rsidR="00AA0581" w:rsidRPr="00AA0581">
        <w:rPr>
          <w:rFonts w:ascii="GHEA Grapalat" w:eastAsia="Times New Roman" w:hAnsi="GHEA Grapalat" w:cs="Times New Roman"/>
          <w:sz w:val="24"/>
          <w:szCs w:val="24"/>
          <w:lang w:val="hy-AM"/>
        </w:rPr>
        <w:t>(</w:t>
      </w:r>
      <w:r w:rsidR="00AA0581">
        <w:rPr>
          <w:rFonts w:ascii="GHEA Grapalat" w:eastAsia="Times New Roman" w:hAnsi="GHEA Grapalat" w:cs="Times New Roman"/>
          <w:sz w:val="24"/>
          <w:szCs w:val="24"/>
          <w:lang w:val="hy-AM"/>
        </w:rPr>
        <w:t>ընդհանուր 400 քվոտա</w:t>
      </w:r>
      <w:r w:rsidR="00AA0581" w:rsidRPr="00AA0581">
        <w:rPr>
          <w:rFonts w:ascii="GHEA Grapalat" w:eastAsia="Times New Roman" w:hAnsi="GHEA Grapalat" w:cs="Times New Roman"/>
          <w:sz w:val="24"/>
          <w:szCs w:val="24"/>
          <w:lang w:val="hy-AM"/>
        </w:rPr>
        <w:t>)</w:t>
      </w:r>
      <w:r w:rsidR="00C44C01">
        <w:rPr>
          <w:rFonts w:ascii="GHEA Grapalat" w:hAnsi="GHEA Grapalat"/>
          <w:sz w:val="24"/>
          <w:szCs w:val="24"/>
          <w:lang w:val="hy-AM"/>
        </w:rPr>
        <w:t xml:space="preserve">։ Միևնույն ժամանակ, առաջարկվում է Ծրագիրը վերաբացել այն բնակավայրերում, որտեղ </w:t>
      </w:r>
      <w:r w:rsidR="004D0C71">
        <w:rPr>
          <w:rFonts w:ascii="GHEA Grapalat" w:eastAsia="Times New Roman" w:hAnsi="GHEA Grapalat" w:cs="Times New Roman"/>
          <w:sz w:val="24"/>
          <w:szCs w:val="24"/>
          <w:lang w:val="hy-AM"/>
        </w:rPr>
        <w:t xml:space="preserve">բնակչության և շահառուների թվի հարաբերակցությունը փոքր է </w:t>
      </w:r>
      <w:r w:rsidR="001D11F1">
        <w:rPr>
          <w:rFonts w:ascii="GHEA Grapalat" w:eastAsia="Times New Roman" w:hAnsi="GHEA Grapalat" w:cs="Times New Roman"/>
          <w:sz w:val="24"/>
          <w:szCs w:val="24"/>
          <w:lang w:val="hy-AM"/>
        </w:rPr>
        <w:t>10</w:t>
      </w:r>
      <w:r w:rsidR="004D0C71">
        <w:rPr>
          <w:rFonts w:ascii="GHEA Grapalat" w:eastAsia="Times New Roman" w:hAnsi="GHEA Grapalat" w:cs="Times New Roman"/>
          <w:sz w:val="24"/>
          <w:szCs w:val="24"/>
          <w:lang w:val="hy-AM"/>
        </w:rPr>
        <w:t xml:space="preserve"> տոկոսից։ Ընդ որում, այդ բնակավայրերում առաջարկվում է սահմանել շահառուների այնպիսի սահմանաչափ, որը լրացնելու դեպքում բնակչության և շահառուների թվի հարաբերակցությունը կհասնի </w:t>
      </w:r>
      <w:r w:rsidR="001D11F1">
        <w:rPr>
          <w:rFonts w:ascii="GHEA Grapalat" w:eastAsia="Times New Roman" w:hAnsi="GHEA Grapalat" w:cs="Times New Roman"/>
          <w:sz w:val="24"/>
          <w:szCs w:val="24"/>
          <w:lang w:val="hy-AM"/>
        </w:rPr>
        <w:t>10</w:t>
      </w:r>
      <w:r w:rsidR="004D0C71">
        <w:rPr>
          <w:rFonts w:ascii="GHEA Grapalat" w:eastAsia="Times New Roman" w:hAnsi="GHEA Grapalat" w:cs="Times New Roman"/>
          <w:sz w:val="24"/>
          <w:szCs w:val="24"/>
          <w:lang w:val="hy-AM"/>
        </w:rPr>
        <w:t xml:space="preserve"> տոկոսի</w:t>
      </w:r>
      <w:r w:rsidR="00AA0581">
        <w:rPr>
          <w:rFonts w:ascii="GHEA Grapalat" w:eastAsia="Times New Roman" w:hAnsi="GHEA Grapalat" w:cs="Times New Roman"/>
          <w:sz w:val="24"/>
          <w:szCs w:val="24"/>
          <w:lang w:val="hy-AM"/>
        </w:rPr>
        <w:t xml:space="preserve"> </w:t>
      </w:r>
      <w:r w:rsidR="00AA0581" w:rsidRPr="00AA0581">
        <w:rPr>
          <w:rFonts w:ascii="GHEA Grapalat" w:eastAsia="Times New Roman" w:hAnsi="GHEA Grapalat" w:cs="Times New Roman"/>
          <w:sz w:val="24"/>
          <w:szCs w:val="24"/>
          <w:lang w:val="hy-AM"/>
        </w:rPr>
        <w:t>(</w:t>
      </w:r>
      <w:r w:rsidR="00AA0581">
        <w:rPr>
          <w:rFonts w:ascii="GHEA Grapalat" w:eastAsia="Times New Roman" w:hAnsi="GHEA Grapalat" w:cs="Times New Roman"/>
          <w:sz w:val="24"/>
          <w:szCs w:val="24"/>
          <w:lang w:val="hy-AM"/>
        </w:rPr>
        <w:t>ընդհանուր 774 քվոտա</w:t>
      </w:r>
      <w:r w:rsidR="00AA0581" w:rsidRPr="00AA0581">
        <w:rPr>
          <w:rFonts w:ascii="GHEA Grapalat" w:eastAsia="Times New Roman" w:hAnsi="GHEA Grapalat" w:cs="Times New Roman"/>
          <w:sz w:val="24"/>
          <w:szCs w:val="24"/>
          <w:lang w:val="hy-AM"/>
        </w:rPr>
        <w:t>)</w:t>
      </w:r>
      <w:r w:rsidR="004D0C71">
        <w:rPr>
          <w:rFonts w:ascii="GHEA Grapalat" w:eastAsia="Times New Roman" w:hAnsi="GHEA Grapalat" w:cs="Times New Roman"/>
          <w:sz w:val="24"/>
          <w:szCs w:val="24"/>
          <w:lang w:val="hy-AM"/>
        </w:rPr>
        <w:t xml:space="preserve">։ </w:t>
      </w:r>
      <w:r w:rsidR="00587216">
        <w:rPr>
          <w:rFonts w:ascii="GHEA Grapalat" w:eastAsia="Times New Roman" w:hAnsi="GHEA Grapalat" w:cs="Times New Roman"/>
          <w:sz w:val="24"/>
          <w:szCs w:val="24"/>
          <w:lang w:val="hy-AM"/>
        </w:rPr>
        <w:t xml:space="preserve">Միաժամանակ առաջարկվում է Ծրագիրը վերաբացել այն բնակավայրերում, որտեղ </w:t>
      </w:r>
      <w:r w:rsidR="00941707">
        <w:rPr>
          <w:rFonts w:ascii="GHEA Grapalat" w:eastAsia="Times New Roman" w:hAnsi="GHEA Grapalat" w:cs="Times New Roman"/>
          <w:sz w:val="24"/>
          <w:szCs w:val="24"/>
          <w:lang w:val="hy-AM"/>
        </w:rPr>
        <w:t xml:space="preserve">«300 դպրոց» ծրագրի շրջանակում </w:t>
      </w:r>
      <w:r w:rsidR="00587216">
        <w:rPr>
          <w:rFonts w:ascii="GHEA Grapalat" w:eastAsia="Times New Roman" w:hAnsi="GHEA Grapalat" w:cs="Times New Roman"/>
          <w:sz w:val="24"/>
          <w:szCs w:val="24"/>
          <w:lang w:val="hy-AM"/>
        </w:rPr>
        <w:t xml:space="preserve">կառուցվող/կառուցված դպրոցներում </w:t>
      </w:r>
      <w:r w:rsidR="001D11F1" w:rsidRPr="001D11F1">
        <w:rPr>
          <w:rFonts w:ascii="GHEA Grapalat" w:eastAsia="Times New Roman" w:hAnsi="GHEA Grapalat" w:cs="Times New Roman"/>
          <w:sz w:val="24"/>
          <w:szCs w:val="24"/>
          <w:lang w:val="hy-AM"/>
        </w:rPr>
        <w:t>ազատ տեղերը գերազանցում են 50%-ը՝ ապահովելով ազատ տեղե</w:t>
      </w:r>
      <w:r w:rsidR="001D11F1">
        <w:rPr>
          <w:rFonts w:ascii="GHEA Grapalat" w:eastAsia="Times New Roman" w:hAnsi="GHEA Grapalat" w:cs="Times New Roman"/>
          <w:sz w:val="24"/>
          <w:szCs w:val="24"/>
          <w:lang w:val="hy-AM"/>
        </w:rPr>
        <w:t>րի 20%-ի չափով համալրվածություն</w:t>
      </w:r>
      <w:r w:rsidR="001D11F1" w:rsidRPr="001D11F1">
        <w:rPr>
          <w:rFonts w:ascii="GHEA Grapalat" w:eastAsia="Times New Roman" w:hAnsi="GHEA Grapalat" w:cs="Times New Roman"/>
          <w:sz w:val="24"/>
          <w:szCs w:val="24"/>
          <w:lang w:val="hy-AM"/>
        </w:rPr>
        <w:t xml:space="preserve">։ Ընդ որում, յուրաքանչյուր բնակավայրի համար նախատեսված  քվոտաների նվազագույն թիվը </w:t>
      </w:r>
      <w:r w:rsidR="001D11F1" w:rsidRPr="001D11F1">
        <w:rPr>
          <w:rFonts w:ascii="GHEA Grapalat" w:eastAsia="Times New Roman" w:hAnsi="GHEA Grapalat" w:cs="Times New Roman"/>
          <w:sz w:val="24"/>
          <w:szCs w:val="24"/>
          <w:lang w:val="hy-AM"/>
        </w:rPr>
        <w:lastRenderedPageBreak/>
        <w:t>10 է</w:t>
      </w:r>
      <w:r w:rsidR="00AA0581">
        <w:rPr>
          <w:rFonts w:ascii="GHEA Grapalat" w:eastAsia="Times New Roman" w:hAnsi="GHEA Grapalat" w:cs="Times New Roman"/>
          <w:sz w:val="24"/>
          <w:szCs w:val="24"/>
          <w:lang w:val="hy-AM"/>
        </w:rPr>
        <w:t xml:space="preserve"> </w:t>
      </w:r>
      <w:r w:rsidR="00AA0581" w:rsidRPr="00AA0581">
        <w:rPr>
          <w:rFonts w:ascii="GHEA Grapalat" w:eastAsia="Times New Roman" w:hAnsi="GHEA Grapalat" w:cs="Times New Roman"/>
          <w:sz w:val="24"/>
          <w:szCs w:val="24"/>
          <w:lang w:val="hy-AM"/>
        </w:rPr>
        <w:t>(</w:t>
      </w:r>
      <w:r w:rsidR="00AA0581">
        <w:rPr>
          <w:rFonts w:ascii="GHEA Grapalat" w:eastAsia="Times New Roman" w:hAnsi="GHEA Grapalat" w:cs="Times New Roman"/>
          <w:sz w:val="24"/>
          <w:szCs w:val="24"/>
          <w:lang w:val="hy-AM"/>
        </w:rPr>
        <w:t>ընդհանուր 243 քվոտա</w:t>
      </w:r>
      <w:r w:rsidR="00AA0581" w:rsidRPr="00AA0581">
        <w:rPr>
          <w:rFonts w:ascii="GHEA Grapalat" w:eastAsia="Times New Roman" w:hAnsi="GHEA Grapalat" w:cs="Times New Roman"/>
          <w:sz w:val="24"/>
          <w:szCs w:val="24"/>
          <w:lang w:val="hy-AM"/>
        </w:rPr>
        <w:t>)</w:t>
      </w:r>
      <w:r w:rsidR="001D11F1" w:rsidRPr="001D11F1">
        <w:rPr>
          <w:rFonts w:ascii="GHEA Grapalat" w:eastAsia="Times New Roman" w:hAnsi="GHEA Grapalat" w:cs="Times New Roman"/>
          <w:sz w:val="24"/>
          <w:szCs w:val="24"/>
          <w:lang w:val="hy-AM"/>
        </w:rPr>
        <w:t>։</w:t>
      </w:r>
      <w:r w:rsidR="00224501">
        <w:rPr>
          <w:rFonts w:ascii="GHEA Grapalat" w:eastAsia="Times New Roman" w:hAnsi="GHEA Grapalat" w:cs="Times New Roman"/>
          <w:sz w:val="24"/>
          <w:szCs w:val="24"/>
          <w:lang w:val="hy-AM"/>
        </w:rPr>
        <w:t xml:space="preserve"> Այստեղ հարկ է նկատել, որ նախագծով սահմանված 18 բնակավայրերից 13-ում են կառուցվել/կառուցվում դպրոցներ, իսկ մյուս 5 բնակավայրերի երեխաներն այցելելու են հարևան բնակավայրում կառուցված դպրոցը, ինչի արդյունքում այդ բնակավայրերը ևս ներառվել են ստորև նշված ցանկում։</w:t>
      </w:r>
    </w:p>
    <w:tbl>
      <w:tblPr>
        <w:tblStyle w:val="TableGrid"/>
        <w:tblW w:w="9355" w:type="dxa"/>
        <w:tblLook w:val="04A0" w:firstRow="1" w:lastRow="0" w:firstColumn="1" w:lastColumn="0" w:noHBand="0" w:noVBand="1"/>
      </w:tblPr>
      <w:tblGrid>
        <w:gridCol w:w="2785"/>
        <w:gridCol w:w="2610"/>
        <w:gridCol w:w="1800"/>
        <w:gridCol w:w="2160"/>
      </w:tblGrid>
      <w:tr w:rsidR="00224501" w:rsidRPr="00224501" w:rsidTr="00CD28F3">
        <w:tc>
          <w:tcPr>
            <w:tcW w:w="9355" w:type="dxa"/>
            <w:gridSpan w:val="4"/>
          </w:tcPr>
          <w:p w:rsidR="00224501" w:rsidRPr="000B1AC9" w:rsidRDefault="00224501" w:rsidP="00CD28F3">
            <w:pPr>
              <w:tabs>
                <w:tab w:val="left" w:pos="990"/>
              </w:tabs>
              <w:suppressAutoHyphens/>
              <w:spacing w:line="276" w:lineRule="auto"/>
              <w:jc w:val="center"/>
              <w:rPr>
                <w:rFonts w:ascii="GHEA Grapalat" w:hAnsi="GHEA Grapalat"/>
                <w:b/>
                <w:i/>
                <w:lang w:val="hy-AM"/>
              </w:rPr>
            </w:pPr>
            <w:r w:rsidRPr="000B1AC9">
              <w:rPr>
                <w:rFonts w:ascii="GHEA Grapalat" w:hAnsi="GHEA Grapalat"/>
                <w:b/>
                <w:i/>
                <w:lang w:val="hy-AM"/>
              </w:rPr>
              <w:t>Բնակավայրեր</w:t>
            </w:r>
            <w:r>
              <w:rPr>
                <w:rFonts w:ascii="GHEA Grapalat" w:hAnsi="GHEA Grapalat"/>
                <w:b/>
                <w:i/>
                <w:lang w:val="hy-AM"/>
              </w:rPr>
              <w:t xml:space="preserve"> </w:t>
            </w:r>
            <w:r w:rsidRPr="009269ED">
              <w:rPr>
                <w:rFonts w:ascii="GHEA Grapalat" w:hAnsi="GHEA Grapalat"/>
                <w:b/>
                <w:i/>
                <w:lang w:val="hy-AM"/>
              </w:rPr>
              <w:t>(18)</w:t>
            </w:r>
            <w:r w:rsidRPr="000B1AC9">
              <w:rPr>
                <w:rFonts w:ascii="GHEA Grapalat" w:hAnsi="GHEA Grapalat"/>
                <w:b/>
                <w:i/>
                <w:lang w:val="hy-AM"/>
              </w:rPr>
              <w:t>, որտեղ</w:t>
            </w:r>
            <w:r w:rsidRPr="000B1AC9">
              <w:rPr>
                <w:rFonts w:ascii="GHEA Grapalat" w:hAnsi="GHEA Grapalat" w:cs="Sylfaen"/>
                <w:b/>
                <w:i/>
                <w:lang w:val="hy-AM"/>
              </w:rPr>
              <w:t xml:space="preserve"> կառուցված/կառուցվող դպրոցներում ազատ տեղերը գերազանցում են 50%-ը</w:t>
            </w:r>
          </w:p>
        </w:tc>
      </w:tr>
      <w:tr w:rsidR="00224501" w:rsidTr="00CD28F3">
        <w:tc>
          <w:tcPr>
            <w:tcW w:w="2785" w:type="dxa"/>
          </w:tcPr>
          <w:p w:rsidR="00224501" w:rsidRPr="006B3B10" w:rsidRDefault="00224501" w:rsidP="00CD28F3">
            <w:pPr>
              <w:tabs>
                <w:tab w:val="left" w:pos="990"/>
              </w:tabs>
              <w:suppressAutoHyphens/>
              <w:spacing w:line="276" w:lineRule="auto"/>
              <w:jc w:val="center"/>
              <w:rPr>
                <w:rFonts w:ascii="GHEA Grapalat" w:hAnsi="GHEA Grapalat" w:cs="GHEA Grapalat"/>
                <w:b/>
                <w:lang w:val="hy-AM"/>
              </w:rPr>
            </w:pPr>
            <w:r w:rsidRPr="006B3B10">
              <w:rPr>
                <w:rFonts w:ascii="GHEA Grapalat" w:hAnsi="GHEA Grapalat" w:cs="GHEA Grapalat"/>
                <w:b/>
                <w:lang w:val="hy-AM"/>
              </w:rPr>
              <w:t>Մարզ</w:t>
            </w:r>
          </w:p>
        </w:tc>
        <w:tc>
          <w:tcPr>
            <w:tcW w:w="2610" w:type="dxa"/>
          </w:tcPr>
          <w:p w:rsidR="00224501" w:rsidRPr="006B3B10" w:rsidRDefault="00224501" w:rsidP="00CD28F3">
            <w:pPr>
              <w:tabs>
                <w:tab w:val="left" w:pos="990"/>
              </w:tabs>
              <w:suppressAutoHyphens/>
              <w:spacing w:line="276" w:lineRule="auto"/>
              <w:jc w:val="center"/>
              <w:rPr>
                <w:rFonts w:ascii="GHEA Grapalat" w:hAnsi="GHEA Grapalat" w:cs="GHEA Grapalat"/>
                <w:b/>
                <w:lang w:val="hy-AM"/>
              </w:rPr>
            </w:pPr>
            <w:r w:rsidRPr="006B3B10">
              <w:rPr>
                <w:rFonts w:ascii="GHEA Grapalat" w:hAnsi="GHEA Grapalat" w:cs="GHEA Grapalat"/>
                <w:b/>
                <w:lang w:val="hy-AM"/>
              </w:rPr>
              <w:t>Բնակավայր</w:t>
            </w:r>
          </w:p>
        </w:tc>
        <w:tc>
          <w:tcPr>
            <w:tcW w:w="1800" w:type="dxa"/>
          </w:tcPr>
          <w:p w:rsidR="00224501" w:rsidRPr="006B3B10" w:rsidRDefault="00224501" w:rsidP="00CD28F3">
            <w:pPr>
              <w:tabs>
                <w:tab w:val="left" w:pos="990"/>
              </w:tabs>
              <w:suppressAutoHyphens/>
              <w:spacing w:line="276" w:lineRule="auto"/>
              <w:jc w:val="center"/>
              <w:rPr>
                <w:rFonts w:ascii="GHEA Grapalat" w:hAnsi="GHEA Grapalat" w:cs="GHEA Grapalat"/>
                <w:b/>
                <w:lang w:val="hy-AM"/>
              </w:rPr>
            </w:pPr>
            <w:r>
              <w:rPr>
                <w:rFonts w:ascii="GHEA Grapalat" w:hAnsi="GHEA Grapalat" w:cs="GHEA Grapalat"/>
                <w:b/>
                <w:lang w:val="hy-AM"/>
              </w:rPr>
              <w:t>Նոր ք</w:t>
            </w:r>
            <w:r w:rsidRPr="006B3B10">
              <w:rPr>
                <w:rFonts w:ascii="GHEA Grapalat" w:hAnsi="GHEA Grapalat" w:cs="GHEA Grapalat"/>
                <w:b/>
                <w:lang w:val="hy-AM"/>
              </w:rPr>
              <w:t>վոտա</w:t>
            </w:r>
          </w:p>
        </w:tc>
        <w:tc>
          <w:tcPr>
            <w:tcW w:w="2160" w:type="dxa"/>
          </w:tcPr>
          <w:p w:rsidR="00224501" w:rsidRDefault="00224501" w:rsidP="00CD28F3">
            <w:pPr>
              <w:tabs>
                <w:tab w:val="left" w:pos="990"/>
              </w:tabs>
              <w:suppressAutoHyphens/>
              <w:spacing w:line="276" w:lineRule="auto"/>
              <w:jc w:val="center"/>
              <w:rPr>
                <w:rFonts w:ascii="GHEA Grapalat" w:hAnsi="GHEA Grapalat" w:cs="GHEA Grapalat"/>
                <w:b/>
                <w:lang w:val="hy-AM"/>
              </w:rPr>
            </w:pPr>
            <w:r>
              <w:rPr>
                <w:rFonts w:ascii="GHEA Grapalat" w:hAnsi="GHEA Grapalat" w:cs="GHEA Grapalat"/>
                <w:b/>
                <w:lang w:val="hy-AM"/>
              </w:rPr>
              <w:t>Դպրոցի կարգավիճակ</w:t>
            </w:r>
          </w:p>
        </w:tc>
      </w:tr>
      <w:tr w:rsidR="00224501" w:rsidTr="00CD28F3">
        <w:tc>
          <w:tcPr>
            <w:tcW w:w="2785" w:type="dxa"/>
            <w:vMerge w:val="restart"/>
          </w:tcPr>
          <w:p w:rsidR="00224501" w:rsidRDefault="00224501" w:rsidP="00CD28F3">
            <w:pPr>
              <w:tabs>
                <w:tab w:val="left" w:pos="990"/>
              </w:tabs>
              <w:suppressAutoHyphens/>
              <w:spacing w:line="276" w:lineRule="auto"/>
              <w:jc w:val="center"/>
              <w:rPr>
                <w:rFonts w:ascii="GHEA Grapalat" w:hAnsi="GHEA Grapalat" w:cs="GHEA Grapalat"/>
                <w:lang w:val="hy-AM"/>
              </w:rPr>
            </w:pPr>
            <w:r>
              <w:rPr>
                <w:rFonts w:ascii="GHEA Grapalat" w:hAnsi="GHEA Grapalat"/>
                <w:color w:val="000000"/>
                <w:lang w:val="hy-AM"/>
              </w:rPr>
              <w:t>Արագածոտն</w:t>
            </w:r>
          </w:p>
        </w:tc>
        <w:tc>
          <w:tcPr>
            <w:tcW w:w="2610" w:type="dxa"/>
          </w:tcPr>
          <w:p w:rsidR="00224501" w:rsidRDefault="00224501" w:rsidP="00CD28F3">
            <w:pPr>
              <w:tabs>
                <w:tab w:val="left" w:pos="990"/>
              </w:tabs>
              <w:suppressAutoHyphens/>
              <w:spacing w:line="276" w:lineRule="auto"/>
              <w:jc w:val="both"/>
              <w:rPr>
                <w:rFonts w:ascii="GHEA Grapalat" w:hAnsi="GHEA Grapalat" w:cs="GHEA Grapalat"/>
                <w:lang w:val="hy-AM"/>
              </w:rPr>
            </w:pPr>
            <w:r>
              <w:rPr>
                <w:rFonts w:ascii="GHEA Grapalat" w:hAnsi="GHEA Grapalat"/>
                <w:color w:val="000000"/>
                <w:lang w:val="hy-AM"/>
              </w:rPr>
              <w:t>Լուսակն</w:t>
            </w:r>
          </w:p>
        </w:tc>
        <w:tc>
          <w:tcPr>
            <w:tcW w:w="1800" w:type="dxa"/>
          </w:tcPr>
          <w:p w:rsidR="00224501" w:rsidRDefault="00224501" w:rsidP="00CD28F3">
            <w:pPr>
              <w:tabs>
                <w:tab w:val="left" w:pos="990"/>
              </w:tabs>
              <w:suppressAutoHyphens/>
              <w:spacing w:line="276" w:lineRule="auto"/>
              <w:jc w:val="center"/>
              <w:rPr>
                <w:rFonts w:ascii="GHEA Grapalat" w:hAnsi="GHEA Grapalat" w:cs="GHEA Grapalat"/>
                <w:lang w:val="hy-AM"/>
              </w:rPr>
            </w:pPr>
            <w:r>
              <w:rPr>
                <w:rFonts w:ascii="GHEA Grapalat" w:hAnsi="GHEA Grapalat"/>
                <w:color w:val="000000"/>
                <w:lang w:val="hy-AM"/>
              </w:rPr>
              <w:t>13</w:t>
            </w:r>
          </w:p>
        </w:tc>
        <w:tc>
          <w:tcPr>
            <w:tcW w:w="2160" w:type="dxa"/>
          </w:tcPr>
          <w:p w:rsidR="00224501" w:rsidRDefault="00224501" w:rsidP="00CD28F3">
            <w:pPr>
              <w:tabs>
                <w:tab w:val="left" w:pos="990"/>
              </w:tabs>
              <w:suppressAutoHyphens/>
              <w:spacing w:line="276" w:lineRule="auto"/>
              <w:jc w:val="center"/>
              <w:rPr>
                <w:rFonts w:ascii="GHEA Grapalat" w:hAnsi="GHEA Grapalat"/>
                <w:color w:val="000000"/>
                <w:lang w:val="hy-AM"/>
              </w:rPr>
            </w:pPr>
            <w:r>
              <w:rPr>
                <w:rFonts w:ascii="GHEA Grapalat" w:hAnsi="GHEA Grapalat"/>
                <w:color w:val="000000"/>
                <w:lang w:val="hy-AM"/>
              </w:rPr>
              <w:t>կառուցված</w:t>
            </w:r>
          </w:p>
        </w:tc>
      </w:tr>
      <w:tr w:rsidR="00224501" w:rsidTr="00CD28F3">
        <w:tc>
          <w:tcPr>
            <w:tcW w:w="2785" w:type="dxa"/>
            <w:vMerge/>
          </w:tcPr>
          <w:p w:rsidR="00224501" w:rsidRDefault="00224501" w:rsidP="00CD28F3">
            <w:pPr>
              <w:tabs>
                <w:tab w:val="left" w:pos="990"/>
              </w:tabs>
              <w:suppressAutoHyphens/>
              <w:spacing w:line="276" w:lineRule="auto"/>
              <w:jc w:val="center"/>
              <w:rPr>
                <w:rFonts w:ascii="GHEA Grapalat" w:hAnsi="GHEA Grapalat" w:cs="GHEA Grapalat"/>
                <w:lang w:val="hy-AM"/>
              </w:rPr>
            </w:pPr>
          </w:p>
        </w:tc>
        <w:tc>
          <w:tcPr>
            <w:tcW w:w="2610" w:type="dxa"/>
          </w:tcPr>
          <w:p w:rsidR="00224501" w:rsidRDefault="00224501" w:rsidP="00CD28F3">
            <w:pPr>
              <w:tabs>
                <w:tab w:val="left" w:pos="990"/>
              </w:tabs>
              <w:suppressAutoHyphens/>
              <w:spacing w:line="276" w:lineRule="auto"/>
              <w:jc w:val="both"/>
              <w:rPr>
                <w:rFonts w:ascii="GHEA Grapalat" w:hAnsi="GHEA Grapalat" w:cs="GHEA Grapalat"/>
                <w:lang w:val="hy-AM"/>
              </w:rPr>
            </w:pPr>
            <w:r>
              <w:rPr>
                <w:rFonts w:ascii="GHEA Grapalat" w:hAnsi="GHEA Grapalat"/>
                <w:color w:val="000000"/>
                <w:lang w:val="hy-AM"/>
              </w:rPr>
              <w:t>Հացաշեն</w:t>
            </w:r>
          </w:p>
        </w:tc>
        <w:tc>
          <w:tcPr>
            <w:tcW w:w="1800" w:type="dxa"/>
          </w:tcPr>
          <w:p w:rsidR="00224501" w:rsidRDefault="00224501" w:rsidP="00CD28F3">
            <w:pPr>
              <w:tabs>
                <w:tab w:val="left" w:pos="990"/>
              </w:tabs>
              <w:suppressAutoHyphens/>
              <w:spacing w:line="276" w:lineRule="auto"/>
              <w:jc w:val="center"/>
              <w:rPr>
                <w:rFonts w:ascii="GHEA Grapalat" w:hAnsi="GHEA Grapalat" w:cs="GHEA Grapalat"/>
                <w:lang w:val="hy-AM"/>
              </w:rPr>
            </w:pPr>
            <w:r>
              <w:rPr>
                <w:rFonts w:ascii="GHEA Grapalat" w:hAnsi="GHEA Grapalat"/>
                <w:color w:val="000000"/>
                <w:lang w:val="hy-AM"/>
              </w:rPr>
              <w:t>10</w:t>
            </w:r>
          </w:p>
        </w:tc>
        <w:tc>
          <w:tcPr>
            <w:tcW w:w="2160" w:type="dxa"/>
          </w:tcPr>
          <w:p w:rsidR="00224501" w:rsidRDefault="00224501" w:rsidP="00CD28F3">
            <w:pPr>
              <w:tabs>
                <w:tab w:val="left" w:pos="990"/>
              </w:tabs>
              <w:suppressAutoHyphens/>
              <w:spacing w:line="276" w:lineRule="auto"/>
              <w:jc w:val="center"/>
              <w:rPr>
                <w:rFonts w:ascii="GHEA Grapalat" w:hAnsi="GHEA Grapalat"/>
                <w:color w:val="000000"/>
                <w:lang w:val="hy-AM"/>
              </w:rPr>
            </w:pPr>
            <w:r>
              <w:rPr>
                <w:rFonts w:ascii="GHEA Grapalat" w:hAnsi="GHEA Grapalat"/>
                <w:color w:val="000000"/>
                <w:lang w:val="hy-AM"/>
              </w:rPr>
              <w:t>կառուցվող</w:t>
            </w:r>
          </w:p>
        </w:tc>
      </w:tr>
      <w:tr w:rsidR="00224501" w:rsidTr="00CD28F3">
        <w:tc>
          <w:tcPr>
            <w:tcW w:w="2785" w:type="dxa"/>
            <w:vMerge/>
          </w:tcPr>
          <w:p w:rsidR="00224501" w:rsidRDefault="00224501" w:rsidP="00CD28F3">
            <w:pPr>
              <w:tabs>
                <w:tab w:val="left" w:pos="990"/>
              </w:tabs>
              <w:suppressAutoHyphens/>
              <w:spacing w:line="276" w:lineRule="auto"/>
              <w:jc w:val="center"/>
              <w:rPr>
                <w:rFonts w:ascii="GHEA Grapalat" w:hAnsi="GHEA Grapalat" w:cs="GHEA Grapalat"/>
                <w:lang w:val="hy-AM"/>
              </w:rPr>
            </w:pPr>
          </w:p>
        </w:tc>
        <w:tc>
          <w:tcPr>
            <w:tcW w:w="2610" w:type="dxa"/>
          </w:tcPr>
          <w:p w:rsidR="00224501" w:rsidRDefault="00224501" w:rsidP="00CD28F3">
            <w:pPr>
              <w:tabs>
                <w:tab w:val="left" w:pos="990"/>
              </w:tabs>
              <w:suppressAutoHyphens/>
              <w:spacing w:line="276" w:lineRule="auto"/>
              <w:jc w:val="both"/>
              <w:rPr>
                <w:rFonts w:ascii="GHEA Grapalat" w:hAnsi="GHEA Grapalat" w:cs="GHEA Grapalat"/>
                <w:lang w:val="hy-AM"/>
              </w:rPr>
            </w:pPr>
            <w:r>
              <w:rPr>
                <w:rFonts w:ascii="GHEA Grapalat" w:hAnsi="GHEA Grapalat"/>
                <w:color w:val="000000"/>
                <w:lang w:val="hy-AM"/>
              </w:rPr>
              <w:t>Սորիկ</w:t>
            </w:r>
          </w:p>
        </w:tc>
        <w:tc>
          <w:tcPr>
            <w:tcW w:w="1800" w:type="dxa"/>
          </w:tcPr>
          <w:p w:rsidR="00224501" w:rsidRDefault="00224501" w:rsidP="00CD28F3">
            <w:pPr>
              <w:tabs>
                <w:tab w:val="left" w:pos="990"/>
              </w:tabs>
              <w:suppressAutoHyphens/>
              <w:spacing w:line="276" w:lineRule="auto"/>
              <w:jc w:val="center"/>
              <w:rPr>
                <w:rFonts w:ascii="GHEA Grapalat" w:hAnsi="GHEA Grapalat" w:cs="GHEA Grapalat"/>
                <w:lang w:val="hy-AM"/>
              </w:rPr>
            </w:pPr>
            <w:r>
              <w:rPr>
                <w:rFonts w:ascii="GHEA Grapalat" w:hAnsi="GHEA Grapalat"/>
                <w:color w:val="000000"/>
                <w:lang w:val="hy-AM"/>
              </w:rPr>
              <w:t>10</w:t>
            </w:r>
          </w:p>
        </w:tc>
        <w:tc>
          <w:tcPr>
            <w:tcW w:w="2160" w:type="dxa"/>
          </w:tcPr>
          <w:p w:rsidR="00224501" w:rsidRDefault="00224501" w:rsidP="00CD28F3">
            <w:pPr>
              <w:tabs>
                <w:tab w:val="left" w:pos="990"/>
              </w:tabs>
              <w:suppressAutoHyphens/>
              <w:spacing w:line="276" w:lineRule="auto"/>
              <w:jc w:val="center"/>
              <w:rPr>
                <w:rFonts w:ascii="GHEA Grapalat" w:hAnsi="GHEA Grapalat"/>
                <w:color w:val="000000"/>
                <w:lang w:val="hy-AM"/>
              </w:rPr>
            </w:pPr>
            <w:r>
              <w:rPr>
                <w:rFonts w:ascii="GHEA Grapalat" w:hAnsi="GHEA Grapalat"/>
                <w:color w:val="000000"/>
                <w:lang w:val="hy-AM"/>
              </w:rPr>
              <w:t>Հացաշեն</w:t>
            </w:r>
            <w:r>
              <w:rPr>
                <w:rFonts w:ascii="GHEA Grapalat" w:hAnsi="GHEA Grapalat"/>
                <w:color w:val="000000"/>
                <w:lang w:val="hy-AM"/>
              </w:rPr>
              <w:t>ի դպրոց</w:t>
            </w:r>
          </w:p>
        </w:tc>
      </w:tr>
      <w:tr w:rsidR="00224501" w:rsidTr="00CD28F3">
        <w:tc>
          <w:tcPr>
            <w:tcW w:w="2785" w:type="dxa"/>
            <w:vMerge w:val="restart"/>
          </w:tcPr>
          <w:p w:rsidR="00224501" w:rsidRDefault="00224501" w:rsidP="00CD28F3">
            <w:pPr>
              <w:tabs>
                <w:tab w:val="left" w:pos="990"/>
              </w:tabs>
              <w:suppressAutoHyphens/>
              <w:spacing w:line="276" w:lineRule="auto"/>
              <w:jc w:val="center"/>
              <w:rPr>
                <w:rFonts w:ascii="GHEA Grapalat" w:hAnsi="GHEA Grapalat" w:cs="GHEA Grapalat"/>
                <w:lang w:val="hy-AM"/>
              </w:rPr>
            </w:pPr>
            <w:r>
              <w:rPr>
                <w:rFonts w:ascii="GHEA Grapalat" w:hAnsi="GHEA Grapalat"/>
                <w:color w:val="000000"/>
                <w:lang w:val="hy-AM"/>
              </w:rPr>
              <w:t>Գեղարքունիք</w:t>
            </w:r>
          </w:p>
        </w:tc>
        <w:tc>
          <w:tcPr>
            <w:tcW w:w="2610" w:type="dxa"/>
          </w:tcPr>
          <w:p w:rsidR="00224501" w:rsidRDefault="00224501" w:rsidP="00CD28F3">
            <w:pPr>
              <w:tabs>
                <w:tab w:val="left" w:pos="990"/>
              </w:tabs>
              <w:suppressAutoHyphens/>
              <w:spacing w:line="276" w:lineRule="auto"/>
              <w:jc w:val="both"/>
              <w:rPr>
                <w:rFonts w:ascii="GHEA Grapalat" w:hAnsi="GHEA Grapalat" w:cs="GHEA Grapalat"/>
                <w:lang w:val="hy-AM"/>
              </w:rPr>
            </w:pPr>
            <w:r>
              <w:rPr>
                <w:rFonts w:ascii="GHEA Grapalat" w:hAnsi="GHEA Grapalat"/>
                <w:color w:val="000000"/>
                <w:lang w:val="hy-AM"/>
              </w:rPr>
              <w:t>Ավազան</w:t>
            </w:r>
          </w:p>
        </w:tc>
        <w:tc>
          <w:tcPr>
            <w:tcW w:w="1800" w:type="dxa"/>
          </w:tcPr>
          <w:p w:rsidR="00224501" w:rsidRDefault="00224501" w:rsidP="00CD28F3">
            <w:pPr>
              <w:tabs>
                <w:tab w:val="left" w:pos="990"/>
              </w:tabs>
              <w:suppressAutoHyphens/>
              <w:spacing w:line="276" w:lineRule="auto"/>
              <w:jc w:val="center"/>
              <w:rPr>
                <w:rFonts w:ascii="GHEA Grapalat" w:hAnsi="GHEA Grapalat" w:cs="GHEA Grapalat"/>
                <w:lang w:val="hy-AM"/>
              </w:rPr>
            </w:pPr>
            <w:r>
              <w:rPr>
                <w:rFonts w:ascii="GHEA Grapalat" w:hAnsi="GHEA Grapalat"/>
                <w:color w:val="000000"/>
                <w:lang w:val="hy-AM"/>
              </w:rPr>
              <w:t>10</w:t>
            </w:r>
          </w:p>
        </w:tc>
        <w:tc>
          <w:tcPr>
            <w:tcW w:w="2160" w:type="dxa"/>
          </w:tcPr>
          <w:p w:rsidR="00224501" w:rsidRDefault="00224501" w:rsidP="00CD28F3">
            <w:pPr>
              <w:tabs>
                <w:tab w:val="left" w:pos="990"/>
              </w:tabs>
              <w:suppressAutoHyphens/>
              <w:spacing w:line="276" w:lineRule="auto"/>
              <w:jc w:val="center"/>
              <w:rPr>
                <w:rFonts w:ascii="GHEA Grapalat" w:hAnsi="GHEA Grapalat"/>
                <w:color w:val="000000"/>
                <w:lang w:val="hy-AM"/>
              </w:rPr>
            </w:pPr>
            <w:r>
              <w:rPr>
                <w:rFonts w:ascii="GHEA Grapalat" w:hAnsi="GHEA Grapalat"/>
                <w:color w:val="000000"/>
                <w:lang w:val="hy-AM"/>
              </w:rPr>
              <w:t>Արփունք</w:t>
            </w:r>
            <w:r>
              <w:rPr>
                <w:rFonts w:ascii="GHEA Grapalat" w:hAnsi="GHEA Grapalat"/>
                <w:color w:val="000000"/>
                <w:lang w:val="hy-AM"/>
              </w:rPr>
              <w:t>ի դպրոց</w:t>
            </w:r>
          </w:p>
        </w:tc>
      </w:tr>
      <w:tr w:rsidR="00224501" w:rsidTr="00CD28F3">
        <w:tc>
          <w:tcPr>
            <w:tcW w:w="2785" w:type="dxa"/>
            <w:vMerge/>
          </w:tcPr>
          <w:p w:rsidR="00224501" w:rsidRDefault="00224501" w:rsidP="00CD28F3">
            <w:pPr>
              <w:tabs>
                <w:tab w:val="left" w:pos="990"/>
              </w:tabs>
              <w:suppressAutoHyphens/>
              <w:spacing w:line="276" w:lineRule="auto"/>
              <w:jc w:val="center"/>
              <w:rPr>
                <w:rFonts w:ascii="GHEA Grapalat" w:hAnsi="GHEA Grapalat" w:cs="GHEA Grapalat"/>
                <w:lang w:val="hy-AM"/>
              </w:rPr>
            </w:pPr>
          </w:p>
        </w:tc>
        <w:tc>
          <w:tcPr>
            <w:tcW w:w="2610" w:type="dxa"/>
          </w:tcPr>
          <w:p w:rsidR="00224501" w:rsidRDefault="00224501" w:rsidP="00CD28F3">
            <w:pPr>
              <w:tabs>
                <w:tab w:val="left" w:pos="990"/>
              </w:tabs>
              <w:suppressAutoHyphens/>
              <w:spacing w:line="276" w:lineRule="auto"/>
              <w:jc w:val="both"/>
              <w:rPr>
                <w:rFonts w:ascii="GHEA Grapalat" w:hAnsi="GHEA Grapalat" w:cs="GHEA Grapalat"/>
                <w:lang w:val="hy-AM"/>
              </w:rPr>
            </w:pPr>
            <w:r>
              <w:rPr>
                <w:rFonts w:ascii="GHEA Grapalat" w:hAnsi="GHEA Grapalat"/>
                <w:color w:val="000000"/>
                <w:lang w:val="hy-AM"/>
              </w:rPr>
              <w:t>Արփունք</w:t>
            </w:r>
          </w:p>
        </w:tc>
        <w:tc>
          <w:tcPr>
            <w:tcW w:w="1800" w:type="dxa"/>
          </w:tcPr>
          <w:p w:rsidR="00224501" w:rsidRDefault="00224501" w:rsidP="00CD28F3">
            <w:pPr>
              <w:tabs>
                <w:tab w:val="left" w:pos="990"/>
              </w:tabs>
              <w:suppressAutoHyphens/>
              <w:spacing w:line="276" w:lineRule="auto"/>
              <w:jc w:val="center"/>
              <w:rPr>
                <w:rFonts w:ascii="GHEA Grapalat" w:hAnsi="GHEA Grapalat" w:cs="GHEA Grapalat"/>
                <w:lang w:val="hy-AM"/>
              </w:rPr>
            </w:pPr>
            <w:r>
              <w:rPr>
                <w:rFonts w:ascii="GHEA Grapalat" w:hAnsi="GHEA Grapalat"/>
                <w:color w:val="000000"/>
                <w:lang w:val="hy-AM"/>
              </w:rPr>
              <w:t>10</w:t>
            </w:r>
          </w:p>
        </w:tc>
        <w:tc>
          <w:tcPr>
            <w:tcW w:w="2160" w:type="dxa"/>
          </w:tcPr>
          <w:p w:rsidR="00224501" w:rsidRDefault="00224501" w:rsidP="00CD28F3">
            <w:pPr>
              <w:tabs>
                <w:tab w:val="left" w:pos="990"/>
              </w:tabs>
              <w:suppressAutoHyphens/>
              <w:spacing w:line="276" w:lineRule="auto"/>
              <w:jc w:val="center"/>
              <w:rPr>
                <w:rFonts w:ascii="GHEA Grapalat" w:hAnsi="GHEA Grapalat"/>
                <w:color w:val="000000"/>
                <w:lang w:val="hy-AM"/>
              </w:rPr>
            </w:pPr>
            <w:r>
              <w:rPr>
                <w:rFonts w:ascii="GHEA Grapalat" w:hAnsi="GHEA Grapalat"/>
                <w:color w:val="000000"/>
                <w:lang w:val="hy-AM"/>
              </w:rPr>
              <w:t>կառուցվող</w:t>
            </w:r>
          </w:p>
        </w:tc>
      </w:tr>
      <w:tr w:rsidR="00224501" w:rsidTr="00CD28F3">
        <w:tc>
          <w:tcPr>
            <w:tcW w:w="2785" w:type="dxa"/>
            <w:vMerge/>
          </w:tcPr>
          <w:p w:rsidR="00224501" w:rsidRDefault="00224501" w:rsidP="00CD28F3">
            <w:pPr>
              <w:tabs>
                <w:tab w:val="left" w:pos="990"/>
              </w:tabs>
              <w:suppressAutoHyphens/>
              <w:spacing w:line="276" w:lineRule="auto"/>
              <w:jc w:val="center"/>
              <w:rPr>
                <w:rFonts w:ascii="GHEA Grapalat" w:hAnsi="GHEA Grapalat" w:cs="GHEA Grapalat"/>
                <w:lang w:val="hy-AM"/>
              </w:rPr>
            </w:pPr>
          </w:p>
        </w:tc>
        <w:tc>
          <w:tcPr>
            <w:tcW w:w="2610" w:type="dxa"/>
          </w:tcPr>
          <w:p w:rsidR="00224501" w:rsidRDefault="00224501" w:rsidP="00CD28F3">
            <w:pPr>
              <w:tabs>
                <w:tab w:val="left" w:pos="990"/>
              </w:tabs>
              <w:suppressAutoHyphens/>
              <w:spacing w:line="276" w:lineRule="auto"/>
              <w:jc w:val="both"/>
              <w:rPr>
                <w:rFonts w:ascii="GHEA Grapalat" w:hAnsi="GHEA Grapalat" w:cs="GHEA Grapalat"/>
                <w:lang w:val="hy-AM"/>
              </w:rPr>
            </w:pPr>
            <w:r>
              <w:rPr>
                <w:rFonts w:ascii="GHEA Grapalat" w:hAnsi="GHEA Grapalat"/>
                <w:color w:val="000000"/>
                <w:lang w:val="hy-AM"/>
              </w:rPr>
              <w:t>Լեռնահովիտ</w:t>
            </w:r>
          </w:p>
        </w:tc>
        <w:tc>
          <w:tcPr>
            <w:tcW w:w="1800" w:type="dxa"/>
          </w:tcPr>
          <w:p w:rsidR="00224501" w:rsidRDefault="00224501" w:rsidP="00CD28F3">
            <w:pPr>
              <w:tabs>
                <w:tab w:val="left" w:pos="990"/>
              </w:tabs>
              <w:suppressAutoHyphens/>
              <w:spacing w:line="276" w:lineRule="auto"/>
              <w:jc w:val="center"/>
              <w:rPr>
                <w:rFonts w:ascii="GHEA Grapalat" w:hAnsi="GHEA Grapalat" w:cs="GHEA Grapalat"/>
                <w:lang w:val="hy-AM"/>
              </w:rPr>
            </w:pPr>
            <w:r>
              <w:rPr>
                <w:rFonts w:ascii="GHEA Grapalat" w:hAnsi="GHEA Grapalat"/>
                <w:color w:val="000000"/>
                <w:lang w:val="hy-AM"/>
              </w:rPr>
              <w:t>14</w:t>
            </w:r>
          </w:p>
        </w:tc>
        <w:tc>
          <w:tcPr>
            <w:tcW w:w="2160" w:type="dxa"/>
          </w:tcPr>
          <w:p w:rsidR="00224501" w:rsidRDefault="00224501" w:rsidP="00CD28F3">
            <w:pPr>
              <w:tabs>
                <w:tab w:val="left" w:pos="990"/>
              </w:tabs>
              <w:suppressAutoHyphens/>
              <w:spacing w:line="276" w:lineRule="auto"/>
              <w:jc w:val="center"/>
              <w:rPr>
                <w:rFonts w:ascii="GHEA Grapalat" w:hAnsi="GHEA Grapalat"/>
                <w:color w:val="000000"/>
                <w:lang w:val="hy-AM"/>
              </w:rPr>
            </w:pPr>
            <w:r>
              <w:rPr>
                <w:rFonts w:ascii="GHEA Grapalat" w:hAnsi="GHEA Grapalat"/>
                <w:color w:val="000000"/>
                <w:lang w:val="hy-AM"/>
              </w:rPr>
              <w:t>կառուցվող</w:t>
            </w:r>
          </w:p>
        </w:tc>
      </w:tr>
      <w:tr w:rsidR="00224501" w:rsidTr="00CD28F3">
        <w:tc>
          <w:tcPr>
            <w:tcW w:w="2785" w:type="dxa"/>
            <w:vMerge w:val="restart"/>
          </w:tcPr>
          <w:p w:rsidR="00224501" w:rsidRDefault="00224501" w:rsidP="00CD28F3">
            <w:pPr>
              <w:tabs>
                <w:tab w:val="left" w:pos="990"/>
              </w:tabs>
              <w:suppressAutoHyphens/>
              <w:spacing w:line="276" w:lineRule="auto"/>
              <w:jc w:val="center"/>
              <w:rPr>
                <w:rFonts w:ascii="GHEA Grapalat" w:hAnsi="GHEA Grapalat" w:cs="GHEA Grapalat"/>
                <w:lang w:val="hy-AM"/>
              </w:rPr>
            </w:pPr>
            <w:r>
              <w:rPr>
                <w:rFonts w:ascii="GHEA Grapalat" w:hAnsi="GHEA Grapalat"/>
                <w:color w:val="000000"/>
                <w:lang w:val="hy-AM"/>
              </w:rPr>
              <w:t>Վայոց ձոր</w:t>
            </w:r>
          </w:p>
        </w:tc>
        <w:tc>
          <w:tcPr>
            <w:tcW w:w="2610" w:type="dxa"/>
          </w:tcPr>
          <w:p w:rsidR="00224501" w:rsidRDefault="00224501" w:rsidP="00CD28F3">
            <w:pPr>
              <w:tabs>
                <w:tab w:val="left" w:pos="990"/>
              </w:tabs>
              <w:suppressAutoHyphens/>
              <w:spacing w:line="276" w:lineRule="auto"/>
              <w:jc w:val="both"/>
              <w:rPr>
                <w:rFonts w:ascii="GHEA Grapalat" w:hAnsi="GHEA Grapalat" w:cs="GHEA Grapalat"/>
                <w:lang w:val="hy-AM"/>
              </w:rPr>
            </w:pPr>
            <w:r>
              <w:rPr>
                <w:rFonts w:ascii="GHEA Grapalat" w:hAnsi="GHEA Grapalat"/>
                <w:color w:val="000000"/>
                <w:lang w:val="hy-AM"/>
              </w:rPr>
              <w:t>Գոմք</w:t>
            </w:r>
          </w:p>
        </w:tc>
        <w:tc>
          <w:tcPr>
            <w:tcW w:w="1800" w:type="dxa"/>
          </w:tcPr>
          <w:p w:rsidR="00224501" w:rsidRDefault="00224501" w:rsidP="00CD28F3">
            <w:pPr>
              <w:tabs>
                <w:tab w:val="left" w:pos="990"/>
              </w:tabs>
              <w:suppressAutoHyphens/>
              <w:spacing w:line="276" w:lineRule="auto"/>
              <w:jc w:val="center"/>
              <w:rPr>
                <w:rFonts w:ascii="GHEA Grapalat" w:hAnsi="GHEA Grapalat" w:cs="GHEA Grapalat"/>
                <w:lang w:val="hy-AM"/>
              </w:rPr>
            </w:pPr>
            <w:r>
              <w:rPr>
                <w:rFonts w:ascii="GHEA Grapalat" w:hAnsi="GHEA Grapalat"/>
                <w:color w:val="000000"/>
                <w:lang w:val="hy-AM"/>
              </w:rPr>
              <w:t>14</w:t>
            </w:r>
          </w:p>
        </w:tc>
        <w:tc>
          <w:tcPr>
            <w:tcW w:w="2160" w:type="dxa"/>
          </w:tcPr>
          <w:p w:rsidR="00224501" w:rsidRDefault="00224501" w:rsidP="00CD28F3">
            <w:pPr>
              <w:tabs>
                <w:tab w:val="left" w:pos="990"/>
              </w:tabs>
              <w:suppressAutoHyphens/>
              <w:spacing w:line="276" w:lineRule="auto"/>
              <w:jc w:val="center"/>
              <w:rPr>
                <w:rFonts w:ascii="GHEA Grapalat" w:hAnsi="GHEA Grapalat"/>
                <w:color w:val="000000"/>
                <w:lang w:val="hy-AM"/>
              </w:rPr>
            </w:pPr>
            <w:r>
              <w:rPr>
                <w:rFonts w:ascii="GHEA Grapalat" w:hAnsi="GHEA Grapalat"/>
                <w:color w:val="000000"/>
                <w:lang w:val="hy-AM"/>
              </w:rPr>
              <w:t>կառուցված</w:t>
            </w:r>
          </w:p>
        </w:tc>
      </w:tr>
      <w:tr w:rsidR="00224501" w:rsidTr="00CD28F3">
        <w:tc>
          <w:tcPr>
            <w:tcW w:w="2785" w:type="dxa"/>
            <w:vMerge/>
          </w:tcPr>
          <w:p w:rsidR="00224501" w:rsidRDefault="00224501" w:rsidP="00CD28F3">
            <w:pPr>
              <w:tabs>
                <w:tab w:val="left" w:pos="990"/>
              </w:tabs>
              <w:suppressAutoHyphens/>
              <w:spacing w:line="276" w:lineRule="auto"/>
              <w:jc w:val="center"/>
              <w:rPr>
                <w:rFonts w:ascii="GHEA Grapalat" w:hAnsi="GHEA Grapalat"/>
                <w:color w:val="000000"/>
                <w:lang w:val="hy-AM"/>
              </w:rPr>
            </w:pPr>
          </w:p>
        </w:tc>
        <w:tc>
          <w:tcPr>
            <w:tcW w:w="2610" w:type="dxa"/>
          </w:tcPr>
          <w:p w:rsidR="00224501" w:rsidRDefault="00224501" w:rsidP="00CD28F3">
            <w:pPr>
              <w:tabs>
                <w:tab w:val="left" w:pos="990"/>
              </w:tabs>
              <w:suppressAutoHyphens/>
              <w:spacing w:line="276" w:lineRule="auto"/>
              <w:jc w:val="both"/>
              <w:rPr>
                <w:rFonts w:ascii="GHEA Grapalat" w:hAnsi="GHEA Grapalat" w:cs="GHEA Grapalat"/>
                <w:lang w:val="hy-AM"/>
              </w:rPr>
            </w:pPr>
            <w:r>
              <w:rPr>
                <w:rFonts w:ascii="GHEA Grapalat" w:hAnsi="GHEA Grapalat"/>
                <w:color w:val="000000"/>
                <w:lang w:val="hy-AM"/>
              </w:rPr>
              <w:t>Չիվա</w:t>
            </w:r>
          </w:p>
        </w:tc>
        <w:tc>
          <w:tcPr>
            <w:tcW w:w="1800" w:type="dxa"/>
          </w:tcPr>
          <w:p w:rsidR="00224501" w:rsidRDefault="00224501" w:rsidP="00CD28F3">
            <w:pPr>
              <w:tabs>
                <w:tab w:val="left" w:pos="990"/>
              </w:tabs>
              <w:suppressAutoHyphens/>
              <w:spacing w:line="276" w:lineRule="auto"/>
              <w:jc w:val="center"/>
              <w:rPr>
                <w:rFonts w:ascii="GHEA Grapalat" w:hAnsi="GHEA Grapalat" w:cs="GHEA Grapalat"/>
                <w:lang w:val="hy-AM"/>
              </w:rPr>
            </w:pPr>
            <w:r>
              <w:rPr>
                <w:rFonts w:ascii="GHEA Grapalat" w:hAnsi="GHEA Grapalat"/>
                <w:color w:val="000000"/>
                <w:lang w:val="hy-AM"/>
              </w:rPr>
              <w:t>19</w:t>
            </w:r>
          </w:p>
        </w:tc>
        <w:tc>
          <w:tcPr>
            <w:tcW w:w="2160" w:type="dxa"/>
          </w:tcPr>
          <w:p w:rsidR="00224501" w:rsidRDefault="00224501" w:rsidP="00CD28F3">
            <w:pPr>
              <w:tabs>
                <w:tab w:val="left" w:pos="990"/>
              </w:tabs>
              <w:suppressAutoHyphens/>
              <w:spacing w:line="276" w:lineRule="auto"/>
              <w:jc w:val="center"/>
              <w:rPr>
                <w:rFonts w:ascii="GHEA Grapalat" w:hAnsi="GHEA Grapalat"/>
                <w:color w:val="000000"/>
                <w:lang w:val="hy-AM"/>
              </w:rPr>
            </w:pPr>
            <w:r>
              <w:rPr>
                <w:rFonts w:ascii="GHEA Grapalat" w:hAnsi="GHEA Grapalat"/>
                <w:color w:val="000000"/>
                <w:lang w:val="hy-AM"/>
              </w:rPr>
              <w:t>կառուցվող</w:t>
            </w:r>
          </w:p>
        </w:tc>
      </w:tr>
      <w:tr w:rsidR="00224501" w:rsidTr="00CD28F3">
        <w:tc>
          <w:tcPr>
            <w:tcW w:w="2785" w:type="dxa"/>
            <w:vMerge w:val="restart"/>
          </w:tcPr>
          <w:p w:rsidR="00224501" w:rsidRDefault="00224501" w:rsidP="00CD28F3">
            <w:pPr>
              <w:tabs>
                <w:tab w:val="left" w:pos="990"/>
              </w:tabs>
              <w:suppressAutoHyphens/>
              <w:spacing w:line="276" w:lineRule="auto"/>
              <w:jc w:val="center"/>
              <w:rPr>
                <w:rFonts w:ascii="GHEA Grapalat" w:hAnsi="GHEA Grapalat"/>
                <w:color w:val="000000"/>
                <w:lang w:val="hy-AM"/>
              </w:rPr>
            </w:pPr>
            <w:r>
              <w:rPr>
                <w:rFonts w:ascii="GHEA Grapalat" w:hAnsi="GHEA Grapalat"/>
                <w:color w:val="000000"/>
                <w:lang w:val="hy-AM"/>
              </w:rPr>
              <w:t>Տավուշ</w:t>
            </w:r>
          </w:p>
        </w:tc>
        <w:tc>
          <w:tcPr>
            <w:tcW w:w="2610" w:type="dxa"/>
          </w:tcPr>
          <w:p w:rsidR="00224501" w:rsidRDefault="00224501" w:rsidP="00CD28F3">
            <w:pPr>
              <w:tabs>
                <w:tab w:val="left" w:pos="990"/>
              </w:tabs>
              <w:suppressAutoHyphens/>
              <w:spacing w:line="276" w:lineRule="auto"/>
              <w:jc w:val="both"/>
              <w:rPr>
                <w:rFonts w:ascii="GHEA Grapalat" w:hAnsi="GHEA Grapalat" w:cs="GHEA Grapalat"/>
                <w:lang w:val="hy-AM"/>
              </w:rPr>
            </w:pPr>
            <w:r>
              <w:rPr>
                <w:rFonts w:ascii="GHEA Grapalat" w:hAnsi="GHEA Grapalat"/>
                <w:color w:val="000000"/>
                <w:lang w:val="hy-AM"/>
              </w:rPr>
              <w:t>Կիրանց</w:t>
            </w:r>
          </w:p>
        </w:tc>
        <w:tc>
          <w:tcPr>
            <w:tcW w:w="1800" w:type="dxa"/>
          </w:tcPr>
          <w:p w:rsidR="00224501" w:rsidRDefault="00224501" w:rsidP="00CD28F3">
            <w:pPr>
              <w:tabs>
                <w:tab w:val="left" w:pos="990"/>
              </w:tabs>
              <w:suppressAutoHyphens/>
              <w:spacing w:line="276" w:lineRule="auto"/>
              <w:jc w:val="center"/>
              <w:rPr>
                <w:rFonts w:ascii="GHEA Grapalat" w:hAnsi="GHEA Grapalat" w:cs="GHEA Grapalat"/>
                <w:lang w:val="hy-AM"/>
              </w:rPr>
            </w:pPr>
            <w:r>
              <w:rPr>
                <w:rFonts w:ascii="GHEA Grapalat" w:hAnsi="GHEA Grapalat"/>
                <w:color w:val="000000"/>
                <w:lang w:val="hy-AM"/>
              </w:rPr>
              <w:t>10</w:t>
            </w:r>
          </w:p>
        </w:tc>
        <w:tc>
          <w:tcPr>
            <w:tcW w:w="2160" w:type="dxa"/>
          </w:tcPr>
          <w:p w:rsidR="00224501" w:rsidRDefault="00224501" w:rsidP="00CD28F3">
            <w:pPr>
              <w:tabs>
                <w:tab w:val="left" w:pos="990"/>
              </w:tabs>
              <w:suppressAutoHyphens/>
              <w:spacing w:line="276" w:lineRule="auto"/>
              <w:jc w:val="center"/>
              <w:rPr>
                <w:rFonts w:ascii="GHEA Grapalat" w:hAnsi="GHEA Grapalat"/>
                <w:color w:val="000000"/>
                <w:lang w:val="hy-AM"/>
              </w:rPr>
            </w:pPr>
            <w:r>
              <w:rPr>
                <w:rFonts w:ascii="GHEA Grapalat" w:hAnsi="GHEA Grapalat"/>
                <w:color w:val="000000"/>
                <w:lang w:val="hy-AM"/>
              </w:rPr>
              <w:t>կառուցված</w:t>
            </w:r>
          </w:p>
        </w:tc>
      </w:tr>
      <w:tr w:rsidR="00224501" w:rsidTr="00CD28F3">
        <w:tc>
          <w:tcPr>
            <w:tcW w:w="2785" w:type="dxa"/>
            <w:vMerge/>
          </w:tcPr>
          <w:p w:rsidR="00224501" w:rsidRDefault="00224501" w:rsidP="00CD28F3">
            <w:pPr>
              <w:tabs>
                <w:tab w:val="left" w:pos="990"/>
              </w:tabs>
              <w:suppressAutoHyphens/>
              <w:spacing w:line="276" w:lineRule="auto"/>
              <w:jc w:val="center"/>
              <w:rPr>
                <w:rFonts w:ascii="GHEA Grapalat" w:hAnsi="GHEA Grapalat"/>
                <w:color w:val="000000"/>
                <w:lang w:val="hy-AM"/>
              </w:rPr>
            </w:pPr>
          </w:p>
        </w:tc>
        <w:tc>
          <w:tcPr>
            <w:tcW w:w="2610" w:type="dxa"/>
          </w:tcPr>
          <w:p w:rsidR="00224501" w:rsidRDefault="00224501" w:rsidP="00CD28F3">
            <w:pPr>
              <w:tabs>
                <w:tab w:val="left" w:pos="990"/>
              </w:tabs>
              <w:suppressAutoHyphens/>
              <w:spacing w:line="276" w:lineRule="auto"/>
              <w:jc w:val="both"/>
              <w:rPr>
                <w:rFonts w:ascii="GHEA Grapalat" w:hAnsi="GHEA Grapalat" w:cs="GHEA Grapalat"/>
                <w:lang w:val="hy-AM"/>
              </w:rPr>
            </w:pPr>
            <w:r>
              <w:rPr>
                <w:rFonts w:ascii="GHEA Grapalat" w:hAnsi="GHEA Grapalat"/>
                <w:color w:val="000000"/>
                <w:lang w:val="hy-AM"/>
              </w:rPr>
              <w:t>Աճարկուտ</w:t>
            </w:r>
          </w:p>
        </w:tc>
        <w:tc>
          <w:tcPr>
            <w:tcW w:w="1800" w:type="dxa"/>
          </w:tcPr>
          <w:p w:rsidR="00224501" w:rsidRDefault="00224501" w:rsidP="00CD28F3">
            <w:pPr>
              <w:tabs>
                <w:tab w:val="left" w:pos="990"/>
              </w:tabs>
              <w:suppressAutoHyphens/>
              <w:spacing w:line="276" w:lineRule="auto"/>
              <w:jc w:val="center"/>
              <w:rPr>
                <w:rFonts w:ascii="GHEA Grapalat" w:hAnsi="GHEA Grapalat" w:cs="GHEA Grapalat"/>
                <w:lang w:val="hy-AM"/>
              </w:rPr>
            </w:pPr>
            <w:r>
              <w:rPr>
                <w:rFonts w:ascii="GHEA Grapalat" w:hAnsi="GHEA Grapalat"/>
                <w:color w:val="000000"/>
                <w:lang w:val="hy-AM"/>
              </w:rPr>
              <w:t>10</w:t>
            </w:r>
          </w:p>
        </w:tc>
        <w:tc>
          <w:tcPr>
            <w:tcW w:w="2160" w:type="dxa"/>
          </w:tcPr>
          <w:p w:rsidR="00224501" w:rsidRDefault="00224501" w:rsidP="00CD28F3">
            <w:pPr>
              <w:tabs>
                <w:tab w:val="left" w:pos="990"/>
              </w:tabs>
              <w:suppressAutoHyphens/>
              <w:spacing w:line="276" w:lineRule="auto"/>
              <w:jc w:val="center"/>
              <w:rPr>
                <w:rFonts w:ascii="GHEA Grapalat" w:hAnsi="GHEA Grapalat"/>
                <w:color w:val="000000"/>
                <w:lang w:val="hy-AM"/>
              </w:rPr>
            </w:pPr>
            <w:r>
              <w:rPr>
                <w:rFonts w:ascii="GHEA Grapalat" w:hAnsi="GHEA Grapalat"/>
                <w:color w:val="000000"/>
                <w:lang w:val="hy-AM"/>
              </w:rPr>
              <w:t>Կիրանց</w:t>
            </w:r>
            <w:r>
              <w:rPr>
                <w:rFonts w:ascii="GHEA Grapalat" w:hAnsi="GHEA Grapalat"/>
                <w:color w:val="000000"/>
                <w:lang w:val="hy-AM"/>
              </w:rPr>
              <w:t>ի դպրոց</w:t>
            </w:r>
          </w:p>
        </w:tc>
      </w:tr>
      <w:tr w:rsidR="00224501" w:rsidTr="00CD28F3">
        <w:tc>
          <w:tcPr>
            <w:tcW w:w="2785" w:type="dxa"/>
            <w:vMerge/>
          </w:tcPr>
          <w:p w:rsidR="00224501" w:rsidRDefault="00224501" w:rsidP="00CD28F3">
            <w:pPr>
              <w:tabs>
                <w:tab w:val="left" w:pos="990"/>
              </w:tabs>
              <w:suppressAutoHyphens/>
              <w:spacing w:line="276" w:lineRule="auto"/>
              <w:jc w:val="center"/>
              <w:rPr>
                <w:rFonts w:ascii="GHEA Grapalat" w:hAnsi="GHEA Grapalat"/>
                <w:color w:val="000000"/>
                <w:lang w:val="hy-AM"/>
              </w:rPr>
            </w:pPr>
          </w:p>
        </w:tc>
        <w:tc>
          <w:tcPr>
            <w:tcW w:w="2610" w:type="dxa"/>
          </w:tcPr>
          <w:p w:rsidR="00224501" w:rsidRDefault="00224501" w:rsidP="00CD28F3">
            <w:pPr>
              <w:tabs>
                <w:tab w:val="left" w:pos="990"/>
              </w:tabs>
              <w:suppressAutoHyphens/>
              <w:spacing w:line="276" w:lineRule="auto"/>
              <w:jc w:val="both"/>
              <w:rPr>
                <w:rFonts w:ascii="GHEA Grapalat" w:hAnsi="GHEA Grapalat"/>
                <w:color w:val="000000"/>
                <w:lang w:val="hy-AM"/>
              </w:rPr>
            </w:pPr>
            <w:r>
              <w:rPr>
                <w:rFonts w:ascii="GHEA Grapalat" w:hAnsi="GHEA Grapalat"/>
                <w:color w:val="000000"/>
                <w:lang w:val="hy-AM"/>
              </w:rPr>
              <w:t>Դովեղ</w:t>
            </w:r>
          </w:p>
        </w:tc>
        <w:tc>
          <w:tcPr>
            <w:tcW w:w="1800" w:type="dxa"/>
          </w:tcPr>
          <w:p w:rsidR="00224501" w:rsidRDefault="00224501" w:rsidP="00CD28F3">
            <w:pPr>
              <w:tabs>
                <w:tab w:val="left" w:pos="990"/>
              </w:tabs>
              <w:suppressAutoHyphens/>
              <w:spacing w:line="276" w:lineRule="auto"/>
              <w:jc w:val="center"/>
              <w:rPr>
                <w:rFonts w:ascii="GHEA Grapalat" w:hAnsi="GHEA Grapalat"/>
                <w:color w:val="000000"/>
                <w:lang w:val="hy-AM"/>
              </w:rPr>
            </w:pPr>
            <w:r>
              <w:rPr>
                <w:rFonts w:ascii="GHEA Grapalat" w:hAnsi="GHEA Grapalat"/>
                <w:color w:val="000000"/>
                <w:lang w:val="hy-AM"/>
              </w:rPr>
              <w:t>11</w:t>
            </w:r>
          </w:p>
        </w:tc>
        <w:tc>
          <w:tcPr>
            <w:tcW w:w="2160" w:type="dxa"/>
          </w:tcPr>
          <w:p w:rsidR="00224501" w:rsidRDefault="00224501" w:rsidP="00CD28F3">
            <w:pPr>
              <w:tabs>
                <w:tab w:val="left" w:pos="990"/>
              </w:tabs>
              <w:suppressAutoHyphens/>
              <w:spacing w:line="276" w:lineRule="auto"/>
              <w:jc w:val="center"/>
              <w:rPr>
                <w:rFonts w:ascii="GHEA Grapalat" w:hAnsi="GHEA Grapalat"/>
                <w:color w:val="000000"/>
                <w:lang w:val="hy-AM"/>
              </w:rPr>
            </w:pPr>
            <w:r>
              <w:rPr>
                <w:rFonts w:ascii="GHEA Grapalat" w:hAnsi="GHEA Grapalat"/>
                <w:color w:val="000000"/>
                <w:lang w:val="hy-AM"/>
              </w:rPr>
              <w:t>կառուցվող</w:t>
            </w:r>
          </w:p>
        </w:tc>
      </w:tr>
      <w:tr w:rsidR="00224501" w:rsidTr="00CD28F3">
        <w:tc>
          <w:tcPr>
            <w:tcW w:w="2785" w:type="dxa"/>
            <w:vMerge w:val="restart"/>
          </w:tcPr>
          <w:p w:rsidR="00224501" w:rsidRDefault="00224501" w:rsidP="00CD28F3">
            <w:pPr>
              <w:tabs>
                <w:tab w:val="left" w:pos="990"/>
              </w:tabs>
              <w:suppressAutoHyphens/>
              <w:spacing w:line="276" w:lineRule="auto"/>
              <w:jc w:val="center"/>
              <w:rPr>
                <w:rFonts w:ascii="GHEA Grapalat" w:hAnsi="GHEA Grapalat"/>
                <w:color w:val="000000"/>
                <w:lang w:val="hy-AM"/>
              </w:rPr>
            </w:pPr>
            <w:r>
              <w:rPr>
                <w:rFonts w:ascii="GHEA Grapalat" w:hAnsi="GHEA Grapalat"/>
                <w:color w:val="000000"/>
                <w:lang w:val="hy-AM"/>
              </w:rPr>
              <w:t>Լոռի</w:t>
            </w:r>
          </w:p>
        </w:tc>
        <w:tc>
          <w:tcPr>
            <w:tcW w:w="2610" w:type="dxa"/>
          </w:tcPr>
          <w:p w:rsidR="00224501" w:rsidRDefault="00224501" w:rsidP="00CD28F3">
            <w:pPr>
              <w:tabs>
                <w:tab w:val="left" w:pos="990"/>
              </w:tabs>
              <w:suppressAutoHyphens/>
              <w:spacing w:line="276" w:lineRule="auto"/>
              <w:jc w:val="both"/>
              <w:rPr>
                <w:rFonts w:ascii="GHEA Grapalat" w:hAnsi="GHEA Grapalat"/>
                <w:color w:val="000000"/>
                <w:lang w:val="hy-AM"/>
              </w:rPr>
            </w:pPr>
            <w:r>
              <w:rPr>
                <w:rFonts w:ascii="GHEA Grapalat" w:hAnsi="GHEA Grapalat"/>
                <w:color w:val="000000"/>
                <w:lang w:val="hy-AM"/>
              </w:rPr>
              <w:t>Հագվի</w:t>
            </w:r>
          </w:p>
        </w:tc>
        <w:tc>
          <w:tcPr>
            <w:tcW w:w="1800" w:type="dxa"/>
          </w:tcPr>
          <w:p w:rsidR="00224501" w:rsidRDefault="00224501" w:rsidP="00CD28F3">
            <w:pPr>
              <w:tabs>
                <w:tab w:val="left" w:pos="990"/>
              </w:tabs>
              <w:suppressAutoHyphens/>
              <w:spacing w:line="276" w:lineRule="auto"/>
              <w:jc w:val="center"/>
              <w:rPr>
                <w:rFonts w:ascii="GHEA Grapalat" w:hAnsi="GHEA Grapalat"/>
                <w:color w:val="000000"/>
                <w:lang w:val="hy-AM"/>
              </w:rPr>
            </w:pPr>
            <w:r>
              <w:rPr>
                <w:rFonts w:ascii="GHEA Grapalat" w:hAnsi="GHEA Grapalat"/>
                <w:color w:val="000000"/>
                <w:lang w:val="hy-AM"/>
              </w:rPr>
              <w:t>10</w:t>
            </w:r>
          </w:p>
        </w:tc>
        <w:tc>
          <w:tcPr>
            <w:tcW w:w="2160" w:type="dxa"/>
          </w:tcPr>
          <w:p w:rsidR="00224501" w:rsidRDefault="00224501" w:rsidP="00CD28F3">
            <w:pPr>
              <w:tabs>
                <w:tab w:val="left" w:pos="990"/>
              </w:tabs>
              <w:suppressAutoHyphens/>
              <w:spacing w:line="276" w:lineRule="auto"/>
              <w:jc w:val="center"/>
              <w:rPr>
                <w:rFonts w:ascii="GHEA Grapalat" w:hAnsi="GHEA Grapalat"/>
                <w:color w:val="000000"/>
                <w:lang w:val="hy-AM"/>
              </w:rPr>
            </w:pPr>
            <w:r>
              <w:rPr>
                <w:rFonts w:ascii="GHEA Grapalat" w:hAnsi="GHEA Grapalat"/>
                <w:color w:val="000000"/>
                <w:lang w:val="hy-AM"/>
              </w:rPr>
              <w:t>կառուցված</w:t>
            </w:r>
          </w:p>
        </w:tc>
      </w:tr>
      <w:tr w:rsidR="00224501" w:rsidTr="00CD28F3">
        <w:tc>
          <w:tcPr>
            <w:tcW w:w="2785" w:type="dxa"/>
            <w:vMerge/>
          </w:tcPr>
          <w:p w:rsidR="00224501" w:rsidRDefault="00224501" w:rsidP="00CD28F3">
            <w:pPr>
              <w:tabs>
                <w:tab w:val="left" w:pos="990"/>
              </w:tabs>
              <w:suppressAutoHyphens/>
              <w:spacing w:line="276" w:lineRule="auto"/>
              <w:jc w:val="center"/>
              <w:rPr>
                <w:rFonts w:ascii="GHEA Grapalat" w:hAnsi="GHEA Grapalat"/>
                <w:color w:val="000000"/>
                <w:lang w:val="hy-AM"/>
              </w:rPr>
            </w:pPr>
          </w:p>
        </w:tc>
        <w:tc>
          <w:tcPr>
            <w:tcW w:w="2610" w:type="dxa"/>
          </w:tcPr>
          <w:p w:rsidR="00224501" w:rsidRDefault="00224501" w:rsidP="00CD28F3">
            <w:pPr>
              <w:tabs>
                <w:tab w:val="left" w:pos="990"/>
              </w:tabs>
              <w:suppressAutoHyphens/>
              <w:spacing w:line="276" w:lineRule="auto"/>
              <w:jc w:val="both"/>
              <w:rPr>
                <w:rFonts w:ascii="GHEA Grapalat" w:hAnsi="GHEA Grapalat"/>
                <w:color w:val="000000"/>
                <w:lang w:val="hy-AM"/>
              </w:rPr>
            </w:pPr>
            <w:r>
              <w:rPr>
                <w:rFonts w:ascii="GHEA Grapalat" w:hAnsi="GHEA Grapalat"/>
                <w:color w:val="000000"/>
                <w:lang w:val="hy-AM"/>
              </w:rPr>
              <w:t>Ամոջ</w:t>
            </w:r>
          </w:p>
        </w:tc>
        <w:tc>
          <w:tcPr>
            <w:tcW w:w="1800" w:type="dxa"/>
          </w:tcPr>
          <w:p w:rsidR="00224501" w:rsidRDefault="00224501" w:rsidP="00CD28F3">
            <w:pPr>
              <w:tabs>
                <w:tab w:val="left" w:pos="990"/>
              </w:tabs>
              <w:suppressAutoHyphens/>
              <w:spacing w:line="276" w:lineRule="auto"/>
              <w:jc w:val="center"/>
              <w:rPr>
                <w:rFonts w:ascii="GHEA Grapalat" w:hAnsi="GHEA Grapalat"/>
                <w:color w:val="000000"/>
                <w:lang w:val="hy-AM"/>
              </w:rPr>
            </w:pPr>
            <w:r>
              <w:rPr>
                <w:rFonts w:ascii="GHEA Grapalat" w:hAnsi="GHEA Grapalat"/>
                <w:color w:val="000000"/>
                <w:lang w:val="hy-AM"/>
              </w:rPr>
              <w:t>10</w:t>
            </w:r>
          </w:p>
        </w:tc>
        <w:tc>
          <w:tcPr>
            <w:tcW w:w="2160" w:type="dxa"/>
          </w:tcPr>
          <w:p w:rsidR="00224501" w:rsidRDefault="00224501" w:rsidP="00CD28F3">
            <w:pPr>
              <w:tabs>
                <w:tab w:val="left" w:pos="990"/>
              </w:tabs>
              <w:suppressAutoHyphens/>
              <w:spacing w:line="276" w:lineRule="auto"/>
              <w:jc w:val="center"/>
              <w:rPr>
                <w:rFonts w:ascii="GHEA Grapalat" w:hAnsi="GHEA Grapalat"/>
                <w:color w:val="000000"/>
                <w:lang w:val="hy-AM"/>
              </w:rPr>
            </w:pPr>
            <w:r>
              <w:rPr>
                <w:rFonts w:ascii="GHEA Grapalat" w:hAnsi="GHEA Grapalat"/>
                <w:color w:val="000000"/>
                <w:lang w:val="hy-AM"/>
              </w:rPr>
              <w:t>Հագվու դպրոց</w:t>
            </w:r>
          </w:p>
        </w:tc>
      </w:tr>
      <w:tr w:rsidR="00224501" w:rsidTr="00CD28F3">
        <w:tc>
          <w:tcPr>
            <w:tcW w:w="2785" w:type="dxa"/>
            <w:vMerge/>
          </w:tcPr>
          <w:p w:rsidR="00224501" w:rsidRDefault="00224501" w:rsidP="00CD28F3">
            <w:pPr>
              <w:tabs>
                <w:tab w:val="left" w:pos="990"/>
              </w:tabs>
              <w:suppressAutoHyphens/>
              <w:spacing w:line="276" w:lineRule="auto"/>
              <w:jc w:val="center"/>
              <w:rPr>
                <w:rFonts w:ascii="GHEA Grapalat" w:hAnsi="GHEA Grapalat"/>
                <w:color w:val="000000"/>
                <w:lang w:val="hy-AM"/>
              </w:rPr>
            </w:pPr>
          </w:p>
        </w:tc>
        <w:tc>
          <w:tcPr>
            <w:tcW w:w="2610" w:type="dxa"/>
          </w:tcPr>
          <w:p w:rsidR="00224501" w:rsidRDefault="00224501" w:rsidP="00CD28F3">
            <w:pPr>
              <w:tabs>
                <w:tab w:val="left" w:pos="990"/>
              </w:tabs>
              <w:suppressAutoHyphens/>
              <w:spacing w:line="276" w:lineRule="auto"/>
              <w:jc w:val="both"/>
              <w:rPr>
                <w:rFonts w:ascii="GHEA Grapalat" w:hAnsi="GHEA Grapalat"/>
                <w:color w:val="000000"/>
                <w:lang w:val="hy-AM"/>
              </w:rPr>
            </w:pPr>
            <w:r>
              <w:rPr>
                <w:rFonts w:ascii="GHEA Grapalat" w:hAnsi="GHEA Grapalat"/>
                <w:color w:val="000000"/>
                <w:lang w:val="hy-AM"/>
              </w:rPr>
              <w:t>Մեդովկա</w:t>
            </w:r>
          </w:p>
        </w:tc>
        <w:tc>
          <w:tcPr>
            <w:tcW w:w="1800" w:type="dxa"/>
          </w:tcPr>
          <w:p w:rsidR="00224501" w:rsidRDefault="00224501" w:rsidP="00CD28F3">
            <w:pPr>
              <w:tabs>
                <w:tab w:val="left" w:pos="990"/>
              </w:tabs>
              <w:suppressAutoHyphens/>
              <w:spacing w:line="276" w:lineRule="auto"/>
              <w:jc w:val="center"/>
              <w:rPr>
                <w:rFonts w:ascii="GHEA Grapalat" w:hAnsi="GHEA Grapalat"/>
                <w:color w:val="000000"/>
                <w:lang w:val="hy-AM"/>
              </w:rPr>
            </w:pPr>
            <w:r>
              <w:rPr>
                <w:rFonts w:ascii="GHEA Grapalat" w:hAnsi="GHEA Grapalat"/>
                <w:color w:val="000000"/>
                <w:lang w:val="hy-AM"/>
              </w:rPr>
              <w:t>18</w:t>
            </w:r>
          </w:p>
        </w:tc>
        <w:tc>
          <w:tcPr>
            <w:tcW w:w="2160" w:type="dxa"/>
          </w:tcPr>
          <w:p w:rsidR="00224501" w:rsidRDefault="00224501" w:rsidP="00CD28F3">
            <w:pPr>
              <w:tabs>
                <w:tab w:val="left" w:pos="990"/>
              </w:tabs>
              <w:suppressAutoHyphens/>
              <w:spacing w:line="276" w:lineRule="auto"/>
              <w:jc w:val="center"/>
              <w:rPr>
                <w:rFonts w:ascii="GHEA Grapalat" w:hAnsi="GHEA Grapalat"/>
                <w:color w:val="000000"/>
                <w:lang w:val="hy-AM"/>
              </w:rPr>
            </w:pPr>
            <w:r>
              <w:rPr>
                <w:rFonts w:ascii="GHEA Grapalat" w:hAnsi="GHEA Grapalat"/>
                <w:color w:val="000000"/>
                <w:lang w:val="hy-AM"/>
              </w:rPr>
              <w:t>կառուցված</w:t>
            </w:r>
          </w:p>
        </w:tc>
      </w:tr>
      <w:tr w:rsidR="00224501" w:rsidTr="00CD28F3">
        <w:tc>
          <w:tcPr>
            <w:tcW w:w="2785" w:type="dxa"/>
            <w:vMerge w:val="restart"/>
          </w:tcPr>
          <w:p w:rsidR="00224501" w:rsidRDefault="00224501" w:rsidP="00CD28F3">
            <w:pPr>
              <w:tabs>
                <w:tab w:val="left" w:pos="990"/>
              </w:tabs>
              <w:suppressAutoHyphens/>
              <w:spacing w:line="276" w:lineRule="auto"/>
              <w:jc w:val="center"/>
              <w:rPr>
                <w:rFonts w:ascii="GHEA Grapalat" w:hAnsi="GHEA Grapalat"/>
                <w:color w:val="000000"/>
                <w:lang w:val="hy-AM"/>
              </w:rPr>
            </w:pPr>
            <w:r>
              <w:rPr>
                <w:rFonts w:ascii="GHEA Grapalat" w:hAnsi="GHEA Grapalat"/>
                <w:color w:val="000000"/>
                <w:lang w:val="hy-AM"/>
              </w:rPr>
              <w:t>Սյունիք</w:t>
            </w:r>
          </w:p>
        </w:tc>
        <w:tc>
          <w:tcPr>
            <w:tcW w:w="2610" w:type="dxa"/>
          </w:tcPr>
          <w:p w:rsidR="00224501" w:rsidRDefault="00224501" w:rsidP="00CD28F3">
            <w:pPr>
              <w:tabs>
                <w:tab w:val="left" w:pos="990"/>
              </w:tabs>
              <w:suppressAutoHyphens/>
              <w:spacing w:line="276" w:lineRule="auto"/>
              <w:jc w:val="both"/>
              <w:rPr>
                <w:rFonts w:ascii="GHEA Grapalat" w:hAnsi="GHEA Grapalat"/>
                <w:color w:val="000000"/>
                <w:lang w:val="hy-AM"/>
              </w:rPr>
            </w:pPr>
            <w:r>
              <w:rPr>
                <w:rFonts w:ascii="GHEA Grapalat" w:hAnsi="GHEA Grapalat"/>
                <w:color w:val="000000"/>
                <w:lang w:val="hy-AM"/>
              </w:rPr>
              <w:t>Գորայք</w:t>
            </w:r>
          </w:p>
        </w:tc>
        <w:tc>
          <w:tcPr>
            <w:tcW w:w="1800" w:type="dxa"/>
          </w:tcPr>
          <w:p w:rsidR="00224501" w:rsidRDefault="00224501" w:rsidP="00CD28F3">
            <w:pPr>
              <w:tabs>
                <w:tab w:val="left" w:pos="990"/>
              </w:tabs>
              <w:suppressAutoHyphens/>
              <w:spacing w:line="276" w:lineRule="auto"/>
              <w:jc w:val="center"/>
              <w:rPr>
                <w:rFonts w:ascii="GHEA Grapalat" w:hAnsi="GHEA Grapalat"/>
                <w:color w:val="000000"/>
                <w:lang w:val="hy-AM"/>
              </w:rPr>
            </w:pPr>
            <w:r>
              <w:rPr>
                <w:rFonts w:ascii="GHEA Grapalat" w:hAnsi="GHEA Grapalat"/>
                <w:color w:val="000000"/>
                <w:lang w:val="hy-AM"/>
              </w:rPr>
              <w:t>20</w:t>
            </w:r>
          </w:p>
        </w:tc>
        <w:tc>
          <w:tcPr>
            <w:tcW w:w="2160" w:type="dxa"/>
          </w:tcPr>
          <w:p w:rsidR="00224501" w:rsidRDefault="00224501" w:rsidP="00CD28F3">
            <w:pPr>
              <w:tabs>
                <w:tab w:val="left" w:pos="990"/>
              </w:tabs>
              <w:suppressAutoHyphens/>
              <w:spacing w:line="276" w:lineRule="auto"/>
              <w:jc w:val="center"/>
              <w:rPr>
                <w:rFonts w:ascii="GHEA Grapalat" w:hAnsi="GHEA Grapalat"/>
                <w:color w:val="000000"/>
                <w:lang w:val="hy-AM"/>
              </w:rPr>
            </w:pPr>
            <w:r>
              <w:rPr>
                <w:rFonts w:ascii="GHEA Grapalat" w:hAnsi="GHEA Grapalat"/>
                <w:color w:val="000000"/>
                <w:lang w:val="hy-AM"/>
              </w:rPr>
              <w:t>կառուցվող</w:t>
            </w:r>
          </w:p>
        </w:tc>
      </w:tr>
      <w:tr w:rsidR="00224501" w:rsidTr="00CD28F3">
        <w:tc>
          <w:tcPr>
            <w:tcW w:w="2785" w:type="dxa"/>
            <w:vMerge/>
          </w:tcPr>
          <w:p w:rsidR="00224501" w:rsidRDefault="00224501" w:rsidP="00CD28F3">
            <w:pPr>
              <w:tabs>
                <w:tab w:val="left" w:pos="990"/>
              </w:tabs>
              <w:suppressAutoHyphens/>
              <w:spacing w:line="276" w:lineRule="auto"/>
              <w:jc w:val="both"/>
              <w:rPr>
                <w:rFonts w:ascii="GHEA Grapalat" w:hAnsi="GHEA Grapalat"/>
                <w:color w:val="000000"/>
                <w:lang w:val="hy-AM"/>
              </w:rPr>
            </w:pPr>
          </w:p>
        </w:tc>
        <w:tc>
          <w:tcPr>
            <w:tcW w:w="2610" w:type="dxa"/>
          </w:tcPr>
          <w:p w:rsidR="00224501" w:rsidRDefault="00224501" w:rsidP="00CD28F3">
            <w:pPr>
              <w:tabs>
                <w:tab w:val="left" w:pos="990"/>
              </w:tabs>
              <w:suppressAutoHyphens/>
              <w:spacing w:line="276" w:lineRule="auto"/>
              <w:jc w:val="both"/>
              <w:rPr>
                <w:rFonts w:ascii="GHEA Grapalat" w:hAnsi="GHEA Grapalat"/>
                <w:color w:val="000000"/>
                <w:lang w:val="hy-AM"/>
              </w:rPr>
            </w:pPr>
            <w:r>
              <w:rPr>
                <w:rFonts w:ascii="GHEA Grapalat" w:hAnsi="GHEA Grapalat"/>
                <w:color w:val="000000"/>
                <w:lang w:val="hy-AM"/>
              </w:rPr>
              <w:t>Ծղուկ</w:t>
            </w:r>
          </w:p>
        </w:tc>
        <w:tc>
          <w:tcPr>
            <w:tcW w:w="1800" w:type="dxa"/>
          </w:tcPr>
          <w:p w:rsidR="00224501" w:rsidRDefault="00224501" w:rsidP="00CD28F3">
            <w:pPr>
              <w:tabs>
                <w:tab w:val="left" w:pos="990"/>
              </w:tabs>
              <w:suppressAutoHyphens/>
              <w:spacing w:line="276" w:lineRule="auto"/>
              <w:jc w:val="center"/>
              <w:rPr>
                <w:rFonts w:ascii="GHEA Grapalat" w:hAnsi="GHEA Grapalat"/>
                <w:color w:val="000000"/>
                <w:lang w:val="hy-AM"/>
              </w:rPr>
            </w:pPr>
            <w:r>
              <w:rPr>
                <w:rFonts w:ascii="GHEA Grapalat" w:hAnsi="GHEA Grapalat"/>
                <w:color w:val="000000"/>
                <w:lang w:val="hy-AM"/>
              </w:rPr>
              <w:t>15</w:t>
            </w:r>
          </w:p>
        </w:tc>
        <w:tc>
          <w:tcPr>
            <w:tcW w:w="2160" w:type="dxa"/>
          </w:tcPr>
          <w:p w:rsidR="00224501" w:rsidRDefault="00224501" w:rsidP="00CD28F3">
            <w:pPr>
              <w:tabs>
                <w:tab w:val="left" w:pos="990"/>
              </w:tabs>
              <w:suppressAutoHyphens/>
              <w:spacing w:line="276" w:lineRule="auto"/>
              <w:jc w:val="center"/>
              <w:rPr>
                <w:rFonts w:ascii="GHEA Grapalat" w:hAnsi="GHEA Grapalat"/>
                <w:color w:val="000000"/>
                <w:lang w:val="hy-AM"/>
              </w:rPr>
            </w:pPr>
            <w:r>
              <w:rPr>
                <w:rFonts w:ascii="GHEA Grapalat" w:hAnsi="GHEA Grapalat"/>
                <w:color w:val="000000"/>
                <w:lang w:val="hy-AM"/>
              </w:rPr>
              <w:t>Գորայք</w:t>
            </w:r>
            <w:r>
              <w:rPr>
                <w:rFonts w:ascii="GHEA Grapalat" w:hAnsi="GHEA Grapalat"/>
                <w:color w:val="000000"/>
                <w:lang w:val="hy-AM"/>
              </w:rPr>
              <w:t>ի դպրոց</w:t>
            </w:r>
          </w:p>
        </w:tc>
      </w:tr>
      <w:tr w:rsidR="00224501" w:rsidTr="00CD28F3">
        <w:tc>
          <w:tcPr>
            <w:tcW w:w="2785" w:type="dxa"/>
            <w:vMerge/>
          </w:tcPr>
          <w:p w:rsidR="00224501" w:rsidRDefault="00224501" w:rsidP="00CD28F3">
            <w:pPr>
              <w:tabs>
                <w:tab w:val="left" w:pos="990"/>
              </w:tabs>
              <w:suppressAutoHyphens/>
              <w:spacing w:line="276" w:lineRule="auto"/>
              <w:jc w:val="both"/>
              <w:rPr>
                <w:rFonts w:ascii="GHEA Grapalat" w:hAnsi="GHEA Grapalat"/>
                <w:color w:val="000000"/>
                <w:lang w:val="hy-AM"/>
              </w:rPr>
            </w:pPr>
          </w:p>
        </w:tc>
        <w:tc>
          <w:tcPr>
            <w:tcW w:w="2610" w:type="dxa"/>
          </w:tcPr>
          <w:p w:rsidR="00224501" w:rsidRDefault="00224501" w:rsidP="00CD28F3">
            <w:pPr>
              <w:tabs>
                <w:tab w:val="left" w:pos="990"/>
              </w:tabs>
              <w:suppressAutoHyphens/>
              <w:spacing w:line="276" w:lineRule="auto"/>
              <w:jc w:val="both"/>
              <w:rPr>
                <w:rFonts w:ascii="GHEA Grapalat" w:hAnsi="GHEA Grapalat"/>
                <w:color w:val="000000"/>
                <w:lang w:val="hy-AM"/>
              </w:rPr>
            </w:pPr>
            <w:r>
              <w:rPr>
                <w:rFonts w:ascii="GHEA Grapalat" w:hAnsi="GHEA Grapalat"/>
                <w:color w:val="000000"/>
                <w:lang w:val="hy-AM"/>
              </w:rPr>
              <w:t>Իշխանասար</w:t>
            </w:r>
          </w:p>
        </w:tc>
        <w:tc>
          <w:tcPr>
            <w:tcW w:w="1800" w:type="dxa"/>
          </w:tcPr>
          <w:p w:rsidR="00224501" w:rsidRDefault="00224501" w:rsidP="00CD28F3">
            <w:pPr>
              <w:tabs>
                <w:tab w:val="left" w:pos="990"/>
              </w:tabs>
              <w:suppressAutoHyphens/>
              <w:spacing w:line="276" w:lineRule="auto"/>
              <w:jc w:val="center"/>
              <w:rPr>
                <w:rFonts w:ascii="GHEA Grapalat" w:hAnsi="GHEA Grapalat"/>
                <w:color w:val="000000"/>
                <w:lang w:val="hy-AM"/>
              </w:rPr>
            </w:pPr>
            <w:r>
              <w:rPr>
                <w:rFonts w:ascii="GHEA Grapalat" w:hAnsi="GHEA Grapalat"/>
                <w:color w:val="000000"/>
                <w:lang w:val="hy-AM"/>
              </w:rPr>
              <w:t>17</w:t>
            </w:r>
          </w:p>
        </w:tc>
        <w:tc>
          <w:tcPr>
            <w:tcW w:w="2160" w:type="dxa"/>
          </w:tcPr>
          <w:p w:rsidR="00224501" w:rsidRDefault="00224501" w:rsidP="00CD28F3">
            <w:pPr>
              <w:tabs>
                <w:tab w:val="left" w:pos="990"/>
              </w:tabs>
              <w:suppressAutoHyphens/>
              <w:spacing w:line="276" w:lineRule="auto"/>
              <w:jc w:val="center"/>
              <w:rPr>
                <w:rFonts w:ascii="GHEA Grapalat" w:hAnsi="GHEA Grapalat"/>
                <w:color w:val="000000"/>
                <w:lang w:val="hy-AM"/>
              </w:rPr>
            </w:pPr>
            <w:r>
              <w:rPr>
                <w:rFonts w:ascii="GHEA Grapalat" w:hAnsi="GHEA Grapalat"/>
                <w:color w:val="000000"/>
                <w:lang w:val="hy-AM"/>
              </w:rPr>
              <w:t>կառուցվող</w:t>
            </w:r>
          </w:p>
        </w:tc>
      </w:tr>
      <w:tr w:rsidR="00224501" w:rsidTr="00CD28F3">
        <w:tc>
          <w:tcPr>
            <w:tcW w:w="2785" w:type="dxa"/>
            <w:vMerge/>
          </w:tcPr>
          <w:p w:rsidR="00224501" w:rsidRDefault="00224501" w:rsidP="00CD28F3">
            <w:pPr>
              <w:tabs>
                <w:tab w:val="left" w:pos="990"/>
              </w:tabs>
              <w:suppressAutoHyphens/>
              <w:spacing w:line="276" w:lineRule="auto"/>
              <w:jc w:val="both"/>
              <w:rPr>
                <w:rFonts w:ascii="GHEA Grapalat" w:hAnsi="GHEA Grapalat"/>
                <w:color w:val="000000"/>
                <w:lang w:val="hy-AM"/>
              </w:rPr>
            </w:pPr>
          </w:p>
        </w:tc>
        <w:tc>
          <w:tcPr>
            <w:tcW w:w="2610" w:type="dxa"/>
          </w:tcPr>
          <w:p w:rsidR="00224501" w:rsidRDefault="00224501" w:rsidP="00CD28F3">
            <w:pPr>
              <w:tabs>
                <w:tab w:val="left" w:pos="990"/>
              </w:tabs>
              <w:suppressAutoHyphens/>
              <w:spacing w:line="276" w:lineRule="auto"/>
              <w:jc w:val="both"/>
              <w:rPr>
                <w:rFonts w:ascii="GHEA Grapalat" w:hAnsi="GHEA Grapalat"/>
                <w:color w:val="000000"/>
                <w:lang w:val="hy-AM"/>
              </w:rPr>
            </w:pPr>
            <w:r>
              <w:rPr>
                <w:rFonts w:ascii="GHEA Grapalat" w:hAnsi="GHEA Grapalat"/>
                <w:color w:val="000000"/>
                <w:lang w:val="hy-AM"/>
              </w:rPr>
              <w:t>Շաքի</w:t>
            </w:r>
          </w:p>
        </w:tc>
        <w:tc>
          <w:tcPr>
            <w:tcW w:w="1800" w:type="dxa"/>
          </w:tcPr>
          <w:p w:rsidR="00224501" w:rsidRDefault="00224501" w:rsidP="00CD28F3">
            <w:pPr>
              <w:tabs>
                <w:tab w:val="left" w:pos="990"/>
              </w:tabs>
              <w:suppressAutoHyphens/>
              <w:spacing w:line="276" w:lineRule="auto"/>
              <w:jc w:val="center"/>
              <w:rPr>
                <w:rFonts w:ascii="GHEA Grapalat" w:hAnsi="GHEA Grapalat"/>
                <w:color w:val="000000"/>
                <w:lang w:val="hy-AM"/>
              </w:rPr>
            </w:pPr>
            <w:r>
              <w:rPr>
                <w:rFonts w:ascii="GHEA Grapalat" w:hAnsi="GHEA Grapalat"/>
                <w:color w:val="000000"/>
                <w:lang w:val="hy-AM"/>
              </w:rPr>
              <w:t>22</w:t>
            </w:r>
          </w:p>
        </w:tc>
        <w:tc>
          <w:tcPr>
            <w:tcW w:w="2160" w:type="dxa"/>
          </w:tcPr>
          <w:p w:rsidR="00224501" w:rsidRDefault="00224501" w:rsidP="00CD28F3">
            <w:pPr>
              <w:tabs>
                <w:tab w:val="left" w:pos="990"/>
              </w:tabs>
              <w:suppressAutoHyphens/>
              <w:spacing w:line="276" w:lineRule="auto"/>
              <w:jc w:val="center"/>
              <w:rPr>
                <w:rFonts w:ascii="GHEA Grapalat" w:hAnsi="GHEA Grapalat"/>
                <w:color w:val="000000"/>
                <w:lang w:val="hy-AM"/>
              </w:rPr>
            </w:pPr>
            <w:r>
              <w:rPr>
                <w:rFonts w:ascii="GHEA Grapalat" w:hAnsi="GHEA Grapalat"/>
                <w:color w:val="000000"/>
                <w:lang w:val="hy-AM"/>
              </w:rPr>
              <w:t>կառուցվող</w:t>
            </w:r>
          </w:p>
        </w:tc>
      </w:tr>
      <w:tr w:rsidR="00224501" w:rsidTr="00CD28F3">
        <w:tc>
          <w:tcPr>
            <w:tcW w:w="5395" w:type="dxa"/>
            <w:gridSpan w:val="2"/>
          </w:tcPr>
          <w:p w:rsidR="00224501" w:rsidRDefault="00224501" w:rsidP="00CD28F3">
            <w:pPr>
              <w:tabs>
                <w:tab w:val="left" w:pos="990"/>
              </w:tabs>
              <w:suppressAutoHyphens/>
              <w:spacing w:line="276" w:lineRule="auto"/>
              <w:jc w:val="both"/>
              <w:rPr>
                <w:rFonts w:ascii="GHEA Grapalat" w:hAnsi="GHEA Grapalat"/>
                <w:color w:val="000000"/>
                <w:lang w:val="hy-AM"/>
              </w:rPr>
            </w:pPr>
            <w:r>
              <w:rPr>
                <w:rFonts w:ascii="GHEA Grapalat" w:hAnsi="GHEA Grapalat"/>
                <w:color w:val="000000"/>
                <w:lang w:val="hy-AM"/>
              </w:rPr>
              <w:t>Ընդամենը՝</w:t>
            </w:r>
          </w:p>
        </w:tc>
        <w:tc>
          <w:tcPr>
            <w:tcW w:w="1800" w:type="dxa"/>
          </w:tcPr>
          <w:p w:rsidR="00224501" w:rsidRPr="00765BD8" w:rsidRDefault="00224501" w:rsidP="00CD28F3">
            <w:pPr>
              <w:tabs>
                <w:tab w:val="left" w:pos="990"/>
              </w:tabs>
              <w:suppressAutoHyphens/>
              <w:spacing w:line="276" w:lineRule="auto"/>
              <w:jc w:val="center"/>
              <w:rPr>
                <w:rFonts w:ascii="GHEA Grapalat" w:hAnsi="GHEA Grapalat"/>
                <w:b/>
                <w:color w:val="000000"/>
                <w:lang w:val="hy-AM"/>
              </w:rPr>
            </w:pPr>
            <w:r w:rsidRPr="00765BD8">
              <w:rPr>
                <w:rFonts w:ascii="GHEA Grapalat" w:hAnsi="GHEA Grapalat"/>
                <w:b/>
                <w:color w:val="000000"/>
                <w:lang w:val="hy-AM"/>
              </w:rPr>
              <w:t>243</w:t>
            </w:r>
          </w:p>
        </w:tc>
        <w:tc>
          <w:tcPr>
            <w:tcW w:w="2160" w:type="dxa"/>
          </w:tcPr>
          <w:p w:rsidR="00224501" w:rsidRPr="00765BD8" w:rsidRDefault="00224501" w:rsidP="00CD28F3">
            <w:pPr>
              <w:tabs>
                <w:tab w:val="left" w:pos="990"/>
              </w:tabs>
              <w:suppressAutoHyphens/>
              <w:spacing w:line="276" w:lineRule="auto"/>
              <w:jc w:val="center"/>
              <w:rPr>
                <w:rFonts w:ascii="GHEA Grapalat" w:hAnsi="GHEA Grapalat"/>
                <w:b/>
                <w:color w:val="000000"/>
                <w:lang w:val="hy-AM"/>
              </w:rPr>
            </w:pPr>
          </w:p>
        </w:tc>
      </w:tr>
    </w:tbl>
    <w:p w:rsidR="001D11F1" w:rsidRPr="001D11F1" w:rsidRDefault="00224501" w:rsidP="001D11F1">
      <w:pPr>
        <w:spacing w:after="0" w:line="360" w:lineRule="auto"/>
        <w:ind w:firstLine="63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w:t>
      </w:r>
    </w:p>
    <w:p w:rsidR="00BA65A5" w:rsidRPr="00E17A98" w:rsidRDefault="00BA65A5" w:rsidP="00BA65A5">
      <w:pPr>
        <w:pStyle w:val="NormalWeb"/>
        <w:numPr>
          <w:ilvl w:val="0"/>
          <w:numId w:val="14"/>
        </w:numPr>
        <w:tabs>
          <w:tab w:val="left" w:pos="567"/>
          <w:tab w:val="left" w:pos="720"/>
        </w:tabs>
        <w:spacing w:before="0" w:beforeAutospacing="0" w:after="0" w:afterAutospacing="0" w:line="360" w:lineRule="auto"/>
        <w:ind w:left="0" w:right="91" w:firstLine="450"/>
        <w:rPr>
          <w:rFonts w:ascii="GHEA Grapalat" w:hAnsi="GHEA Grapalat" w:cs="Sylfaen"/>
          <w:b/>
        </w:rPr>
      </w:pPr>
      <w:r w:rsidRPr="00E17A98">
        <w:rPr>
          <w:rFonts w:ascii="GHEA Grapalat" w:hAnsi="GHEA Grapalat" w:cs="Sylfaen"/>
          <w:b/>
          <w:lang w:val="hy-AM"/>
        </w:rPr>
        <w:t>Առաջարկվող</w:t>
      </w:r>
      <w:r w:rsidRPr="00E17A98">
        <w:rPr>
          <w:rFonts w:ascii="GHEA Grapalat" w:hAnsi="GHEA Grapalat" w:cs="Sylfaen"/>
          <w:b/>
        </w:rPr>
        <w:t xml:space="preserve"> </w:t>
      </w:r>
      <w:proofErr w:type="spellStart"/>
      <w:r w:rsidRPr="00E17A98">
        <w:rPr>
          <w:rFonts w:ascii="GHEA Grapalat" w:hAnsi="GHEA Grapalat" w:cs="Sylfaen"/>
          <w:b/>
        </w:rPr>
        <w:t>կարգավորման</w:t>
      </w:r>
      <w:proofErr w:type="spellEnd"/>
      <w:r w:rsidRPr="00E17A98">
        <w:rPr>
          <w:rFonts w:ascii="GHEA Grapalat" w:hAnsi="GHEA Grapalat" w:cs="Sylfaen"/>
          <w:b/>
        </w:rPr>
        <w:t xml:space="preserve"> </w:t>
      </w:r>
      <w:proofErr w:type="spellStart"/>
      <w:r w:rsidRPr="00E17A98">
        <w:rPr>
          <w:rFonts w:ascii="GHEA Grapalat" w:hAnsi="GHEA Grapalat" w:cs="Sylfaen"/>
          <w:b/>
        </w:rPr>
        <w:t>բնույթը</w:t>
      </w:r>
      <w:proofErr w:type="spellEnd"/>
    </w:p>
    <w:p w:rsidR="00BA65A5" w:rsidRPr="001D11F1" w:rsidRDefault="00BA65A5" w:rsidP="00E87A30">
      <w:pPr>
        <w:spacing w:after="0" w:line="360" w:lineRule="auto"/>
        <w:ind w:firstLine="630"/>
        <w:jc w:val="both"/>
        <w:rPr>
          <w:rFonts w:ascii="GHEA Grapalat" w:hAnsi="GHEA Grapalat"/>
          <w:color w:val="FF0000"/>
          <w:sz w:val="24"/>
          <w:szCs w:val="24"/>
          <w:lang w:val="hy-AM"/>
        </w:rPr>
      </w:pPr>
      <w:r w:rsidRPr="00BA65A5">
        <w:rPr>
          <w:rFonts w:ascii="GHEA Grapalat" w:hAnsi="GHEA Grapalat"/>
          <w:sz w:val="24"/>
          <w:szCs w:val="24"/>
          <w:lang w:val="hy-AM"/>
        </w:rPr>
        <w:t xml:space="preserve">Ներկայացվող նախագծով առաջարկվում է </w:t>
      </w:r>
      <w:r w:rsidR="00BF40F0">
        <w:rPr>
          <w:rFonts w:ascii="GHEA Grapalat" w:hAnsi="GHEA Grapalat"/>
          <w:sz w:val="24"/>
          <w:szCs w:val="24"/>
          <w:lang w:val="hy-AM"/>
        </w:rPr>
        <w:t xml:space="preserve">Ծրագիրը վերաբացել </w:t>
      </w:r>
      <w:r w:rsidR="00756F40" w:rsidRPr="00756F40">
        <w:rPr>
          <w:rFonts w:ascii="GHEA Grapalat" w:hAnsi="GHEA Grapalat"/>
          <w:sz w:val="24"/>
          <w:szCs w:val="24"/>
          <w:lang w:val="hy-AM"/>
        </w:rPr>
        <w:t xml:space="preserve">2025 թվականի մայիսի 1-ի դրությամբ սահմանամերձ գյուղական բնակավայրերում անհատական բնակելի տուն կառուցելու նպատակով շինարարության թույլտվություն ստացած կամ այդ նույն նպատակով հողամաս ձեռք բերած (այդ թվում՝ առուվաճառք, նվիրատվություն կամ ժառանգություն, հողամասի նշանակության փոփոխություն) շահառուների </w:t>
      </w:r>
      <w:r w:rsidR="00756F40">
        <w:rPr>
          <w:rFonts w:ascii="GHEA Grapalat" w:hAnsi="GHEA Grapalat"/>
          <w:sz w:val="24"/>
          <w:szCs w:val="24"/>
          <w:lang w:val="hy-AM"/>
        </w:rPr>
        <w:t>համար։ Միաժամանակ</w:t>
      </w:r>
      <w:r w:rsidR="00587216">
        <w:rPr>
          <w:rFonts w:ascii="GHEA Grapalat" w:hAnsi="GHEA Grapalat"/>
          <w:sz w:val="24"/>
          <w:szCs w:val="24"/>
          <w:lang w:val="hy-AM"/>
        </w:rPr>
        <w:t>,</w:t>
      </w:r>
      <w:r w:rsidR="00756F40">
        <w:rPr>
          <w:rFonts w:ascii="GHEA Grapalat" w:hAnsi="GHEA Grapalat"/>
          <w:sz w:val="24"/>
          <w:szCs w:val="24"/>
          <w:lang w:val="hy-AM"/>
        </w:rPr>
        <w:t xml:space="preserve"> առաջարկվում է </w:t>
      </w:r>
      <w:r w:rsidR="00587216">
        <w:rPr>
          <w:rFonts w:ascii="GHEA Grapalat" w:hAnsi="GHEA Grapalat"/>
          <w:sz w:val="24"/>
          <w:szCs w:val="24"/>
          <w:lang w:val="hy-AM"/>
        </w:rPr>
        <w:t xml:space="preserve">ծրագիրը վերաբացել </w:t>
      </w:r>
      <w:r w:rsidR="001D11F1" w:rsidRPr="001D11F1">
        <w:rPr>
          <w:rFonts w:ascii="GHEA Grapalat" w:hAnsi="GHEA Grapalat"/>
          <w:sz w:val="24"/>
          <w:szCs w:val="24"/>
          <w:lang w:val="hy-AM"/>
        </w:rPr>
        <w:t xml:space="preserve">Տավուշի մարզի Այգեձոր (մինչև 32), Այգեպար (մինչև 17), Արծվաբերդ (մինչև 41), </w:t>
      </w:r>
      <w:r w:rsidR="001D11F1" w:rsidRPr="001D11F1">
        <w:rPr>
          <w:rFonts w:ascii="GHEA Grapalat" w:hAnsi="GHEA Grapalat"/>
          <w:sz w:val="24"/>
          <w:szCs w:val="24"/>
          <w:lang w:val="hy-AM"/>
        </w:rPr>
        <w:lastRenderedPageBreak/>
        <w:t xml:space="preserve">Մովսես (մինչև 49), Չինարի (մինչև 24), Չորաթան (մինչև 13), Պառավաքար (մինչև 17), Վերին կարմիր աղբյուր (մինչև 34), Բարեկամավան (մինչև 10), Ոսկեվան (մինչև 21), Ազատամուտ (մինչև 79), Կայան (մինչև 10), Վազաշեն (մինչև 14), Սյունիքի մարզի Բարձրավան (մինչև 10), Խնձորեսկ (մինչև 12), Շուռնուխ (մինչև 10), Որոտան (մինչև 10), Բարգուշատ (մինչև 10), Գեղանուշ (մինչև 10), Գոմարան (մինչև 10), Դավիթ Բեկ (մինչև 16), Դիցմայրի (մինչև 10), Եղվարդ (մինչև 10), Խդրանց (մինչև 10), Ծավ (մինչև 10), Կաղնուտ (մինչև 10), Ճակատեն (մինչև 10), Ներքին Հանդ (մինչև 10), Շիկահող (մինչև 10), Սզնակ (մինչև 10), Սյունիք (մինչև 10), Սրաշեն (մինչև 10), Վարդավանք (մինչև 10), Ուժանիս (մինչև 10), Խոտ (մինչև 10), Արավուս (մինչև 10), Խնածախ (մինչև 19), Խոզնավար (մինչև 10), Կոռնիձոր (մինչև 19), Վաղատուր (մինչև 10), Տեղ (մինչև 25), Քարաշեն (մինչև 10), Արարատի մարզի Տիգրանաշեն (մինչև 10), Գեղարքունիքի մարզի Վահան (մինչև 21), Ներքին Շորժա (մինչև 10), Նորաբակ (մինչև 10), Վերին Շորժա (մինչև 10), Վայոց ձորի մարզի Բարձրունի (մինչև 10), Խնձորուտ (մինչև 11) </w:t>
      </w:r>
      <w:r w:rsidR="00756F40" w:rsidRPr="00756F40">
        <w:rPr>
          <w:rFonts w:ascii="GHEA Grapalat" w:hAnsi="GHEA Grapalat"/>
          <w:sz w:val="24"/>
          <w:szCs w:val="24"/>
          <w:lang w:val="hy-AM"/>
        </w:rPr>
        <w:t xml:space="preserve"> բնակավայրերում անհատական բնակելի տուն կառուցելու (կառուցապատումը շարունակելու) նպատակով </w:t>
      </w:r>
      <w:r w:rsidR="00756F40">
        <w:rPr>
          <w:rFonts w:ascii="GHEA Grapalat" w:hAnsi="GHEA Grapalat"/>
          <w:sz w:val="24"/>
          <w:szCs w:val="24"/>
          <w:lang w:val="hy-AM"/>
        </w:rPr>
        <w:t>դիմող</w:t>
      </w:r>
      <w:r w:rsidR="00756F40" w:rsidRPr="00756F40">
        <w:rPr>
          <w:rFonts w:ascii="GHEA Grapalat" w:hAnsi="GHEA Grapalat"/>
          <w:sz w:val="24"/>
          <w:szCs w:val="24"/>
          <w:lang w:val="hy-AM"/>
        </w:rPr>
        <w:t xml:space="preserve"> շահառուների </w:t>
      </w:r>
      <w:r w:rsidR="00756F40">
        <w:rPr>
          <w:rFonts w:ascii="GHEA Grapalat" w:hAnsi="GHEA Grapalat"/>
          <w:sz w:val="24"/>
          <w:szCs w:val="24"/>
          <w:lang w:val="hy-AM"/>
        </w:rPr>
        <w:t>համար՝ նշված սահմանաչափերով</w:t>
      </w:r>
      <w:r w:rsidR="001E6014">
        <w:rPr>
          <w:rFonts w:ascii="GHEA Grapalat" w:hAnsi="GHEA Grapalat"/>
          <w:sz w:val="24"/>
          <w:szCs w:val="24"/>
          <w:lang w:val="hy-AM"/>
        </w:rPr>
        <w:t xml:space="preserve">, եթե </w:t>
      </w:r>
      <w:r w:rsidR="001E6014" w:rsidRPr="001E6014">
        <w:rPr>
          <w:rFonts w:ascii="GHEA Grapalat" w:hAnsi="GHEA Grapalat"/>
          <w:sz w:val="24"/>
          <w:szCs w:val="24"/>
          <w:lang w:val="hy-AM"/>
        </w:rPr>
        <w:t xml:space="preserve">շահառուները (ամուսիններից առնվազն մեկը) ծրագրին դիմելու օրվա դրությամբ նախորդ 1 տարվա ընթացքում հաշվառված </w:t>
      </w:r>
      <w:r w:rsidR="001E6014">
        <w:rPr>
          <w:rFonts w:ascii="GHEA Grapalat" w:hAnsi="GHEA Grapalat"/>
          <w:sz w:val="24"/>
          <w:szCs w:val="24"/>
          <w:lang w:val="hy-AM"/>
        </w:rPr>
        <w:t>է եղել</w:t>
      </w:r>
      <w:r w:rsidR="001E6014" w:rsidRPr="001E6014">
        <w:rPr>
          <w:rFonts w:ascii="GHEA Grapalat" w:hAnsi="GHEA Grapalat"/>
          <w:sz w:val="24"/>
          <w:szCs w:val="24"/>
          <w:lang w:val="hy-AM"/>
        </w:rPr>
        <w:t xml:space="preserve"> տվյալ բնակավայրում</w:t>
      </w:r>
      <w:r w:rsidR="00756F40" w:rsidRPr="00756F40">
        <w:rPr>
          <w:rFonts w:ascii="GHEA Grapalat" w:hAnsi="GHEA Grapalat"/>
          <w:sz w:val="24"/>
          <w:szCs w:val="24"/>
          <w:lang w:val="hy-AM"/>
        </w:rPr>
        <w:t xml:space="preserve">։ </w:t>
      </w:r>
      <w:r w:rsidR="00797491">
        <w:rPr>
          <w:rFonts w:ascii="GHEA Grapalat" w:hAnsi="GHEA Grapalat"/>
          <w:sz w:val="24"/>
          <w:szCs w:val="24"/>
          <w:lang w:val="hy-AM"/>
        </w:rPr>
        <w:t xml:space="preserve"> </w:t>
      </w:r>
    </w:p>
    <w:p w:rsidR="006A5AC4" w:rsidRPr="006A5AC4" w:rsidRDefault="00587216" w:rsidP="007461A3">
      <w:pPr>
        <w:pStyle w:val="NormalWeb"/>
        <w:shd w:val="clear" w:color="auto" w:fill="FFFFFF"/>
        <w:tabs>
          <w:tab w:val="left" w:pos="1080"/>
        </w:tabs>
        <w:spacing w:before="0" w:beforeAutospacing="0" w:after="0" w:afterAutospacing="0" w:line="360" w:lineRule="auto"/>
        <w:jc w:val="both"/>
        <w:rPr>
          <w:rFonts w:ascii="GHEA Grapalat" w:hAnsi="GHEA Grapalat"/>
          <w:color w:val="000000"/>
          <w:lang w:val="hy-AM"/>
        </w:rPr>
      </w:pPr>
      <w:r>
        <w:rPr>
          <w:rFonts w:ascii="GHEA Grapalat" w:hAnsi="GHEA Grapalat"/>
          <w:color w:val="000000"/>
          <w:lang w:val="hy-AM"/>
        </w:rPr>
        <w:tab/>
        <w:t>Նաև առաջարկվում է ծրագիրը վերաբացել</w:t>
      </w:r>
      <w:r w:rsidR="006851B7" w:rsidRPr="006851B7">
        <w:rPr>
          <w:rFonts w:ascii="GHEA Grapalat" w:hAnsi="GHEA Grapalat"/>
          <w:color w:val="000000"/>
          <w:lang w:val="hy-AM"/>
        </w:rPr>
        <w:t xml:space="preserve"> </w:t>
      </w:r>
      <w:r w:rsidR="006851B7">
        <w:rPr>
          <w:rFonts w:ascii="GHEA Grapalat" w:hAnsi="GHEA Grapalat"/>
          <w:color w:val="000000"/>
          <w:lang w:val="hy-AM"/>
        </w:rPr>
        <w:t>Արագածոտնի մարզի</w:t>
      </w:r>
      <w:r>
        <w:rPr>
          <w:rFonts w:ascii="GHEA Grapalat" w:hAnsi="GHEA Grapalat"/>
          <w:color w:val="000000"/>
          <w:lang w:val="hy-AM"/>
        </w:rPr>
        <w:t xml:space="preserve"> </w:t>
      </w:r>
      <w:r w:rsidR="006851B7">
        <w:rPr>
          <w:rFonts w:ascii="GHEA Grapalat" w:hAnsi="GHEA Grapalat"/>
          <w:color w:val="000000"/>
          <w:lang w:val="hy-AM"/>
        </w:rPr>
        <w:t xml:space="preserve">Լուսակն </w:t>
      </w:r>
      <w:r w:rsidR="006851B7" w:rsidRPr="001E4226">
        <w:rPr>
          <w:rFonts w:ascii="GHEA Grapalat" w:hAnsi="GHEA Grapalat"/>
          <w:color w:val="000000"/>
          <w:lang w:val="hy-AM"/>
        </w:rPr>
        <w:t>(</w:t>
      </w:r>
      <w:r w:rsidR="006851B7">
        <w:rPr>
          <w:rFonts w:ascii="GHEA Grapalat" w:hAnsi="GHEA Grapalat"/>
          <w:color w:val="000000"/>
          <w:lang w:val="hy-AM"/>
        </w:rPr>
        <w:t>մինչև 13</w:t>
      </w:r>
      <w:r w:rsidR="006851B7" w:rsidRPr="001E4226">
        <w:rPr>
          <w:rFonts w:ascii="GHEA Grapalat" w:hAnsi="GHEA Grapalat"/>
          <w:color w:val="000000"/>
          <w:lang w:val="hy-AM"/>
        </w:rPr>
        <w:t>)</w:t>
      </w:r>
      <w:r w:rsidR="006851B7">
        <w:rPr>
          <w:rFonts w:ascii="GHEA Grapalat" w:hAnsi="GHEA Grapalat"/>
          <w:color w:val="000000"/>
          <w:lang w:val="hy-AM"/>
        </w:rPr>
        <w:t>, Հացաշեն</w:t>
      </w:r>
      <w:r w:rsidR="006851B7" w:rsidRPr="001E4226">
        <w:rPr>
          <w:rFonts w:ascii="GHEA Grapalat" w:hAnsi="GHEA Grapalat"/>
          <w:color w:val="000000"/>
          <w:lang w:val="hy-AM"/>
        </w:rPr>
        <w:t xml:space="preserve"> (</w:t>
      </w:r>
      <w:r w:rsidR="006851B7">
        <w:rPr>
          <w:rFonts w:ascii="GHEA Grapalat" w:hAnsi="GHEA Grapalat"/>
          <w:color w:val="000000"/>
          <w:lang w:val="hy-AM"/>
        </w:rPr>
        <w:t>մինչև 10</w:t>
      </w:r>
      <w:r w:rsidR="006851B7" w:rsidRPr="001E4226">
        <w:rPr>
          <w:rFonts w:ascii="GHEA Grapalat" w:hAnsi="GHEA Grapalat"/>
          <w:color w:val="000000"/>
          <w:lang w:val="hy-AM"/>
        </w:rPr>
        <w:t>)</w:t>
      </w:r>
      <w:r w:rsidR="006851B7">
        <w:rPr>
          <w:rFonts w:ascii="GHEA Grapalat" w:hAnsi="GHEA Grapalat"/>
          <w:color w:val="000000"/>
          <w:lang w:val="hy-AM"/>
        </w:rPr>
        <w:t xml:space="preserve">, Սորիկ </w:t>
      </w:r>
      <w:r w:rsidR="006851B7" w:rsidRPr="001E4226">
        <w:rPr>
          <w:rFonts w:ascii="GHEA Grapalat" w:hAnsi="GHEA Grapalat"/>
          <w:color w:val="000000"/>
          <w:lang w:val="hy-AM"/>
        </w:rPr>
        <w:t>(</w:t>
      </w:r>
      <w:r w:rsidR="006851B7">
        <w:rPr>
          <w:rFonts w:ascii="GHEA Grapalat" w:hAnsi="GHEA Grapalat"/>
          <w:color w:val="000000"/>
          <w:lang w:val="hy-AM"/>
        </w:rPr>
        <w:t>մինչև 10</w:t>
      </w:r>
      <w:r w:rsidR="006851B7" w:rsidRPr="001E4226">
        <w:rPr>
          <w:rFonts w:ascii="GHEA Grapalat" w:hAnsi="GHEA Grapalat"/>
          <w:color w:val="000000"/>
          <w:lang w:val="hy-AM"/>
        </w:rPr>
        <w:t>)</w:t>
      </w:r>
      <w:r w:rsidR="006851B7">
        <w:rPr>
          <w:rFonts w:ascii="GHEA Grapalat" w:hAnsi="GHEA Grapalat"/>
          <w:color w:val="000000"/>
          <w:lang w:val="hy-AM"/>
        </w:rPr>
        <w:t xml:space="preserve">, Գեղարքունիքի մարզի Ավազան </w:t>
      </w:r>
      <w:r w:rsidR="006851B7" w:rsidRPr="001E4226">
        <w:rPr>
          <w:rFonts w:ascii="GHEA Grapalat" w:hAnsi="GHEA Grapalat"/>
          <w:color w:val="000000"/>
          <w:lang w:val="hy-AM"/>
        </w:rPr>
        <w:t>(</w:t>
      </w:r>
      <w:r w:rsidR="006851B7">
        <w:rPr>
          <w:rFonts w:ascii="GHEA Grapalat" w:hAnsi="GHEA Grapalat"/>
          <w:color w:val="000000"/>
          <w:lang w:val="hy-AM"/>
        </w:rPr>
        <w:t>մինչև 10</w:t>
      </w:r>
      <w:r w:rsidR="006851B7" w:rsidRPr="001E4226">
        <w:rPr>
          <w:rFonts w:ascii="GHEA Grapalat" w:hAnsi="GHEA Grapalat"/>
          <w:color w:val="000000"/>
          <w:lang w:val="hy-AM"/>
        </w:rPr>
        <w:t>)</w:t>
      </w:r>
      <w:r w:rsidR="006851B7">
        <w:rPr>
          <w:rFonts w:ascii="GHEA Grapalat" w:hAnsi="GHEA Grapalat"/>
          <w:color w:val="000000"/>
          <w:lang w:val="hy-AM"/>
        </w:rPr>
        <w:t xml:space="preserve">, Արփունք </w:t>
      </w:r>
      <w:r w:rsidR="006851B7" w:rsidRPr="001E4226">
        <w:rPr>
          <w:rFonts w:ascii="GHEA Grapalat" w:hAnsi="GHEA Grapalat"/>
          <w:color w:val="000000"/>
          <w:lang w:val="hy-AM"/>
        </w:rPr>
        <w:t>(</w:t>
      </w:r>
      <w:r w:rsidR="006851B7">
        <w:rPr>
          <w:rFonts w:ascii="GHEA Grapalat" w:hAnsi="GHEA Grapalat"/>
          <w:color w:val="000000"/>
          <w:lang w:val="hy-AM"/>
        </w:rPr>
        <w:t>մինչև 10</w:t>
      </w:r>
      <w:r w:rsidR="006851B7" w:rsidRPr="001E4226">
        <w:rPr>
          <w:rFonts w:ascii="GHEA Grapalat" w:hAnsi="GHEA Grapalat"/>
          <w:color w:val="000000"/>
          <w:lang w:val="hy-AM"/>
        </w:rPr>
        <w:t>)</w:t>
      </w:r>
      <w:r w:rsidR="006851B7">
        <w:rPr>
          <w:rFonts w:ascii="GHEA Grapalat" w:hAnsi="GHEA Grapalat"/>
          <w:color w:val="000000"/>
          <w:lang w:val="hy-AM"/>
        </w:rPr>
        <w:t xml:space="preserve">, Լեռնահովիտ </w:t>
      </w:r>
      <w:r w:rsidR="006851B7" w:rsidRPr="001E4226">
        <w:rPr>
          <w:rFonts w:ascii="GHEA Grapalat" w:hAnsi="GHEA Grapalat"/>
          <w:color w:val="000000"/>
          <w:lang w:val="hy-AM"/>
        </w:rPr>
        <w:t>(</w:t>
      </w:r>
      <w:r w:rsidR="006851B7">
        <w:rPr>
          <w:rFonts w:ascii="GHEA Grapalat" w:hAnsi="GHEA Grapalat"/>
          <w:color w:val="000000"/>
          <w:lang w:val="hy-AM"/>
        </w:rPr>
        <w:t>մինչև 14</w:t>
      </w:r>
      <w:r w:rsidR="006851B7" w:rsidRPr="001E4226">
        <w:rPr>
          <w:rFonts w:ascii="GHEA Grapalat" w:hAnsi="GHEA Grapalat"/>
          <w:color w:val="000000"/>
          <w:lang w:val="hy-AM"/>
        </w:rPr>
        <w:t>)</w:t>
      </w:r>
      <w:r w:rsidR="006851B7">
        <w:rPr>
          <w:rFonts w:ascii="GHEA Grapalat" w:hAnsi="GHEA Grapalat"/>
          <w:color w:val="000000"/>
          <w:lang w:val="hy-AM"/>
        </w:rPr>
        <w:t xml:space="preserve">, Վայոց ձորի մարզի Գոմք </w:t>
      </w:r>
      <w:r w:rsidR="006851B7" w:rsidRPr="001E4226">
        <w:rPr>
          <w:rFonts w:ascii="GHEA Grapalat" w:hAnsi="GHEA Grapalat"/>
          <w:color w:val="000000"/>
          <w:lang w:val="hy-AM"/>
        </w:rPr>
        <w:t>(</w:t>
      </w:r>
      <w:r w:rsidR="006851B7">
        <w:rPr>
          <w:rFonts w:ascii="GHEA Grapalat" w:hAnsi="GHEA Grapalat"/>
          <w:color w:val="000000"/>
          <w:lang w:val="hy-AM"/>
        </w:rPr>
        <w:t>մինչև 14</w:t>
      </w:r>
      <w:r w:rsidR="006851B7" w:rsidRPr="001E4226">
        <w:rPr>
          <w:rFonts w:ascii="GHEA Grapalat" w:hAnsi="GHEA Grapalat"/>
          <w:color w:val="000000"/>
          <w:lang w:val="hy-AM"/>
        </w:rPr>
        <w:t>)</w:t>
      </w:r>
      <w:r w:rsidR="006851B7">
        <w:rPr>
          <w:rFonts w:ascii="GHEA Grapalat" w:hAnsi="GHEA Grapalat"/>
          <w:color w:val="000000"/>
          <w:lang w:val="hy-AM"/>
        </w:rPr>
        <w:t xml:space="preserve">, Չիվա </w:t>
      </w:r>
      <w:r w:rsidR="006851B7" w:rsidRPr="001E4226">
        <w:rPr>
          <w:rFonts w:ascii="GHEA Grapalat" w:hAnsi="GHEA Grapalat"/>
          <w:color w:val="000000"/>
          <w:lang w:val="hy-AM"/>
        </w:rPr>
        <w:t>(</w:t>
      </w:r>
      <w:r w:rsidR="006851B7">
        <w:rPr>
          <w:rFonts w:ascii="GHEA Grapalat" w:hAnsi="GHEA Grapalat"/>
          <w:color w:val="000000"/>
          <w:lang w:val="hy-AM"/>
        </w:rPr>
        <w:t>մինչև 19</w:t>
      </w:r>
      <w:r w:rsidR="006851B7" w:rsidRPr="001E4226">
        <w:rPr>
          <w:rFonts w:ascii="GHEA Grapalat" w:hAnsi="GHEA Grapalat"/>
          <w:color w:val="000000"/>
          <w:lang w:val="hy-AM"/>
        </w:rPr>
        <w:t>)</w:t>
      </w:r>
      <w:r w:rsidR="006851B7">
        <w:rPr>
          <w:rFonts w:ascii="GHEA Grapalat" w:hAnsi="GHEA Grapalat"/>
          <w:color w:val="000000"/>
          <w:lang w:val="hy-AM"/>
        </w:rPr>
        <w:t xml:space="preserve">, Տավուշի մարզի Կիրանց </w:t>
      </w:r>
      <w:r w:rsidR="006851B7" w:rsidRPr="001E4226">
        <w:rPr>
          <w:rFonts w:ascii="GHEA Grapalat" w:hAnsi="GHEA Grapalat"/>
          <w:color w:val="000000"/>
          <w:lang w:val="hy-AM"/>
        </w:rPr>
        <w:t>(</w:t>
      </w:r>
      <w:r w:rsidR="006851B7">
        <w:rPr>
          <w:rFonts w:ascii="GHEA Grapalat" w:hAnsi="GHEA Grapalat"/>
          <w:color w:val="000000"/>
          <w:lang w:val="hy-AM"/>
        </w:rPr>
        <w:t>մինչև 10</w:t>
      </w:r>
      <w:r w:rsidR="006851B7" w:rsidRPr="001E4226">
        <w:rPr>
          <w:rFonts w:ascii="GHEA Grapalat" w:hAnsi="GHEA Grapalat"/>
          <w:color w:val="000000"/>
          <w:lang w:val="hy-AM"/>
        </w:rPr>
        <w:t>)</w:t>
      </w:r>
      <w:r w:rsidR="006851B7">
        <w:rPr>
          <w:rFonts w:ascii="GHEA Grapalat" w:hAnsi="GHEA Grapalat"/>
          <w:color w:val="000000"/>
          <w:lang w:val="hy-AM"/>
        </w:rPr>
        <w:t xml:space="preserve">, Աճարկուտ </w:t>
      </w:r>
      <w:r w:rsidR="006851B7" w:rsidRPr="001E4226">
        <w:rPr>
          <w:rFonts w:ascii="GHEA Grapalat" w:hAnsi="GHEA Grapalat"/>
          <w:color w:val="000000"/>
          <w:lang w:val="hy-AM"/>
        </w:rPr>
        <w:t>(</w:t>
      </w:r>
      <w:r w:rsidR="006851B7">
        <w:rPr>
          <w:rFonts w:ascii="GHEA Grapalat" w:hAnsi="GHEA Grapalat"/>
          <w:color w:val="000000"/>
          <w:lang w:val="hy-AM"/>
        </w:rPr>
        <w:t>մինչև 10</w:t>
      </w:r>
      <w:r w:rsidR="006851B7" w:rsidRPr="001E4226">
        <w:rPr>
          <w:rFonts w:ascii="GHEA Grapalat" w:hAnsi="GHEA Grapalat"/>
          <w:color w:val="000000"/>
          <w:lang w:val="hy-AM"/>
        </w:rPr>
        <w:t>)</w:t>
      </w:r>
      <w:r w:rsidR="006851B7">
        <w:rPr>
          <w:rFonts w:ascii="GHEA Grapalat" w:hAnsi="GHEA Grapalat"/>
          <w:color w:val="000000"/>
          <w:lang w:val="hy-AM"/>
        </w:rPr>
        <w:t xml:space="preserve">, Դովեղ </w:t>
      </w:r>
      <w:r w:rsidR="006851B7" w:rsidRPr="001E4226">
        <w:rPr>
          <w:rFonts w:ascii="GHEA Grapalat" w:hAnsi="GHEA Grapalat"/>
          <w:color w:val="000000"/>
          <w:lang w:val="hy-AM"/>
        </w:rPr>
        <w:t>(</w:t>
      </w:r>
      <w:r w:rsidR="006851B7">
        <w:rPr>
          <w:rFonts w:ascii="GHEA Grapalat" w:hAnsi="GHEA Grapalat"/>
          <w:color w:val="000000"/>
          <w:lang w:val="hy-AM"/>
        </w:rPr>
        <w:t>մինչև 11</w:t>
      </w:r>
      <w:r w:rsidR="006851B7" w:rsidRPr="001E4226">
        <w:rPr>
          <w:rFonts w:ascii="GHEA Grapalat" w:hAnsi="GHEA Grapalat"/>
          <w:color w:val="000000"/>
          <w:lang w:val="hy-AM"/>
        </w:rPr>
        <w:t>)</w:t>
      </w:r>
      <w:r w:rsidR="006851B7">
        <w:rPr>
          <w:rFonts w:ascii="GHEA Grapalat" w:hAnsi="GHEA Grapalat"/>
          <w:color w:val="000000"/>
          <w:lang w:val="hy-AM"/>
        </w:rPr>
        <w:t xml:space="preserve">, Լոռու մարզի Հագվի </w:t>
      </w:r>
      <w:r w:rsidR="006851B7" w:rsidRPr="001E4226">
        <w:rPr>
          <w:rFonts w:ascii="GHEA Grapalat" w:hAnsi="GHEA Grapalat"/>
          <w:color w:val="000000"/>
          <w:lang w:val="hy-AM"/>
        </w:rPr>
        <w:t>(</w:t>
      </w:r>
      <w:r w:rsidR="006851B7">
        <w:rPr>
          <w:rFonts w:ascii="GHEA Grapalat" w:hAnsi="GHEA Grapalat"/>
          <w:color w:val="000000"/>
          <w:lang w:val="hy-AM"/>
        </w:rPr>
        <w:t>մինչև 10</w:t>
      </w:r>
      <w:r w:rsidR="006851B7" w:rsidRPr="001E4226">
        <w:rPr>
          <w:rFonts w:ascii="GHEA Grapalat" w:hAnsi="GHEA Grapalat"/>
          <w:color w:val="000000"/>
          <w:lang w:val="hy-AM"/>
        </w:rPr>
        <w:t>)</w:t>
      </w:r>
      <w:r w:rsidR="006851B7">
        <w:rPr>
          <w:rFonts w:ascii="GHEA Grapalat" w:hAnsi="GHEA Grapalat"/>
          <w:color w:val="000000"/>
          <w:lang w:val="hy-AM"/>
        </w:rPr>
        <w:t xml:space="preserve">, Ամոջ </w:t>
      </w:r>
      <w:r w:rsidR="006851B7" w:rsidRPr="001E4226">
        <w:rPr>
          <w:rFonts w:ascii="GHEA Grapalat" w:hAnsi="GHEA Grapalat"/>
          <w:color w:val="000000"/>
          <w:lang w:val="hy-AM"/>
        </w:rPr>
        <w:t>(</w:t>
      </w:r>
      <w:r w:rsidR="006851B7">
        <w:rPr>
          <w:rFonts w:ascii="GHEA Grapalat" w:hAnsi="GHEA Grapalat"/>
          <w:color w:val="000000"/>
          <w:lang w:val="hy-AM"/>
        </w:rPr>
        <w:t>մինչև 10</w:t>
      </w:r>
      <w:r w:rsidR="006851B7" w:rsidRPr="001E4226">
        <w:rPr>
          <w:rFonts w:ascii="GHEA Grapalat" w:hAnsi="GHEA Grapalat"/>
          <w:color w:val="000000"/>
          <w:lang w:val="hy-AM"/>
        </w:rPr>
        <w:t>)</w:t>
      </w:r>
      <w:r w:rsidR="006851B7">
        <w:rPr>
          <w:rFonts w:ascii="GHEA Grapalat" w:hAnsi="GHEA Grapalat"/>
          <w:color w:val="000000"/>
          <w:lang w:val="hy-AM"/>
        </w:rPr>
        <w:t xml:space="preserve">, Մեդովկա </w:t>
      </w:r>
      <w:r w:rsidR="006851B7" w:rsidRPr="001E4226">
        <w:rPr>
          <w:rFonts w:ascii="GHEA Grapalat" w:hAnsi="GHEA Grapalat"/>
          <w:color w:val="000000"/>
          <w:lang w:val="hy-AM"/>
        </w:rPr>
        <w:t>(</w:t>
      </w:r>
      <w:r w:rsidR="006851B7">
        <w:rPr>
          <w:rFonts w:ascii="GHEA Grapalat" w:hAnsi="GHEA Grapalat"/>
          <w:color w:val="000000"/>
          <w:lang w:val="hy-AM"/>
        </w:rPr>
        <w:t>մինչև 18</w:t>
      </w:r>
      <w:r w:rsidR="006851B7" w:rsidRPr="001E4226">
        <w:rPr>
          <w:rFonts w:ascii="GHEA Grapalat" w:hAnsi="GHEA Grapalat"/>
          <w:color w:val="000000"/>
          <w:lang w:val="hy-AM"/>
        </w:rPr>
        <w:t>)</w:t>
      </w:r>
      <w:r w:rsidR="006851B7">
        <w:rPr>
          <w:rFonts w:ascii="GHEA Grapalat" w:hAnsi="GHEA Grapalat"/>
          <w:color w:val="000000"/>
          <w:lang w:val="hy-AM"/>
        </w:rPr>
        <w:t xml:space="preserve">, Սյունիքի մարզի Գորայք </w:t>
      </w:r>
      <w:r w:rsidR="006851B7" w:rsidRPr="001E4226">
        <w:rPr>
          <w:rFonts w:ascii="GHEA Grapalat" w:hAnsi="GHEA Grapalat"/>
          <w:color w:val="000000"/>
          <w:lang w:val="hy-AM"/>
        </w:rPr>
        <w:t>(</w:t>
      </w:r>
      <w:r w:rsidR="006851B7">
        <w:rPr>
          <w:rFonts w:ascii="GHEA Grapalat" w:hAnsi="GHEA Grapalat"/>
          <w:color w:val="000000"/>
          <w:lang w:val="hy-AM"/>
        </w:rPr>
        <w:t>մինչև 20</w:t>
      </w:r>
      <w:r w:rsidR="006851B7" w:rsidRPr="001E4226">
        <w:rPr>
          <w:rFonts w:ascii="GHEA Grapalat" w:hAnsi="GHEA Grapalat"/>
          <w:color w:val="000000"/>
          <w:lang w:val="hy-AM"/>
        </w:rPr>
        <w:t>)</w:t>
      </w:r>
      <w:r w:rsidR="006851B7">
        <w:rPr>
          <w:rFonts w:ascii="GHEA Grapalat" w:hAnsi="GHEA Grapalat"/>
          <w:color w:val="000000"/>
          <w:lang w:val="hy-AM"/>
        </w:rPr>
        <w:t xml:space="preserve">, Ծղուկ </w:t>
      </w:r>
      <w:r w:rsidR="006851B7" w:rsidRPr="001E4226">
        <w:rPr>
          <w:rFonts w:ascii="GHEA Grapalat" w:hAnsi="GHEA Grapalat"/>
          <w:color w:val="000000"/>
          <w:lang w:val="hy-AM"/>
        </w:rPr>
        <w:t>(</w:t>
      </w:r>
      <w:r w:rsidR="006851B7">
        <w:rPr>
          <w:rFonts w:ascii="GHEA Grapalat" w:hAnsi="GHEA Grapalat"/>
          <w:color w:val="000000"/>
          <w:lang w:val="hy-AM"/>
        </w:rPr>
        <w:t>մինչև 15</w:t>
      </w:r>
      <w:r w:rsidR="006851B7" w:rsidRPr="001E4226">
        <w:rPr>
          <w:rFonts w:ascii="GHEA Grapalat" w:hAnsi="GHEA Grapalat"/>
          <w:color w:val="000000"/>
          <w:lang w:val="hy-AM"/>
        </w:rPr>
        <w:t>)</w:t>
      </w:r>
      <w:r w:rsidR="006851B7">
        <w:rPr>
          <w:rFonts w:ascii="GHEA Grapalat" w:hAnsi="GHEA Grapalat"/>
          <w:color w:val="000000"/>
          <w:lang w:val="hy-AM"/>
        </w:rPr>
        <w:t xml:space="preserve">, Իշխանասար </w:t>
      </w:r>
      <w:r w:rsidR="006851B7" w:rsidRPr="001E4226">
        <w:rPr>
          <w:rFonts w:ascii="GHEA Grapalat" w:hAnsi="GHEA Grapalat"/>
          <w:color w:val="000000"/>
          <w:lang w:val="hy-AM"/>
        </w:rPr>
        <w:t>(</w:t>
      </w:r>
      <w:r w:rsidR="006851B7">
        <w:rPr>
          <w:rFonts w:ascii="GHEA Grapalat" w:hAnsi="GHEA Grapalat"/>
          <w:color w:val="000000"/>
          <w:lang w:val="hy-AM"/>
        </w:rPr>
        <w:t>մինչև 17</w:t>
      </w:r>
      <w:r w:rsidR="006851B7" w:rsidRPr="001E4226">
        <w:rPr>
          <w:rFonts w:ascii="GHEA Grapalat" w:hAnsi="GHEA Grapalat"/>
          <w:color w:val="000000"/>
          <w:lang w:val="hy-AM"/>
        </w:rPr>
        <w:t>)</w:t>
      </w:r>
      <w:r w:rsidR="006851B7">
        <w:rPr>
          <w:rFonts w:ascii="GHEA Grapalat" w:hAnsi="GHEA Grapalat"/>
          <w:color w:val="000000"/>
          <w:lang w:val="hy-AM"/>
        </w:rPr>
        <w:t xml:space="preserve">, Շաքի </w:t>
      </w:r>
      <w:r w:rsidR="006851B7" w:rsidRPr="001E4226">
        <w:rPr>
          <w:rFonts w:ascii="GHEA Grapalat" w:hAnsi="GHEA Grapalat"/>
          <w:color w:val="000000"/>
          <w:lang w:val="hy-AM"/>
        </w:rPr>
        <w:t>(</w:t>
      </w:r>
      <w:r w:rsidR="006851B7">
        <w:rPr>
          <w:rFonts w:ascii="GHEA Grapalat" w:hAnsi="GHEA Grapalat"/>
          <w:color w:val="000000"/>
          <w:lang w:val="hy-AM"/>
        </w:rPr>
        <w:t>մինչև 22</w:t>
      </w:r>
      <w:r w:rsidR="006851B7" w:rsidRPr="001E4226">
        <w:rPr>
          <w:rFonts w:ascii="GHEA Grapalat" w:hAnsi="GHEA Grapalat"/>
          <w:color w:val="000000"/>
          <w:lang w:val="hy-AM"/>
        </w:rPr>
        <w:t>)</w:t>
      </w:r>
      <w:r w:rsidR="006851B7" w:rsidRPr="008F2826">
        <w:rPr>
          <w:rFonts w:ascii="GHEA Grapalat" w:hAnsi="GHEA Grapalat"/>
          <w:color w:val="000000"/>
          <w:lang w:val="hy-AM"/>
        </w:rPr>
        <w:t xml:space="preserve"> </w:t>
      </w:r>
      <w:r w:rsidRPr="008F2826">
        <w:rPr>
          <w:rFonts w:ascii="GHEA Grapalat" w:hAnsi="GHEA Grapalat"/>
          <w:color w:val="000000"/>
          <w:lang w:val="hy-AM"/>
        </w:rPr>
        <w:t xml:space="preserve"> </w:t>
      </w:r>
      <w:r w:rsidRPr="00CD3376">
        <w:rPr>
          <w:rFonts w:ascii="GHEA Grapalat" w:hAnsi="GHEA Grapalat"/>
          <w:color w:val="000000"/>
          <w:lang w:val="hy-AM"/>
        </w:rPr>
        <w:t>բնակավայրերում անհատական բնակելի տուն կառուցելու (կառուցապատումը շարունակելու)</w:t>
      </w:r>
      <w:r>
        <w:rPr>
          <w:rFonts w:ascii="GHEA Grapalat" w:hAnsi="GHEA Grapalat"/>
          <w:color w:val="000000"/>
          <w:lang w:val="hy-AM"/>
        </w:rPr>
        <w:t xml:space="preserve"> նպատակով դիմած շահառուների համար, եթե</w:t>
      </w:r>
      <w:r w:rsidRPr="00CD3376">
        <w:rPr>
          <w:rFonts w:ascii="GHEA Grapalat" w:hAnsi="GHEA Grapalat"/>
          <w:color w:val="000000"/>
          <w:lang w:val="hy-AM"/>
        </w:rPr>
        <w:t xml:space="preserve"> շահառուն</w:t>
      </w:r>
      <w:r>
        <w:rPr>
          <w:rFonts w:ascii="GHEA Grapalat" w:hAnsi="GHEA Grapalat"/>
          <w:color w:val="000000"/>
          <w:lang w:val="hy-AM"/>
        </w:rPr>
        <w:t xml:space="preserve">երն ունեն </w:t>
      </w:r>
      <w:r w:rsidRPr="0067214E">
        <w:rPr>
          <w:rFonts w:ascii="GHEA Grapalat" w:hAnsi="GHEA Grapalat"/>
          <w:color w:val="000000"/>
          <w:lang w:val="hy-AM"/>
        </w:rPr>
        <w:t>առնվազն մեկ՝ 1</w:t>
      </w:r>
      <w:r w:rsidR="00AA0581">
        <w:rPr>
          <w:rFonts w:ascii="GHEA Grapalat" w:hAnsi="GHEA Grapalat"/>
          <w:color w:val="000000"/>
          <w:lang w:val="hy-AM"/>
        </w:rPr>
        <w:t>0</w:t>
      </w:r>
      <w:r w:rsidRPr="0067214E">
        <w:rPr>
          <w:rFonts w:ascii="GHEA Grapalat" w:hAnsi="GHEA Grapalat"/>
          <w:color w:val="000000"/>
          <w:lang w:val="hy-AM"/>
        </w:rPr>
        <w:t xml:space="preserve"> տարին չլրացած երեխա</w:t>
      </w:r>
      <w:r>
        <w:rPr>
          <w:rFonts w:ascii="GHEA Grapalat" w:hAnsi="GHEA Grapalat"/>
          <w:color w:val="000000"/>
          <w:lang w:val="hy-AM"/>
        </w:rPr>
        <w:t xml:space="preserve">, </w:t>
      </w:r>
      <w:r w:rsidRPr="00CD3376">
        <w:rPr>
          <w:rFonts w:ascii="GHEA Grapalat" w:hAnsi="GHEA Grapalat"/>
          <w:color w:val="000000"/>
          <w:lang w:val="hy-AM"/>
        </w:rPr>
        <w:t>ինչպես նաև</w:t>
      </w:r>
      <w:r>
        <w:rPr>
          <w:rFonts w:ascii="GHEA Grapalat" w:hAnsi="GHEA Grapalat"/>
          <w:color w:val="000000"/>
          <w:lang w:val="hy-AM"/>
        </w:rPr>
        <w:t xml:space="preserve"> շահառու ամուսինները</w:t>
      </w:r>
      <w:r w:rsidRPr="00CD3376">
        <w:rPr>
          <w:rFonts w:ascii="GHEA Grapalat" w:hAnsi="GHEA Grapalat"/>
          <w:color w:val="000000"/>
          <w:lang w:val="hy-AM"/>
        </w:rPr>
        <w:t xml:space="preserve"> </w:t>
      </w:r>
      <w:r w:rsidR="007461A3">
        <w:rPr>
          <w:rFonts w:ascii="GHEA Grapalat" w:hAnsi="GHEA Grapalat"/>
          <w:color w:val="000000"/>
          <w:lang w:val="hy-AM"/>
        </w:rPr>
        <w:t>չ</w:t>
      </w:r>
      <w:r w:rsidRPr="00CD3376">
        <w:rPr>
          <w:rFonts w:ascii="GHEA Grapalat" w:hAnsi="GHEA Grapalat"/>
          <w:color w:val="000000"/>
          <w:lang w:val="hy-AM"/>
        </w:rPr>
        <w:t>ունեն անձնական կամ ընդհանուր համատեղ կամ ընդհանուր բաժնային սեփականության իրավունքով (50 տոկոս և ավելի մասնաբաժնով) պատկանող բնակելի անշարժ գույք կամ «Գույքի նկատմամբ իրավունքների պետական գրանցման մասին» օրենքով սահմանված կարգով գրանցվա</w:t>
      </w:r>
      <w:r>
        <w:rPr>
          <w:rFonts w:ascii="GHEA Grapalat" w:hAnsi="GHEA Grapalat"/>
          <w:color w:val="000000"/>
          <w:lang w:val="hy-AM"/>
        </w:rPr>
        <w:t xml:space="preserve">ծ գնման </w:t>
      </w:r>
      <w:r>
        <w:rPr>
          <w:rFonts w:ascii="GHEA Grapalat" w:hAnsi="GHEA Grapalat"/>
          <w:color w:val="000000"/>
          <w:lang w:val="hy-AM"/>
        </w:rPr>
        <w:lastRenderedPageBreak/>
        <w:t>իրավունք</w:t>
      </w:r>
      <w:r w:rsidR="00AA0581">
        <w:rPr>
          <w:rFonts w:ascii="GHEA Grapalat" w:hAnsi="GHEA Grapalat"/>
          <w:color w:val="000000"/>
          <w:lang w:val="hy-AM"/>
        </w:rPr>
        <w:t xml:space="preserve"> Երևան քաղաքում</w:t>
      </w:r>
      <w:r w:rsidR="007461A3">
        <w:rPr>
          <w:rFonts w:ascii="GHEA Grapalat" w:hAnsi="GHEA Grapalat"/>
          <w:color w:val="000000"/>
          <w:lang w:val="hy-AM"/>
        </w:rPr>
        <w:t>։</w:t>
      </w:r>
      <w:r w:rsidR="006A5AC4">
        <w:rPr>
          <w:rFonts w:ascii="GHEA Grapalat" w:hAnsi="GHEA Grapalat"/>
          <w:color w:val="000000"/>
          <w:lang w:val="hy-AM"/>
        </w:rPr>
        <w:t xml:space="preserve"> Այստեղ երեխայի տարիքային շեմի փոփոխությունը </w:t>
      </w:r>
      <w:r w:rsidR="006A5AC4" w:rsidRPr="006A5AC4">
        <w:rPr>
          <w:rFonts w:ascii="GHEA Grapalat" w:hAnsi="GHEA Grapalat"/>
          <w:color w:val="000000"/>
          <w:lang w:val="hy-AM"/>
        </w:rPr>
        <w:t>(</w:t>
      </w:r>
      <w:r w:rsidR="006A5AC4">
        <w:rPr>
          <w:rFonts w:ascii="GHEA Grapalat" w:hAnsi="GHEA Grapalat"/>
          <w:color w:val="000000"/>
          <w:lang w:val="hy-AM"/>
        </w:rPr>
        <w:t>ներկայում 13 տարին չլրացած երեխա ունենալն է պարտադիր պայման</w:t>
      </w:r>
      <w:r w:rsidR="006A5AC4" w:rsidRPr="006A5AC4">
        <w:rPr>
          <w:rFonts w:ascii="GHEA Grapalat" w:hAnsi="GHEA Grapalat"/>
          <w:color w:val="000000"/>
          <w:lang w:val="hy-AM"/>
        </w:rPr>
        <w:t>)</w:t>
      </w:r>
      <w:r w:rsidR="006A5AC4">
        <w:rPr>
          <w:rFonts w:ascii="GHEA Grapalat" w:hAnsi="GHEA Grapalat"/>
          <w:color w:val="000000"/>
          <w:lang w:val="hy-AM"/>
        </w:rPr>
        <w:t xml:space="preserve"> պայմանավորված է այն հանգամանքով, որպեսզի տունը կառուցելուց հետո այդ երեխաները լինեն դպրոցահասակ և համալրեն այդ բնակավայրերում</w:t>
      </w:r>
      <w:r w:rsidR="006A5AC4" w:rsidRPr="006A5AC4">
        <w:rPr>
          <w:rFonts w:ascii="GHEA Grapalat" w:hAnsi="GHEA Grapalat"/>
          <w:color w:val="000000"/>
          <w:lang w:val="hy-AM"/>
        </w:rPr>
        <w:t xml:space="preserve"> կառուցված դպրոց</w:t>
      </w:r>
      <w:r w:rsidR="006A5AC4">
        <w:rPr>
          <w:rFonts w:ascii="GHEA Grapalat" w:hAnsi="GHEA Grapalat"/>
          <w:color w:val="000000"/>
          <w:lang w:val="hy-AM"/>
        </w:rPr>
        <w:t>ների</w:t>
      </w:r>
      <w:r w:rsidR="006A5AC4" w:rsidRPr="006A5AC4">
        <w:rPr>
          <w:rFonts w:ascii="GHEA Grapalat" w:hAnsi="GHEA Grapalat"/>
          <w:color w:val="000000"/>
          <w:lang w:val="hy-AM"/>
        </w:rPr>
        <w:t xml:space="preserve"> աշակերտների ազատ տեղերը։ </w:t>
      </w:r>
      <w:r w:rsidR="006A5AC4">
        <w:rPr>
          <w:rFonts w:ascii="GHEA Grapalat" w:hAnsi="GHEA Grapalat"/>
          <w:color w:val="000000"/>
          <w:lang w:val="hy-AM"/>
        </w:rPr>
        <w:t>Առանձին բնակավայրերում ուսուցիչների համար նախատեսված դեպքերում երեխայի տարիքային շեմը մնում է անփոփոխ, քանի որ այս քվոտաները նախատեսված են այդ բնակավայրերում կառուցված դպրոցներում ուսուցիչների ազատ տեղերը համալրելու համար։</w:t>
      </w:r>
    </w:p>
    <w:p w:rsidR="00AA0581" w:rsidRDefault="00AA0581" w:rsidP="00AA0581">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Pr>
          <w:rFonts w:ascii="GHEA Grapalat" w:hAnsi="GHEA Grapalat"/>
          <w:color w:val="000000"/>
          <w:lang w:val="hy-AM"/>
        </w:rPr>
        <w:t xml:space="preserve">Միաժամանակ նախագծով առաջարկվում է այրիներից բացի, որպես շահառու դիտարկել առնվազն մեկ անչափահաս երեխա ունեցող՝ </w:t>
      </w:r>
      <w:r w:rsidRPr="00635927">
        <w:rPr>
          <w:rFonts w:ascii="GHEA Grapalat" w:hAnsi="GHEA Grapalat"/>
          <w:color w:val="000000"/>
          <w:lang w:val="hy-AM"/>
        </w:rPr>
        <w:t xml:space="preserve">քաղաքացիական կացության ակտերի գրանցման մարմիններում գրանցված ամուսնության մեջ </w:t>
      </w:r>
      <w:r>
        <w:rPr>
          <w:rFonts w:ascii="GHEA Grapalat" w:hAnsi="GHEA Grapalat"/>
          <w:color w:val="000000"/>
          <w:lang w:val="hy-AM"/>
        </w:rPr>
        <w:t>չ</w:t>
      </w:r>
      <w:r w:rsidRPr="00635927">
        <w:rPr>
          <w:rFonts w:ascii="GHEA Grapalat" w:hAnsi="GHEA Grapalat"/>
          <w:color w:val="000000"/>
          <w:lang w:val="hy-AM"/>
        </w:rPr>
        <w:t>գտնվող</w:t>
      </w:r>
      <w:r>
        <w:rPr>
          <w:rFonts w:ascii="GHEA Grapalat" w:hAnsi="GHEA Grapalat"/>
          <w:color w:val="000000"/>
          <w:lang w:val="hy-AM"/>
        </w:rPr>
        <w:t xml:space="preserve"> կանանց։ </w:t>
      </w:r>
    </w:p>
    <w:p w:rsidR="00634321" w:rsidRPr="00E87A30" w:rsidRDefault="00634321" w:rsidP="007461A3">
      <w:pPr>
        <w:pStyle w:val="NormalWeb"/>
        <w:shd w:val="clear" w:color="auto" w:fill="FFFFFF"/>
        <w:tabs>
          <w:tab w:val="left" w:pos="1080"/>
        </w:tabs>
        <w:spacing w:before="0" w:beforeAutospacing="0" w:after="0" w:afterAutospacing="0" w:line="360" w:lineRule="auto"/>
        <w:ind w:firstLine="720"/>
        <w:jc w:val="both"/>
        <w:rPr>
          <w:rFonts w:ascii="GHEA Grapalat" w:hAnsi="GHEA Grapalat" w:cstheme="minorBidi"/>
          <w:lang w:val="hy-AM"/>
        </w:rPr>
      </w:pPr>
      <w:r>
        <w:rPr>
          <w:rFonts w:ascii="GHEA Grapalat" w:hAnsi="GHEA Grapalat"/>
          <w:color w:val="000000"/>
          <w:lang w:val="hy-AM"/>
        </w:rPr>
        <w:t xml:space="preserve">Ըստ այդմ, առաջարկվում է ծրագրով սահմանված 2400 շահառուն փոխարինել </w:t>
      </w:r>
      <w:r w:rsidR="00512EDF">
        <w:rPr>
          <w:rFonts w:ascii="GHEA Grapalat" w:hAnsi="GHEA Grapalat"/>
          <w:color w:val="000000"/>
          <w:lang w:val="hy-AM"/>
        </w:rPr>
        <w:t xml:space="preserve">մինչև </w:t>
      </w:r>
      <w:r>
        <w:rPr>
          <w:rFonts w:ascii="GHEA Grapalat" w:hAnsi="GHEA Grapalat"/>
          <w:color w:val="000000"/>
          <w:lang w:val="hy-AM"/>
        </w:rPr>
        <w:t>3</w:t>
      </w:r>
      <w:r w:rsidR="00512EDF">
        <w:rPr>
          <w:rFonts w:ascii="GHEA Grapalat" w:hAnsi="GHEA Grapalat"/>
          <w:color w:val="000000"/>
          <w:lang w:val="hy-AM"/>
        </w:rPr>
        <w:t>8</w:t>
      </w:r>
      <w:r w:rsidR="0086406C">
        <w:rPr>
          <w:rFonts w:ascii="GHEA Grapalat" w:hAnsi="GHEA Grapalat"/>
          <w:color w:val="000000"/>
          <w:lang w:val="hy-AM"/>
        </w:rPr>
        <w:t>2</w:t>
      </w:r>
      <w:r w:rsidR="001E6014">
        <w:rPr>
          <w:rFonts w:ascii="GHEA Grapalat" w:hAnsi="GHEA Grapalat"/>
          <w:color w:val="000000"/>
          <w:lang w:val="hy-AM"/>
        </w:rPr>
        <w:t>0-ով՝</w:t>
      </w:r>
      <w:r>
        <w:rPr>
          <w:rFonts w:ascii="GHEA Grapalat" w:hAnsi="GHEA Grapalat"/>
          <w:color w:val="000000"/>
          <w:lang w:val="hy-AM"/>
        </w:rPr>
        <w:t xml:space="preserve"> հնարավորություն տալով վերոնշյալ թի</w:t>
      </w:r>
      <w:r w:rsidR="00512EDF">
        <w:rPr>
          <w:rFonts w:ascii="GHEA Grapalat" w:hAnsi="GHEA Grapalat"/>
          <w:color w:val="000000"/>
          <w:lang w:val="hy-AM"/>
        </w:rPr>
        <w:t>րախային խմբերին օգտվել ծրագրից</w:t>
      </w:r>
      <w:r w:rsidR="00797491">
        <w:rPr>
          <w:rFonts w:ascii="GHEA Grapalat" w:hAnsi="GHEA Grapalat"/>
          <w:color w:val="000000"/>
          <w:lang w:val="hy-AM"/>
        </w:rPr>
        <w:t>, միաժամանակ առաջարկվում է ծրագրի ժամկետը երկարաձգել մինչև 2027 թվականի դեկտեմբբերի 31-ը</w:t>
      </w:r>
      <w:r>
        <w:rPr>
          <w:rFonts w:ascii="GHEA Grapalat" w:hAnsi="GHEA Grapalat"/>
          <w:color w:val="000000"/>
          <w:lang w:val="hy-AM"/>
        </w:rPr>
        <w:t xml:space="preserve">։ </w:t>
      </w:r>
    </w:p>
    <w:p w:rsidR="00B92B2C" w:rsidRDefault="00B92B2C" w:rsidP="00551FF0">
      <w:pPr>
        <w:spacing w:after="0" w:line="360" w:lineRule="auto"/>
        <w:ind w:firstLine="630"/>
        <w:jc w:val="both"/>
        <w:rPr>
          <w:rFonts w:ascii="GHEA Grapalat" w:hAnsi="GHEA Grapalat" w:cs="Times New Roman"/>
          <w:sz w:val="24"/>
          <w:szCs w:val="24"/>
          <w:lang w:val="hy-AM"/>
        </w:rPr>
      </w:pPr>
    </w:p>
    <w:p w:rsidR="00BA65A5" w:rsidRDefault="00BA65A5" w:rsidP="00BA65A5">
      <w:pPr>
        <w:pStyle w:val="NormalWeb"/>
        <w:numPr>
          <w:ilvl w:val="0"/>
          <w:numId w:val="14"/>
        </w:numPr>
        <w:tabs>
          <w:tab w:val="left" w:pos="993"/>
        </w:tabs>
        <w:spacing w:before="0" w:beforeAutospacing="0" w:after="0" w:afterAutospacing="0" w:line="360" w:lineRule="auto"/>
        <w:ind w:left="0" w:right="91" w:firstLine="630"/>
        <w:rPr>
          <w:rFonts w:ascii="GHEA Grapalat" w:hAnsi="GHEA Grapalat"/>
          <w:b/>
          <w:u w:val="single"/>
          <w:lang w:val="hy-AM"/>
        </w:rPr>
      </w:pPr>
      <w:r>
        <w:rPr>
          <w:rFonts w:ascii="GHEA Grapalat" w:hAnsi="GHEA Grapalat" w:cs="Sylfaen"/>
          <w:b/>
          <w:bCs/>
          <w:lang w:val="hy-AM"/>
        </w:rPr>
        <w:t>Կարգավորման</w:t>
      </w:r>
      <w:r>
        <w:rPr>
          <w:rFonts w:ascii="GHEA Grapalat" w:hAnsi="GHEA Grapalat"/>
          <w:b/>
          <w:bCs/>
          <w:lang w:val="hy-AM"/>
        </w:rPr>
        <w:t xml:space="preserve"> </w:t>
      </w:r>
      <w:r>
        <w:rPr>
          <w:rFonts w:ascii="GHEA Grapalat" w:hAnsi="GHEA Grapalat" w:cs="Sylfaen"/>
          <w:b/>
          <w:bCs/>
          <w:lang w:val="hy-AM"/>
        </w:rPr>
        <w:t>առարկան</w:t>
      </w:r>
    </w:p>
    <w:p w:rsidR="00BA65A5" w:rsidRDefault="00BA65A5" w:rsidP="00BA65A5">
      <w:pPr>
        <w:pStyle w:val="NormalWeb"/>
        <w:tabs>
          <w:tab w:val="left" w:pos="1170"/>
        </w:tabs>
        <w:spacing w:before="0" w:beforeAutospacing="0" w:after="0" w:afterAutospacing="0" w:line="360" w:lineRule="auto"/>
        <w:ind w:right="91" w:firstLine="630"/>
        <w:jc w:val="both"/>
        <w:rPr>
          <w:rFonts w:ascii="GHEA Grapalat" w:hAnsi="GHEA Grapalat"/>
          <w:color w:val="000000"/>
          <w:shd w:val="clear" w:color="auto" w:fill="FFFFFF"/>
          <w:lang w:val="hy-AM"/>
        </w:rPr>
      </w:pPr>
      <w:r>
        <w:rPr>
          <w:rFonts w:ascii="GHEA Grapalat" w:hAnsi="GHEA Grapalat" w:cs="Sylfaen"/>
          <w:bCs/>
          <w:lang w:val="hy-AM"/>
        </w:rPr>
        <w:t xml:space="preserve">Նախագծով </w:t>
      </w:r>
      <w:r w:rsidR="00D33559">
        <w:rPr>
          <w:rFonts w:ascii="GHEA Grapalat" w:hAnsi="GHEA Grapalat" w:cs="Sylfaen"/>
          <w:bCs/>
          <w:lang w:val="hy-AM"/>
        </w:rPr>
        <w:t>սահմանվում է</w:t>
      </w:r>
      <w:r>
        <w:rPr>
          <w:rFonts w:ascii="GHEA Grapalat" w:hAnsi="GHEA Grapalat" w:cs="Sylfaen"/>
          <w:bCs/>
          <w:lang w:val="hy-AM"/>
        </w:rPr>
        <w:t xml:space="preserve"> </w:t>
      </w:r>
      <w:r w:rsidR="00E51C40" w:rsidRPr="005536AB">
        <w:rPr>
          <w:rFonts w:ascii="GHEA Grapalat" w:hAnsi="GHEA Grapalat"/>
          <w:lang w:val="hy-AM"/>
        </w:rPr>
        <w:t xml:space="preserve">Հայաստանի Հանրապետության սահմանամերձ </w:t>
      </w:r>
      <w:r w:rsidR="00E51C40">
        <w:rPr>
          <w:rFonts w:ascii="GHEA Grapalat" w:hAnsi="GHEA Grapalat"/>
          <w:lang w:val="hy-AM"/>
        </w:rPr>
        <w:t xml:space="preserve">և առանձին </w:t>
      </w:r>
      <w:r w:rsidR="00E51C40" w:rsidRPr="005536AB">
        <w:rPr>
          <w:rFonts w:ascii="GHEA Grapalat" w:hAnsi="GHEA Grapalat"/>
          <w:lang w:val="hy-AM"/>
        </w:rPr>
        <w:t>բնակավայրերում ընտանիքների բնակարանային մատչելիության ապահովմ</w:t>
      </w:r>
      <w:r w:rsidR="00E51C40">
        <w:rPr>
          <w:rFonts w:ascii="GHEA Grapalat" w:hAnsi="GHEA Grapalat"/>
          <w:lang w:val="hy-AM"/>
        </w:rPr>
        <w:t xml:space="preserve">ան պետական աջակցության 2022-2025 թվականների ծրագրի վերաբացումը </w:t>
      </w:r>
      <w:r w:rsidR="00C77FDD" w:rsidRPr="00756F40">
        <w:rPr>
          <w:rFonts w:ascii="GHEA Grapalat" w:hAnsi="GHEA Grapalat"/>
          <w:lang w:val="hy-AM"/>
        </w:rPr>
        <w:t xml:space="preserve">2025 թվականի մայիսի 1-ի դրությամբ </w:t>
      </w:r>
      <w:r w:rsidR="00C77FDD" w:rsidRPr="00756F40">
        <w:rPr>
          <w:rFonts w:ascii="GHEA Grapalat" w:hAnsi="GHEA Grapalat" w:cstheme="minorBidi"/>
          <w:lang w:val="hy-AM"/>
        </w:rPr>
        <w:t xml:space="preserve">շինարարության թույլտվություն ստացած կամ հողամաս ձեռք բերած </w:t>
      </w:r>
      <w:r w:rsidR="00C77FDD">
        <w:rPr>
          <w:rFonts w:ascii="GHEA Grapalat" w:hAnsi="GHEA Grapalat" w:cstheme="minorBidi"/>
          <w:lang w:val="hy-AM"/>
        </w:rPr>
        <w:t xml:space="preserve">շահառուների համար, ինչպես նաև </w:t>
      </w:r>
      <w:r w:rsidR="00C77FDD">
        <w:rPr>
          <w:rFonts w:ascii="GHEA Grapalat" w:hAnsi="GHEA Grapalat"/>
          <w:lang w:val="hy-AM"/>
        </w:rPr>
        <w:t>այն</w:t>
      </w:r>
      <w:r w:rsidR="00E51C40">
        <w:rPr>
          <w:rFonts w:ascii="GHEA Grapalat" w:hAnsi="GHEA Grapalat"/>
          <w:lang w:val="hy-AM"/>
        </w:rPr>
        <w:t xml:space="preserve"> բնակավայրերում</w:t>
      </w:r>
      <w:r w:rsidR="00C77FDD">
        <w:rPr>
          <w:rFonts w:ascii="GHEA Grapalat" w:hAnsi="GHEA Grapalat"/>
          <w:lang w:val="hy-AM"/>
        </w:rPr>
        <w:t>, որտեղ նախորդիվ արձանագրվել է պասիվ դիմելիություն՝ բնակչության թվի համեմատ</w:t>
      </w:r>
      <w:r w:rsidR="00A5791B">
        <w:rPr>
          <w:rFonts w:ascii="GHEA Grapalat" w:hAnsi="GHEA Grapalat"/>
          <w:color w:val="000000"/>
          <w:shd w:val="clear" w:color="auto" w:fill="FFFFFF"/>
          <w:lang w:val="hy-AM"/>
        </w:rPr>
        <w:t xml:space="preserve"> և որտեղ կառուցվող/կառուցված դպրոցներում առկա է աշակերտների համալրվածության խնդիր։</w:t>
      </w:r>
      <w:r w:rsidR="005D2FCE">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 xml:space="preserve">  </w:t>
      </w:r>
    </w:p>
    <w:p w:rsidR="00B40236" w:rsidRDefault="00B40236">
      <w:pPr>
        <w:spacing w:after="0" w:line="360" w:lineRule="auto"/>
        <w:ind w:firstLine="630"/>
        <w:jc w:val="both"/>
        <w:rPr>
          <w:rFonts w:ascii="GHEA Grapalat" w:hAnsi="GHEA Grapalat" w:cs="Sylfaen"/>
          <w:b/>
          <w:sz w:val="24"/>
          <w:szCs w:val="24"/>
          <w:lang w:val="hy-AM"/>
        </w:rPr>
      </w:pPr>
    </w:p>
    <w:p w:rsidR="000D4783" w:rsidRDefault="00F61C38">
      <w:pPr>
        <w:pStyle w:val="NormalWeb"/>
        <w:numPr>
          <w:ilvl w:val="0"/>
          <w:numId w:val="14"/>
        </w:numPr>
        <w:tabs>
          <w:tab w:val="left" w:pos="993"/>
        </w:tabs>
        <w:spacing w:before="0" w:beforeAutospacing="0" w:after="0" w:afterAutospacing="0" w:line="360" w:lineRule="auto"/>
        <w:ind w:left="0" w:right="91" w:firstLine="630"/>
        <w:jc w:val="both"/>
        <w:rPr>
          <w:rFonts w:ascii="GHEA Grapalat" w:hAnsi="GHEA Grapalat"/>
          <w:b/>
          <w:u w:val="single"/>
          <w:lang w:val="hy-AM"/>
        </w:rPr>
      </w:pPr>
      <w:r>
        <w:rPr>
          <w:rFonts w:ascii="GHEA Grapalat" w:hAnsi="GHEA Grapalat"/>
          <w:b/>
          <w:u w:val="single"/>
          <w:lang w:val="hy-AM"/>
        </w:rPr>
        <w:t>Լրացուցիչ ֆինանսական միջոցների անհրաժեշտության և պետական բյուջեի եկամուտներում և ծախսերում սպասվելիք փոփոխության մասին</w:t>
      </w:r>
    </w:p>
    <w:p w:rsidR="00670312" w:rsidRPr="00FF4464" w:rsidRDefault="00042201" w:rsidP="00E87A30">
      <w:pPr>
        <w:pStyle w:val="NormalWeb"/>
        <w:tabs>
          <w:tab w:val="left" w:pos="1170"/>
        </w:tabs>
        <w:spacing w:before="0" w:beforeAutospacing="0" w:after="0" w:afterAutospacing="0" w:line="360" w:lineRule="auto"/>
        <w:ind w:right="91" w:firstLine="630"/>
        <w:jc w:val="both"/>
        <w:rPr>
          <w:rFonts w:ascii="GHEA Grapalat" w:hAnsi="GHEA Grapalat"/>
          <w:lang w:val="hy-AM"/>
        </w:rPr>
      </w:pPr>
      <w:r w:rsidRPr="00E15BA4">
        <w:rPr>
          <w:rFonts w:ascii="GHEA Grapalat" w:hAnsi="GHEA Grapalat"/>
          <w:lang w:val="hy-AM"/>
        </w:rPr>
        <w:t xml:space="preserve">Նախագծի ընդունման կապակցությամբ </w:t>
      </w:r>
      <w:r w:rsidR="005D2FCE" w:rsidRPr="00E15BA4">
        <w:rPr>
          <w:rFonts w:ascii="GHEA Grapalat" w:hAnsi="GHEA Grapalat"/>
          <w:lang w:val="hy-AM"/>
        </w:rPr>
        <w:t>202</w:t>
      </w:r>
      <w:r w:rsidR="00E87A30">
        <w:rPr>
          <w:rFonts w:ascii="GHEA Grapalat" w:hAnsi="GHEA Grapalat"/>
          <w:lang w:val="hy-AM"/>
        </w:rPr>
        <w:t>6</w:t>
      </w:r>
      <w:r w:rsidR="005D2FCE" w:rsidRPr="00E15BA4">
        <w:rPr>
          <w:rFonts w:ascii="GHEA Grapalat" w:hAnsi="GHEA Grapalat"/>
          <w:lang w:val="hy-AM"/>
        </w:rPr>
        <w:t xml:space="preserve"> թվականի պետական բյուջեում պետք է կատարվի փոփոխություն՝ </w:t>
      </w:r>
      <w:r w:rsidR="00196DA0">
        <w:rPr>
          <w:rFonts w:ascii="GHEA Grapalat" w:hAnsi="GHEA Grapalat"/>
          <w:lang w:val="hy-AM"/>
        </w:rPr>
        <w:t xml:space="preserve">շուրջ </w:t>
      </w:r>
      <w:r w:rsidR="00FF4464">
        <w:rPr>
          <w:rFonts w:ascii="GHEA Grapalat" w:hAnsi="GHEA Grapalat"/>
          <w:b/>
          <w:lang w:val="hy-AM"/>
        </w:rPr>
        <w:t>1</w:t>
      </w:r>
      <w:r w:rsidR="00E87A30">
        <w:rPr>
          <w:rFonts w:ascii="GHEA Grapalat" w:hAnsi="GHEA Grapalat"/>
          <w:b/>
          <w:lang w:val="hy-AM"/>
        </w:rPr>
        <w:t xml:space="preserve"> մլրդ </w:t>
      </w:r>
      <w:r w:rsidR="00196DA0">
        <w:rPr>
          <w:rFonts w:ascii="GHEA Grapalat" w:hAnsi="GHEA Grapalat"/>
          <w:b/>
          <w:lang w:val="hy-AM"/>
        </w:rPr>
        <w:t>398</w:t>
      </w:r>
      <w:r w:rsidR="00E87A30">
        <w:rPr>
          <w:rFonts w:ascii="GHEA Grapalat" w:hAnsi="GHEA Grapalat"/>
          <w:b/>
          <w:lang w:val="hy-AM"/>
        </w:rPr>
        <w:t xml:space="preserve"> մլն</w:t>
      </w:r>
      <w:r w:rsidR="005D2FCE" w:rsidRPr="00551FF0">
        <w:rPr>
          <w:rFonts w:ascii="GHEA Grapalat" w:hAnsi="GHEA Grapalat"/>
          <w:b/>
          <w:lang w:val="hy-AM"/>
        </w:rPr>
        <w:t xml:space="preserve"> դրամի</w:t>
      </w:r>
      <w:r w:rsidR="00E87A30">
        <w:rPr>
          <w:rFonts w:ascii="GHEA Grapalat" w:hAnsi="GHEA Grapalat"/>
          <w:lang w:val="hy-AM"/>
        </w:rPr>
        <w:t xml:space="preserve"> ավելացում</w:t>
      </w:r>
      <w:r w:rsidR="00D371C9">
        <w:rPr>
          <w:rFonts w:ascii="GHEA Grapalat" w:hAnsi="GHEA Grapalat"/>
          <w:lang w:val="hy-AM"/>
        </w:rPr>
        <w:t>։</w:t>
      </w:r>
      <w:r w:rsidR="00670312">
        <w:rPr>
          <w:rFonts w:ascii="GHEA Grapalat" w:hAnsi="GHEA Grapalat"/>
          <w:lang w:val="hy-AM"/>
        </w:rPr>
        <w:t xml:space="preserve"> </w:t>
      </w:r>
      <w:r w:rsidR="00424AF3">
        <w:rPr>
          <w:rFonts w:ascii="GHEA Grapalat" w:hAnsi="GHEA Grapalat"/>
          <w:lang w:val="hy-AM"/>
        </w:rPr>
        <w:t xml:space="preserve">Ծրագրի </w:t>
      </w:r>
      <w:r w:rsidR="00424AF3">
        <w:rPr>
          <w:rFonts w:ascii="GHEA Grapalat" w:hAnsi="GHEA Grapalat"/>
          <w:lang w:val="hy-AM"/>
        </w:rPr>
        <w:lastRenderedPageBreak/>
        <w:t xml:space="preserve">վերաբացման արդյունքում </w:t>
      </w:r>
      <w:r w:rsidR="007B7009">
        <w:rPr>
          <w:rFonts w:ascii="GHEA Grapalat" w:hAnsi="GHEA Grapalat"/>
          <w:lang w:val="hy-AM"/>
        </w:rPr>
        <w:t xml:space="preserve">կանխատեսվում է, որ </w:t>
      </w:r>
      <w:r w:rsidR="00424AF3">
        <w:rPr>
          <w:rFonts w:ascii="GHEA Grapalat" w:hAnsi="GHEA Grapalat"/>
          <w:lang w:val="hy-AM"/>
        </w:rPr>
        <w:t xml:space="preserve">շահառուների թիվը </w:t>
      </w:r>
      <w:r w:rsidR="00FF4464">
        <w:rPr>
          <w:rFonts w:ascii="GHEA Grapalat" w:hAnsi="GHEA Grapalat"/>
          <w:lang w:val="hy-AM"/>
        </w:rPr>
        <w:t xml:space="preserve">2026 թվականին </w:t>
      </w:r>
      <w:r w:rsidR="00424AF3">
        <w:rPr>
          <w:rFonts w:ascii="GHEA Grapalat" w:hAnsi="GHEA Grapalat"/>
          <w:lang w:val="hy-AM"/>
        </w:rPr>
        <w:t>կավելանա 1</w:t>
      </w:r>
      <w:r w:rsidR="007B7009">
        <w:rPr>
          <w:rFonts w:ascii="GHEA Grapalat" w:hAnsi="GHEA Grapalat"/>
          <w:lang w:val="hy-AM"/>
        </w:rPr>
        <w:t>17</w:t>
      </w:r>
      <w:r w:rsidR="00424AF3">
        <w:rPr>
          <w:rFonts w:ascii="GHEA Grapalat" w:hAnsi="GHEA Grapalat"/>
          <w:lang w:val="hy-AM"/>
        </w:rPr>
        <w:t xml:space="preserve">0-ով, </w:t>
      </w:r>
      <w:r w:rsidR="00A5791B">
        <w:rPr>
          <w:rFonts w:ascii="GHEA Grapalat" w:hAnsi="GHEA Grapalat"/>
          <w:lang w:val="hy-AM"/>
        </w:rPr>
        <w:t xml:space="preserve">ընդ որում, ամսական շահառուների թվի աճը կկազմի </w:t>
      </w:r>
      <w:r w:rsidR="007B7009">
        <w:rPr>
          <w:rFonts w:ascii="GHEA Grapalat" w:hAnsi="GHEA Grapalat"/>
          <w:lang w:val="hy-AM"/>
        </w:rPr>
        <w:t>130</w:t>
      </w:r>
      <w:r w:rsidR="00A5791B">
        <w:rPr>
          <w:rFonts w:ascii="GHEA Grapalat" w:hAnsi="GHEA Grapalat"/>
          <w:lang w:val="hy-AM"/>
        </w:rPr>
        <w:t>, որոնց համար հիփոթեքային վարկի անուիտետային մարման եղանակով</w:t>
      </w:r>
      <w:r w:rsidR="00FF4464" w:rsidRPr="00FF4464">
        <w:rPr>
          <w:rFonts w:ascii="GHEA Grapalat" w:hAnsi="GHEA Grapalat"/>
          <w:lang w:val="hy-AM"/>
        </w:rPr>
        <w:t xml:space="preserve"> </w:t>
      </w:r>
      <w:r w:rsidR="00A5791B">
        <w:rPr>
          <w:rFonts w:ascii="GHEA Grapalat" w:hAnsi="GHEA Grapalat"/>
          <w:lang w:val="hy-AM"/>
        </w:rPr>
        <w:t xml:space="preserve">հաշվարկը ներկայացված է ստորև </w:t>
      </w:r>
      <w:r w:rsidR="00A5791B" w:rsidRPr="00A5791B">
        <w:rPr>
          <w:rFonts w:ascii="GHEA Grapalat" w:hAnsi="GHEA Grapalat"/>
          <w:lang w:val="hy-AM"/>
        </w:rPr>
        <w:t>(</w:t>
      </w:r>
      <w:r w:rsidR="00A5791B">
        <w:rPr>
          <w:rFonts w:ascii="GHEA Grapalat" w:hAnsi="GHEA Grapalat"/>
          <w:lang w:val="hy-AM"/>
        </w:rPr>
        <w:t xml:space="preserve">16 մլն դրամ, 13 </w:t>
      </w:r>
      <w:r w:rsidR="00A5791B" w:rsidRPr="00A5791B">
        <w:rPr>
          <w:rFonts w:ascii="GHEA Grapalat" w:hAnsi="GHEA Grapalat"/>
          <w:lang w:val="hy-AM"/>
        </w:rPr>
        <w:t xml:space="preserve">% </w:t>
      </w:r>
      <w:r w:rsidR="00A5791B">
        <w:rPr>
          <w:rFonts w:ascii="GHEA Grapalat" w:hAnsi="GHEA Grapalat"/>
          <w:lang w:val="hy-AM"/>
        </w:rPr>
        <w:t>տոկոսադրույք, 10 տարի մարման ժամկետ</w:t>
      </w:r>
      <w:r w:rsidR="00A5791B" w:rsidRPr="00A5791B">
        <w:rPr>
          <w:rFonts w:ascii="GHEA Grapalat" w:hAnsi="GHEA Grapalat"/>
          <w:lang w:val="hy-AM"/>
        </w:rPr>
        <w:t>)</w:t>
      </w:r>
      <w:r w:rsidR="00FF4464">
        <w:rPr>
          <w:rFonts w:ascii="GHEA Grapalat" w:hAnsi="GHEA Grapalat"/>
          <w:lang w:val="hy-AM"/>
        </w:rPr>
        <w:t>՝</w:t>
      </w:r>
    </w:p>
    <w:tbl>
      <w:tblPr>
        <w:tblW w:w="4532" w:type="dxa"/>
        <w:jc w:val="center"/>
        <w:tblLook w:val="04A0" w:firstRow="1" w:lastRow="0" w:firstColumn="1" w:lastColumn="0" w:noHBand="0" w:noVBand="1"/>
      </w:tblPr>
      <w:tblGrid>
        <w:gridCol w:w="1461"/>
        <w:gridCol w:w="1211"/>
        <w:gridCol w:w="1860"/>
      </w:tblGrid>
      <w:tr w:rsidR="00FF4464" w:rsidRPr="00FF4464" w:rsidTr="007B7009">
        <w:trPr>
          <w:trHeight w:val="330"/>
          <w:jc w:val="center"/>
        </w:trPr>
        <w:tc>
          <w:tcPr>
            <w:tcW w:w="1461" w:type="dxa"/>
            <w:tcBorders>
              <w:top w:val="single" w:sz="4" w:space="0" w:color="auto"/>
              <w:left w:val="single" w:sz="4" w:space="0" w:color="auto"/>
              <w:bottom w:val="single" w:sz="4" w:space="0" w:color="auto"/>
              <w:right w:val="single" w:sz="4" w:space="0" w:color="auto"/>
            </w:tcBorders>
            <w:shd w:val="clear" w:color="000000" w:fill="DDEBF7"/>
          </w:tcPr>
          <w:p w:rsidR="00FF4464" w:rsidRPr="00FF4464" w:rsidRDefault="00FF4464" w:rsidP="00FF4464">
            <w:pPr>
              <w:spacing w:after="0" w:line="240" w:lineRule="auto"/>
              <w:jc w:val="center"/>
              <w:rPr>
                <w:rFonts w:ascii="GHEA Grapalat" w:eastAsia="Times New Roman" w:hAnsi="GHEA Grapalat" w:cs="Calibri"/>
                <w:b/>
                <w:bCs/>
                <w:color w:val="000000"/>
                <w:lang w:val="hy-AM"/>
              </w:rPr>
            </w:pPr>
            <w:r>
              <w:rPr>
                <w:rFonts w:ascii="GHEA Grapalat" w:eastAsia="Times New Roman" w:hAnsi="GHEA Grapalat" w:cs="Calibri"/>
                <w:b/>
                <w:bCs/>
                <w:color w:val="000000"/>
                <w:lang w:val="hy-AM"/>
              </w:rPr>
              <w:t>Ամիս</w:t>
            </w:r>
          </w:p>
        </w:tc>
        <w:tc>
          <w:tcPr>
            <w:tcW w:w="1211" w:type="dxa"/>
            <w:tcBorders>
              <w:top w:val="single" w:sz="4" w:space="0" w:color="auto"/>
              <w:left w:val="single" w:sz="4" w:space="0" w:color="auto"/>
              <w:bottom w:val="single" w:sz="4" w:space="0" w:color="auto"/>
              <w:right w:val="single" w:sz="4" w:space="0" w:color="auto"/>
            </w:tcBorders>
            <w:shd w:val="clear" w:color="000000" w:fill="DDEBF7"/>
            <w:noWrap/>
            <w:vAlign w:val="bottom"/>
            <w:hideMark/>
          </w:tcPr>
          <w:p w:rsidR="00FF4464" w:rsidRPr="00FF4464" w:rsidRDefault="00FF4464" w:rsidP="00FF4464">
            <w:pPr>
              <w:spacing w:after="0" w:line="240" w:lineRule="auto"/>
              <w:jc w:val="center"/>
              <w:rPr>
                <w:rFonts w:ascii="GHEA Grapalat" w:eastAsia="Times New Roman" w:hAnsi="GHEA Grapalat" w:cs="Calibri"/>
                <w:b/>
                <w:bCs/>
                <w:color w:val="000000"/>
              </w:rPr>
            </w:pPr>
            <w:proofErr w:type="spellStart"/>
            <w:r w:rsidRPr="00FF4464">
              <w:rPr>
                <w:rFonts w:ascii="GHEA Grapalat" w:eastAsia="Times New Roman" w:hAnsi="GHEA Grapalat" w:cs="Calibri"/>
                <w:b/>
                <w:bCs/>
                <w:color w:val="000000"/>
              </w:rPr>
              <w:t>Գործարք</w:t>
            </w:r>
            <w:proofErr w:type="spellEnd"/>
          </w:p>
        </w:tc>
        <w:tc>
          <w:tcPr>
            <w:tcW w:w="1860" w:type="dxa"/>
            <w:tcBorders>
              <w:top w:val="single" w:sz="4" w:space="0" w:color="auto"/>
              <w:left w:val="nil"/>
              <w:bottom w:val="single" w:sz="4" w:space="0" w:color="auto"/>
              <w:right w:val="single" w:sz="4" w:space="0" w:color="auto"/>
            </w:tcBorders>
            <w:shd w:val="clear" w:color="000000" w:fill="DDEBF7"/>
            <w:noWrap/>
            <w:vAlign w:val="bottom"/>
            <w:hideMark/>
          </w:tcPr>
          <w:p w:rsidR="00FF4464" w:rsidRPr="00FF4464" w:rsidRDefault="00FF4464" w:rsidP="00FF4464">
            <w:pPr>
              <w:spacing w:after="0" w:line="240" w:lineRule="auto"/>
              <w:jc w:val="center"/>
              <w:rPr>
                <w:rFonts w:ascii="GHEA Grapalat" w:eastAsia="Times New Roman" w:hAnsi="GHEA Grapalat" w:cs="Calibri"/>
                <w:b/>
                <w:bCs/>
                <w:color w:val="000000"/>
              </w:rPr>
            </w:pPr>
            <w:proofErr w:type="spellStart"/>
            <w:r w:rsidRPr="00FF4464">
              <w:rPr>
                <w:rFonts w:ascii="GHEA Grapalat" w:eastAsia="Times New Roman" w:hAnsi="GHEA Grapalat" w:cs="Calibri"/>
                <w:b/>
                <w:bCs/>
                <w:color w:val="000000"/>
              </w:rPr>
              <w:t>Բյուջե</w:t>
            </w:r>
            <w:proofErr w:type="spellEnd"/>
          </w:p>
        </w:tc>
      </w:tr>
      <w:tr w:rsidR="00FF4464" w:rsidRPr="00FF4464" w:rsidTr="007B7009">
        <w:trPr>
          <w:trHeight w:val="330"/>
          <w:jc w:val="center"/>
        </w:trPr>
        <w:tc>
          <w:tcPr>
            <w:tcW w:w="1461" w:type="dxa"/>
            <w:tcBorders>
              <w:top w:val="nil"/>
              <w:left w:val="single" w:sz="4" w:space="0" w:color="auto"/>
              <w:bottom w:val="single" w:sz="4" w:space="0" w:color="auto"/>
              <w:right w:val="single" w:sz="4" w:space="0" w:color="auto"/>
            </w:tcBorders>
          </w:tcPr>
          <w:p w:rsidR="00FF4464" w:rsidRPr="00FF4464" w:rsidRDefault="00FF4464" w:rsidP="00FF4464">
            <w:pPr>
              <w:spacing w:after="0" w:line="240" w:lineRule="auto"/>
              <w:rPr>
                <w:rFonts w:ascii="GHEA Grapalat" w:eastAsia="Times New Roman" w:hAnsi="GHEA Grapalat" w:cs="Calibri"/>
                <w:color w:val="000000"/>
                <w:lang w:val="hy-AM"/>
              </w:rPr>
            </w:pPr>
            <w:r>
              <w:rPr>
                <w:rFonts w:ascii="GHEA Grapalat" w:eastAsia="Times New Roman" w:hAnsi="GHEA Grapalat" w:cs="Calibri"/>
                <w:color w:val="000000"/>
                <w:lang w:val="hy-AM"/>
              </w:rPr>
              <w:t>Ապրիլ</w:t>
            </w:r>
          </w:p>
        </w:tc>
        <w:tc>
          <w:tcPr>
            <w:tcW w:w="1211" w:type="dxa"/>
            <w:tcBorders>
              <w:top w:val="nil"/>
              <w:left w:val="single" w:sz="4" w:space="0" w:color="auto"/>
              <w:bottom w:val="single" w:sz="4" w:space="0" w:color="auto"/>
              <w:right w:val="single" w:sz="4" w:space="0" w:color="auto"/>
            </w:tcBorders>
            <w:shd w:val="clear" w:color="auto" w:fill="auto"/>
            <w:noWrap/>
            <w:vAlign w:val="bottom"/>
            <w:hideMark/>
          </w:tcPr>
          <w:p w:rsidR="00FF4464" w:rsidRPr="00FF4464" w:rsidRDefault="007B7009" w:rsidP="007B7009">
            <w:pPr>
              <w:spacing w:after="0" w:line="240" w:lineRule="auto"/>
              <w:jc w:val="center"/>
              <w:rPr>
                <w:rFonts w:ascii="GHEA Grapalat" w:eastAsia="Times New Roman" w:hAnsi="GHEA Grapalat" w:cs="Calibri"/>
                <w:color w:val="000000"/>
              </w:rPr>
            </w:pPr>
            <w:r>
              <w:rPr>
                <w:rFonts w:ascii="GHEA Grapalat" w:eastAsia="Times New Roman" w:hAnsi="GHEA Grapalat" w:cs="Calibri"/>
                <w:color w:val="000000"/>
                <w:lang w:val="hy-AM"/>
              </w:rPr>
              <w:t>130</w:t>
            </w:r>
          </w:p>
        </w:tc>
        <w:tc>
          <w:tcPr>
            <w:tcW w:w="1860" w:type="dxa"/>
            <w:tcBorders>
              <w:top w:val="nil"/>
              <w:left w:val="nil"/>
              <w:bottom w:val="single" w:sz="4" w:space="0" w:color="auto"/>
              <w:right w:val="single" w:sz="4" w:space="0" w:color="auto"/>
            </w:tcBorders>
            <w:shd w:val="clear" w:color="auto" w:fill="auto"/>
            <w:noWrap/>
            <w:vAlign w:val="bottom"/>
            <w:hideMark/>
          </w:tcPr>
          <w:p w:rsidR="00FF4464" w:rsidRPr="00FF4464" w:rsidRDefault="007B7009" w:rsidP="007B7009">
            <w:pPr>
              <w:spacing w:after="0" w:line="240" w:lineRule="auto"/>
              <w:jc w:val="center"/>
              <w:rPr>
                <w:rFonts w:ascii="GHEA Grapalat" w:eastAsia="Times New Roman" w:hAnsi="GHEA Grapalat" w:cs="Calibri"/>
                <w:color w:val="000000"/>
              </w:rPr>
            </w:pPr>
            <w:r w:rsidRPr="007B7009">
              <w:rPr>
                <w:rFonts w:ascii="GHEA Grapalat" w:eastAsia="Times New Roman" w:hAnsi="GHEA Grapalat" w:cs="Calibri"/>
                <w:color w:val="000000"/>
              </w:rPr>
              <w:t>31,056,610</w:t>
            </w:r>
          </w:p>
        </w:tc>
      </w:tr>
      <w:tr w:rsidR="00FF4464" w:rsidRPr="00FF4464" w:rsidTr="007B7009">
        <w:trPr>
          <w:trHeight w:val="330"/>
          <w:jc w:val="center"/>
        </w:trPr>
        <w:tc>
          <w:tcPr>
            <w:tcW w:w="1461" w:type="dxa"/>
            <w:tcBorders>
              <w:top w:val="nil"/>
              <w:left w:val="single" w:sz="4" w:space="0" w:color="auto"/>
              <w:bottom w:val="single" w:sz="4" w:space="0" w:color="auto"/>
              <w:right w:val="single" w:sz="4" w:space="0" w:color="auto"/>
            </w:tcBorders>
          </w:tcPr>
          <w:p w:rsidR="00FF4464" w:rsidRPr="00FF4464" w:rsidRDefault="00FF4464" w:rsidP="00FF4464">
            <w:pPr>
              <w:spacing w:after="0" w:line="240" w:lineRule="auto"/>
              <w:rPr>
                <w:rFonts w:ascii="GHEA Grapalat" w:eastAsia="Times New Roman" w:hAnsi="GHEA Grapalat" w:cs="Calibri"/>
                <w:color w:val="000000"/>
                <w:lang w:val="hy-AM"/>
              </w:rPr>
            </w:pPr>
            <w:r>
              <w:rPr>
                <w:rFonts w:ascii="GHEA Grapalat" w:eastAsia="Times New Roman" w:hAnsi="GHEA Grapalat" w:cs="Calibri"/>
                <w:color w:val="000000"/>
                <w:lang w:val="hy-AM"/>
              </w:rPr>
              <w:t>Մայիս</w:t>
            </w:r>
          </w:p>
        </w:tc>
        <w:tc>
          <w:tcPr>
            <w:tcW w:w="1211" w:type="dxa"/>
            <w:tcBorders>
              <w:top w:val="nil"/>
              <w:left w:val="single" w:sz="4" w:space="0" w:color="auto"/>
              <w:bottom w:val="single" w:sz="4" w:space="0" w:color="auto"/>
              <w:right w:val="single" w:sz="4" w:space="0" w:color="auto"/>
            </w:tcBorders>
            <w:shd w:val="clear" w:color="auto" w:fill="auto"/>
            <w:noWrap/>
            <w:vAlign w:val="bottom"/>
            <w:hideMark/>
          </w:tcPr>
          <w:p w:rsidR="00FF4464" w:rsidRPr="00FF4464" w:rsidRDefault="007B7009" w:rsidP="007B7009">
            <w:pPr>
              <w:spacing w:after="0" w:line="240" w:lineRule="auto"/>
              <w:jc w:val="center"/>
              <w:rPr>
                <w:rFonts w:ascii="GHEA Grapalat" w:eastAsia="Times New Roman" w:hAnsi="GHEA Grapalat" w:cs="Calibri"/>
                <w:color w:val="000000"/>
              </w:rPr>
            </w:pPr>
            <w:r>
              <w:rPr>
                <w:rFonts w:ascii="GHEA Grapalat" w:eastAsia="Times New Roman" w:hAnsi="GHEA Grapalat" w:cs="Calibri"/>
                <w:color w:val="000000"/>
                <w:lang w:val="hy-AM"/>
              </w:rPr>
              <w:t>260</w:t>
            </w:r>
          </w:p>
        </w:tc>
        <w:tc>
          <w:tcPr>
            <w:tcW w:w="1860" w:type="dxa"/>
            <w:tcBorders>
              <w:top w:val="nil"/>
              <w:left w:val="nil"/>
              <w:bottom w:val="single" w:sz="4" w:space="0" w:color="auto"/>
              <w:right w:val="single" w:sz="4" w:space="0" w:color="auto"/>
            </w:tcBorders>
            <w:shd w:val="clear" w:color="auto" w:fill="auto"/>
            <w:noWrap/>
            <w:vAlign w:val="bottom"/>
            <w:hideMark/>
          </w:tcPr>
          <w:p w:rsidR="00FF4464" w:rsidRPr="00FF4464" w:rsidRDefault="007B7009" w:rsidP="007B7009">
            <w:pPr>
              <w:spacing w:after="0" w:line="240" w:lineRule="auto"/>
              <w:jc w:val="center"/>
              <w:rPr>
                <w:rFonts w:ascii="GHEA Grapalat" w:eastAsia="Times New Roman" w:hAnsi="GHEA Grapalat" w:cs="Calibri"/>
                <w:color w:val="000000"/>
              </w:rPr>
            </w:pPr>
            <w:r w:rsidRPr="007B7009">
              <w:rPr>
                <w:rFonts w:ascii="GHEA Grapalat" w:eastAsia="Times New Roman" w:hAnsi="GHEA Grapalat" w:cs="Calibri"/>
                <w:color w:val="000000"/>
              </w:rPr>
              <w:t>62,113,220</w:t>
            </w:r>
          </w:p>
        </w:tc>
      </w:tr>
      <w:tr w:rsidR="00FF4464" w:rsidRPr="00FF4464" w:rsidTr="007B7009">
        <w:trPr>
          <w:trHeight w:val="330"/>
          <w:jc w:val="center"/>
        </w:trPr>
        <w:tc>
          <w:tcPr>
            <w:tcW w:w="1461" w:type="dxa"/>
            <w:tcBorders>
              <w:top w:val="nil"/>
              <w:left w:val="single" w:sz="4" w:space="0" w:color="auto"/>
              <w:bottom w:val="single" w:sz="4" w:space="0" w:color="auto"/>
              <w:right w:val="single" w:sz="4" w:space="0" w:color="auto"/>
            </w:tcBorders>
          </w:tcPr>
          <w:p w:rsidR="00FF4464" w:rsidRPr="00FF4464" w:rsidRDefault="00FF4464" w:rsidP="00FF4464">
            <w:pPr>
              <w:spacing w:after="0" w:line="240" w:lineRule="auto"/>
              <w:rPr>
                <w:rFonts w:ascii="GHEA Grapalat" w:eastAsia="Times New Roman" w:hAnsi="GHEA Grapalat" w:cs="Calibri"/>
                <w:color w:val="000000"/>
                <w:lang w:val="hy-AM"/>
              </w:rPr>
            </w:pPr>
            <w:r>
              <w:rPr>
                <w:rFonts w:ascii="GHEA Grapalat" w:eastAsia="Times New Roman" w:hAnsi="GHEA Grapalat" w:cs="Calibri"/>
                <w:color w:val="000000"/>
                <w:lang w:val="hy-AM"/>
              </w:rPr>
              <w:t>Հունիս</w:t>
            </w:r>
          </w:p>
        </w:tc>
        <w:tc>
          <w:tcPr>
            <w:tcW w:w="1211" w:type="dxa"/>
            <w:tcBorders>
              <w:top w:val="nil"/>
              <w:left w:val="single" w:sz="4" w:space="0" w:color="auto"/>
              <w:bottom w:val="single" w:sz="4" w:space="0" w:color="auto"/>
              <w:right w:val="single" w:sz="4" w:space="0" w:color="auto"/>
            </w:tcBorders>
            <w:shd w:val="clear" w:color="auto" w:fill="auto"/>
            <w:noWrap/>
            <w:vAlign w:val="bottom"/>
            <w:hideMark/>
          </w:tcPr>
          <w:p w:rsidR="00FF4464" w:rsidRPr="00FF4464" w:rsidRDefault="007B7009" w:rsidP="007B7009">
            <w:pPr>
              <w:spacing w:after="0" w:line="240" w:lineRule="auto"/>
              <w:jc w:val="center"/>
              <w:rPr>
                <w:rFonts w:ascii="GHEA Grapalat" w:eastAsia="Times New Roman" w:hAnsi="GHEA Grapalat" w:cs="Calibri"/>
                <w:color w:val="000000"/>
              </w:rPr>
            </w:pPr>
            <w:r>
              <w:rPr>
                <w:rFonts w:ascii="GHEA Grapalat" w:eastAsia="Times New Roman" w:hAnsi="GHEA Grapalat" w:cs="Calibri"/>
                <w:color w:val="000000"/>
                <w:lang w:val="hy-AM"/>
              </w:rPr>
              <w:t>390</w:t>
            </w:r>
          </w:p>
        </w:tc>
        <w:tc>
          <w:tcPr>
            <w:tcW w:w="1860" w:type="dxa"/>
            <w:tcBorders>
              <w:top w:val="nil"/>
              <w:left w:val="nil"/>
              <w:bottom w:val="single" w:sz="4" w:space="0" w:color="auto"/>
              <w:right w:val="single" w:sz="4" w:space="0" w:color="auto"/>
            </w:tcBorders>
            <w:shd w:val="clear" w:color="auto" w:fill="auto"/>
            <w:noWrap/>
            <w:vAlign w:val="bottom"/>
          </w:tcPr>
          <w:p w:rsidR="00FF4464" w:rsidRPr="00FF4464" w:rsidRDefault="007B7009" w:rsidP="007B7009">
            <w:pPr>
              <w:spacing w:after="0" w:line="240" w:lineRule="auto"/>
              <w:jc w:val="center"/>
              <w:rPr>
                <w:rFonts w:ascii="GHEA Grapalat" w:eastAsia="Times New Roman" w:hAnsi="GHEA Grapalat" w:cs="Calibri"/>
                <w:color w:val="000000"/>
              </w:rPr>
            </w:pPr>
            <w:r w:rsidRPr="007B7009">
              <w:rPr>
                <w:rFonts w:ascii="GHEA Grapalat" w:eastAsia="Times New Roman" w:hAnsi="GHEA Grapalat" w:cs="Calibri"/>
                <w:color w:val="000000"/>
              </w:rPr>
              <w:t>93,169,830</w:t>
            </w:r>
          </w:p>
        </w:tc>
      </w:tr>
      <w:tr w:rsidR="00FF4464" w:rsidRPr="00FF4464" w:rsidTr="007B7009">
        <w:trPr>
          <w:trHeight w:val="330"/>
          <w:jc w:val="center"/>
        </w:trPr>
        <w:tc>
          <w:tcPr>
            <w:tcW w:w="1461" w:type="dxa"/>
            <w:tcBorders>
              <w:top w:val="nil"/>
              <w:left w:val="single" w:sz="4" w:space="0" w:color="auto"/>
              <w:bottom w:val="single" w:sz="4" w:space="0" w:color="auto"/>
              <w:right w:val="single" w:sz="4" w:space="0" w:color="auto"/>
            </w:tcBorders>
          </w:tcPr>
          <w:p w:rsidR="00FF4464" w:rsidRPr="00FF4464" w:rsidRDefault="00FF4464" w:rsidP="00FF4464">
            <w:pPr>
              <w:spacing w:after="0" w:line="240" w:lineRule="auto"/>
              <w:rPr>
                <w:rFonts w:ascii="GHEA Grapalat" w:eastAsia="Times New Roman" w:hAnsi="GHEA Grapalat" w:cs="Calibri"/>
                <w:color w:val="000000"/>
                <w:lang w:val="hy-AM"/>
              </w:rPr>
            </w:pPr>
            <w:r>
              <w:rPr>
                <w:rFonts w:ascii="GHEA Grapalat" w:eastAsia="Times New Roman" w:hAnsi="GHEA Grapalat" w:cs="Calibri"/>
                <w:color w:val="000000"/>
                <w:lang w:val="hy-AM"/>
              </w:rPr>
              <w:t>Հուլիս</w:t>
            </w:r>
          </w:p>
        </w:tc>
        <w:tc>
          <w:tcPr>
            <w:tcW w:w="1211" w:type="dxa"/>
            <w:tcBorders>
              <w:top w:val="nil"/>
              <w:left w:val="single" w:sz="4" w:space="0" w:color="auto"/>
              <w:bottom w:val="single" w:sz="4" w:space="0" w:color="auto"/>
              <w:right w:val="single" w:sz="4" w:space="0" w:color="auto"/>
            </w:tcBorders>
            <w:shd w:val="clear" w:color="auto" w:fill="auto"/>
            <w:noWrap/>
            <w:vAlign w:val="bottom"/>
            <w:hideMark/>
          </w:tcPr>
          <w:p w:rsidR="00FF4464" w:rsidRPr="007B7009" w:rsidRDefault="007B7009" w:rsidP="007B7009">
            <w:pPr>
              <w:spacing w:after="0" w:line="240" w:lineRule="auto"/>
              <w:jc w:val="center"/>
              <w:rPr>
                <w:rFonts w:ascii="GHEA Grapalat" w:eastAsia="Times New Roman" w:hAnsi="GHEA Grapalat" w:cs="Calibri"/>
                <w:color w:val="000000"/>
                <w:lang w:val="hy-AM"/>
              </w:rPr>
            </w:pPr>
            <w:r>
              <w:rPr>
                <w:rFonts w:ascii="GHEA Grapalat" w:eastAsia="Times New Roman" w:hAnsi="GHEA Grapalat" w:cs="Calibri"/>
                <w:color w:val="000000"/>
                <w:lang w:val="hy-AM"/>
              </w:rPr>
              <w:t>520</w:t>
            </w:r>
          </w:p>
        </w:tc>
        <w:tc>
          <w:tcPr>
            <w:tcW w:w="1860" w:type="dxa"/>
            <w:tcBorders>
              <w:top w:val="nil"/>
              <w:left w:val="nil"/>
              <w:bottom w:val="single" w:sz="4" w:space="0" w:color="auto"/>
              <w:right w:val="single" w:sz="4" w:space="0" w:color="auto"/>
            </w:tcBorders>
            <w:shd w:val="clear" w:color="auto" w:fill="auto"/>
            <w:noWrap/>
            <w:vAlign w:val="bottom"/>
          </w:tcPr>
          <w:p w:rsidR="00FF4464" w:rsidRPr="00FF4464" w:rsidRDefault="007B7009" w:rsidP="007B7009">
            <w:pPr>
              <w:spacing w:after="0" w:line="240" w:lineRule="auto"/>
              <w:jc w:val="center"/>
              <w:rPr>
                <w:rFonts w:ascii="GHEA Grapalat" w:eastAsia="Times New Roman" w:hAnsi="GHEA Grapalat" w:cs="Calibri"/>
                <w:color w:val="000000"/>
              </w:rPr>
            </w:pPr>
            <w:r w:rsidRPr="007B7009">
              <w:rPr>
                <w:rFonts w:ascii="GHEA Grapalat" w:eastAsia="Times New Roman" w:hAnsi="GHEA Grapalat" w:cs="Calibri"/>
                <w:color w:val="000000"/>
              </w:rPr>
              <w:t>124,226,440</w:t>
            </w:r>
          </w:p>
        </w:tc>
      </w:tr>
      <w:tr w:rsidR="00FF4464" w:rsidRPr="00FF4464" w:rsidTr="007B7009">
        <w:trPr>
          <w:trHeight w:val="330"/>
          <w:jc w:val="center"/>
        </w:trPr>
        <w:tc>
          <w:tcPr>
            <w:tcW w:w="1461" w:type="dxa"/>
            <w:tcBorders>
              <w:top w:val="nil"/>
              <w:left w:val="single" w:sz="4" w:space="0" w:color="auto"/>
              <w:bottom w:val="single" w:sz="4" w:space="0" w:color="auto"/>
              <w:right w:val="single" w:sz="4" w:space="0" w:color="auto"/>
            </w:tcBorders>
          </w:tcPr>
          <w:p w:rsidR="00FF4464" w:rsidRPr="00FF4464" w:rsidRDefault="00FF4464" w:rsidP="00FF4464">
            <w:pPr>
              <w:spacing w:after="0" w:line="240" w:lineRule="auto"/>
              <w:rPr>
                <w:rFonts w:ascii="GHEA Grapalat" w:eastAsia="Times New Roman" w:hAnsi="GHEA Grapalat" w:cs="Calibri"/>
                <w:color w:val="000000"/>
                <w:lang w:val="hy-AM"/>
              </w:rPr>
            </w:pPr>
            <w:r>
              <w:rPr>
                <w:rFonts w:ascii="GHEA Grapalat" w:eastAsia="Times New Roman" w:hAnsi="GHEA Grapalat" w:cs="Calibri"/>
                <w:color w:val="000000"/>
                <w:lang w:val="hy-AM"/>
              </w:rPr>
              <w:t>Օգոստոս</w:t>
            </w:r>
          </w:p>
        </w:tc>
        <w:tc>
          <w:tcPr>
            <w:tcW w:w="1211" w:type="dxa"/>
            <w:tcBorders>
              <w:top w:val="nil"/>
              <w:left w:val="single" w:sz="4" w:space="0" w:color="auto"/>
              <w:bottom w:val="single" w:sz="4" w:space="0" w:color="auto"/>
              <w:right w:val="single" w:sz="4" w:space="0" w:color="auto"/>
            </w:tcBorders>
            <w:shd w:val="clear" w:color="auto" w:fill="auto"/>
            <w:noWrap/>
            <w:vAlign w:val="bottom"/>
            <w:hideMark/>
          </w:tcPr>
          <w:p w:rsidR="00FF4464" w:rsidRPr="007B7009" w:rsidRDefault="007B7009" w:rsidP="007B7009">
            <w:pPr>
              <w:spacing w:after="0" w:line="240" w:lineRule="auto"/>
              <w:jc w:val="center"/>
              <w:rPr>
                <w:rFonts w:ascii="GHEA Grapalat" w:eastAsia="Times New Roman" w:hAnsi="GHEA Grapalat" w:cs="Calibri"/>
                <w:color w:val="000000"/>
                <w:lang w:val="hy-AM"/>
              </w:rPr>
            </w:pPr>
            <w:r>
              <w:rPr>
                <w:rFonts w:ascii="GHEA Grapalat" w:eastAsia="Times New Roman" w:hAnsi="GHEA Grapalat" w:cs="Calibri"/>
                <w:color w:val="000000"/>
                <w:lang w:val="hy-AM"/>
              </w:rPr>
              <w:t>650</w:t>
            </w:r>
          </w:p>
        </w:tc>
        <w:tc>
          <w:tcPr>
            <w:tcW w:w="1860" w:type="dxa"/>
            <w:tcBorders>
              <w:top w:val="nil"/>
              <w:left w:val="nil"/>
              <w:bottom w:val="single" w:sz="4" w:space="0" w:color="auto"/>
              <w:right w:val="single" w:sz="4" w:space="0" w:color="auto"/>
            </w:tcBorders>
            <w:shd w:val="clear" w:color="auto" w:fill="auto"/>
            <w:noWrap/>
            <w:vAlign w:val="bottom"/>
          </w:tcPr>
          <w:p w:rsidR="00FF4464" w:rsidRPr="00FF4464" w:rsidRDefault="007B7009" w:rsidP="007B7009">
            <w:pPr>
              <w:spacing w:after="0" w:line="240" w:lineRule="auto"/>
              <w:jc w:val="center"/>
              <w:rPr>
                <w:rFonts w:ascii="GHEA Grapalat" w:eastAsia="Times New Roman" w:hAnsi="GHEA Grapalat" w:cs="Calibri"/>
                <w:color w:val="000000"/>
              </w:rPr>
            </w:pPr>
            <w:r w:rsidRPr="007B7009">
              <w:rPr>
                <w:rFonts w:ascii="GHEA Grapalat" w:eastAsia="Times New Roman" w:hAnsi="GHEA Grapalat" w:cs="Calibri"/>
                <w:color w:val="000000"/>
              </w:rPr>
              <w:t>155,283,050</w:t>
            </w:r>
          </w:p>
        </w:tc>
      </w:tr>
      <w:tr w:rsidR="00FF4464" w:rsidRPr="00FF4464" w:rsidTr="007B7009">
        <w:trPr>
          <w:trHeight w:val="330"/>
          <w:jc w:val="center"/>
        </w:trPr>
        <w:tc>
          <w:tcPr>
            <w:tcW w:w="1461" w:type="dxa"/>
            <w:tcBorders>
              <w:top w:val="nil"/>
              <w:left w:val="single" w:sz="4" w:space="0" w:color="auto"/>
              <w:bottom w:val="single" w:sz="4" w:space="0" w:color="auto"/>
              <w:right w:val="single" w:sz="4" w:space="0" w:color="auto"/>
            </w:tcBorders>
          </w:tcPr>
          <w:p w:rsidR="00FF4464" w:rsidRPr="00FF4464" w:rsidRDefault="00FF4464" w:rsidP="00FF4464">
            <w:pPr>
              <w:spacing w:after="0" w:line="240" w:lineRule="auto"/>
              <w:rPr>
                <w:rFonts w:ascii="GHEA Grapalat" w:eastAsia="Times New Roman" w:hAnsi="GHEA Grapalat" w:cs="Calibri"/>
                <w:color w:val="000000"/>
                <w:lang w:val="hy-AM"/>
              </w:rPr>
            </w:pPr>
            <w:r>
              <w:rPr>
                <w:rFonts w:ascii="GHEA Grapalat" w:eastAsia="Times New Roman" w:hAnsi="GHEA Grapalat" w:cs="Calibri"/>
                <w:color w:val="000000"/>
                <w:lang w:val="hy-AM"/>
              </w:rPr>
              <w:t>Սեպտեմբեր</w:t>
            </w:r>
          </w:p>
        </w:tc>
        <w:tc>
          <w:tcPr>
            <w:tcW w:w="1211" w:type="dxa"/>
            <w:tcBorders>
              <w:top w:val="nil"/>
              <w:left w:val="single" w:sz="4" w:space="0" w:color="auto"/>
              <w:bottom w:val="single" w:sz="4" w:space="0" w:color="auto"/>
              <w:right w:val="single" w:sz="4" w:space="0" w:color="auto"/>
            </w:tcBorders>
            <w:shd w:val="clear" w:color="auto" w:fill="auto"/>
            <w:noWrap/>
            <w:vAlign w:val="bottom"/>
            <w:hideMark/>
          </w:tcPr>
          <w:p w:rsidR="00FF4464" w:rsidRPr="007B7009" w:rsidRDefault="007B7009" w:rsidP="007B7009">
            <w:pPr>
              <w:spacing w:after="0" w:line="240" w:lineRule="auto"/>
              <w:jc w:val="center"/>
              <w:rPr>
                <w:rFonts w:ascii="GHEA Grapalat" w:eastAsia="Times New Roman" w:hAnsi="GHEA Grapalat" w:cs="Calibri"/>
                <w:color w:val="000000"/>
                <w:lang w:val="hy-AM"/>
              </w:rPr>
            </w:pPr>
            <w:r>
              <w:rPr>
                <w:rFonts w:ascii="GHEA Grapalat" w:eastAsia="Times New Roman" w:hAnsi="GHEA Grapalat" w:cs="Calibri"/>
                <w:color w:val="000000"/>
                <w:lang w:val="hy-AM"/>
              </w:rPr>
              <w:t>780</w:t>
            </w:r>
          </w:p>
        </w:tc>
        <w:tc>
          <w:tcPr>
            <w:tcW w:w="1860" w:type="dxa"/>
            <w:tcBorders>
              <w:top w:val="nil"/>
              <w:left w:val="nil"/>
              <w:bottom w:val="single" w:sz="4" w:space="0" w:color="auto"/>
              <w:right w:val="single" w:sz="4" w:space="0" w:color="auto"/>
            </w:tcBorders>
            <w:shd w:val="clear" w:color="auto" w:fill="auto"/>
            <w:noWrap/>
            <w:vAlign w:val="bottom"/>
          </w:tcPr>
          <w:p w:rsidR="00FF4464" w:rsidRPr="00FF4464" w:rsidRDefault="007B7009" w:rsidP="007B7009">
            <w:pPr>
              <w:spacing w:after="0" w:line="240" w:lineRule="auto"/>
              <w:jc w:val="center"/>
              <w:rPr>
                <w:rFonts w:ascii="GHEA Grapalat" w:eastAsia="Times New Roman" w:hAnsi="GHEA Grapalat" w:cs="Calibri"/>
                <w:color w:val="000000"/>
              </w:rPr>
            </w:pPr>
            <w:r w:rsidRPr="007B7009">
              <w:rPr>
                <w:rFonts w:ascii="GHEA Grapalat" w:eastAsia="Times New Roman" w:hAnsi="GHEA Grapalat" w:cs="Calibri"/>
                <w:color w:val="000000"/>
              </w:rPr>
              <w:t>186,339,660</w:t>
            </w:r>
          </w:p>
        </w:tc>
      </w:tr>
      <w:tr w:rsidR="00FF4464" w:rsidRPr="00FF4464" w:rsidTr="007B7009">
        <w:trPr>
          <w:trHeight w:val="330"/>
          <w:jc w:val="center"/>
        </w:trPr>
        <w:tc>
          <w:tcPr>
            <w:tcW w:w="1461" w:type="dxa"/>
            <w:tcBorders>
              <w:top w:val="nil"/>
              <w:left w:val="single" w:sz="4" w:space="0" w:color="auto"/>
              <w:bottom w:val="single" w:sz="4" w:space="0" w:color="auto"/>
              <w:right w:val="single" w:sz="4" w:space="0" w:color="auto"/>
            </w:tcBorders>
          </w:tcPr>
          <w:p w:rsidR="00FF4464" w:rsidRPr="00FF4464" w:rsidRDefault="00FF4464" w:rsidP="00FF4464">
            <w:pPr>
              <w:spacing w:after="0" w:line="240" w:lineRule="auto"/>
              <w:rPr>
                <w:rFonts w:ascii="GHEA Grapalat" w:eastAsia="Times New Roman" w:hAnsi="GHEA Grapalat" w:cs="Calibri"/>
                <w:color w:val="000000"/>
                <w:lang w:val="hy-AM"/>
              </w:rPr>
            </w:pPr>
            <w:r>
              <w:rPr>
                <w:rFonts w:ascii="GHEA Grapalat" w:eastAsia="Times New Roman" w:hAnsi="GHEA Grapalat" w:cs="Calibri"/>
                <w:color w:val="000000"/>
                <w:lang w:val="hy-AM"/>
              </w:rPr>
              <w:t>Հոկտեմբեր</w:t>
            </w:r>
          </w:p>
        </w:tc>
        <w:tc>
          <w:tcPr>
            <w:tcW w:w="1211" w:type="dxa"/>
            <w:tcBorders>
              <w:top w:val="nil"/>
              <w:left w:val="single" w:sz="4" w:space="0" w:color="auto"/>
              <w:bottom w:val="single" w:sz="4" w:space="0" w:color="auto"/>
              <w:right w:val="single" w:sz="4" w:space="0" w:color="auto"/>
            </w:tcBorders>
            <w:shd w:val="clear" w:color="auto" w:fill="auto"/>
            <w:noWrap/>
            <w:vAlign w:val="bottom"/>
            <w:hideMark/>
          </w:tcPr>
          <w:p w:rsidR="00FF4464" w:rsidRPr="007B7009" w:rsidRDefault="007B7009" w:rsidP="007B7009">
            <w:pPr>
              <w:spacing w:after="0" w:line="240" w:lineRule="auto"/>
              <w:jc w:val="center"/>
              <w:rPr>
                <w:rFonts w:ascii="GHEA Grapalat" w:eastAsia="Times New Roman" w:hAnsi="GHEA Grapalat" w:cs="Calibri"/>
                <w:color w:val="000000"/>
                <w:lang w:val="hy-AM"/>
              </w:rPr>
            </w:pPr>
            <w:r>
              <w:rPr>
                <w:rFonts w:ascii="GHEA Grapalat" w:eastAsia="Times New Roman" w:hAnsi="GHEA Grapalat" w:cs="Calibri"/>
                <w:color w:val="000000"/>
                <w:lang w:val="hy-AM"/>
              </w:rPr>
              <w:t>910</w:t>
            </w:r>
          </w:p>
        </w:tc>
        <w:tc>
          <w:tcPr>
            <w:tcW w:w="1860" w:type="dxa"/>
            <w:tcBorders>
              <w:top w:val="nil"/>
              <w:left w:val="nil"/>
              <w:bottom w:val="single" w:sz="4" w:space="0" w:color="auto"/>
              <w:right w:val="single" w:sz="4" w:space="0" w:color="auto"/>
            </w:tcBorders>
            <w:shd w:val="clear" w:color="auto" w:fill="auto"/>
            <w:noWrap/>
            <w:vAlign w:val="bottom"/>
          </w:tcPr>
          <w:p w:rsidR="00FF4464" w:rsidRPr="00FF4464" w:rsidRDefault="007B7009" w:rsidP="007B7009">
            <w:pPr>
              <w:spacing w:after="0" w:line="240" w:lineRule="auto"/>
              <w:jc w:val="center"/>
              <w:rPr>
                <w:rFonts w:ascii="GHEA Grapalat" w:eastAsia="Times New Roman" w:hAnsi="GHEA Grapalat" w:cs="Calibri"/>
                <w:color w:val="000000"/>
              </w:rPr>
            </w:pPr>
            <w:r w:rsidRPr="007B7009">
              <w:rPr>
                <w:rFonts w:ascii="GHEA Grapalat" w:eastAsia="Times New Roman" w:hAnsi="GHEA Grapalat" w:cs="Calibri"/>
                <w:color w:val="000000"/>
              </w:rPr>
              <w:t>217,396,270</w:t>
            </w:r>
          </w:p>
        </w:tc>
      </w:tr>
      <w:tr w:rsidR="00FF4464" w:rsidRPr="00FF4464" w:rsidTr="007B7009">
        <w:trPr>
          <w:trHeight w:val="330"/>
          <w:jc w:val="center"/>
        </w:trPr>
        <w:tc>
          <w:tcPr>
            <w:tcW w:w="1461" w:type="dxa"/>
            <w:tcBorders>
              <w:top w:val="nil"/>
              <w:left w:val="single" w:sz="4" w:space="0" w:color="auto"/>
              <w:bottom w:val="single" w:sz="4" w:space="0" w:color="auto"/>
              <w:right w:val="single" w:sz="4" w:space="0" w:color="auto"/>
            </w:tcBorders>
          </w:tcPr>
          <w:p w:rsidR="00FF4464" w:rsidRPr="00FF4464" w:rsidRDefault="00FF4464" w:rsidP="00FF4464">
            <w:pPr>
              <w:spacing w:after="0" w:line="240" w:lineRule="auto"/>
              <w:rPr>
                <w:rFonts w:ascii="GHEA Grapalat" w:eastAsia="Times New Roman" w:hAnsi="GHEA Grapalat" w:cs="Calibri"/>
                <w:color w:val="000000"/>
                <w:lang w:val="hy-AM"/>
              </w:rPr>
            </w:pPr>
            <w:r>
              <w:rPr>
                <w:rFonts w:ascii="GHEA Grapalat" w:eastAsia="Times New Roman" w:hAnsi="GHEA Grapalat" w:cs="Calibri"/>
                <w:color w:val="000000"/>
                <w:lang w:val="hy-AM"/>
              </w:rPr>
              <w:t>Նոյեմբեր</w:t>
            </w:r>
          </w:p>
        </w:tc>
        <w:tc>
          <w:tcPr>
            <w:tcW w:w="1211" w:type="dxa"/>
            <w:tcBorders>
              <w:top w:val="nil"/>
              <w:left w:val="single" w:sz="4" w:space="0" w:color="auto"/>
              <w:bottom w:val="single" w:sz="4" w:space="0" w:color="auto"/>
              <w:right w:val="single" w:sz="4" w:space="0" w:color="auto"/>
            </w:tcBorders>
            <w:shd w:val="clear" w:color="auto" w:fill="auto"/>
            <w:noWrap/>
            <w:vAlign w:val="bottom"/>
            <w:hideMark/>
          </w:tcPr>
          <w:p w:rsidR="00FF4464" w:rsidRPr="00FF4464" w:rsidRDefault="007B7009" w:rsidP="007B7009">
            <w:pPr>
              <w:spacing w:after="0" w:line="240" w:lineRule="auto"/>
              <w:jc w:val="center"/>
              <w:rPr>
                <w:rFonts w:ascii="GHEA Grapalat" w:eastAsia="Times New Roman" w:hAnsi="GHEA Grapalat" w:cs="Calibri"/>
                <w:color w:val="000000"/>
              </w:rPr>
            </w:pPr>
            <w:r>
              <w:rPr>
                <w:rFonts w:ascii="GHEA Grapalat" w:eastAsia="Times New Roman" w:hAnsi="GHEA Grapalat" w:cs="Calibri"/>
                <w:color w:val="000000"/>
                <w:lang w:val="hy-AM"/>
              </w:rPr>
              <w:t>1040</w:t>
            </w:r>
          </w:p>
        </w:tc>
        <w:tc>
          <w:tcPr>
            <w:tcW w:w="1860" w:type="dxa"/>
            <w:tcBorders>
              <w:top w:val="nil"/>
              <w:left w:val="nil"/>
              <w:bottom w:val="single" w:sz="4" w:space="0" w:color="auto"/>
              <w:right w:val="single" w:sz="4" w:space="0" w:color="auto"/>
            </w:tcBorders>
            <w:shd w:val="clear" w:color="auto" w:fill="auto"/>
            <w:noWrap/>
            <w:vAlign w:val="bottom"/>
          </w:tcPr>
          <w:p w:rsidR="00FF4464" w:rsidRPr="00FF4464" w:rsidRDefault="007B7009" w:rsidP="007B7009">
            <w:pPr>
              <w:spacing w:after="0" w:line="240" w:lineRule="auto"/>
              <w:jc w:val="center"/>
              <w:rPr>
                <w:rFonts w:ascii="GHEA Grapalat" w:eastAsia="Times New Roman" w:hAnsi="GHEA Grapalat" w:cs="Calibri"/>
                <w:color w:val="000000"/>
              </w:rPr>
            </w:pPr>
            <w:r w:rsidRPr="007B7009">
              <w:rPr>
                <w:rFonts w:ascii="GHEA Grapalat" w:eastAsia="Times New Roman" w:hAnsi="GHEA Grapalat" w:cs="Calibri"/>
                <w:color w:val="000000"/>
              </w:rPr>
              <w:t>248,452,880</w:t>
            </w:r>
          </w:p>
        </w:tc>
      </w:tr>
      <w:tr w:rsidR="00FF4464" w:rsidRPr="00FF4464" w:rsidTr="007B7009">
        <w:trPr>
          <w:trHeight w:val="330"/>
          <w:jc w:val="center"/>
        </w:trPr>
        <w:tc>
          <w:tcPr>
            <w:tcW w:w="1461" w:type="dxa"/>
            <w:tcBorders>
              <w:top w:val="nil"/>
              <w:left w:val="single" w:sz="4" w:space="0" w:color="auto"/>
              <w:bottom w:val="single" w:sz="4" w:space="0" w:color="auto"/>
              <w:right w:val="single" w:sz="4" w:space="0" w:color="auto"/>
            </w:tcBorders>
          </w:tcPr>
          <w:p w:rsidR="00FF4464" w:rsidRPr="00FF4464" w:rsidRDefault="00FF4464" w:rsidP="00FF4464">
            <w:pPr>
              <w:spacing w:after="0" w:line="240" w:lineRule="auto"/>
              <w:rPr>
                <w:rFonts w:ascii="GHEA Grapalat" w:eastAsia="Times New Roman" w:hAnsi="GHEA Grapalat" w:cs="Calibri"/>
                <w:color w:val="000000"/>
              </w:rPr>
            </w:pPr>
            <w:r>
              <w:rPr>
                <w:rFonts w:ascii="GHEA Grapalat" w:eastAsia="Times New Roman" w:hAnsi="GHEA Grapalat" w:cs="Calibri"/>
                <w:color w:val="000000"/>
                <w:lang w:val="hy-AM"/>
              </w:rPr>
              <w:t>Դեկտեմբեր</w:t>
            </w:r>
          </w:p>
        </w:tc>
        <w:tc>
          <w:tcPr>
            <w:tcW w:w="1211" w:type="dxa"/>
            <w:tcBorders>
              <w:top w:val="nil"/>
              <w:left w:val="single" w:sz="4" w:space="0" w:color="auto"/>
              <w:bottom w:val="single" w:sz="4" w:space="0" w:color="auto"/>
              <w:right w:val="single" w:sz="4" w:space="0" w:color="auto"/>
            </w:tcBorders>
            <w:shd w:val="clear" w:color="auto" w:fill="auto"/>
            <w:noWrap/>
            <w:vAlign w:val="bottom"/>
            <w:hideMark/>
          </w:tcPr>
          <w:p w:rsidR="00FF4464" w:rsidRPr="00FF4464" w:rsidRDefault="007B7009" w:rsidP="007B7009">
            <w:pPr>
              <w:spacing w:after="0" w:line="240" w:lineRule="auto"/>
              <w:jc w:val="center"/>
              <w:rPr>
                <w:rFonts w:ascii="GHEA Grapalat" w:eastAsia="Times New Roman" w:hAnsi="GHEA Grapalat" w:cs="Calibri"/>
                <w:color w:val="000000"/>
              </w:rPr>
            </w:pPr>
            <w:r>
              <w:rPr>
                <w:rFonts w:ascii="GHEA Grapalat" w:eastAsia="Times New Roman" w:hAnsi="GHEA Grapalat" w:cs="Calibri"/>
                <w:color w:val="000000"/>
                <w:lang w:val="hy-AM"/>
              </w:rPr>
              <w:t>1170</w:t>
            </w:r>
          </w:p>
        </w:tc>
        <w:tc>
          <w:tcPr>
            <w:tcW w:w="1860" w:type="dxa"/>
            <w:tcBorders>
              <w:top w:val="nil"/>
              <w:left w:val="nil"/>
              <w:bottom w:val="single" w:sz="4" w:space="0" w:color="auto"/>
              <w:right w:val="single" w:sz="4" w:space="0" w:color="auto"/>
            </w:tcBorders>
            <w:shd w:val="clear" w:color="auto" w:fill="auto"/>
            <w:noWrap/>
            <w:vAlign w:val="bottom"/>
          </w:tcPr>
          <w:p w:rsidR="00FF4464" w:rsidRPr="00FF4464" w:rsidRDefault="007B7009" w:rsidP="007B7009">
            <w:pPr>
              <w:spacing w:after="0" w:line="240" w:lineRule="auto"/>
              <w:jc w:val="center"/>
              <w:rPr>
                <w:rFonts w:ascii="GHEA Grapalat" w:eastAsia="Times New Roman" w:hAnsi="GHEA Grapalat" w:cs="Calibri"/>
                <w:color w:val="000000"/>
              </w:rPr>
            </w:pPr>
            <w:r w:rsidRPr="007B7009">
              <w:rPr>
                <w:rFonts w:ascii="GHEA Grapalat" w:eastAsia="Times New Roman" w:hAnsi="GHEA Grapalat" w:cs="Calibri"/>
                <w:color w:val="000000"/>
              </w:rPr>
              <w:t>279,509,490</w:t>
            </w:r>
          </w:p>
        </w:tc>
      </w:tr>
      <w:tr w:rsidR="00FF4464" w:rsidRPr="00FF4464" w:rsidTr="007B7009">
        <w:trPr>
          <w:trHeight w:val="330"/>
          <w:jc w:val="center"/>
        </w:trPr>
        <w:tc>
          <w:tcPr>
            <w:tcW w:w="1461" w:type="dxa"/>
            <w:tcBorders>
              <w:top w:val="nil"/>
              <w:left w:val="single" w:sz="4" w:space="0" w:color="auto"/>
              <w:bottom w:val="single" w:sz="4" w:space="0" w:color="auto"/>
              <w:right w:val="single" w:sz="4" w:space="0" w:color="auto"/>
            </w:tcBorders>
            <w:shd w:val="clear" w:color="000000" w:fill="BFBFBF"/>
          </w:tcPr>
          <w:p w:rsidR="00FF4464" w:rsidRPr="00FF4464" w:rsidRDefault="00FF4464" w:rsidP="00FF4464">
            <w:pPr>
              <w:spacing w:after="0" w:line="240" w:lineRule="auto"/>
              <w:rPr>
                <w:rFonts w:ascii="GHEA Grapalat" w:eastAsia="Times New Roman" w:hAnsi="GHEA Grapalat" w:cs="Calibri"/>
                <w:b/>
                <w:bCs/>
                <w:color w:val="000000"/>
              </w:rPr>
            </w:pPr>
          </w:p>
        </w:tc>
        <w:tc>
          <w:tcPr>
            <w:tcW w:w="1211" w:type="dxa"/>
            <w:tcBorders>
              <w:top w:val="nil"/>
              <w:left w:val="single" w:sz="4" w:space="0" w:color="auto"/>
              <w:bottom w:val="single" w:sz="4" w:space="0" w:color="auto"/>
              <w:right w:val="single" w:sz="4" w:space="0" w:color="auto"/>
            </w:tcBorders>
            <w:shd w:val="clear" w:color="000000" w:fill="BFBFBF"/>
            <w:noWrap/>
            <w:vAlign w:val="bottom"/>
            <w:hideMark/>
          </w:tcPr>
          <w:p w:rsidR="00FF4464" w:rsidRPr="00FF4464" w:rsidRDefault="007B7009" w:rsidP="007B7009">
            <w:pPr>
              <w:spacing w:after="0" w:line="240" w:lineRule="auto"/>
              <w:rPr>
                <w:rFonts w:ascii="GHEA Grapalat" w:eastAsia="Times New Roman" w:hAnsi="GHEA Grapalat" w:cs="Calibri"/>
                <w:b/>
                <w:bCs/>
                <w:color w:val="000000"/>
              </w:rPr>
            </w:pPr>
            <w:r>
              <w:rPr>
                <w:rFonts w:ascii="GHEA Grapalat" w:eastAsia="Times New Roman" w:hAnsi="GHEA Grapalat" w:cs="Calibri"/>
                <w:b/>
                <w:bCs/>
                <w:color w:val="000000"/>
              </w:rPr>
              <w:t xml:space="preserve">     1170</w:t>
            </w:r>
            <w:r w:rsidR="00FF4464" w:rsidRPr="00FF4464">
              <w:rPr>
                <w:rFonts w:ascii="GHEA Grapalat" w:eastAsia="Times New Roman" w:hAnsi="GHEA Grapalat" w:cs="Calibri"/>
                <w:b/>
                <w:bCs/>
                <w:color w:val="000000"/>
              </w:rPr>
              <w:t xml:space="preserve"> </w:t>
            </w:r>
          </w:p>
        </w:tc>
        <w:tc>
          <w:tcPr>
            <w:tcW w:w="1860" w:type="dxa"/>
            <w:tcBorders>
              <w:top w:val="nil"/>
              <w:left w:val="nil"/>
              <w:bottom w:val="single" w:sz="4" w:space="0" w:color="auto"/>
              <w:right w:val="single" w:sz="4" w:space="0" w:color="auto"/>
            </w:tcBorders>
            <w:shd w:val="clear" w:color="000000" w:fill="BFBFBF"/>
            <w:noWrap/>
            <w:vAlign w:val="bottom"/>
          </w:tcPr>
          <w:p w:rsidR="00FF4464" w:rsidRPr="00196DA0" w:rsidRDefault="00196DA0" w:rsidP="00FF4464">
            <w:pPr>
              <w:spacing w:after="0" w:line="240" w:lineRule="auto"/>
              <w:rPr>
                <w:rFonts w:ascii="GHEA Grapalat" w:eastAsia="Times New Roman" w:hAnsi="GHEA Grapalat" w:cs="Calibri"/>
                <w:b/>
                <w:bCs/>
                <w:color w:val="000000"/>
                <w:lang w:val="hy-AM"/>
              </w:rPr>
            </w:pPr>
            <w:r>
              <w:rPr>
                <w:rFonts w:ascii="GHEA Grapalat" w:eastAsia="Times New Roman" w:hAnsi="GHEA Grapalat" w:cs="Calibri"/>
                <w:b/>
                <w:bCs/>
                <w:color w:val="000000"/>
                <w:lang w:val="hy-AM"/>
              </w:rPr>
              <w:t>1,397,547,450</w:t>
            </w:r>
          </w:p>
        </w:tc>
      </w:tr>
    </w:tbl>
    <w:p w:rsidR="00803E83" w:rsidRDefault="00803E83" w:rsidP="00042201">
      <w:pPr>
        <w:spacing w:after="0" w:line="360" w:lineRule="auto"/>
        <w:jc w:val="both"/>
        <w:rPr>
          <w:rFonts w:ascii="GHEA Grapalat" w:eastAsia="Times New Roman" w:hAnsi="GHEA Grapalat" w:cs="Times New Roman"/>
          <w:sz w:val="24"/>
          <w:szCs w:val="24"/>
          <w:lang w:val="hy-AM"/>
        </w:rPr>
      </w:pPr>
    </w:p>
    <w:p w:rsidR="000D4783" w:rsidRDefault="00F61C38">
      <w:pPr>
        <w:pStyle w:val="NormalWeb"/>
        <w:numPr>
          <w:ilvl w:val="0"/>
          <w:numId w:val="14"/>
        </w:numPr>
        <w:tabs>
          <w:tab w:val="left" w:pos="993"/>
        </w:tabs>
        <w:spacing w:before="0" w:beforeAutospacing="0" w:after="0" w:afterAutospacing="0" w:line="360" w:lineRule="auto"/>
        <w:ind w:left="0" w:right="91" w:firstLine="630"/>
        <w:jc w:val="both"/>
        <w:rPr>
          <w:rFonts w:ascii="GHEA Grapalat" w:hAnsi="GHEA Grapalat"/>
          <w:b/>
          <w:u w:val="single"/>
          <w:lang w:val="hy-AM"/>
        </w:rPr>
      </w:pPr>
      <w:r>
        <w:rPr>
          <w:rFonts w:ascii="GHEA Grapalat" w:hAnsi="GHEA Grapalat"/>
          <w:b/>
          <w:u w:val="single"/>
          <w:lang w:val="hy-AM"/>
        </w:rPr>
        <w:t>Նախագծի մշակման գործընթացում ներգրավված ինստիտուտները, անձինք և նրանց դիրքորոշումը</w:t>
      </w:r>
    </w:p>
    <w:p w:rsidR="00424F2A" w:rsidRDefault="00F61C38">
      <w:pPr>
        <w:tabs>
          <w:tab w:val="left" w:pos="1170"/>
        </w:tabs>
        <w:spacing w:after="0" w:line="360" w:lineRule="auto"/>
        <w:ind w:firstLine="63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Նախագիծը մշակվել է ՀՀ աշխատանքի և սոցիալական հարցերի նախարարության կողմից` շահագրգիռ գերատեսչությունների հետ համագործակցությամբ:</w:t>
      </w:r>
    </w:p>
    <w:p w:rsidR="00551FF0" w:rsidRDefault="00551FF0">
      <w:pPr>
        <w:tabs>
          <w:tab w:val="left" w:pos="1170"/>
        </w:tabs>
        <w:spacing w:after="0" w:line="360" w:lineRule="auto"/>
        <w:ind w:firstLine="630"/>
        <w:jc w:val="both"/>
        <w:rPr>
          <w:rFonts w:ascii="GHEA Grapalat" w:eastAsia="Times New Roman" w:hAnsi="GHEA Grapalat" w:cs="Times New Roman"/>
          <w:sz w:val="24"/>
          <w:szCs w:val="24"/>
          <w:lang w:val="hy-AM"/>
        </w:rPr>
      </w:pPr>
    </w:p>
    <w:p w:rsidR="000D4783" w:rsidRDefault="00F61C38">
      <w:pPr>
        <w:pStyle w:val="NormalWeb"/>
        <w:numPr>
          <w:ilvl w:val="0"/>
          <w:numId w:val="14"/>
        </w:numPr>
        <w:tabs>
          <w:tab w:val="left" w:pos="993"/>
        </w:tabs>
        <w:spacing w:before="0" w:beforeAutospacing="0" w:after="0" w:afterAutospacing="0" w:line="360" w:lineRule="auto"/>
        <w:ind w:left="0" w:right="91" w:firstLine="630"/>
        <w:jc w:val="both"/>
        <w:rPr>
          <w:rFonts w:ascii="GHEA Grapalat" w:hAnsi="GHEA Grapalat"/>
          <w:b/>
          <w:u w:val="single"/>
          <w:lang w:val="hy-AM"/>
        </w:rPr>
      </w:pPr>
      <w:r>
        <w:rPr>
          <w:rFonts w:ascii="GHEA Grapalat" w:hAnsi="GHEA Grapalat"/>
          <w:b/>
          <w:u w:val="single"/>
          <w:lang w:val="hy-AM"/>
        </w:rPr>
        <w:t>Ակնկալվող արդյունքը</w:t>
      </w:r>
    </w:p>
    <w:p w:rsidR="00803E83" w:rsidRDefault="001A57B5" w:rsidP="00551FF0">
      <w:pPr>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ab/>
      </w:r>
      <w:r w:rsidR="00C77F0B" w:rsidRPr="001A57B5">
        <w:rPr>
          <w:rFonts w:ascii="GHEA Grapalat" w:eastAsia="Times New Roman" w:hAnsi="GHEA Grapalat" w:cs="Times New Roman"/>
          <w:sz w:val="24"/>
          <w:szCs w:val="24"/>
          <w:lang w:val="hy-AM"/>
        </w:rPr>
        <w:t xml:space="preserve">Նախագծի ընդունման արդյունքում հնարավոր կլինի </w:t>
      </w:r>
      <w:r w:rsidR="00D33559">
        <w:rPr>
          <w:rFonts w:ascii="GHEA Grapalat" w:eastAsia="Times New Roman" w:hAnsi="GHEA Grapalat" w:cs="Times New Roman"/>
          <w:sz w:val="24"/>
          <w:szCs w:val="24"/>
          <w:lang w:val="hy-AM"/>
        </w:rPr>
        <w:t>առավել արդյունավետ</w:t>
      </w:r>
      <w:r w:rsidR="00C77F0B" w:rsidRPr="001A57B5">
        <w:rPr>
          <w:rFonts w:ascii="GHEA Grapalat" w:eastAsia="Times New Roman" w:hAnsi="GHEA Grapalat" w:cs="Times New Roman"/>
          <w:sz w:val="24"/>
          <w:szCs w:val="24"/>
          <w:lang w:val="hy-AM"/>
        </w:rPr>
        <w:t xml:space="preserve"> իրականացնել Ծրագիրը, որով նախատեսվում է ապահովել բնակարանային ապահովության խնդիր ունեցող ընտանիքների՝ Հայաստանի Հանրապետության սահմանամերձ</w:t>
      </w:r>
      <w:r w:rsidR="008F6304">
        <w:rPr>
          <w:rFonts w:ascii="GHEA Grapalat" w:eastAsia="Times New Roman" w:hAnsi="GHEA Grapalat" w:cs="Times New Roman"/>
          <w:sz w:val="24"/>
          <w:szCs w:val="24"/>
          <w:lang w:val="hy-AM"/>
        </w:rPr>
        <w:t xml:space="preserve"> և առանձին</w:t>
      </w:r>
      <w:r w:rsidR="00C77F0B" w:rsidRPr="001A57B5">
        <w:rPr>
          <w:rFonts w:ascii="GHEA Grapalat" w:eastAsia="Times New Roman" w:hAnsi="GHEA Grapalat" w:cs="Times New Roman"/>
          <w:sz w:val="24"/>
          <w:szCs w:val="24"/>
          <w:lang w:val="hy-AM"/>
        </w:rPr>
        <w:t xml:space="preserve"> համայնքներում բնակարանային պայմանների բար</w:t>
      </w:r>
      <w:r w:rsidR="00890E7D">
        <w:rPr>
          <w:rFonts w:ascii="GHEA Grapalat" w:eastAsia="Times New Roman" w:hAnsi="GHEA Grapalat" w:cs="Times New Roman"/>
          <w:sz w:val="24"/>
          <w:szCs w:val="24"/>
          <w:lang w:val="hy-AM"/>
        </w:rPr>
        <w:t>ելավումը, մեծացնել սահմանամերձ</w:t>
      </w:r>
      <w:r w:rsidR="00C77F0B" w:rsidRPr="001A57B5">
        <w:rPr>
          <w:rFonts w:ascii="GHEA Grapalat" w:eastAsia="Times New Roman" w:hAnsi="GHEA Grapalat" w:cs="Times New Roman"/>
          <w:sz w:val="24"/>
          <w:szCs w:val="24"/>
          <w:lang w:val="hy-AM"/>
        </w:rPr>
        <w:t xml:space="preserve"> </w:t>
      </w:r>
      <w:r w:rsidR="008F6304">
        <w:rPr>
          <w:rFonts w:ascii="GHEA Grapalat" w:eastAsia="Times New Roman" w:hAnsi="GHEA Grapalat" w:cs="Times New Roman"/>
          <w:sz w:val="24"/>
          <w:szCs w:val="24"/>
          <w:lang w:val="hy-AM"/>
        </w:rPr>
        <w:t>և առանձին բնակավայրերում</w:t>
      </w:r>
      <w:r w:rsidR="00C77F0B" w:rsidRPr="001A57B5">
        <w:rPr>
          <w:rFonts w:ascii="GHEA Grapalat" w:eastAsia="Times New Roman" w:hAnsi="GHEA Grapalat" w:cs="Times New Roman"/>
          <w:sz w:val="24"/>
          <w:szCs w:val="24"/>
          <w:lang w:val="hy-AM"/>
        </w:rPr>
        <w:t xml:space="preserve"> բնակության պահանջարկը, նպաստել սահմանամերձ </w:t>
      </w:r>
      <w:r w:rsidR="008F6304">
        <w:rPr>
          <w:rFonts w:ascii="GHEA Grapalat" w:eastAsia="Times New Roman" w:hAnsi="GHEA Grapalat" w:cs="Times New Roman"/>
          <w:sz w:val="24"/>
          <w:szCs w:val="24"/>
          <w:lang w:val="hy-AM"/>
        </w:rPr>
        <w:t xml:space="preserve">և առանձին </w:t>
      </w:r>
      <w:r w:rsidR="00C77F0B" w:rsidRPr="001A57B5">
        <w:rPr>
          <w:rFonts w:ascii="GHEA Grapalat" w:eastAsia="Times New Roman" w:hAnsi="GHEA Grapalat" w:cs="Times New Roman"/>
          <w:sz w:val="24"/>
          <w:szCs w:val="24"/>
          <w:lang w:val="hy-AM"/>
        </w:rPr>
        <w:t>համայնքների ժողովրդագրական կայունության և զարգացման ապահովմանը։</w:t>
      </w:r>
    </w:p>
    <w:p w:rsidR="00551FF0" w:rsidRPr="00B75C1E" w:rsidRDefault="00551FF0" w:rsidP="00551FF0">
      <w:pPr>
        <w:spacing w:after="0" w:line="360" w:lineRule="auto"/>
        <w:jc w:val="both"/>
        <w:rPr>
          <w:rFonts w:ascii="GHEA Grapalat" w:eastAsia="Times New Roman" w:hAnsi="GHEA Grapalat" w:cs="Times New Roman"/>
          <w:sz w:val="24"/>
          <w:szCs w:val="24"/>
          <w:lang w:val="hy-AM"/>
        </w:rPr>
      </w:pPr>
    </w:p>
    <w:p w:rsidR="000D4783" w:rsidRDefault="00F61C38">
      <w:pPr>
        <w:pStyle w:val="NormalWeb"/>
        <w:numPr>
          <w:ilvl w:val="0"/>
          <w:numId w:val="14"/>
        </w:numPr>
        <w:tabs>
          <w:tab w:val="left" w:pos="993"/>
        </w:tabs>
        <w:spacing w:before="0" w:beforeAutospacing="0" w:after="0" w:afterAutospacing="0" w:line="360" w:lineRule="auto"/>
        <w:ind w:left="0" w:right="91" w:firstLine="630"/>
        <w:jc w:val="both"/>
        <w:rPr>
          <w:rFonts w:ascii="GHEA Grapalat" w:hAnsi="GHEA Grapalat"/>
          <w:b/>
          <w:u w:val="single"/>
          <w:lang w:val="hy-AM"/>
        </w:rPr>
      </w:pPr>
      <w:r>
        <w:rPr>
          <w:rFonts w:ascii="GHEA Grapalat" w:hAnsi="GHEA Grapalat"/>
          <w:b/>
          <w:u w:val="single"/>
          <w:lang w:val="hy-AM"/>
        </w:rPr>
        <w:lastRenderedPageBreak/>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1A57B5" w:rsidRPr="001A57B5" w:rsidRDefault="001A57B5" w:rsidP="001A57B5">
      <w:pPr>
        <w:tabs>
          <w:tab w:val="left" w:pos="1170"/>
        </w:tabs>
        <w:spacing w:after="0" w:line="360" w:lineRule="auto"/>
        <w:ind w:firstLine="810"/>
        <w:jc w:val="both"/>
        <w:rPr>
          <w:lang w:val="hy-AM"/>
        </w:rPr>
      </w:pPr>
      <w:r w:rsidRPr="001A57B5">
        <w:rPr>
          <w:rFonts w:ascii="GHEA Grapalat" w:eastAsia="Times New Roman" w:hAnsi="GHEA Grapalat" w:cs="Times New Roman"/>
          <w:sz w:val="24"/>
          <w:szCs w:val="24"/>
          <w:lang w:val="hy-AM"/>
        </w:rPr>
        <w:t>Նախագիծը բխում է ՀՀ կառավարության 2021-2026թթ. ծրագրի 6.6-րդ կետի 5-րդ ենթակետից, այն է՝ «Տարածքային համախմբվածության բարձր մակարդակի ապահովում՝ հատուկ ուշադրություն դարձնելով սահմանամերձ տարածքներին՝ անցում կատարելով սոցիալական աջակցության մեխանիզմներից դեպի տնտեսական զարգացման մեխանիզմների ներդրում» և 4.6-րդ կետի 4-րդ ենթակետից, այն է՝ «Մշակվելու է բնակարանով ապահովման միասնական սոցիալական քաղաքականություն՝ ցածր եկամուտներ ունեցող, ինչպես նաև անապահով ընտանիքներին և խոցելի այլ խմբերին մշտական կամ ժամանակավոր կացարաններով ապահովելու նպատակով: Իրականացվելու են ծրագրեր՝ ուղղված կացարանի կարիք ունեցող ընտանիքների բնակարանային խնդիրների լուծմանը։»։</w:t>
      </w:r>
    </w:p>
    <w:p w:rsidR="00224501" w:rsidRDefault="00224501" w:rsidP="001A57B5">
      <w:pPr>
        <w:tabs>
          <w:tab w:val="left" w:pos="1170"/>
        </w:tabs>
        <w:spacing w:after="0" w:line="360" w:lineRule="auto"/>
        <w:ind w:firstLine="630"/>
        <w:jc w:val="both"/>
        <w:rPr>
          <w:rFonts w:ascii="GHEA Grapalat" w:hAnsi="GHEA Grapalat"/>
          <w:sz w:val="24"/>
          <w:szCs w:val="24"/>
          <w:lang w:val="hy-AM"/>
        </w:rPr>
      </w:pPr>
    </w:p>
    <w:p w:rsidR="00224501" w:rsidRPr="00224501" w:rsidRDefault="00224501" w:rsidP="00224501">
      <w:pPr>
        <w:rPr>
          <w:rFonts w:ascii="GHEA Grapalat" w:hAnsi="GHEA Grapalat"/>
          <w:sz w:val="24"/>
          <w:szCs w:val="24"/>
          <w:lang w:val="hy-AM"/>
        </w:rPr>
      </w:pPr>
    </w:p>
    <w:p w:rsidR="00224501" w:rsidRPr="00224501" w:rsidRDefault="00224501" w:rsidP="00224501">
      <w:pPr>
        <w:rPr>
          <w:rFonts w:ascii="GHEA Grapalat" w:hAnsi="GHEA Grapalat"/>
          <w:sz w:val="24"/>
          <w:szCs w:val="24"/>
          <w:lang w:val="hy-AM"/>
        </w:rPr>
      </w:pPr>
    </w:p>
    <w:p w:rsidR="00224501" w:rsidRPr="00224501" w:rsidRDefault="00224501" w:rsidP="00224501">
      <w:pPr>
        <w:rPr>
          <w:rFonts w:ascii="GHEA Grapalat" w:hAnsi="GHEA Grapalat"/>
          <w:sz w:val="24"/>
          <w:szCs w:val="24"/>
          <w:lang w:val="hy-AM"/>
        </w:rPr>
      </w:pPr>
    </w:p>
    <w:p w:rsidR="00224501" w:rsidRPr="00224501" w:rsidRDefault="00224501" w:rsidP="00224501">
      <w:pPr>
        <w:rPr>
          <w:rFonts w:ascii="GHEA Grapalat" w:hAnsi="GHEA Grapalat"/>
          <w:sz w:val="24"/>
          <w:szCs w:val="24"/>
          <w:lang w:val="hy-AM"/>
        </w:rPr>
      </w:pPr>
    </w:p>
    <w:p w:rsidR="00224501" w:rsidRPr="00224501" w:rsidRDefault="00224501" w:rsidP="00224501">
      <w:pPr>
        <w:rPr>
          <w:rFonts w:ascii="GHEA Grapalat" w:hAnsi="GHEA Grapalat"/>
          <w:sz w:val="24"/>
          <w:szCs w:val="24"/>
          <w:lang w:val="hy-AM"/>
        </w:rPr>
      </w:pPr>
    </w:p>
    <w:p w:rsidR="00224501" w:rsidRPr="00224501" w:rsidRDefault="00224501" w:rsidP="00224501">
      <w:pPr>
        <w:rPr>
          <w:rFonts w:ascii="GHEA Grapalat" w:hAnsi="GHEA Grapalat"/>
          <w:sz w:val="24"/>
          <w:szCs w:val="24"/>
          <w:lang w:val="hy-AM"/>
        </w:rPr>
      </w:pPr>
    </w:p>
    <w:p w:rsidR="000D4783" w:rsidRPr="00224501" w:rsidRDefault="00224501" w:rsidP="00224501">
      <w:pPr>
        <w:tabs>
          <w:tab w:val="left" w:pos="3405"/>
        </w:tabs>
        <w:rPr>
          <w:rFonts w:ascii="GHEA Grapalat" w:hAnsi="GHEA Grapalat"/>
          <w:sz w:val="24"/>
          <w:szCs w:val="24"/>
          <w:lang w:val="hy-AM"/>
        </w:rPr>
      </w:pPr>
      <w:r>
        <w:rPr>
          <w:rFonts w:ascii="GHEA Grapalat" w:hAnsi="GHEA Grapalat"/>
          <w:sz w:val="24"/>
          <w:szCs w:val="24"/>
          <w:lang w:val="hy-AM"/>
        </w:rPr>
        <w:tab/>
      </w:r>
      <w:bookmarkStart w:id="0" w:name="_GoBack"/>
      <w:bookmarkEnd w:id="0"/>
    </w:p>
    <w:sectPr w:rsidR="000D4783" w:rsidRPr="00224501" w:rsidSect="009000F0">
      <w:pgSz w:w="11909" w:h="16834" w:code="9"/>
      <w:pgMar w:top="634" w:right="1166" w:bottom="907"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Unicode">
    <w:altName w:val="Arial"/>
    <w:charset w:val="00"/>
    <w:family w:val="swiss"/>
    <w:pitch w:val="default"/>
    <w:sig w:usb0="00000287" w:usb1="00000000" w:usb2="00000000" w:usb3="00000000" w:csb0="4000009F" w:csb1="DFD74000"/>
  </w:font>
  <w:font w:name="Agg_Times1">
    <w:altName w:val="Times New Roman"/>
    <w:charset w:val="00"/>
    <w:family w:val="auto"/>
    <w:pitch w:val="default"/>
    <w:sig w:usb0="00000000"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32C29"/>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 w15:restartNumberingAfterBreak="0">
    <w:nsid w:val="074C1126"/>
    <w:multiLevelType w:val="hybridMultilevel"/>
    <w:tmpl w:val="33A255CC"/>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 w15:restartNumberingAfterBreak="0">
    <w:nsid w:val="0AFD3903"/>
    <w:multiLevelType w:val="hybridMultilevel"/>
    <w:tmpl w:val="8FECF430"/>
    <w:lvl w:ilvl="0" w:tplc="F6CCB2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D861293"/>
    <w:multiLevelType w:val="hybridMultilevel"/>
    <w:tmpl w:val="BA060E88"/>
    <w:lvl w:ilvl="0" w:tplc="CEF2C2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135566C"/>
    <w:multiLevelType w:val="hybridMultilevel"/>
    <w:tmpl w:val="2F54EE5C"/>
    <w:lvl w:ilvl="0" w:tplc="969688B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165564B3"/>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6" w15:restartNumberingAfterBreak="0">
    <w:nsid w:val="18F05508"/>
    <w:multiLevelType w:val="hybridMultilevel"/>
    <w:tmpl w:val="4D5089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FFF2273"/>
    <w:multiLevelType w:val="hybridMultilevel"/>
    <w:tmpl w:val="7ABAA0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6D03730"/>
    <w:multiLevelType w:val="hybridMultilevel"/>
    <w:tmpl w:val="3A52A654"/>
    <w:lvl w:ilvl="0" w:tplc="79564F6E">
      <w:start w:val="1"/>
      <w:numFmt w:val="decimal"/>
      <w:lvlText w:val="%1)"/>
      <w:lvlJc w:val="left"/>
      <w:pPr>
        <w:ind w:left="720" w:hanging="360"/>
      </w:pPr>
      <w:rPr>
        <w:rFonts w:hint="default"/>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9" w15:restartNumberingAfterBreak="0">
    <w:nsid w:val="32674765"/>
    <w:multiLevelType w:val="hybridMultilevel"/>
    <w:tmpl w:val="846E15AA"/>
    <w:lvl w:ilvl="0" w:tplc="0409000F">
      <w:start w:val="1"/>
      <w:numFmt w:val="decimal"/>
      <w:lvlText w:val="%1."/>
      <w:lvlJc w:val="left"/>
      <w:pPr>
        <w:ind w:left="63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0" w15:restartNumberingAfterBreak="0">
    <w:nsid w:val="3B241945"/>
    <w:multiLevelType w:val="hybridMultilevel"/>
    <w:tmpl w:val="5954526A"/>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1" w15:restartNumberingAfterBreak="0">
    <w:nsid w:val="3C106A2B"/>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2" w15:restartNumberingAfterBreak="0">
    <w:nsid w:val="3CE1575A"/>
    <w:multiLevelType w:val="hybridMultilevel"/>
    <w:tmpl w:val="E498324C"/>
    <w:lvl w:ilvl="0" w:tplc="EED4F0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1AD57BF"/>
    <w:multiLevelType w:val="hybridMultilevel"/>
    <w:tmpl w:val="E5FA6C3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171E73"/>
    <w:multiLevelType w:val="hybridMultilevel"/>
    <w:tmpl w:val="716EFBBE"/>
    <w:lvl w:ilvl="0" w:tplc="FE78CE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5D94EDD"/>
    <w:multiLevelType w:val="hybridMultilevel"/>
    <w:tmpl w:val="E8E2A478"/>
    <w:lvl w:ilvl="0" w:tplc="0E9E07C2">
      <w:start w:val="1"/>
      <w:numFmt w:val="decimal"/>
      <w:lvlText w:val="%1."/>
      <w:lvlJc w:val="left"/>
      <w:pPr>
        <w:ind w:left="796" w:hanging="360"/>
      </w:pPr>
    </w:lvl>
    <w:lvl w:ilvl="1" w:tplc="04090019">
      <w:start w:val="1"/>
      <w:numFmt w:val="lowerLetter"/>
      <w:lvlText w:val="%2."/>
      <w:lvlJc w:val="left"/>
      <w:pPr>
        <w:ind w:left="1516" w:hanging="360"/>
      </w:pPr>
    </w:lvl>
    <w:lvl w:ilvl="2" w:tplc="0409001B">
      <w:start w:val="1"/>
      <w:numFmt w:val="lowerRoman"/>
      <w:lvlText w:val="%3."/>
      <w:lvlJc w:val="right"/>
      <w:pPr>
        <w:ind w:left="2236" w:hanging="180"/>
      </w:pPr>
    </w:lvl>
    <w:lvl w:ilvl="3" w:tplc="0409000F">
      <w:start w:val="1"/>
      <w:numFmt w:val="decimal"/>
      <w:lvlText w:val="%4."/>
      <w:lvlJc w:val="left"/>
      <w:pPr>
        <w:ind w:left="2956" w:hanging="360"/>
      </w:pPr>
    </w:lvl>
    <w:lvl w:ilvl="4" w:tplc="04090019">
      <w:start w:val="1"/>
      <w:numFmt w:val="lowerLetter"/>
      <w:lvlText w:val="%5."/>
      <w:lvlJc w:val="left"/>
      <w:pPr>
        <w:ind w:left="3676" w:hanging="360"/>
      </w:pPr>
    </w:lvl>
    <w:lvl w:ilvl="5" w:tplc="0409001B">
      <w:start w:val="1"/>
      <w:numFmt w:val="lowerRoman"/>
      <w:lvlText w:val="%6."/>
      <w:lvlJc w:val="right"/>
      <w:pPr>
        <w:ind w:left="4396" w:hanging="180"/>
      </w:pPr>
    </w:lvl>
    <w:lvl w:ilvl="6" w:tplc="0409000F">
      <w:start w:val="1"/>
      <w:numFmt w:val="decimal"/>
      <w:lvlText w:val="%7."/>
      <w:lvlJc w:val="left"/>
      <w:pPr>
        <w:ind w:left="5116" w:hanging="360"/>
      </w:pPr>
    </w:lvl>
    <w:lvl w:ilvl="7" w:tplc="04090019">
      <w:start w:val="1"/>
      <w:numFmt w:val="lowerLetter"/>
      <w:lvlText w:val="%8."/>
      <w:lvlJc w:val="left"/>
      <w:pPr>
        <w:ind w:left="5836" w:hanging="360"/>
      </w:pPr>
    </w:lvl>
    <w:lvl w:ilvl="8" w:tplc="0409001B">
      <w:start w:val="1"/>
      <w:numFmt w:val="lowerRoman"/>
      <w:lvlText w:val="%9."/>
      <w:lvlJc w:val="right"/>
      <w:pPr>
        <w:ind w:left="6556" w:hanging="180"/>
      </w:pPr>
    </w:lvl>
  </w:abstractNum>
  <w:abstractNum w:abstractNumId="16" w15:restartNumberingAfterBreak="0">
    <w:nsid w:val="499F2D30"/>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7" w15:restartNumberingAfterBreak="0">
    <w:nsid w:val="4C841847"/>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8" w15:restartNumberingAfterBreak="0">
    <w:nsid w:val="522B01FA"/>
    <w:multiLevelType w:val="hybridMultilevel"/>
    <w:tmpl w:val="0DE6895A"/>
    <w:lvl w:ilvl="0" w:tplc="71CC34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3117D4D"/>
    <w:multiLevelType w:val="hybridMultilevel"/>
    <w:tmpl w:val="5F6AF31C"/>
    <w:lvl w:ilvl="0" w:tplc="B8120516">
      <w:start w:val="1"/>
      <w:numFmt w:val="decimal"/>
      <w:lvlText w:val="%1)"/>
      <w:lvlJc w:val="left"/>
      <w:pPr>
        <w:ind w:left="1080" w:hanging="360"/>
      </w:pPr>
      <w:rPr>
        <w:rFonts w:cs="Sylfaen" w:hint="default"/>
        <w:b w:val="0"/>
        <w:color w:val="auto"/>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4A1632C"/>
    <w:multiLevelType w:val="hybridMultilevel"/>
    <w:tmpl w:val="D4266560"/>
    <w:lvl w:ilvl="0" w:tplc="BF3E3196">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1" w15:restartNumberingAfterBreak="0">
    <w:nsid w:val="575238E2"/>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2" w15:restartNumberingAfterBreak="0">
    <w:nsid w:val="5C962FD3"/>
    <w:multiLevelType w:val="hybridMultilevel"/>
    <w:tmpl w:val="D3B0ACFA"/>
    <w:lvl w:ilvl="0" w:tplc="1DB036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CCB12D7"/>
    <w:multiLevelType w:val="hybridMultilevel"/>
    <w:tmpl w:val="DB3AC566"/>
    <w:lvl w:ilvl="0" w:tplc="0409000F">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24" w15:restartNumberingAfterBreak="0">
    <w:nsid w:val="5E6F1E94"/>
    <w:multiLevelType w:val="hybridMultilevel"/>
    <w:tmpl w:val="DAE63832"/>
    <w:lvl w:ilvl="0" w:tplc="04090011">
      <w:start w:val="1"/>
      <w:numFmt w:val="decimal"/>
      <w:lvlText w:val="%1)"/>
      <w:lvlJc w:val="left"/>
      <w:pPr>
        <w:ind w:left="720" w:hanging="360"/>
      </w:pPr>
      <w:rPr>
        <w:rFonts w:eastAsia="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F9C3ADB"/>
    <w:multiLevelType w:val="hybridMultilevel"/>
    <w:tmpl w:val="3A52A654"/>
    <w:lvl w:ilvl="0" w:tplc="79564F6E">
      <w:start w:val="1"/>
      <w:numFmt w:val="decimal"/>
      <w:lvlText w:val="%1)"/>
      <w:lvlJc w:val="left"/>
      <w:pPr>
        <w:ind w:left="720" w:hanging="360"/>
      </w:pPr>
      <w:rPr>
        <w:rFonts w:hint="default"/>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6" w15:restartNumberingAfterBreak="0">
    <w:nsid w:val="5FE10098"/>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7" w15:restartNumberingAfterBreak="0">
    <w:nsid w:val="5FEE7D82"/>
    <w:multiLevelType w:val="hybridMultilevel"/>
    <w:tmpl w:val="C3DEB576"/>
    <w:lvl w:ilvl="0" w:tplc="E8D27192">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8" w15:restartNumberingAfterBreak="0">
    <w:nsid w:val="64BE135F"/>
    <w:multiLevelType w:val="hybridMultilevel"/>
    <w:tmpl w:val="B52E225E"/>
    <w:lvl w:ilvl="0" w:tplc="0419000F">
      <w:start w:val="1"/>
      <w:numFmt w:val="decimal"/>
      <w:lvlText w:val="%1."/>
      <w:lvlJc w:val="left"/>
      <w:pPr>
        <w:ind w:left="797" w:hanging="360"/>
      </w:pPr>
    </w:lvl>
    <w:lvl w:ilvl="1" w:tplc="04190019">
      <w:start w:val="1"/>
      <w:numFmt w:val="lowerLetter"/>
      <w:lvlText w:val="%2."/>
      <w:lvlJc w:val="left"/>
      <w:pPr>
        <w:ind w:left="1517" w:hanging="360"/>
      </w:pPr>
    </w:lvl>
    <w:lvl w:ilvl="2" w:tplc="0419001B">
      <w:start w:val="1"/>
      <w:numFmt w:val="lowerRoman"/>
      <w:lvlText w:val="%3."/>
      <w:lvlJc w:val="right"/>
      <w:pPr>
        <w:ind w:left="2237" w:hanging="180"/>
      </w:pPr>
    </w:lvl>
    <w:lvl w:ilvl="3" w:tplc="0419000F">
      <w:start w:val="1"/>
      <w:numFmt w:val="decimal"/>
      <w:lvlText w:val="%4."/>
      <w:lvlJc w:val="left"/>
      <w:pPr>
        <w:ind w:left="2957" w:hanging="360"/>
      </w:pPr>
    </w:lvl>
    <w:lvl w:ilvl="4" w:tplc="04190019">
      <w:start w:val="1"/>
      <w:numFmt w:val="lowerLetter"/>
      <w:lvlText w:val="%5."/>
      <w:lvlJc w:val="left"/>
      <w:pPr>
        <w:ind w:left="3677" w:hanging="360"/>
      </w:pPr>
    </w:lvl>
    <w:lvl w:ilvl="5" w:tplc="0419001B">
      <w:start w:val="1"/>
      <w:numFmt w:val="lowerRoman"/>
      <w:lvlText w:val="%6."/>
      <w:lvlJc w:val="right"/>
      <w:pPr>
        <w:ind w:left="4397" w:hanging="180"/>
      </w:pPr>
    </w:lvl>
    <w:lvl w:ilvl="6" w:tplc="0419000F">
      <w:start w:val="1"/>
      <w:numFmt w:val="decimal"/>
      <w:lvlText w:val="%7."/>
      <w:lvlJc w:val="left"/>
      <w:pPr>
        <w:ind w:left="5117" w:hanging="360"/>
      </w:pPr>
    </w:lvl>
    <w:lvl w:ilvl="7" w:tplc="04190019">
      <w:start w:val="1"/>
      <w:numFmt w:val="lowerLetter"/>
      <w:lvlText w:val="%8."/>
      <w:lvlJc w:val="left"/>
      <w:pPr>
        <w:ind w:left="5837" w:hanging="360"/>
      </w:pPr>
    </w:lvl>
    <w:lvl w:ilvl="8" w:tplc="0419001B">
      <w:start w:val="1"/>
      <w:numFmt w:val="lowerRoman"/>
      <w:lvlText w:val="%9."/>
      <w:lvlJc w:val="right"/>
      <w:pPr>
        <w:ind w:left="6557" w:hanging="180"/>
      </w:pPr>
    </w:lvl>
  </w:abstractNum>
  <w:abstractNum w:abstractNumId="29" w15:restartNumberingAfterBreak="0">
    <w:nsid w:val="67044878"/>
    <w:multiLevelType w:val="hybridMultilevel"/>
    <w:tmpl w:val="7C66FAFA"/>
    <w:lvl w:ilvl="0" w:tplc="E4DECB66">
      <w:start w:val="1"/>
      <w:numFmt w:val="decimal"/>
      <w:lvlText w:val="%1)"/>
      <w:lvlJc w:val="left"/>
      <w:pPr>
        <w:ind w:left="1095" w:hanging="3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6ABD2B1C"/>
    <w:multiLevelType w:val="hybridMultilevel"/>
    <w:tmpl w:val="0EFC3804"/>
    <w:lvl w:ilvl="0" w:tplc="935496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D094C43"/>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2" w15:restartNumberingAfterBreak="0">
    <w:nsid w:val="715D49B1"/>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3" w15:restartNumberingAfterBreak="0">
    <w:nsid w:val="72EF18AB"/>
    <w:multiLevelType w:val="hybridMultilevel"/>
    <w:tmpl w:val="5F743F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11"/>
  </w:num>
  <w:num w:numId="3">
    <w:abstractNumId w:val="32"/>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num>
  <w:num w:numId="6">
    <w:abstractNumId w:val="4"/>
  </w:num>
  <w:num w:numId="7">
    <w:abstractNumId w:val="9"/>
  </w:num>
  <w:num w:numId="8">
    <w:abstractNumId w:val="12"/>
  </w:num>
  <w:num w:numId="9">
    <w:abstractNumId w:val="26"/>
  </w:num>
  <w:num w:numId="10">
    <w:abstractNumId w:val="0"/>
  </w:num>
  <w:num w:numId="11">
    <w:abstractNumId w:val="31"/>
  </w:num>
  <w:num w:numId="12">
    <w:abstractNumId w:val="5"/>
  </w:num>
  <w:num w:numId="13">
    <w:abstractNumId w:val="21"/>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num>
  <w:num w:numId="1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5"/>
  </w:num>
  <w:num w:numId="19">
    <w:abstractNumId w:val="22"/>
  </w:num>
  <w:num w:numId="20">
    <w:abstractNumId w:val="18"/>
  </w:num>
  <w:num w:numId="21">
    <w:abstractNumId w:val="14"/>
  </w:num>
  <w:num w:numId="22">
    <w:abstractNumId w:val="8"/>
  </w:num>
  <w:num w:numId="23">
    <w:abstractNumId w:val="24"/>
  </w:num>
  <w:num w:numId="24">
    <w:abstractNumId w:val="33"/>
  </w:num>
  <w:num w:numId="25">
    <w:abstractNumId w:val="30"/>
  </w:num>
  <w:num w:numId="26">
    <w:abstractNumId w:val="6"/>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7"/>
  </w:num>
  <w:num w:numId="2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num>
  <w:num w:numId="31">
    <w:abstractNumId w:val="20"/>
  </w:num>
  <w:num w:numId="32">
    <w:abstractNumId w:val="29"/>
  </w:num>
  <w:num w:numId="33">
    <w:abstractNumId w:val="3"/>
  </w:num>
  <w:num w:numId="34">
    <w:abstractNumId w:val="2"/>
  </w:num>
  <w:num w:numId="35">
    <w:abstractNumId w:val="1"/>
  </w:num>
  <w:num w:numId="36">
    <w:abstractNumId w:val="13"/>
  </w:num>
  <w:num w:numId="3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4783"/>
    <w:rsid w:val="00022A00"/>
    <w:rsid w:val="000235C1"/>
    <w:rsid w:val="00033B61"/>
    <w:rsid w:val="00042201"/>
    <w:rsid w:val="00064B4F"/>
    <w:rsid w:val="000A1E9E"/>
    <w:rsid w:val="000A64F2"/>
    <w:rsid w:val="000D4783"/>
    <w:rsid w:val="000E6B73"/>
    <w:rsid w:val="000F1555"/>
    <w:rsid w:val="00102BE6"/>
    <w:rsid w:val="00103F4F"/>
    <w:rsid w:val="00123DE6"/>
    <w:rsid w:val="00142E12"/>
    <w:rsid w:val="00144D41"/>
    <w:rsid w:val="001519FB"/>
    <w:rsid w:val="00156AB6"/>
    <w:rsid w:val="001714C4"/>
    <w:rsid w:val="001805D8"/>
    <w:rsid w:val="00186AC2"/>
    <w:rsid w:val="00196DA0"/>
    <w:rsid w:val="001A123F"/>
    <w:rsid w:val="001A57B5"/>
    <w:rsid w:val="001C01F7"/>
    <w:rsid w:val="001C41DB"/>
    <w:rsid w:val="001C60CC"/>
    <w:rsid w:val="001D11F1"/>
    <w:rsid w:val="001E3311"/>
    <w:rsid w:val="001E6014"/>
    <w:rsid w:val="00224501"/>
    <w:rsid w:val="00233F84"/>
    <w:rsid w:val="00234A63"/>
    <w:rsid w:val="002426BB"/>
    <w:rsid w:val="0025123A"/>
    <w:rsid w:val="002547A6"/>
    <w:rsid w:val="0025534E"/>
    <w:rsid w:val="002662C4"/>
    <w:rsid w:val="002E6F02"/>
    <w:rsid w:val="002F2EC7"/>
    <w:rsid w:val="003500F5"/>
    <w:rsid w:val="0036267C"/>
    <w:rsid w:val="003827F0"/>
    <w:rsid w:val="003E09ED"/>
    <w:rsid w:val="003F34F6"/>
    <w:rsid w:val="004033B7"/>
    <w:rsid w:val="0042331D"/>
    <w:rsid w:val="00424AF3"/>
    <w:rsid w:val="00424F2A"/>
    <w:rsid w:val="00474341"/>
    <w:rsid w:val="004D0C71"/>
    <w:rsid w:val="004E09F7"/>
    <w:rsid w:val="00512EDF"/>
    <w:rsid w:val="005225EA"/>
    <w:rsid w:val="00551FF0"/>
    <w:rsid w:val="00552F73"/>
    <w:rsid w:val="0058033A"/>
    <w:rsid w:val="00587216"/>
    <w:rsid w:val="00593F6D"/>
    <w:rsid w:val="005C4AE6"/>
    <w:rsid w:val="005C5701"/>
    <w:rsid w:val="005D2FCE"/>
    <w:rsid w:val="005D4F1D"/>
    <w:rsid w:val="00612652"/>
    <w:rsid w:val="00634321"/>
    <w:rsid w:val="00642DF6"/>
    <w:rsid w:val="006547D8"/>
    <w:rsid w:val="00670312"/>
    <w:rsid w:val="006819DE"/>
    <w:rsid w:val="006851B7"/>
    <w:rsid w:val="006A2481"/>
    <w:rsid w:val="006A59BB"/>
    <w:rsid w:val="006A5AC4"/>
    <w:rsid w:val="006B2B9A"/>
    <w:rsid w:val="006D0206"/>
    <w:rsid w:val="006D1E46"/>
    <w:rsid w:val="0071006C"/>
    <w:rsid w:val="007461A3"/>
    <w:rsid w:val="00756F40"/>
    <w:rsid w:val="00765DB5"/>
    <w:rsid w:val="00784DAA"/>
    <w:rsid w:val="0079260E"/>
    <w:rsid w:val="00797491"/>
    <w:rsid w:val="007B7009"/>
    <w:rsid w:val="007B78B3"/>
    <w:rsid w:val="007C41A5"/>
    <w:rsid w:val="007D06A5"/>
    <w:rsid w:val="007D395B"/>
    <w:rsid w:val="00803E83"/>
    <w:rsid w:val="008126F6"/>
    <w:rsid w:val="008261DE"/>
    <w:rsid w:val="00847B1D"/>
    <w:rsid w:val="0086406C"/>
    <w:rsid w:val="00890E7D"/>
    <w:rsid w:val="008D4510"/>
    <w:rsid w:val="008E23B2"/>
    <w:rsid w:val="008F6304"/>
    <w:rsid w:val="009000F0"/>
    <w:rsid w:val="00907B4B"/>
    <w:rsid w:val="009151F5"/>
    <w:rsid w:val="00931B45"/>
    <w:rsid w:val="00932989"/>
    <w:rsid w:val="00941707"/>
    <w:rsid w:val="0095088D"/>
    <w:rsid w:val="009518A6"/>
    <w:rsid w:val="00952142"/>
    <w:rsid w:val="009621AC"/>
    <w:rsid w:val="009A6651"/>
    <w:rsid w:val="009C305B"/>
    <w:rsid w:val="009C6157"/>
    <w:rsid w:val="009D5C1F"/>
    <w:rsid w:val="009F779B"/>
    <w:rsid w:val="00A102A0"/>
    <w:rsid w:val="00A146DD"/>
    <w:rsid w:val="00A15123"/>
    <w:rsid w:val="00A346EB"/>
    <w:rsid w:val="00A41804"/>
    <w:rsid w:val="00A50E92"/>
    <w:rsid w:val="00A54F45"/>
    <w:rsid w:val="00A5791B"/>
    <w:rsid w:val="00A64A24"/>
    <w:rsid w:val="00A66641"/>
    <w:rsid w:val="00AA0581"/>
    <w:rsid w:val="00AC3347"/>
    <w:rsid w:val="00AF7A79"/>
    <w:rsid w:val="00B15298"/>
    <w:rsid w:val="00B26BE7"/>
    <w:rsid w:val="00B40236"/>
    <w:rsid w:val="00B60946"/>
    <w:rsid w:val="00B60DF5"/>
    <w:rsid w:val="00B6548F"/>
    <w:rsid w:val="00B725F7"/>
    <w:rsid w:val="00B75C1E"/>
    <w:rsid w:val="00B86979"/>
    <w:rsid w:val="00B92B2C"/>
    <w:rsid w:val="00BA65A5"/>
    <w:rsid w:val="00BB30ED"/>
    <w:rsid w:val="00BF40F0"/>
    <w:rsid w:val="00C10C77"/>
    <w:rsid w:val="00C1361D"/>
    <w:rsid w:val="00C3758E"/>
    <w:rsid w:val="00C44C01"/>
    <w:rsid w:val="00C607EC"/>
    <w:rsid w:val="00C75082"/>
    <w:rsid w:val="00C77F0B"/>
    <w:rsid w:val="00C77FDD"/>
    <w:rsid w:val="00CF1210"/>
    <w:rsid w:val="00D03D78"/>
    <w:rsid w:val="00D045A8"/>
    <w:rsid w:val="00D15377"/>
    <w:rsid w:val="00D33559"/>
    <w:rsid w:val="00D33D50"/>
    <w:rsid w:val="00D371C9"/>
    <w:rsid w:val="00D46A68"/>
    <w:rsid w:val="00D64C26"/>
    <w:rsid w:val="00D87C3D"/>
    <w:rsid w:val="00D87DC9"/>
    <w:rsid w:val="00DB23C1"/>
    <w:rsid w:val="00DF4D30"/>
    <w:rsid w:val="00E15BA4"/>
    <w:rsid w:val="00E16F40"/>
    <w:rsid w:val="00E2049F"/>
    <w:rsid w:val="00E26F1C"/>
    <w:rsid w:val="00E31E0C"/>
    <w:rsid w:val="00E440D5"/>
    <w:rsid w:val="00E51A72"/>
    <w:rsid w:val="00E51C40"/>
    <w:rsid w:val="00E87A30"/>
    <w:rsid w:val="00EB7B75"/>
    <w:rsid w:val="00EF2C0C"/>
    <w:rsid w:val="00EF43D3"/>
    <w:rsid w:val="00EF7DC2"/>
    <w:rsid w:val="00F06AFA"/>
    <w:rsid w:val="00F25AD2"/>
    <w:rsid w:val="00F2697F"/>
    <w:rsid w:val="00F619B2"/>
    <w:rsid w:val="00F61C38"/>
    <w:rsid w:val="00F849CB"/>
    <w:rsid w:val="00F94569"/>
    <w:rsid w:val="00F95538"/>
    <w:rsid w:val="00FA1CCE"/>
    <w:rsid w:val="00FC55ED"/>
    <w:rsid w:val="00FD1BBF"/>
    <w:rsid w:val="00FE70E4"/>
    <w:rsid w:val="00FF44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82A4A"/>
  <w15:chartTrackingRefBased/>
  <w15:docId w15:val="{A5054754-56E0-44FA-8918-A6EC18B00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
    <w:basedOn w:val="Normal"/>
    <w:link w:val="ListParagraphChar"/>
    <w:uiPriority w:val="34"/>
    <w:qFormat/>
    <w:pPr>
      <w:spacing w:after="200" w:line="276" w:lineRule="auto"/>
      <w:ind w:left="720"/>
      <w:contextualSpacing/>
    </w:p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Revision">
    <w:name w:val="Revision"/>
    <w:hidden/>
    <w:uiPriority w:val="99"/>
    <w:semiHidden/>
    <w:pPr>
      <w:spacing w:after="0" w:line="240" w:lineRule="auto"/>
    </w:p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
    <w:link w:val="ListParagraph"/>
    <w:uiPriority w:val="34"/>
    <w:locked/>
  </w:style>
  <w:style w:type="paragraph" w:styleId="BodyTextIndent3">
    <w:name w:val="Body Text Indent 3"/>
    <w:basedOn w:val="Normal"/>
    <w:link w:val="BodyTextIndent3Char"/>
    <w:uiPriority w:val="99"/>
    <w:semiHidden/>
    <w:unhideWhenUsed/>
    <w:pPr>
      <w:spacing w:after="120" w:line="240" w:lineRule="auto"/>
      <w:ind w:left="283"/>
    </w:pPr>
    <w:rPr>
      <w:rFonts w:ascii="Arial Unicode" w:eastAsia="Times New Roman" w:hAnsi="Arial Unicode" w:cs="Times New Roman"/>
      <w:sz w:val="16"/>
      <w:szCs w:val="16"/>
    </w:rPr>
  </w:style>
  <w:style w:type="character" w:customStyle="1" w:styleId="BodyTextIndent3Char">
    <w:name w:val="Body Text Indent 3 Char"/>
    <w:basedOn w:val="DefaultParagraphFont"/>
    <w:link w:val="BodyTextIndent3"/>
    <w:uiPriority w:val="99"/>
    <w:semiHidden/>
    <w:rPr>
      <w:rFonts w:ascii="Arial Unicode" w:eastAsia="Times New Roman" w:hAnsi="Arial Unicode" w:cs="Times New Roman"/>
      <w:sz w:val="16"/>
      <w:szCs w:val="16"/>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36267C"/>
    <w:rPr>
      <w:rFonts w:ascii="Times New Roman" w:eastAsia="Times New Roman" w:hAnsi="Times New Roman" w:cs="Times New Roman"/>
      <w:sz w:val="24"/>
      <w:szCs w:val="24"/>
    </w:rPr>
  </w:style>
  <w:style w:type="paragraph" w:customStyle="1" w:styleId="Armenian">
    <w:name w:val="Armenian"/>
    <w:basedOn w:val="Normal"/>
    <w:rsid w:val="003827F0"/>
    <w:pPr>
      <w:spacing w:after="0" w:line="240" w:lineRule="auto"/>
    </w:pPr>
    <w:rPr>
      <w:rFonts w:ascii="Agg_Times1" w:eastAsia="Times New Roman" w:hAnsi="Agg_Times1" w:cs="Times New Roman"/>
      <w:sz w:val="24"/>
      <w:szCs w:val="20"/>
      <w:lang w:val="en-GB"/>
    </w:rPr>
  </w:style>
  <w:style w:type="table" w:styleId="TableGrid">
    <w:name w:val="Table Grid"/>
    <w:basedOn w:val="TableNormal"/>
    <w:uiPriority w:val="39"/>
    <w:rsid w:val="002245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0943896">
      <w:bodyDiv w:val="1"/>
      <w:marLeft w:val="0"/>
      <w:marRight w:val="0"/>
      <w:marTop w:val="0"/>
      <w:marBottom w:val="0"/>
      <w:divBdr>
        <w:top w:val="none" w:sz="0" w:space="0" w:color="auto"/>
        <w:left w:val="none" w:sz="0" w:space="0" w:color="auto"/>
        <w:bottom w:val="none" w:sz="0" w:space="0" w:color="auto"/>
        <w:right w:val="none" w:sz="0" w:space="0" w:color="auto"/>
      </w:divBdr>
    </w:div>
    <w:div w:id="274411950">
      <w:bodyDiv w:val="1"/>
      <w:marLeft w:val="0"/>
      <w:marRight w:val="0"/>
      <w:marTop w:val="0"/>
      <w:marBottom w:val="0"/>
      <w:divBdr>
        <w:top w:val="none" w:sz="0" w:space="0" w:color="auto"/>
        <w:left w:val="none" w:sz="0" w:space="0" w:color="auto"/>
        <w:bottom w:val="none" w:sz="0" w:space="0" w:color="auto"/>
        <w:right w:val="none" w:sz="0" w:space="0" w:color="auto"/>
      </w:divBdr>
    </w:div>
    <w:div w:id="303856882">
      <w:bodyDiv w:val="1"/>
      <w:marLeft w:val="0"/>
      <w:marRight w:val="0"/>
      <w:marTop w:val="0"/>
      <w:marBottom w:val="0"/>
      <w:divBdr>
        <w:top w:val="none" w:sz="0" w:space="0" w:color="auto"/>
        <w:left w:val="none" w:sz="0" w:space="0" w:color="auto"/>
        <w:bottom w:val="none" w:sz="0" w:space="0" w:color="auto"/>
        <w:right w:val="none" w:sz="0" w:space="0" w:color="auto"/>
      </w:divBdr>
    </w:div>
    <w:div w:id="341249784">
      <w:bodyDiv w:val="1"/>
      <w:marLeft w:val="0"/>
      <w:marRight w:val="0"/>
      <w:marTop w:val="0"/>
      <w:marBottom w:val="0"/>
      <w:divBdr>
        <w:top w:val="none" w:sz="0" w:space="0" w:color="auto"/>
        <w:left w:val="none" w:sz="0" w:space="0" w:color="auto"/>
        <w:bottom w:val="none" w:sz="0" w:space="0" w:color="auto"/>
        <w:right w:val="none" w:sz="0" w:space="0" w:color="auto"/>
      </w:divBdr>
    </w:div>
    <w:div w:id="373821169">
      <w:bodyDiv w:val="1"/>
      <w:marLeft w:val="0"/>
      <w:marRight w:val="0"/>
      <w:marTop w:val="0"/>
      <w:marBottom w:val="0"/>
      <w:divBdr>
        <w:top w:val="none" w:sz="0" w:space="0" w:color="auto"/>
        <w:left w:val="none" w:sz="0" w:space="0" w:color="auto"/>
        <w:bottom w:val="none" w:sz="0" w:space="0" w:color="auto"/>
        <w:right w:val="none" w:sz="0" w:space="0" w:color="auto"/>
      </w:divBdr>
    </w:div>
    <w:div w:id="518932991">
      <w:bodyDiv w:val="1"/>
      <w:marLeft w:val="0"/>
      <w:marRight w:val="0"/>
      <w:marTop w:val="0"/>
      <w:marBottom w:val="0"/>
      <w:divBdr>
        <w:top w:val="none" w:sz="0" w:space="0" w:color="auto"/>
        <w:left w:val="none" w:sz="0" w:space="0" w:color="auto"/>
        <w:bottom w:val="none" w:sz="0" w:space="0" w:color="auto"/>
        <w:right w:val="none" w:sz="0" w:space="0" w:color="auto"/>
      </w:divBdr>
    </w:div>
    <w:div w:id="650794950">
      <w:bodyDiv w:val="1"/>
      <w:marLeft w:val="0"/>
      <w:marRight w:val="0"/>
      <w:marTop w:val="0"/>
      <w:marBottom w:val="0"/>
      <w:divBdr>
        <w:top w:val="none" w:sz="0" w:space="0" w:color="auto"/>
        <w:left w:val="none" w:sz="0" w:space="0" w:color="auto"/>
        <w:bottom w:val="none" w:sz="0" w:space="0" w:color="auto"/>
        <w:right w:val="none" w:sz="0" w:space="0" w:color="auto"/>
      </w:divBdr>
    </w:div>
    <w:div w:id="892892500">
      <w:bodyDiv w:val="1"/>
      <w:marLeft w:val="0"/>
      <w:marRight w:val="0"/>
      <w:marTop w:val="0"/>
      <w:marBottom w:val="0"/>
      <w:divBdr>
        <w:top w:val="none" w:sz="0" w:space="0" w:color="auto"/>
        <w:left w:val="none" w:sz="0" w:space="0" w:color="auto"/>
        <w:bottom w:val="none" w:sz="0" w:space="0" w:color="auto"/>
        <w:right w:val="none" w:sz="0" w:space="0" w:color="auto"/>
      </w:divBdr>
    </w:div>
    <w:div w:id="1067805671">
      <w:bodyDiv w:val="1"/>
      <w:marLeft w:val="0"/>
      <w:marRight w:val="0"/>
      <w:marTop w:val="0"/>
      <w:marBottom w:val="0"/>
      <w:divBdr>
        <w:top w:val="none" w:sz="0" w:space="0" w:color="auto"/>
        <w:left w:val="none" w:sz="0" w:space="0" w:color="auto"/>
        <w:bottom w:val="none" w:sz="0" w:space="0" w:color="auto"/>
        <w:right w:val="none" w:sz="0" w:space="0" w:color="auto"/>
      </w:divBdr>
    </w:div>
    <w:div w:id="1182890046">
      <w:bodyDiv w:val="1"/>
      <w:marLeft w:val="0"/>
      <w:marRight w:val="0"/>
      <w:marTop w:val="0"/>
      <w:marBottom w:val="0"/>
      <w:divBdr>
        <w:top w:val="none" w:sz="0" w:space="0" w:color="auto"/>
        <w:left w:val="none" w:sz="0" w:space="0" w:color="auto"/>
        <w:bottom w:val="none" w:sz="0" w:space="0" w:color="auto"/>
        <w:right w:val="none" w:sz="0" w:space="0" w:color="auto"/>
      </w:divBdr>
    </w:div>
    <w:div w:id="1193763250">
      <w:bodyDiv w:val="1"/>
      <w:marLeft w:val="0"/>
      <w:marRight w:val="0"/>
      <w:marTop w:val="0"/>
      <w:marBottom w:val="0"/>
      <w:divBdr>
        <w:top w:val="none" w:sz="0" w:space="0" w:color="auto"/>
        <w:left w:val="none" w:sz="0" w:space="0" w:color="auto"/>
        <w:bottom w:val="none" w:sz="0" w:space="0" w:color="auto"/>
        <w:right w:val="none" w:sz="0" w:space="0" w:color="auto"/>
      </w:divBdr>
    </w:div>
    <w:div w:id="1235818706">
      <w:bodyDiv w:val="1"/>
      <w:marLeft w:val="0"/>
      <w:marRight w:val="0"/>
      <w:marTop w:val="0"/>
      <w:marBottom w:val="0"/>
      <w:divBdr>
        <w:top w:val="none" w:sz="0" w:space="0" w:color="auto"/>
        <w:left w:val="none" w:sz="0" w:space="0" w:color="auto"/>
        <w:bottom w:val="none" w:sz="0" w:space="0" w:color="auto"/>
        <w:right w:val="none" w:sz="0" w:space="0" w:color="auto"/>
      </w:divBdr>
    </w:div>
    <w:div w:id="1258292986">
      <w:bodyDiv w:val="1"/>
      <w:marLeft w:val="0"/>
      <w:marRight w:val="0"/>
      <w:marTop w:val="0"/>
      <w:marBottom w:val="0"/>
      <w:divBdr>
        <w:top w:val="none" w:sz="0" w:space="0" w:color="auto"/>
        <w:left w:val="none" w:sz="0" w:space="0" w:color="auto"/>
        <w:bottom w:val="none" w:sz="0" w:space="0" w:color="auto"/>
        <w:right w:val="none" w:sz="0" w:space="0" w:color="auto"/>
      </w:divBdr>
    </w:div>
    <w:div w:id="1374306708">
      <w:bodyDiv w:val="1"/>
      <w:marLeft w:val="0"/>
      <w:marRight w:val="0"/>
      <w:marTop w:val="0"/>
      <w:marBottom w:val="0"/>
      <w:divBdr>
        <w:top w:val="none" w:sz="0" w:space="0" w:color="auto"/>
        <w:left w:val="none" w:sz="0" w:space="0" w:color="auto"/>
        <w:bottom w:val="none" w:sz="0" w:space="0" w:color="auto"/>
        <w:right w:val="none" w:sz="0" w:space="0" w:color="auto"/>
      </w:divBdr>
    </w:div>
    <w:div w:id="1427581163">
      <w:bodyDiv w:val="1"/>
      <w:marLeft w:val="0"/>
      <w:marRight w:val="0"/>
      <w:marTop w:val="0"/>
      <w:marBottom w:val="0"/>
      <w:divBdr>
        <w:top w:val="none" w:sz="0" w:space="0" w:color="auto"/>
        <w:left w:val="none" w:sz="0" w:space="0" w:color="auto"/>
        <w:bottom w:val="none" w:sz="0" w:space="0" w:color="auto"/>
        <w:right w:val="none" w:sz="0" w:space="0" w:color="auto"/>
      </w:divBdr>
    </w:div>
    <w:div w:id="1462848919">
      <w:bodyDiv w:val="1"/>
      <w:marLeft w:val="0"/>
      <w:marRight w:val="0"/>
      <w:marTop w:val="0"/>
      <w:marBottom w:val="0"/>
      <w:divBdr>
        <w:top w:val="none" w:sz="0" w:space="0" w:color="auto"/>
        <w:left w:val="none" w:sz="0" w:space="0" w:color="auto"/>
        <w:bottom w:val="none" w:sz="0" w:space="0" w:color="auto"/>
        <w:right w:val="none" w:sz="0" w:space="0" w:color="auto"/>
      </w:divBdr>
    </w:div>
    <w:div w:id="1471169385">
      <w:bodyDiv w:val="1"/>
      <w:marLeft w:val="0"/>
      <w:marRight w:val="0"/>
      <w:marTop w:val="0"/>
      <w:marBottom w:val="0"/>
      <w:divBdr>
        <w:top w:val="none" w:sz="0" w:space="0" w:color="auto"/>
        <w:left w:val="none" w:sz="0" w:space="0" w:color="auto"/>
        <w:bottom w:val="none" w:sz="0" w:space="0" w:color="auto"/>
        <w:right w:val="none" w:sz="0" w:space="0" w:color="auto"/>
      </w:divBdr>
    </w:div>
    <w:div w:id="1558012798">
      <w:bodyDiv w:val="1"/>
      <w:marLeft w:val="0"/>
      <w:marRight w:val="0"/>
      <w:marTop w:val="0"/>
      <w:marBottom w:val="0"/>
      <w:divBdr>
        <w:top w:val="none" w:sz="0" w:space="0" w:color="auto"/>
        <w:left w:val="none" w:sz="0" w:space="0" w:color="auto"/>
        <w:bottom w:val="none" w:sz="0" w:space="0" w:color="auto"/>
        <w:right w:val="none" w:sz="0" w:space="0" w:color="auto"/>
      </w:divBdr>
    </w:div>
    <w:div w:id="1717508399">
      <w:bodyDiv w:val="1"/>
      <w:marLeft w:val="0"/>
      <w:marRight w:val="0"/>
      <w:marTop w:val="0"/>
      <w:marBottom w:val="0"/>
      <w:divBdr>
        <w:top w:val="none" w:sz="0" w:space="0" w:color="auto"/>
        <w:left w:val="none" w:sz="0" w:space="0" w:color="auto"/>
        <w:bottom w:val="none" w:sz="0" w:space="0" w:color="auto"/>
        <w:right w:val="none" w:sz="0" w:space="0" w:color="auto"/>
      </w:divBdr>
    </w:div>
    <w:div w:id="1837071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3D6A20-7BB3-4167-A53D-F652F455F5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8286</TotalTime>
  <Pages>7</Pages>
  <Words>1633</Words>
  <Characters>9313</Characters>
  <Application>Microsoft Office Word</Application>
  <DocSecurity>0</DocSecurity>
  <Lines>77</Lines>
  <Paragraphs>21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10925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https://mul2.gov.am/tasks/1296088/oneclick?token=cca82ecebad6f43eabb2f8e2edb2beae</cp:keywords>
  <dc:description/>
  <cp:lastModifiedBy>Gayane Gharagyozyan</cp:lastModifiedBy>
  <cp:revision>140</cp:revision>
  <cp:lastPrinted>2022-12-19T07:08:00Z</cp:lastPrinted>
  <dcterms:created xsi:type="dcterms:W3CDTF">2022-09-19T14:02:00Z</dcterms:created>
  <dcterms:modified xsi:type="dcterms:W3CDTF">2026-03-16T07:59:00Z</dcterms:modified>
</cp:coreProperties>
</file>