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1BE3E2" w14:textId="77777777" w:rsidR="00EB382C" w:rsidRDefault="00000000">
      <w:pPr>
        <w:pStyle w:val="headingtitleStyle"/>
      </w:pPr>
      <w:bookmarkStart w:id="0" w:name="_Toc0"/>
      <w:r>
        <w:t>Ամփոփաթերթ</w:t>
      </w:r>
      <w:bookmarkEnd w:id="0"/>
    </w:p>
    <w:p w14:paraId="36022E0B" w14:textId="77777777" w:rsidR="00EB382C" w:rsidRDefault="00000000">
      <w:pPr>
        <w:pStyle w:val="headingtitleStyle"/>
      </w:pPr>
      <w:bookmarkStart w:id="1" w:name="_Toc1"/>
      <w:r>
        <w:t>ԶԲՈՍԱՎԱՐՆԵՐԻ ԵՎ ՈՒՂԵԿՑՈՐԴՆԵՐԻ ՈՐԱԿԱՎՈՐՄԱՆ ՊԱՀԱՆՋՆԵՐԸ, ՈՐԱԿԱՎՈՐՄԱՆ ԸՆԹԱՑԱԿԱՐԳԸ, ՎԵՐԱՊԱՏՐԱՍՏՄԱՆ ԾՐԱԳԻՐԸ, ԿԱՐԳԸ, ՊԱՐԲԵՐԱԿԱՆՈՒԹՅՈՒՆԸ ԵՎ ԺԱՄԿԵՏՆԵՐԸ, ՈՐԱԿԱՎՈՐՄԱՆ ՎԿԱՅԱԿԱՆԻ ՁԵՎԸ ԵՎ ԺԱՄԿԵՏԸ, ԶԲՈՍԱՎԱՐՆԵՐԻ ՈՒ ՈՒՂԵԿՑՈՐԴՆԵՐԻ ԱՆՎԱՆԱՔԱՐՏԵՐԻ ՁԵՎԵՐԸ, ՄԱՍՆԱԳԻՏԱՑՄԱՆ ՈՒՂՂՈՒԹՅՈՒՆՆԵՐԸ, ՈՐԱԿԱՎՈՐՄԱՆ ԴԱԴԱՐՄԱՆ ՀԻՄՔԵՐԸ ՍԱՀՄԱՆԵԼՈՒ ՄԱՍԻՆ ՀՀ ԿԱՌԱՎԱՐՈՒԹՅԱՆ ՈՐՈՇՄԱՆ ՆԱԽԱԳԻԾ նախագծի վերաբերյալ</w:t>
      </w:r>
      <w:bookmarkEnd w:id="1"/>
    </w:p>
    <w:p w14:paraId="0CAD26C7" w14:textId="77777777" w:rsidR="00EB382C" w:rsidRDefault="00EB382C"/>
    <w:p w14:paraId="69B55E68" w14:textId="77777777" w:rsidR="00EB382C" w:rsidRDefault="00EB382C"/>
    <w:p w14:paraId="6DF3ABDF" w14:textId="77777777" w:rsidR="00EB382C" w:rsidRDefault="00EB382C"/>
    <w:tbl>
      <w:tblPr>
        <w:tblW w:w="0" w:type="auto"/>
        <w:tblInd w:w="10" w:type="dxa"/>
        <w:tblCellMar>
          <w:left w:w="10" w:type="dxa"/>
          <w:right w:w="10" w:type="dxa"/>
        </w:tblCellMar>
        <w:tblLook w:val="04A0" w:firstRow="1" w:lastRow="0" w:firstColumn="1" w:lastColumn="0" w:noHBand="0" w:noVBand="1"/>
      </w:tblPr>
      <w:tblGrid>
        <w:gridCol w:w="424"/>
        <w:gridCol w:w="1562"/>
        <w:gridCol w:w="2699"/>
        <w:gridCol w:w="2930"/>
        <w:gridCol w:w="2110"/>
        <w:gridCol w:w="2110"/>
        <w:gridCol w:w="2110"/>
      </w:tblGrid>
      <w:tr w:rsidR="00EB382C" w14:paraId="7009B16E" w14:textId="77777777">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noWrap/>
          </w:tcPr>
          <w:p w14:paraId="38158006" w14:textId="77777777" w:rsidR="00EB382C" w:rsidRDefault="00000000">
            <w:pPr>
              <w:jc w:val="center"/>
            </w:pPr>
            <w:r>
              <w:rPr>
                <w:rFonts w:ascii="GHEA Grapalat" w:eastAsia="GHEA Grapalat" w:hAnsi="GHEA Grapalat" w:cs="GHEA Grapalat"/>
                <w:color w:val="000000"/>
                <w:sz w:val="22"/>
                <w:szCs w:val="22"/>
              </w:rPr>
              <w:t>հ/</w:t>
            </w:r>
          </w:p>
          <w:p w14:paraId="2BDD4351" w14:textId="77777777" w:rsidR="00EB382C" w:rsidRDefault="00000000">
            <w:pPr>
              <w:jc w:val="center"/>
            </w:pPr>
            <w:r>
              <w:rPr>
                <w:rFonts w:ascii="GHEA Grapalat" w:eastAsia="GHEA Grapalat" w:hAnsi="GHEA Grapalat" w:cs="GHEA Grapalat"/>
                <w:color w:val="000000"/>
                <w:sz w:val="22"/>
                <w:szCs w:val="22"/>
              </w:rPr>
              <w:t>հ</w:t>
            </w:r>
          </w:p>
        </w:tc>
        <w:tc>
          <w:tcPr>
            <w:tcW w:w="1850" w:type="dxa"/>
            <w:tcBorders>
              <w:top w:val="single" w:sz="1" w:space="0" w:color="000000"/>
              <w:left w:val="single" w:sz="1" w:space="0" w:color="000000"/>
              <w:bottom w:val="single" w:sz="1" w:space="0" w:color="000000"/>
              <w:right w:val="single" w:sz="1" w:space="0" w:color="000000"/>
            </w:tcBorders>
            <w:noWrap/>
          </w:tcPr>
          <w:p w14:paraId="626C4BCC" w14:textId="77777777" w:rsidR="00EB382C" w:rsidRDefault="00000000">
            <w:pPr>
              <w:jc w:val="center"/>
            </w:pPr>
            <w:proofErr w:type="spellStart"/>
            <w:r>
              <w:rPr>
                <w:rFonts w:ascii="GHEA Grapalat" w:eastAsia="GHEA Grapalat" w:hAnsi="GHEA Grapalat" w:cs="GHEA Grapalat"/>
                <w:color w:val="000000"/>
                <w:sz w:val="22"/>
                <w:szCs w:val="22"/>
              </w:rPr>
              <w:t>Առաջարկության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հեղինակը</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ստացման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ամսաթիվը</w:t>
            </w:r>
            <w:proofErr w:type="spellEnd"/>
          </w:p>
        </w:tc>
        <w:tc>
          <w:tcPr>
            <w:tcW w:w="1850" w:type="dxa"/>
            <w:tcBorders>
              <w:top w:val="single" w:sz="1" w:space="0" w:color="000000"/>
              <w:left w:val="single" w:sz="1" w:space="0" w:color="000000"/>
              <w:bottom w:val="single" w:sz="1" w:space="0" w:color="000000"/>
              <w:right w:val="single" w:sz="1" w:space="0" w:color="000000"/>
            </w:tcBorders>
            <w:noWrap/>
          </w:tcPr>
          <w:p w14:paraId="6FA4B4FC" w14:textId="77777777" w:rsidR="00EB382C" w:rsidRDefault="00000000">
            <w:pPr>
              <w:jc w:val="center"/>
            </w:pPr>
            <w:proofErr w:type="spellStart"/>
            <w:r>
              <w:rPr>
                <w:rFonts w:ascii="GHEA Grapalat" w:eastAsia="GHEA Grapalat" w:hAnsi="GHEA Grapalat" w:cs="GHEA Grapalat"/>
                <w:color w:val="000000"/>
                <w:sz w:val="22"/>
                <w:szCs w:val="22"/>
              </w:rPr>
              <w:t>Կարգավիճակ</w:t>
            </w:r>
            <w:proofErr w:type="spellEnd"/>
          </w:p>
        </w:tc>
        <w:tc>
          <w:tcPr>
            <w:tcW w:w="3200" w:type="dxa"/>
            <w:tcBorders>
              <w:top w:val="single" w:sz="1" w:space="0" w:color="000000"/>
              <w:left w:val="single" w:sz="1" w:space="0" w:color="000000"/>
              <w:bottom w:val="single" w:sz="1" w:space="0" w:color="000000"/>
              <w:right w:val="single" w:sz="1" w:space="0" w:color="000000"/>
            </w:tcBorders>
            <w:noWrap/>
          </w:tcPr>
          <w:p w14:paraId="1CC02C9F" w14:textId="77777777" w:rsidR="00EB382C" w:rsidRDefault="00000000">
            <w:pPr>
              <w:jc w:val="center"/>
            </w:pPr>
            <w:proofErr w:type="spellStart"/>
            <w:r>
              <w:rPr>
                <w:rFonts w:ascii="GHEA Grapalat" w:eastAsia="GHEA Grapalat" w:hAnsi="GHEA Grapalat" w:cs="GHEA Grapalat"/>
                <w:color w:val="000000"/>
                <w:sz w:val="22"/>
                <w:szCs w:val="22"/>
              </w:rPr>
              <w:t>Առաջարկության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բովանդակությունը</w:t>
            </w:r>
            <w:proofErr w:type="spellEnd"/>
          </w:p>
        </w:tc>
        <w:tc>
          <w:tcPr>
            <w:tcW w:w="2500" w:type="dxa"/>
            <w:tcBorders>
              <w:top w:val="single" w:sz="1" w:space="0" w:color="000000"/>
              <w:left w:val="single" w:sz="1" w:space="0" w:color="000000"/>
              <w:bottom w:val="single" w:sz="1" w:space="0" w:color="000000"/>
              <w:right w:val="single" w:sz="1" w:space="0" w:color="000000"/>
            </w:tcBorders>
            <w:noWrap/>
          </w:tcPr>
          <w:p w14:paraId="137C9A05" w14:textId="77777777" w:rsidR="00EB382C" w:rsidRDefault="00000000">
            <w:pPr>
              <w:jc w:val="center"/>
            </w:pPr>
            <w:r>
              <w:rPr>
                <w:rFonts w:ascii="GHEA Grapalat" w:eastAsia="GHEA Grapalat" w:hAnsi="GHEA Grapalat" w:cs="GHEA Grapalat"/>
                <w:color w:val="000000"/>
                <w:sz w:val="22"/>
                <w:szCs w:val="22"/>
              </w:rPr>
              <w:t xml:space="preserve">Կցված </w:t>
            </w:r>
            <w:proofErr w:type="spellStart"/>
            <w:r>
              <w:rPr>
                <w:rFonts w:ascii="GHEA Grapalat" w:eastAsia="GHEA Grapalat" w:hAnsi="GHEA Grapalat" w:cs="GHEA Grapalat"/>
                <w:color w:val="000000"/>
                <w:sz w:val="22"/>
                <w:szCs w:val="22"/>
              </w:rPr>
              <w:t>փաստաթղթեր</w:t>
            </w:r>
            <w:proofErr w:type="spellEnd"/>
          </w:p>
        </w:tc>
        <w:tc>
          <w:tcPr>
            <w:tcW w:w="2500" w:type="dxa"/>
            <w:tcBorders>
              <w:top w:val="single" w:sz="1" w:space="0" w:color="000000"/>
              <w:left w:val="single" w:sz="1" w:space="0" w:color="000000"/>
              <w:bottom w:val="single" w:sz="1" w:space="0" w:color="000000"/>
              <w:right w:val="single" w:sz="1" w:space="0" w:color="000000"/>
            </w:tcBorders>
            <w:noWrap/>
          </w:tcPr>
          <w:p w14:paraId="2E2D6585" w14:textId="77777777" w:rsidR="00EB382C" w:rsidRDefault="00000000">
            <w:pPr>
              <w:jc w:val="center"/>
            </w:pPr>
            <w:proofErr w:type="spellStart"/>
            <w:r>
              <w:rPr>
                <w:rFonts w:ascii="GHEA Grapalat" w:eastAsia="GHEA Grapalat" w:hAnsi="GHEA Grapalat" w:cs="GHEA Grapalat"/>
                <w:color w:val="000000"/>
                <w:sz w:val="22"/>
                <w:szCs w:val="22"/>
              </w:rPr>
              <w:t>Եզրակացություն</w:t>
            </w:r>
            <w:proofErr w:type="spellEnd"/>
          </w:p>
        </w:tc>
        <w:tc>
          <w:tcPr>
            <w:tcW w:w="2500" w:type="dxa"/>
            <w:tcBorders>
              <w:top w:val="single" w:sz="1" w:space="0" w:color="000000"/>
              <w:left w:val="single" w:sz="1" w:space="0" w:color="000000"/>
              <w:bottom w:val="single" w:sz="1" w:space="0" w:color="000000"/>
              <w:right w:val="single" w:sz="1" w:space="0" w:color="000000"/>
            </w:tcBorders>
            <w:noWrap/>
          </w:tcPr>
          <w:p w14:paraId="1E9C5F88" w14:textId="77777777" w:rsidR="00EB382C" w:rsidRDefault="00000000">
            <w:pPr>
              <w:jc w:val="center"/>
            </w:pPr>
            <w:proofErr w:type="spellStart"/>
            <w:r>
              <w:rPr>
                <w:rFonts w:ascii="GHEA Grapalat" w:eastAsia="GHEA Grapalat" w:hAnsi="GHEA Grapalat" w:cs="GHEA Grapalat"/>
                <w:color w:val="000000"/>
                <w:sz w:val="22"/>
                <w:szCs w:val="22"/>
              </w:rPr>
              <w:t>Դրույթ</w:t>
            </w:r>
            <w:proofErr w:type="spellEnd"/>
          </w:p>
        </w:tc>
      </w:tr>
      <w:tr w:rsidR="00EB382C" w14:paraId="0B230106" w14:textId="77777777">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noWrap/>
            <w:vAlign w:val="center"/>
          </w:tcPr>
          <w:p w14:paraId="3EE8BEAC" w14:textId="77777777" w:rsidR="00EB382C" w:rsidRDefault="00EB382C">
            <w:pPr>
              <w:jc w:val="center"/>
            </w:pPr>
          </w:p>
        </w:tc>
        <w:tc>
          <w:tcPr>
            <w:tcW w:w="1850" w:type="dxa"/>
            <w:tcBorders>
              <w:top w:val="single" w:sz="1" w:space="0" w:color="000000"/>
              <w:left w:val="single" w:sz="1" w:space="0" w:color="000000"/>
              <w:bottom w:val="single" w:sz="1" w:space="0" w:color="000000"/>
              <w:right w:val="single" w:sz="1" w:space="0" w:color="000000"/>
            </w:tcBorders>
            <w:noWrap/>
            <w:vAlign w:val="center"/>
          </w:tcPr>
          <w:p w14:paraId="01E7B41D" w14:textId="77777777" w:rsidR="00EB382C" w:rsidRDefault="00000000">
            <w:pPr>
              <w:jc w:val="center"/>
            </w:pPr>
            <w:r>
              <w:rPr>
                <w:rFonts w:ascii="GHEA Grapalat" w:eastAsia="GHEA Grapalat" w:hAnsi="GHEA Grapalat" w:cs="GHEA Grapalat"/>
                <w:color w:val="000000"/>
                <w:sz w:val="22"/>
                <w:szCs w:val="22"/>
              </w:rPr>
              <w:t>1</w:t>
            </w:r>
          </w:p>
        </w:tc>
        <w:tc>
          <w:tcPr>
            <w:tcW w:w="3200" w:type="dxa"/>
            <w:tcBorders>
              <w:top w:val="single" w:sz="1" w:space="0" w:color="000000"/>
              <w:left w:val="single" w:sz="1" w:space="0" w:color="000000"/>
              <w:bottom w:val="single" w:sz="1" w:space="0" w:color="000000"/>
              <w:right w:val="single" w:sz="1" w:space="0" w:color="000000"/>
            </w:tcBorders>
            <w:noWrap/>
            <w:vAlign w:val="center"/>
          </w:tcPr>
          <w:p w14:paraId="30F57808" w14:textId="77777777" w:rsidR="00EB382C" w:rsidRDefault="00000000">
            <w:pPr>
              <w:jc w:val="center"/>
            </w:pPr>
            <w:r>
              <w:rPr>
                <w:rFonts w:ascii="GHEA Grapalat" w:eastAsia="GHEA Grapalat" w:hAnsi="GHEA Grapalat" w:cs="GHEA Grapalat"/>
                <w:color w:val="000000"/>
                <w:sz w:val="22"/>
                <w:szCs w:val="22"/>
              </w:rPr>
              <w:t>2</w:t>
            </w:r>
          </w:p>
        </w:tc>
        <w:tc>
          <w:tcPr>
            <w:tcW w:w="1000" w:type="dxa"/>
            <w:tcBorders>
              <w:top w:val="single" w:sz="1" w:space="0" w:color="000000"/>
              <w:left w:val="single" w:sz="1" w:space="0" w:color="000000"/>
              <w:bottom w:val="single" w:sz="1" w:space="0" w:color="000000"/>
              <w:right w:val="single" w:sz="1" w:space="0" w:color="000000"/>
            </w:tcBorders>
            <w:noWrap/>
            <w:vAlign w:val="center"/>
          </w:tcPr>
          <w:p w14:paraId="540A86ED" w14:textId="77777777" w:rsidR="00EB382C" w:rsidRDefault="00000000">
            <w:pPr>
              <w:jc w:val="center"/>
            </w:pPr>
            <w:r>
              <w:rPr>
                <w:rFonts w:ascii="GHEA Grapalat" w:eastAsia="GHEA Grapalat" w:hAnsi="GHEA Grapalat" w:cs="GHEA Grapalat"/>
                <w:color w:val="000000"/>
                <w:sz w:val="22"/>
                <w:szCs w:val="22"/>
              </w:rPr>
              <w:t>3</w:t>
            </w:r>
          </w:p>
        </w:tc>
        <w:tc>
          <w:tcPr>
            <w:tcW w:w="2500" w:type="dxa"/>
            <w:tcBorders>
              <w:top w:val="single" w:sz="1" w:space="0" w:color="000000"/>
              <w:left w:val="single" w:sz="1" w:space="0" w:color="000000"/>
              <w:bottom w:val="single" w:sz="1" w:space="0" w:color="000000"/>
              <w:right w:val="single" w:sz="1" w:space="0" w:color="000000"/>
            </w:tcBorders>
            <w:noWrap/>
            <w:vAlign w:val="center"/>
          </w:tcPr>
          <w:p w14:paraId="32E70F89" w14:textId="77777777" w:rsidR="00EB382C" w:rsidRDefault="00000000">
            <w:pPr>
              <w:jc w:val="center"/>
            </w:pPr>
            <w:r>
              <w:rPr>
                <w:rFonts w:ascii="GHEA Grapalat" w:eastAsia="GHEA Grapalat" w:hAnsi="GHEA Grapalat" w:cs="GHEA Grapalat"/>
                <w:color w:val="000000"/>
                <w:sz w:val="22"/>
                <w:szCs w:val="22"/>
              </w:rPr>
              <w:t>4</w:t>
            </w:r>
          </w:p>
        </w:tc>
        <w:tc>
          <w:tcPr>
            <w:tcW w:w="1100" w:type="dxa"/>
            <w:tcBorders>
              <w:top w:val="single" w:sz="1" w:space="0" w:color="000000"/>
              <w:left w:val="single" w:sz="1" w:space="0" w:color="000000"/>
              <w:bottom w:val="single" w:sz="1" w:space="0" w:color="000000"/>
              <w:right w:val="single" w:sz="1" w:space="0" w:color="000000"/>
            </w:tcBorders>
            <w:noWrap/>
            <w:vAlign w:val="center"/>
          </w:tcPr>
          <w:p w14:paraId="654BC1A6" w14:textId="77777777" w:rsidR="00EB382C" w:rsidRDefault="00000000">
            <w:pPr>
              <w:jc w:val="center"/>
            </w:pPr>
            <w:r>
              <w:rPr>
                <w:rFonts w:ascii="GHEA Grapalat" w:eastAsia="GHEA Grapalat" w:hAnsi="GHEA Grapalat" w:cs="GHEA Grapalat"/>
                <w:color w:val="000000"/>
                <w:sz w:val="22"/>
                <w:szCs w:val="22"/>
              </w:rPr>
              <w:t>5</w:t>
            </w:r>
          </w:p>
        </w:tc>
        <w:tc>
          <w:tcPr>
            <w:tcW w:w="1100" w:type="dxa"/>
            <w:tcBorders>
              <w:top w:val="single" w:sz="1" w:space="0" w:color="000000"/>
              <w:left w:val="single" w:sz="1" w:space="0" w:color="000000"/>
              <w:bottom w:val="single" w:sz="1" w:space="0" w:color="000000"/>
              <w:right w:val="single" w:sz="1" w:space="0" w:color="000000"/>
            </w:tcBorders>
            <w:noWrap/>
            <w:vAlign w:val="center"/>
          </w:tcPr>
          <w:p w14:paraId="2650F711" w14:textId="77777777" w:rsidR="00EB382C" w:rsidRDefault="00000000">
            <w:pPr>
              <w:jc w:val="center"/>
            </w:pPr>
            <w:r>
              <w:rPr>
                <w:rFonts w:ascii="GHEA Grapalat" w:eastAsia="GHEA Grapalat" w:hAnsi="GHEA Grapalat" w:cs="GHEA Grapalat"/>
                <w:color w:val="000000"/>
                <w:sz w:val="22"/>
                <w:szCs w:val="22"/>
              </w:rPr>
              <w:t>6</w:t>
            </w:r>
          </w:p>
        </w:tc>
      </w:tr>
      <w:tr w:rsidR="00EB382C" w14:paraId="3C6DC4A1" w14:textId="77777777">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noWrap/>
          </w:tcPr>
          <w:p w14:paraId="58EAFF59" w14:textId="77777777" w:rsidR="00EB382C" w:rsidRDefault="00000000">
            <w:pPr>
              <w:jc w:val="center"/>
            </w:pPr>
            <w:r>
              <w:rPr>
                <w:rFonts w:ascii="GHEA Grapalat" w:eastAsia="GHEA Grapalat" w:hAnsi="GHEA Grapalat" w:cs="GHEA Grapalat"/>
                <w:color w:val="000000"/>
                <w:sz w:val="22"/>
                <w:szCs w:val="22"/>
              </w:rPr>
              <w:t>1</w:t>
            </w:r>
          </w:p>
        </w:tc>
        <w:tc>
          <w:tcPr>
            <w:tcW w:w="1850" w:type="dxa"/>
            <w:tcBorders>
              <w:top w:val="single" w:sz="1" w:space="0" w:color="000000"/>
              <w:left w:val="single" w:sz="1" w:space="0" w:color="000000"/>
              <w:bottom w:val="single" w:sz="1" w:space="0" w:color="000000"/>
              <w:right w:val="single" w:sz="1" w:space="0" w:color="000000"/>
            </w:tcBorders>
            <w:noWrap/>
          </w:tcPr>
          <w:p w14:paraId="4A52CDB3" w14:textId="77777777" w:rsidR="00EB382C" w:rsidRDefault="00000000">
            <w:pPr>
              <w:jc w:val="center"/>
            </w:pPr>
            <w:proofErr w:type="spellStart"/>
            <w:r>
              <w:rPr>
                <w:rFonts w:ascii="GHEA Grapalat" w:eastAsia="GHEA Grapalat" w:hAnsi="GHEA Grapalat" w:cs="GHEA Grapalat"/>
                <w:color w:val="000000"/>
                <w:sz w:val="22"/>
                <w:szCs w:val="22"/>
              </w:rPr>
              <w:t>Աննա</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Բաբլանյան</w:t>
            </w:r>
            <w:proofErr w:type="spellEnd"/>
          </w:p>
          <w:p w14:paraId="65AA3A18" w14:textId="77777777" w:rsidR="00EB382C" w:rsidRDefault="00000000">
            <w:pPr>
              <w:jc w:val="center"/>
            </w:pPr>
            <w:r>
              <w:rPr>
                <w:rFonts w:ascii="GHEA Grapalat" w:eastAsia="GHEA Grapalat" w:hAnsi="GHEA Grapalat" w:cs="GHEA Grapalat"/>
                <w:color w:val="000000"/>
                <w:sz w:val="22"/>
                <w:szCs w:val="22"/>
              </w:rPr>
              <w:t>06.06.2025 23:51:55</w:t>
            </w:r>
          </w:p>
        </w:tc>
        <w:tc>
          <w:tcPr>
            <w:tcW w:w="3200" w:type="dxa"/>
            <w:tcBorders>
              <w:top w:val="single" w:sz="1" w:space="0" w:color="000000"/>
              <w:left w:val="single" w:sz="1" w:space="0" w:color="000000"/>
              <w:bottom w:val="single" w:sz="1" w:space="0" w:color="000000"/>
              <w:right w:val="single" w:sz="1" w:space="0" w:color="000000"/>
            </w:tcBorders>
            <w:noWrap/>
          </w:tcPr>
          <w:p w14:paraId="4E83A467" w14:textId="77777777" w:rsidR="00EB382C" w:rsidRDefault="00EB382C">
            <w:pPr>
              <w:jc w:val="center"/>
            </w:pPr>
          </w:p>
        </w:tc>
        <w:tc>
          <w:tcPr>
            <w:tcW w:w="1000" w:type="dxa"/>
            <w:tcBorders>
              <w:top w:val="single" w:sz="1" w:space="0" w:color="000000"/>
              <w:left w:val="single" w:sz="1" w:space="0" w:color="000000"/>
              <w:bottom w:val="single" w:sz="1" w:space="0" w:color="000000"/>
              <w:right w:val="single" w:sz="1" w:space="0" w:color="000000"/>
            </w:tcBorders>
            <w:noWrap/>
          </w:tcPr>
          <w:p w14:paraId="2B46DCA9" w14:textId="77777777" w:rsidR="00EB382C" w:rsidRDefault="00000000">
            <w:r>
              <w:rPr>
                <w:rFonts w:ascii="GHEA Grapalat" w:eastAsia="GHEA Grapalat" w:hAnsi="GHEA Grapalat" w:cs="GHEA Grapalat"/>
                <w:sz w:val="22"/>
                <w:szCs w:val="22"/>
              </w:rPr>
              <w:t xml:space="preserve">Կարող եմ </w:t>
            </w:r>
            <w:proofErr w:type="spellStart"/>
            <w:r>
              <w:rPr>
                <w:rFonts w:ascii="GHEA Grapalat" w:eastAsia="GHEA Grapalat" w:hAnsi="GHEA Grapalat" w:cs="GHEA Grapalat"/>
                <w:sz w:val="22"/>
                <w:szCs w:val="22"/>
              </w:rPr>
              <w:t>ներկայացնել</w:t>
            </w:r>
            <w:proofErr w:type="spellEnd"/>
            <w:r>
              <w:rPr>
                <w:rFonts w:ascii="GHEA Grapalat" w:eastAsia="GHEA Grapalat" w:hAnsi="GHEA Grapalat" w:cs="GHEA Grapalat"/>
                <w:sz w:val="22"/>
                <w:szCs w:val="22"/>
              </w:rPr>
              <w:t xml:space="preserve"> մի քանի </w:t>
            </w:r>
            <w:proofErr w:type="spellStart"/>
            <w:r>
              <w:rPr>
                <w:rFonts w:ascii="GHEA Grapalat" w:eastAsia="GHEA Grapalat" w:hAnsi="GHEA Grapalat" w:cs="GHEA Grapalat"/>
                <w:sz w:val="22"/>
                <w:szCs w:val="22"/>
              </w:rPr>
              <w:t>առաջարկներ</w:t>
            </w:r>
            <w:proofErr w:type="spellEnd"/>
            <w:r>
              <w:rPr>
                <w:rFonts w:ascii="GHEA Grapalat" w:eastAsia="GHEA Grapalat" w:hAnsi="GHEA Grapalat" w:cs="GHEA Grapalat"/>
                <w:sz w:val="22"/>
                <w:szCs w:val="22"/>
              </w:rPr>
              <w:t xml:space="preserve"> զբոսաշրջությունը Հայաստանում </w:t>
            </w:r>
            <w:proofErr w:type="spellStart"/>
            <w:r>
              <w:rPr>
                <w:rFonts w:ascii="GHEA Grapalat" w:eastAsia="GHEA Grapalat" w:hAnsi="GHEA Grapalat" w:cs="GHEA Grapalat"/>
                <w:sz w:val="22"/>
                <w:szCs w:val="22"/>
              </w:rPr>
              <w:t>զարգացնելու</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համար։Վերապատրաստման</w:t>
            </w:r>
            <w:proofErr w:type="spellEnd"/>
            <w:r>
              <w:rPr>
                <w:rFonts w:ascii="GHEA Grapalat" w:eastAsia="GHEA Grapalat" w:hAnsi="GHEA Grapalat" w:cs="GHEA Grapalat"/>
                <w:sz w:val="22"/>
                <w:szCs w:val="22"/>
              </w:rPr>
              <w:t xml:space="preserve"> ծրագրի </w:t>
            </w:r>
            <w:proofErr w:type="spellStart"/>
            <w:r>
              <w:rPr>
                <w:rFonts w:ascii="GHEA Grapalat" w:eastAsia="GHEA Grapalat" w:hAnsi="GHEA Grapalat" w:cs="GHEA Grapalat"/>
                <w:sz w:val="22"/>
                <w:szCs w:val="22"/>
              </w:rPr>
              <w:t>բովանդակության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lastRenderedPageBreak/>
              <w:t>մշակման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մեջ</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ներգրավել</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կրթության</w:t>
            </w:r>
            <w:proofErr w:type="spellEnd"/>
            <w:r>
              <w:rPr>
                <w:rFonts w:ascii="GHEA Grapalat" w:eastAsia="GHEA Grapalat" w:hAnsi="GHEA Grapalat" w:cs="GHEA Grapalat"/>
                <w:sz w:val="22"/>
                <w:szCs w:val="22"/>
              </w:rPr>
              <w:t xml:space="preserve"> և </w:t>
            </w:r>
            <w:proofErr w:type="spellStart"/>
            <w:r>
              <w:rPr>
                <w:rFonts w:ascii="GHEA Grapalat" w:eastAsia="GHEA Grapalat" w:hAnsi="GHEA Grapalat" w:cs="GHEA Grapalat"/>
                <w:sz w:val="22"/>
                <w:szCs w:val="22"/>
              </w:rPr>
              <w:t>մանկավարժության</w:t>
            </w:r>
            <w:proofErr w:type="spellEnd"/>
            <w:r>
              <w:rPr>
                <w:rFonts w:ascii="GHEA Grapalat" w:eastAsia="GHEA Grapalat" w:hAnsi="GHEA Grapalat" w:cs="GHEA Grapalat"/>
                <w:sz w:val="22"/>
                <w:szCs w:val="22"/>
              </w:rPr>
              <w:t xml:space="preserve"> ոլորտի </w:t>
            </w:r>
            <w:proofErr w:type="spellStart"/>
            <w:r>
              <w:rPr>
                <w:rFonts w:ascii="GHEA Grapalat" w:eastAsia="GHEA Grapalat" w:hAnsi="GHEA Grapalat" w:cs="GHEA Grapalat"/>
                <w:sz w:val="22"/>
                <w:szCs w:val="22"/>
              </w:rPr>
              <w:t>մասնագետներԴա</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կապահովի</w:t>
            </w:r>
            <w:proofErr w:type="spellEnd"/>
            <w:r>
              <w:rPr>
                <w:rFonts w:ascii="GHEA Grapalat" w:eastAsia="GHEA Grapalat" w:hAnsi="GHEA Grapalat" w:cs="GHEA Grapalat"/>
                <w:sz w:val="22"/>
                <w:szCs w:val="22"/>
              </w:rPr>
              <w:t xml:space="preserve">, որ զբոսավարները միայն տեղեկատվություն </w:t>
            </w:r>
            <w:proofErr w:type="spellStart"/>
            <w:r>
              <w:rPr>
                <w:rFonts w:ascii="GHEA Grapalat" w:eastAsia="GHEA Grapalat" w:hAnsi="GHEA Grapalat" w:cs="GHEA Grapalat"/>
                <w:sz w:val="22"/>
                <w:szCs w:val="22"/>
              </w:rPr>
              <w:t>չփոխանցեն</w:t>
            </w:r>
            <w:proofErr w:type="spellEnd"/>
            <w:r>
              <w:rPr>
                <w:rFonts w:ascii="GHEA Grapalat" w:eastAsia="GHEA Grapalat" w:hAnsi="GHEA Grapalat" w:cs="GHEA Grapalat"/>
                <w:sz w:val="22"/>
                <w:szCs w:val="22"/>
              </w:rPr>
              <w:t xml:space="preserve">, այլ </w:t>
            </w:r>
            <w:proofErr w:type="spellStart"/>
            <w:r>
              <w:rPr>
                <w:rFonts w:ascii="GHEA Grapalat" w:eastAsia="GHEA Grapalat" w:hAnsi="GHEA Grapalat" w:cs="GHEA Grapalat"/>
                <w:sz w:val="22"/>
                <w:szCs w:val="22"/>
              </w:rPr>
              <w:t>կարողանան</w:t>
            </w:r>
            <w:proofErr w:type="spellEnd"/>
            <w:r>
              <w:rPr>
                <w:rFonts w:ascii="GHEA Grapalat" w:eastAsia="GHEA Grapalat" w:hAnsi="GHEA Grapalat" w:cs="GHEA Grapalat"/>
                <w:sz w:val="22"/>
                <w:szCs w:val="22"/>
              </w:rPr>
              <w:t xml:space="preserve"> այն </w:t>
            </w:r>
            <w:proofErr w:type="spellStart"/>
            <w:r>
              <w:rPr>
                <w:rFonts w:ascii="GHEA Grapalat" w:eastAsia="GHEA Grapalat" w:hAnsi="GHEA Grapalat" w:cs="GHEA Grapalat"/>
                <w:sz w:val="22"/>
                <w:szCs w:val="22"/>
              </w:rPr>
              <w:t>ներկայացնել</w:t>
            </w:r>
            <w:proofErr w:type="spellEnd"/>
            <w:r>
              <w:rPr>
                <w:rFonts w:ascii="GHEA Grapalat" w:eastAsia="GHEA Grapalat" w:hAnsi="GHEA Grapalat" w:cs="GHEA Grapalat"/>
                <w:sz w:val="22"/>
                <w:szCs w:val="22"/>
              </w:rPr>
              <w:t xml:space="preserve"> հասանելի, </w:t>
            </w:r>
            <w:proofErr w:type="spellStart"/>
            <w:r>
              <w:rPr>
                <w:rFonts w:ascii="GHEA Grapalat" w:eastAsia="GHEA Grapalat" w:hAnsi="GHEA Grapalat" w:cs="GHEA Grapalat"/>
                <w:sz w:val="22"/>
                <w:szCs w:val="22"/>
              </w:rPr>
              <w:t>հստակ</w:t>
            </w:r>
            <w:proofErr w:type="spellEnd"/>
            <w:r>
              <w:rPr>
                <w:rFonts w:ascii="GHEA Grapalat" w:eastAsia="GHEA Grapalat" w:hAnsi="GHEA Grapalat" w:cs="GHEA Grapalat"/>
                <w:sz w:val="22"/>
                <w:szCs w:val="22"/>
              </w:rPr>
              <w:t xml:space="preserve"> և </w:t>
            </w:r>
            <w:proofErr w:type="spellStart"/>
            <w:r>
              <w:rPr>
                <w:rFonts w:ascii="GHEA Grapalat" w:eastAsia="GHEA Grapalat" w:hAnsi="GHEA Grapalat" w:cs="GHEA Grapalat"/>
                <w:sz w:val="22"/>
                <w:szCs w:val="22"/>
              </w:rPr>
              <w:t>ներգործուն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ձևով</w:t>
            </w:r>
            <w:proofErr w:type="spellEnd"/>
            <w:r>
              <w:rPr>
                <w:rFonts w:ascii="GHEA Grapalat" w:eastAsia="GHEA Grapalat" w:hAnsi="GHEA Grapalat" w:cs="GHEA Grapalat"/>
                <w:sz w:val="22"/>
                <w:szCs w:val="22"/>
              </w:rPr>
              <w:t xml:space="preserve">՝ հաշվի առնելով </w:t>
            </w:r>
            <w:proofErr w:type="spellStart"/>
            <w:r>
              <w:rPr>
                <w:rFonts w:ascii="GHEA Grapalat" w:eastAsia="GHEA Grapalat" w:hAnsi="GHEA Grapalat" w:cs="GHEA Grapalat"/>
                <w:sz w:val="22"/>
                <w:szCs w:val="22"/>
              </w:rPr>
              <w:t>լսարանի</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բազմազանությունը։Մշակել</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ուսուցման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հմտությունների</w:t>
            </w:r>
            <w:proofErr w:type="spellEnd"/>
            <w:r>
              <w:rPr>
                <w:rFonts w:ascii="GHEA Grapalat" w:eastAsia="GHEA Grapalat" w:hAnsi="GHEA Grapalat" w:cs="GHEA Grapalat"/>
                <w:sz w:val="22"/>
                <w:szCs w:val="22"/>
              </w:rPr>
              <w:t xml:space="preserve"> առանձին </w:t>
            </w:r>
            <w:proofErr w:type="spellStart"/>
            <w:r>
              <w:rPr>
                <w:rFonts w:ascii="GHEA Grapalat" w:eastAsia="GHEA Grapalat" w:hAnsi="GHEA Grapalat" w:cs="GHEA Grapalat"/>
                <w:sz w:val="22"/>
                <w:szCs w:val="22"/>
              </w:rPr>
              <w:t>մոդուլ</w:t>
            </w:r>
            <w:proofErr w:type="spellEnd"/>
            <w:r>
              <w:rPr>
                <w:rFonts w:ascii="GHEA Grapalat" w:eastAsia="GHEA Grapalat" w:hAnsi="GHEA Grapalat" w:cs="GHEA Grapalat"/>
                <w:sz w:val="22"/>
                <w:szCs w:val="22"/>
              </w:rPr>
              <w:t xml:space="preserve">՝ ներառյալ </w:t>
            </w:r>
            <w:proofErr w:type="spellStart"/>
            <w:r>
              <w:rPr>
                <w:rFonts w:ascii="GHEA Grapalat" w:eastAsia="GHEA Grapalat" w:hAnsi="GHEA Grapalat" w:cs="GHEA Grapalat"/>
                <w:sz w:val="22"/>
                <w:szCs w:val="22"/>
              </w:rPr>
              <w:t>հաղորդակցման</w:t>
            </w:r>
            <w:proofErr w:type="spellEnd"/>
            <w:r>
              <w:rPr>
                <w:rFonts w:ascii="GHEA Grapalat" w:eastAsia="GHEA Grapalat" w:hAnsi="GHEA Grapalat" w:cs="GHEA Grapalat"/>
                <w:sz w:val="22"/>
                <w:szCs w:val="22"/>
              </w:rPr>
              <w:t xml:space="preserve">, խմբի </w:t>
            </w:r>
            <w:proofErr w:type="spellStart"/>
            <w:r>
              <w:rPr>
                <w:rFonts w:ascii="GHEA Grapalat" w:eastAsia="GHEA Grapalat" w:hAnsi="GHEA Grapalat" w:cs="GHEA Grapalat"/>
                <w:sz w:val="22"/>
                <w:szCs w:val="22"/>
              </w:rPr>
              <w:t>կառավարման</w:t>
            </w:r>
            <w:proofErr w:type="spellEnd"/>
            <w:r>
              <w:rPr>
                <w:rFonts w:ascii="GHEA Grapalat" w:eastAsia="GHEA Grapalat" w:hAnsi="GHEA Grapalat" w:cs="GHEA Grapalat"/>
                <w:sz w:val="22"/>
                <w:szCs w:val="22"/>
              </w:rPr>
              <w:t xml:space="preserve"> և </w:t>
            </w:r>
            <w:proofErr w:type="spellStart"/>
            <w:r>
              <w:rPr>
                <w:rFonts w:ascii="GHEA Grapalat" w:eastAsia="GHEA Grapalat" w:hAnsi="GHEA Grapalat" w:cs="GHEA Grapalat"/>
                <w:sz w:val="22"/>
                <w:szCs w:val="22"/>
              </w:rPr>
              <w:t>ներառական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մոտեցումների</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թեմաներովՍա</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կարևոր</w:t>
            </w:r>
            <w:proofErr w:type="spellEnd"/>
            <w:r>
              <w:rPr>
                <w:rFonts w:ascii="GHEA Grapalat" w:eastAsia="GHEA Grapalat" w:hAnsi="GHEA Grapalat" w:cs="GHEA Grapalat"/>
                <w:sz w:val="22"/>
                <w:szCs w:val="22"/>
              </w:rPr>
              <w:t xml:space="preserve"> է </w:t>
            </w:r>
            <w:proofErr w:type="spellStart"/>
            <w:r>
              <w:rPr>
                <w:rFonts w:ascii="GHEA Grapalat" w:eastAsia="GHEA Grapalat" w:hAnsi="GHEA Grapalat" w:cs="GHEA Grapalat"/>
                <w:sz w:val="22"/>
                <w:szCs w:val="22"/>
              </w:rPr>
              <w:t>հատկապես</w:t>
            </w:r>
            <w:proofErr w:type="spellEnd"/>
            <w:r>
              <w:rPr>
                <w:rFonts w:ascii="GHEA Grapalat" w:eastAsia="GHEA Grapalat" w:hAnsi="GHEA Grapalat" w:cs="GHEA Grapalat"/>
                <w:sz w:val="22"/>
                <w:szCs w:val="22"/>
              </w:rPr>
              <w:t xml:space="preserve"> այն </w:t>
            </w:r>
            <w:proofErr w:type="spellStart"/>
            <w:r>
              <w:rPr>
                <w:rFonts w:ascii="GHEA Grapalat" w:eastAsia="GHEA Grapalat" w:hAnsi="GHEA Grapalat" w:cs="GHEA Grapalat"/>
                <w:sz w:val="22"/>
                <w:szCs w:val="22"/>
              </w:rPr>
              <w:t>զբոսաշրջիկների</w:t>
            </w:r>
            <w:proofErr w:type="spellEnd"/>
            <w:r>
              <w:rPr>
                <w:rFonts w:ascii="GHEA Grapalat" w:eastAsia="GHEA Grapalat" w:hAnsi="GHEA Grapalat" w:cs="GHEA Grapalat"/>
                <w:sz w:val="22"/>
                <w:szCs w:val="22"/>
              </w:rPr>
              <w:t xml:space="preserve"> համար, </w:t>
            </w:r>
            <w:proofErr w:type="spellStart"/>
            <w:r>
              <w:rPr>
                <w:rFonts w:ascii="GHEA Grapalat" w:eastAsia="GHEA Grapalat" w:hAnsi="GHEA Grapalat" w:cs="GHEA Grapalat"/>
                <w:sz w:val="22"/>
                <w:szCs w:val="22"/>
              </w:rPr>
              <w:t>ովքեր</w:t>
            </w:r>
            <w:proofErr w:type="spellEnd"/>
            <w:r>
              <w:rPr>
                <w:rFonts w:ascii="GHEA Grapalat" w:eastAsia="GHEA Grapalat" w:hAnsi="GHEA Grapalat" w:cs="GHEA Grapalat"/>
                <w:sz w:val="22"/>
                <w:szCs w:val="22"/>
              </w:rPr>
              <w:t xml:space="preserve"> ունեն </w:t>
            </w:r>
            <w:proofErr w:type="spellStart"/>
            <w:r>
              <w:rPr>
                <w:rFonts w:ascii="GHEA Grapalat" w:eastAsia="GHEA Grapalat" w:hAnsi="GHEA Grapalat" w:cs="GHEA Grapalat"/>
                <w:sz w:val="22"/>
                <w:szCs w:val="22"/>
              </w:rPr>
              <w:t>տարբեր</w:t>
            </w:r>
            <w:proofErr w:type="spellEnd"/>
            <w:r>
              <w:rPr>
                <w:rFonts w:ascii="GHEA Grapalat" w:eastAsia="GHEA Grapalat" w:hAnsi="GHEA Grapalat" w:cs="GHEA Grapalat"/>
                <w:sz w:val="22"/>
                <w:szCs w:val="22"/>
              </w:rPr>
              <w:t xml:space="preserve"> մշակութային կամ </w:t>
            </w:r>
            <w:proofErr w:type="spellStart"/>
            <w:r>
              <w:rPr>
                <w:rFonts w:ascii="GHEA Grapalat" w:eastAsia="GHEA Grapalat" w:hAnsi="GHEA Grapalat" w:cs="GHEA Grapalat"/>
                <w:sz w:val="22"/>
                <w:szCs w:val="22"/>
              </w:rPr>
              <w:t>կրթական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փորձ</w:t>
            </w:r>
            <w:proofErr w:type="spellEnd"/>
            <w:r>
              <w:rPr>
                <w:rFonts w:ascii="GHEA Grapalat" w:eastAsia="GHEA Grapalat" w:hAnsi="GHEA Grapalat" w:cs="GHEA Grapalat"/>
                <w:sz w:val="22"/>
                <w:szCs w:val="22"/>
              </w:rPr>
              <w:t xml:space="preserve">, կամ նաև </w:t>
            </w:r>
            <w:proofErr w:type="spellStart"/>
            <w:r>
              <w:rPr>
                <w:rFonts w:ascii="GHEA Grapalat" w:eastAsia="GHEA Grapalat" w:hAnsi="GHEA Grapalat" w:cs="GHEA Grapalat"/>
                <w:sz w:val="22"/>
                <w:szCs w:val="22"/>
              </w:rPr>
              <w:t>ֆիզիկական</w:t>
            </w:r>
            <w:proofErr w:type="spellEnd"/>
            <w:r>
              <w:rPr>
                <w:rFonts w:ascii="GHEA Grapalat" w:eastAsia="GHEA Grapalat" w:hAnsi="GHEA Grapalat" w:cs="GHEA Grapalat"/>
                <w:sz w:val="22"/>
                <w:szCs w:val="22"/>
              </w:rPr>
              <w:t xml:space="preserve"> և </w:t>
            </w:r>
            <w:proofErr w:type="spellStart"/>
            <w:r>
              <w:rPr>
                <w:rFonts w:ascii="GHEA Grapalat" w:eastAsia="GHEA Grapalat" w:hAnsi="GHEA Grapalat" w:cs="GHEA Grapalat"/>
                <w:sz w:val="22"/>
                <w:szCs w:val="22"/>
              </w:rPr>
              <w:t>հաղորդակցական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տարբեր</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կարիքներ։Առցանց</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հիբրիդ</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ձևաչափի</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կիրառման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հնարավորություն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մարզերում</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բնակվող</w:t>
            </w:r>
            <w:proofErr w:type="spellEnd"/>
            <w:r>
              <w:rPr>
                <w:rFonts w:ascii="GHEA Grapalat" w:eastAsia="GHEA Grapalat" w:hAnsi="GHEA Grapalat" w:cs="GHEA Grapalat"/>
                <w:sz w:val="22"/>
                <w:szCs w:val="22"/>
              </w:rPr>
              <w:t xml:space="preserve"> զբոսավարների և ուղեկցորդների </w:t>
            </w:r>
            <w:proofErr w:type="spellStart"/>
            <w:r>
              <w:rPr>
                <w:rFonts w:ascii="GHEA Grapalat" w:eastAsia="GHEA Grapalat" w:hAnsi="GHEA Grapalat" w:cs="GHEA Grapalat"/>
                <w:sz w:val="22"/>
                <w:szCs w:val="22"/>
              </w:rPr>
              <w:t>համարԹույլ</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կտա</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հավասար</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պայմաններով</w:t>
            </w:r>
            <w:proofErr w:type="spellEnd"/>
            <w:r>
              <w:rPr>
                <w:rFonts w:ascii="GHEA Grapalat" w:eastAsia="GHEA Grapalat" w:hAnsi="GHEA Grapalat" w:cs="GHEA Grapalat"/>
                <w:sz w:val="22"/>
                <w:szCs w:val="22"/>
              </w:rPr>
              <w:t xml:space="preserve"> մասնակից լինել </w:t>
            </w:r>
            <w:proofErr w:type="spellStart"/>
            <w:r>
              <w:rPr>
                <w:rFonts w:ascii="GHEA Grapalat" w:eastAsia="GHEA Grapalat" w:hAnsi="GHEA Grapalat" w:cs="GHEA Grapalat"/>
                <w:sz w:val="22"/>
                <w:szCs w:val="22"/>
              </w:rPr>
              <w:t>վերապատրաստման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գործընթացին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անկախ</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աշխարհագրական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դիրքից։Մշակել</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շարունակական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վերապատրաստման</w:t>
            </w:r>
            <w:proofErr w:type="spellEnd"/>
            <w:r>
              <w:rPr>
                <w:rFonts w:ascii="GHEA Grapalat" w:eastAsia="GHEA Grapalat" w:hAnsi="GHEA Grapalat" w:cs="GHEA Grapalat"/>
                <w:sz w:val="22"/>
                <w:szCs w:val="22"/>
              </w:rPr>
              <w:t xml:space="preserve"> համակարգ՝ ոչ միայն </w:t>
            </w:r>
            <w:proofErr w:type="spellStart"/>
            <w:r>
              <w:rPr>
                <w:rFonts w:ascii="GHEA Grapalat" w:eastAsia="GHEA Grapalat" w:hAnsi="GHEA Grapalat" w:cs="GHEA Grapalat"/>
                <w:sz w:val="22"/>
                <w:szCs w:val="22"/>
              </w:rPr>
              <w:t>մեկանգամյա</w:t>
            </w:r>
            <w:proofErr w:type="spellEnd"/>
            <w:r>
              <w:rPr>
                <w:rFonts w:ascii="GHEA Grapalat" w:eastAsia="GHEA Grapalat" w:hAnsi="GHEA Grapalat" w:cs="GHEA Grapalat"/>
                <w:sz w:val="22"/>
                <w:szCs w:val="22"/>
              </w:rPr>
              <w:t xml:space="preserve"> որակավորման, այլ նաև </w:t>
            </w:r>
            <w:proofErr w:type="spellStart"/>
            <w:r>
              <w:rPr>
                <w:rFonts w:ascii="GHEA Grapalat" w:eastAsia="GHEA Grapalat" w:hAnsi="GHEA Grapalat" w:cs="GHEA Grapalat"/>
                <w:sz w:val="22"/>
                <w:szCs w:val="22"/>
              </w:rPr>
              <w:t>պարբերաբար</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գիտելիքների</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թարմացման</w:t>
            </w:r>
            <w:proofErr w:type="spellEnd"/>
            <w:r>
              <w:rPr>
                <w:rFonts w:ascii="GHEA Grapalat" w:eastAsia="GHEA Grapalat" w:hAnsi="GHEA Grapalat" w:cs="GHEA Grapalat"/>
                <w:sz w:val="22"/>
                <w:szCs w:val="22"/>
              </w:rPr>
              <w:t xml:space="preserve"> համար (</w:t>
            </w:r>
            <w:proofErr w:type="spellStart"/>
            <w:r>
              <w:rPr>
                <w:rFonts w:ascii="GHEA Grapalat" w:eastAsia="GHEA Grapalat" w:hAnsi="GHEA Grapalat" w:cs="GHEA Grapalat"/>
                <w:sz w:val="22"/>
                <w:szCs w:val="22"/>
              </w:rPr>
              <w:t>օրինակ</w:t>
            </w:r>
            <w:proofErr w:type="spellEnd"/>
            <w:r>
              <w:rPr>
                <w:rFonts w:ascii="GHEA Grapalat" w:eastAsia="GHEA Grapalat" w:hAnsi="GHEA Grapalat" w:cs="GHEA Grapalat"/>
                <w:sz w:val="22"/>
                <w:szCs w:val="22"/>
              </w:rPr>
              <w:t xml:space="preserve">՝ տարեկան կամ </w:t>
            </w:r>
            <w:proofErr w:type="spellStart"/>
            <w:r>
              <w:rPr>
                <w:rFonts w:ascii="GHEA Grapalat" w:eastAsia="GHEA Grapalat" w:hAnsi="GHEA Grapalat" w:cs="GHEA Grapalat"/>
                <w:sz w:val="22"/>
                <w:szCs w:val="22"/>
              </w:rPr>
              <w:t>երկամյա</w:t>
            </w:r>
            <w:proofErr w:type="spellEnd"/>
            <w:r>
              <w:rPr>
                <w:rFonts w:ascii="GHEA Grapalat" w:eastAsia="GHEA Grapalat" w:hAnsi="GHEA Grapalat" w:cs="GHEA Grapalat"/>
                <w:sz w:val="22"/>
                <w:szCs w:val="22"/>
              </w:rPr>
              <w:t xml:space="preserve"> պարտադիր </w:t>
            </w:r>
            <w:proofErr w:type="spellStart"/>
            <w:r>
              <w:rPr>
                <w:rFonts w:ascii="GHEA Grapalat" w:eastAsia="GHEA Grapalat" w:hAnsi="GHEA Grapalat" w:cs="GHEA Grapalat"/>
                <w:sz w:val="22"/>
                <w:szCs w:val="22"/>
              </w:rPr>
              <w:t>թարմացում</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վերապատրաստման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կարճ</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կուրսերով</w:t>
            </w:r>
            <w:proofErr w:type="spellEnd"/>
            <w:r>
              <w:rPr>
                <w:rFonts w:ascii="GHEA Grapalat" w:eastAsia="GHEA Grapalat" w:hAnsi="GHEA Grapalat" w:cs="GHEA Grapalat"/>
                <w:sz w:val="22"/>
                <w:szCs w:val="22"/>
              </w:rPr>
              <w:t>)։</w:t>
            </w:r>
            <w:proofErr w:type="spellStart"/>
            <w:r>
              <w:rPr>
                <w:rFonts w:ascii="GHEA Grapalat" w:eastAsia="GHEA Grapalat" w:hAnsi="GHEA Grapalat" w:cs="GHEA Grapalat"/>
                <w:sz w:val="22"/>
                <w:szCs w:val="22"/>
              </w:rPr>
              <w:t>Ստեղծել</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մասնագիտացման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ճկուն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ուղղություններՕրինակ</w:t>
            </w:r>
            <w:proofErr w:type="spellEnd"/>
            <w:r>
              <w:rPr>
                <w:rFonts w:ascii="GHEA Grapalat" w:eastAsia="GHEA Grapalat" w:hAnsi="GHEA Grapalat" w:cs="GHEA Grapalat"/>
                <w:sz w:val="22"/>
                <w:szCs w:val="22"/>
              </w:rPr>
              <w:t xml:space="preserve">՝ մշակութային, </w:t>
            </w:r>
            <w:proofErr w:type="spellStart"/>
            <w:r>
              <w:rPr>
                <w:rFonts w:ascii="GHEA Grapalat" w:eastAsia="GHEA Grapalat" w:hAnsi="GHEA Grapalat" w:cs="GHEA Grapalat"/>
                <w:sz w:val="22"/>
                <w:szCs w:val="22"/>
              </w:rPr>
              <w:t>արկածային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էկոտուրիզմ</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գաստրոնոմիկ</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մանկական</w:t>
            </w:r>
            <w:proofErr w:type="spellEnd"/>
            <w:r>
              <w:rPr>
                <w:rFonts w:ascii="GHEA Grapalat" w:eastAsia="GHEA Grapalat" w:hAnsi="GHEA Grapalat" w:cs="GHEA Grapalat"/>
                <w:sz w:val="22"/>
                <w:szCs w:val="22"/>
              </w:rPr>
              <w:t xml:space="preserve"> զբոսաշրջության </w:t>
            </w:r>
            <w:proofErr w:type="spellStart"/>
            <w:r>
              <w:rPr>
                <w:rFonts w:ascii="GHEA Grapalat" w:eastAsia="GHEA Grapalat" w:hAnsi="GHEA Grapalat" w:cs="GHEA Grapalat"/>
                <w:sz w:val="22"/>
                <w:szCs w:val="22"/>
              </w:rPr>
              <w:t>մասնագիտացումներ</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Սա</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կխթանի</w:t>
            </w:r>
            <w:proofErr w:type="spellEnd"/>
            <w:r>
              <w:rPr>
                <w:rFonts w:ascii="GHEA Grapalat" w:eastAsia="GHEA Grapalat" w:hAnsi="GHEA Grapalat" w:cs="GHEA Grapalat"/>
                <w:sz w:val="22"/>
                <w:szCs w:val="22"/>
              </w:rPr>
              <w:t xml:space="preserve"> զբոսավարների </w:t>
            </w:r>
            <w:proofErr w:type="spellStart"/>
            <w:r>
              <w:rPr>
                <w:rFonts w:ascii="GHEA Grapalat" w:eastAsia="GHEA Grapalat" w:hAnsi="GHEA Grapalat" w:cs="GHEA Grapalat"/>
                <w:sz w:val="22"/>
                <w:szCs w:val="22"/>
              </w:rPr>
              <w:t>անհատական</w:t>
            </w:r>
            <w:proofErr w:type="spellEnd"/>
            <w:r>
              <w:rPr>
                <w:rFonts w:ascii="GHEA Grapalat" w:eastAsia="GHEA Grapalat" w:hAnsi="GHEA Grapalat" w:cs="GHEA Grapalat"/>
                <w:sz w:val="22"/>
                <w:szCs w:val="22"/>
              </w:rPr>
              <w:t xml:space="preserve"> զարգացումը և զբոսաշրջային ծառայությունների </w:t>
            </w:r>
            <w:proofErr w:type="spellStart"/>
            <w:r>
              <w:rPr>
                <w:rFonts w:ascii="GHEA Grapalat" w:eastAsia="GHEA Grapalat" w:hAnsi="GHEA Grapalat" w:cs="GHEA Grapalat"/>
                <w:sz w:val="22"/>
                <w:szCs w:val="22"/>
              </w:rPr>
              <w:t>բազմազանությունն</w:t>
            </w:r>
            <w:proofErr w:type="spellEnd"/>
            <w:r>
              <w:rPr>
                <w:rFonts w:ascii="GHEA Grapalat" w:eastAsia="GHEA Grapalat" w:hAnsi="GHEA Grapalat" w:cs="GHEA Grapalat"/>
                <w:sz w:val="22"/>
                <w:szCs w:val="22"/>
              </w:rPr>
              <w:t xml:space="preserve"> ու </w:t>
            </w:r>
            <w:proofErr w:type="spellStart"/>
            <w:r>
              <w:rPr>
                <w:rFonts w:ascii="GHEA Grapalat" w:eastAsia="GHEA Grapalat" w:hAnsi="GHEA Grapalat" w:cs="GHEA Grapalat"/>
                <w:sz w:val="22"/>
                <w:szCs w:val="22"/>
              </w:rPr>
              <w:t>որակական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աճը։Ապահովել</w:t>
            </w:r>
            <w:proofErr w:type="spellEnd"/>
            <w:r>
              <w:rPr>
                <w:rFonts w:ascii="GHEA Grapalat" w:eastAsia="GHEA Grapalat" w:hAnsi="GHEA Grapalat" w:cs="GHEA Grapalat"/>
                <w:sz w:val="22"/>
                <w:szCs w:val="22"/>
              </w:rPr>
              <w:t xml:space="preserve"> որակավորման </w:t>
            </w:r>
            <w:proofErr w:type="spellStart"/>
            <w:r>
              <w:rPr>
                <w:rFonts w:ascii="GHEA Grapalat" w:eastAsia="GHEA Grapalat" w:hAnsi="GHEA Grapalat" w:cs="GHEA Grapalat"/>
                <w:sz w:val="22"/>
                <w:szCs w:val="22"/>
              </w:rPr>
              <w:t>գործընթացի</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թափանցիկությունը</w:t>
            </w:r>
            <w:proofErr w:type="spellEnd"/>
            <w:r>
              <w:rPr>
                <w:rFonts w:ascii="GHEA Grapalat" w:eastAsia="GHEA Grapalat" w:hAnsi="GHEA Grapalat" w:cs="GHEA Grapalat"/>
                <w:sz w:val="22"/>
                <w:szCs w:val="22"/>
              </w:rPr>
              <w:t xml:space="preserve"> և </w:t>
            </w:r>
            <w:proofErr w:type="spellStart"/>
            <w:r>
              <w:rPr>
                <w:rFonts w:ascii="GHEA Grapalat" w:eastAsia="GHEA Grapalat" w:hAnsi="GHEA Grapalat" w:cs="GHEA Grapalat"/>
                <w:sz w:val="22"/>
                <w:szCs w:val="22"/>
              </w:rPr>
              <w:t>անկախ</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գնահատումըԿարևոր</w:t>
            </w:r>
            <w:proofErr w:type="spellEnd"/>
            <w:r>
              <w:rPr>
                <w:rFonts w:ascii="GHEA Grapalat" w:eastAsia="GHEA Grapalat" w:hAnsi="GHEA Grapalat" w:cs="GHEA Grapalat"/>
                <w:sz w:val="22"/>
                <w:szCs w:val="22"/>
              </w:rPr>
              <w:t xml:space="preserve"> է, որ </w:t>
            </w:r>
            <w:proofErr w:type="spellStart"/>
            <w:r>
              <w:rPr>
                <w:rFonts w:ascii="GHEA Grapalat" w:eastAsia="GHEA Grapalat" w:hAnsi="GHEA Grapalat" w:cs="GHEA Grapalat"/>
                <w:sz w:val="22"/>
                <w:szCs w:val="22"/>
              </w:rPr>
              <w:t>գնահատման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մեխանիզմները</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լինեն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հստակ</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կշռադատված</w:t>
            </w:r>
            <w:proofErr w:type="spellEnd"/>
            <w:r>
              <w:rPr>
                <w:rFonts w:ascii="GHEA Grapalat" w:eastAsia="GHEA Grapalat" w:hAnsi="GHEA Grapalat" w:cs="GHEA Grapalat"/>
                <w:sz w:val="22"/>
                <w:szCs w:val="22"/>
              </w:rPr>
              <w:t xml:space="preserve"> և </w:t>
            </w:r>
            <w:proofErr w:type="spellStart"/>
            <w:r>
              <w:rPr>
                <w:rFonts w:ascii="GHEA Grapalat" w:eastAsia="GHEA Grapalat" w:hAnsi="GHEA Grapalat" w:cs="GHEA Grapalat"/>
                <w:sz w:val="22"/>
                <w:szCs w:val="22"/>
              </w:rPr>
              <w:t>չեզոք</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բացառելով</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կողմնակալության</w:t>
            </w:r>
            <w:proofErr w:type="spellEnd"/>
            <w:r>
              <w:rPr>
                <w:rFonts w:ascii="GHEA Grapalat" w:eastAsia="GHEA Grapalat" w:hAnsi="GHEA Grapalat" w:cs="GHEA Grapalat"/>
                <w:sz w:val="22"/>
                <w:szCs w:val="22"/>
              </w:rPr>
              <w:t xml:space="preserve"> կամ </w:t>
            </w:r>
            <w:proofErr w:type="spellStart"/>
            <w:r>
              <w:rPr>
                <w:rFonts w:ascii="GHEA Grapalat" w:eastAsia="GHEA Grapalat" w:hAnsi="GHEA Grapalat" w:cs="GHEA Grapalat"/>
                <w:sz w:val="22"/>
                <w:szCs w:val="22"/>
              </w:rPr>
              <w:t>սուբյեկտիվ</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մոտեցման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հնարավորությունը։Քննարկել</w:t>
            </w:r>
            <w:proofErr w:type="spellEnd"/>
            <w:r>
              <w:rPr>
                <w:rFonts w:ascii="GHEA Grapalat" w:eastAsia="GHEA Grapalat" w:hAnsi="GHEA Grapalat" w:cs="GHEA Grapalat"/>
                <w:sz w:val="22"/>
                <w:szCs w:val="22"/>
              </w:rPr>
              <w:t xml:space="preserve"> միջազգային որակավորման </w:t>
            </w:r>
            <w:proofErr w:type="spellStart"/>
            <w:r>
              <w:rPr>
                <w:rFonts w:ascii="GHEA Grapalat" w:eastAsia="GHEA Grapalat" w:hAnsi="GHEA Grapalat" w:cs="GHEA Grapalat"/>
                <w:sz w:val="22"/>
                <w:szCs w:val="22"/>
              </w:rPr>
              <w:t>համարժեքություն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ապահովելու</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ուղիներըՍա</w:t>
            </w:r>
            <w:proofErr w:type="spellEnd"/>
            <w:r>
              <w:rPr>
                <w:rFonts w:ascii="GHEA Grapalat" w:eastAsia="GHEA Grapalat" w:hAnsi="GHEA Grapalat" w:cs="GHEA Grapalat"/>
                <w:sz w:val="22"/>
                <w:szCs w:val="22"/>
              </w:rPr>
              <w:t xml:space="preserve"> կարող է </w:t>
            </w:r>
            <w:proofErr w:type="spellStart"/>
            <w:r>
              <w:rPr>
                <w:rFonts w:ascii="GHEA Grapalat" w:eastAsia="GHEA Grapalat" w:hAnsi="GHEA Grapalat" w:cs="GHEA Grapalat"/>
                <w:sz w:val="22"/>
                <w:szCs w:val="22"/>
              </w:rPr>
              <w:t>բարձրացնել</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հայ</w:t>
            </w:r>
            <w:proofErr w:type="spellEnd"/>
            <w:r>
              <w:rPr>
                <w:rFonts w:ascii="GHEA Grapalat" w:eastAsia="GHEA Grapalat" w:hAnsi="GHEA Grapalat" w:cs="GHEA Grapalat"/>
                <w:sz w:val="22"/>
                <w:szCs w:val="22"/>
              </w:rPr>
              <w:t xml:space="preserve"> զբոսավարների </w:t>
            </w:r>
            <w:proofErr w:type="spellStart"/>
            <w:r>
              <w:rPr>
                <w:rFonts w:ascii="GHEA Grapalat" w:eastAsia="GHEA Grapalat" w:hAnsi="GHEA Grapalat" w:cs="GHEA Grapalat"/>
                <w:sz w:val="22"/>
                <w:szCs w:val="22"/>
              </w:rPr>
              <w:t>մրցունակությունն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արտերկրում</w:t>
            </w:r>
            <w:proofErr w:type="spellEnd"/>
            <w:r>
              <w:rPr>
                <w:rFonts w:ascii="GHEA Grapalat" w:eastAsia="GHEA Grapalat" w:hAnsi="GHEA Grapalat" w:cs="GHEA Grapalat"/>
                <w:sz w:val="22"/>
                <w:szCs w:val="22"/>
              </w:rPr>
              <w:t xml:space="preserve">, և </w:t>
            </w:r>
            <w:proofErr w:type="spellStart"/>
            <w:r>
              <w:rPr>
                <w:rFonts w:ascii="GHEA Grapalat" w:eastAsia="GHEA Grapalat" w:hAnsi="GHEA Grapalat" w:cs="GHEA Grapalat"/>
                <w:sz w:val="22"/>
                <w:szCs w:val="22"/>
              </w:rPr>
              <w:t>նպաստել</w:t>
            </w:r>
            <w:proofErr w:type="spellEnd"/>
            <w:r>
              <w:rPr>
                <w:rFonts w:ascii="GHEA Grapalat" w:eastAsia="GHEA Grapalat" w:hAnsi="GHEA Grapalat" w:cs="GHEA Grapalat"/>
                <w:sz w:val="22"/>
                <w:szCs w:val="22"/>
              </w:rPr>
              <w:t xml:space="preserve"> նաև </w:t>
            </w:r>
            <w:proofErr w:type="spellStart"/>
            <w:r>
              <w:rPr>
                <w:rFonts w:ascii="GHEA Grapalat" w:eastAsia="GHEA Grapalat" w:hAnsi="GHEA Grapalat" w:cs="GHEA Grapalat"/>
                <w:sz w:val="22"/>
                <w:szCs w:val="22"/>
              </w:rPr>
              <w:t>մուտքային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տուրիզմի</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վստահության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բարձրացմանը։Շնորհակալություն</w:t>
            </w:r>
            <w:proofErr w:type="spellEnd"/>
          </w:p>
        </w:tc>
        <w:tc>
          <w:tcPr>
            <w:tcW w:w="1000" w:type="dxa"/>
            <w:tcBorders>
              <w:top w:val="single" w:sz="1" w:space="0" w:color="000000"/>
              <w:left w:val="single" w:sz="1" w:space="0" w:color="000000"/>
              <w:bottom w:val="single" w:sz="1" w:space="0" w:color="000000"/>
              <w:right w:val="single" w:sz="1" w:space="0" w:color="000000"/>
            </w:tcBorders>
            <w:noWrap/>
          </w:tcPr>
          <w:p w14:paraId="588BFFAF" w14:textId="77777777" w:rsidR="00EB382C" w:rsidRDefault="00EB382C">
            <w:pPr>
              <w:jc w:val="center"/>
            </w:pPr>
          </w:p>
        </w:tc>
        <w:tc>
          <w:tcPr>
            <w:tcW w:w="2500" w:type="dxa"/>
            <w:tcBorders>
              <w:top w:val="single" w:sz="1" w:space="0" w:color="000000"/>
              <w:left w:val="single" w:sz="1" w:space="0" w:color="000000"/>
              <w:bottom w:val="single" w:sz="1" w:space="0" w:color="000000"/>
              <w:right w:val="single" w:sz="1" w:space="0" w:color="000000"/>
            </w:tcBorders>
            <w:noWrap/>
          </w:tcPr>
          <w:p w14:paraId="0DDCB092" w14:textId="3BEBBBB7" w:rsidR="00EB382C" w:rsidRPr="00EB7FDB" w:rsidRDefault="00EB7FDB">
            <w:pPr>
              <w:rPr>
                <w:lang w:val="hy-AM"/>
              </w:rPr>
            </w:pPr>
            <w:r>
              <w:rPr>
                <w:lang w:val="hy-AM"/>
              </w:rPr>
              <w:t>Ընդունվել է</w:t>
            </w:r>
          </w:p>
        </w:tc>
        <w:tc>
          <w:tcPr>
            <w:tcW w:w="1100" w:type="dxa"/>
            <w:tcBorders>
              <w:top w:val="single" w:sz="1" w:space="0" w:color="000000"/>
              <w:left w:val="single" w:sz="1" w:space="0" w:color="000000"/>
              <w:bottom w:val="single" w:sz="1" w:space="0" w:color="000000"/>
              <w:right w:val="single" w:sz="1" w:space="0" w:color="000000"/>
            </w:tcBorders>
            <w:noWrap/>
          </w:tcPr>
          <w:p w14:paraId="666E9C44" w14:textId="77777777" w:rsidR="00EB382C" w:rsidRDefault="00EB382C">
            <w:pPr>
              <w:jc w:val="center"/>
            </w:pPr>
          </w:p>
        </w:tc>
      </w:tr>
      <w:tr w:rsidR="00EB382C" w14:paraId="5CB627EC" w14:textId="77777777">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noWrap/>
          </w:tcPr>
          <w:p w14:paraId="5A1D2BDA" w14:textId="77777777" w:rsidR="00EB382C" w:rsidRDefault="00000000">
            <w:pPr>
              <w:jc w:val="center"/>
            </w:pPr>
            <w:r>
              <w:rPr>
                <w:rFonts w:ascii="GHEA Grapalat" w:eastAsia="GHEA Grapalat" w:hAnsi="GHEA Grapalat" w:cs="GHEA Grapalat"/>
                <w:color w:val="000000"/>
                <w:sz w:val="22"/>
                <w:szCs w:val="22"/>
              </w:rPr>
              <w:t>2</w:t>
            </w:r>
          </w:p>
        </w:tc>
        <w:tc>
          <w:tcPr>
            <w:tcW w:w="1850" w:type="dxa"/>
            <w:tcBorders>
              <w:top w:val="single" w:sz="1" w:space="0" w:color="000000"/>
              <w:left w:val="single" w:sz="1" w:space="0" w:color="000000"/>
              <w:bottom w:val="single" w:sz="1" w:space="0" w:color="000000"/>
              <w:right w:val="single" w:sz="1" w:space="0" w:color="000000"/>
            </w:tcBorders>
            <w:noWrap/>
          </w:tcPr>
          <w:p w14:paraId="2C284275" w14:textId="77777777" w:rsidR="00EB382C" w:rsidRDefault="00000000">
            <w:pPr>
              <w:jc w:val="center"/>
            </w:pPr>
            <w:proofErr w:type="spellStart"/>
            <w:r>
              <w:rPr>
                <w:rFonts w:ascii="GHEA Grapalat" w:eastAsia="GHEA Grapalat" w:hAnsi="GHEA Grapalat" w:cs="GHEA Grapalat"/>
                <w:color w:val="000000"/>
                <w:sz w:val="22"/>
                <w:szCs w:val="22"/>
              </w:rPr>
              <w:t>Աննա</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Բաբլանյան</w:t>
            </w:r>
            <w:proofErr w:type="spellEnd"/>
          </w:p>
          <w:p w14:paraId="1F8A4A70" w14:textId="77777777" w:rsidR="00EB382C" w:rsidRDefault="00000000">
            <w:pPr>
              <w:jc w:val="center"/>
            </w:pPr>
            <w:r>
              <w:rPr>
                <w:rFonts w:ascii="GHEA Grapalat" w:eastAsia="GHEA Grapalat" w:hAnsi="GHEA Grapalat" w:cs="GHEA Grapalat"/>
                <w:color w:val="000000"/>
                <w:sz w:val="22"/>
                <w:szCs w:val="22"/>
              </w:rPr>
              <w:t>04.06.2025 23:56:36</w:t>
            </w:r>
          </w:p>
        </w:tc>
        <w:tc>
          <w:tcPr>
            <w:tcW w:w="3200" w:type="dxa"/>
            <w:tcBorders>
              <w:top w:val="single" w:sz="1" w:space="0" w:color="000000"/>
              <w:left w:val="single" w:sz="1" w:space="0" w:color="000000"/>
              <w:bottom w:val="single" w:sz="1" w:space="0" w:color="000000"/>
              <w:right w:val="single" w:sz="1" w:space="0" w:color="000000"/>
            </w:tcBorders>
            <w:noWrap/>
          </w:tcPr>
          <w:p w14:paraId="17566C8D" w14:textId="77777777" w:rsidR="00EB382C" w:rsidRDefault="00EB382C">
            <w:pPr>
              <w:jc w:val="center"/>
            </w:pPr>
          </w:p>
        </w:tc>
        <w:tc>
          <w:tcPr>
            <w:tcW w:w="1000" w:type="dxa"/>
            <w:tcBorders>
              <w:top w:val="single" w:sz="1" w:space="0" w:color="000000"/>
              <w:left w:val="single" w:sz="1" w:space="0" w:color="000000"/>
              <w:bottom w:val="single" w:sz="1" w:space="0" w:color="000000"/>
              <w:right w:val="single" w:sz="1" w:space="0" w:color="000000"/>
            </w:tcBorders>
            <w:noWrap/>
          </w:tcPr>
          <w:p w14:paraId="698F2A19" w14:textId="77777777" w:rsidR="00EB382C" w:rsidRDefault="00000000">
            <w:proofErr w:type="spellStart"/>
            <w:r>
              <w:rPr>
                <w:rFonts w:ascii="GHEA Grapalat" w:eastAsia="GHEA Grapalat" w:hAnsi="GHEA Grapalat" w:cs="GHEA Grapalat"/>
                <w:sz w:val="22"/>
                <w:szCs w:val="22"/>
              </w:rPr>
              <w:t>Որպես</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կրթության</w:t>
            </w:r>
            <w:proofErr w:type="spellEnd"/>
            <w:r>
              <w:rPr>
                <w:rFonts w:ascii="GHEA Grapalat" w:eastAsia="GHEA Grapalat" w:hAnsi="GHEA Grapalat" w:cs="GHEA Grapalat"/>
                <w:sz w:val="22"/>
                <w:szCs w:val="22"/>
              </w:rPr>
              <w:t xml:space="preserve"> ոլորտի </w:t>
            </w:r>
            <w:proofErr w:type="spellStart"/>
            <w:r>
              <w:rPr>
                <w:rFonts w:ascii="GHEA Grapalat" w:eastAsia="GHEA Grapalat" w:hAnsi="GHEA Grapalat" w:cs="GHEA Grapalat"/>
                <w:sz w:val="22"/>
                <w:szCs w:val="22"/>
              </w:rPr>
              <w:t>ներկայացուցիչ</w:t>
            </w:r>
            <w:proofErr w:type="spellEnd"/>
            <w:r>
              <w:rPr>
                <w:rFonts w:ascii="GHEA Grapalat" w:eastAsia="GHEA Grapalat" w:hAnsi="GHEA Grapalat" w:cs="GHEA Grapalat"/>
                <w:sz w:val="22"/>
                <w:szCs w:val="22"/>
              </w:rPr>
              <w:t>՝ (</w:t>
            </w:r>
            <w:proofErr w:type="spellStart"/>
            <w:r>
              <w:rPr>
                <w:rFonts w:ascii="GHEA Grapalat" w:eastAsia="GHEA Grapalat" w:hAnsi="GHEA Grapalat" w:cs="GHEA Grapalat"/>
                <w:sz w:val="22"/>
                <w:szCs w:val="22"/>
              </w:rPr>
              <w:t>Հայոց</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պատմության</w:t>
            </w:r>
            <w:proofErr w:type="spellEnd"/>
            <w:r>
              <w:rPr>
                <w:rFonts w:ascii="GHEA Grapalat" w:eastAsia="GHEA Grapalat" w:hAnsi="GHEA Grapalat" w:cs="GHEA Grapalat"/>
                <w:sz w:val="22"/>
                <w:szCs w:val="22"/>
              </w:rPr>
              <w:t xml:space="preserve"> և </w:t>
            </w:r>
            <w:proofErr w:type="spellStart"/>
            <w:r>
              <w:rPr>
                <w:rFonts w:ascii="GHEA Grapalat" w:eastAsia="GHEA Grapalat" w:hAnsi="GHEA Grapalat" w:cs="GHEA Grapalat"/>
                <w:sz w:val="22"/>
                <w:szCs w:val="22"/>
              </w:rPr>
              <w:t>հասարակագիտության</w:t>
            </w:r>
            <w:proofErr w:type="spellEnd"/>
            <w:r>
              <w:rPr>
                <w:rFonts w:ascii="GHEA Grapalat" w:eastAsia="GHEA Grapalat" w:hAnsi="GHEA Grapalat" w:cs="GHEA Grapalat"/>
                <w:sz w:val="22"/>
                <w:szCs w:val="22"/>
              </w:rPr>
              <w:t xml:space="preserve"> </w:t>
            </w:r>
            <w:proofErr w:type="spellStart"/>
            <w:proofErr w:type="gramStart"/>
            <w:r>
              <w:rPr>
                <w:rFonts w:ascii="GHEA Grapalat" w:eastAsia="GHEA Grapalat" w:hAnsi="GHEA Grapalat" w:cs="GHEA Grapalat"/>
                <w:sz w:val="22"/>
                <w:szCs w:val="22"/>
              </w:rPr>
              <w:t>ուսուցչուհի</w:t>
            </w:r>
            <w:proofErr w:type="spellEnd"/>
            <w:r>
              <w:rPr>
                <w:rFonts w:ascii="GHEA Grapalat" w:eastAsia="GHEA Grapalat" w:hAnsi="GHEA Grapalat" w:cs="GHEA Grapalat"/>
                <w:sz w:val="22"/>
                <w:szCs w:val="22"/>
              </w:rPr>
              <w:t>)</w:t>
            </w:r>
            <w:proofErr w:type="spellStart"/>
            <w:r>
              <w:rPr>
                <w:rFonts w:ascii="GHEA Grapalat" w:eastAsia="GHEA Grapalat" w:hAnsi="GHEA Grapalat" w:cs="GHEA Grapalat"/>
                <w:sz w:val="22"/>
                <w:szCs w:val="22"/>
              </w:rPr>
              <w:t>գտնում</w:t>
            </w:r>
            <w:proofErr w:type="spellEnd"/>
            <w:proofErr w:type="gramEnd"/>
            <w:r>
              <w:rPr>
                <w:rFonts w:ascii="GHEA Grapalat" w:eastAsia="GHEA Grapalat" w:hAnsi="GHEA Grapalat" w:cs="GHEA Grapalat"/>
                <w:sz w:val="22"/>
                <w:szCs w:val="22"/>
              </w:rPr>
              <w:t xml:space="preserve"> եմ, որ զբոսավարների և ուղեկցորդների պարտադիր որակավորման </w:t>
            </w:r>
            <w:proofErr w:type="spellStart"/>
            <w:r>
              <w:rPr>
                <w:rFonts w:ascii="GHEA Grapalat" w:eastAsia="GHEA Grapalat" w:hAnsi="GHEA Grapalat" w:cs="GHEA Grapalat"/>
                <w:sz w:val="22"/>
                <w:szCs w:val="22"/>
              </w:rPr>
              <w:t>համակարգի</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ներդրումը</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ողջունելի</w:t>
            </w:r>
            <w:proofErr w:type="spellEnd"/>
            <w:r>
              <w:rPr>
                <w:rFonts w:ascii="GHEA Grapalat" w:eastAsia="GHEA Grapalat" w:hAnsi="GHEA Grapalat" w:cs="GHEA Grapalat"/>
                <w:sz w:val="22"/>
                <w:szCs w:val="22"/>
              </w:rPr>
              <w:t xml:space="preserve"> ու </w:t>
            </w:r>
            <w:proofErr w:type="spellStart"/>
            <w:r>
              <w:rPr>
                <w:rFonts w:ascii="GHEA Grapalat" w:eastAsia="GHEA Grapalat" w:hAnsi="GHEA Grapalat" w:cs="GHEA Grapalat"/>
                <w:sz w:val="22"/>
                <w:szCs w:val="22"/>
              </w:rPr>
              <w:t>վաղուց</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հասունացած</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անհրաժեշտություն</w:t>
            </w:r>
            <w:proofErr w:type="spellEnd"/>
            <w:r>
              <w:rPr>
                <w:rFonts w:ascii="GHEA Grapalat" w:eastAsia="GHEA Grapalat" w:hAnsi="GHEA Grapalat" w:cs="GHEA Grapalat"/>
                <w:sz w:val="22"/>
                <w:szCs w:val="22"/>
              </w:rPr>
              <w:t xml:space="preserve"> է։ Այս նախագիծը, </w:t>
            </w:r>
            <w:proofErr w:type="spellStart"/>
            <w:r>
              <w:rPr>
                <w:rFonts w:ascii="GHEA Grapalat" w:eastAsia="GHEA Grapalat" w:hAnsi="GHEA Grapalat" w:cs="GHEA Grapalat"/>
                <w:sz w:val="22"/>
                <w:szCs w:val="22"/>
              </w:rPr>
              <w:t>որն</w:t>
            </w:r>
            <w:proofErr w:type="spellEnd"/>
            <w:r>
              <w:rPr>
                <w:rFonts w:ascii="GHEA Grapalat" w:eastAsia="GHEA Grapalat" w:hAnsi="GHEA Grapalat" w:cs="GHEA Grapalat"/>
                <w:sz w:val="22"/>
                <w:szCs w:val="22"/>
              </w:rPr>
              <w:t xml:space="preserve"> առաջարկում է </w:t>
            </w:r>
            <w:proofErr w:type="spellStart"/>
            <w:r>
              <w:rPr>
                <w:rFonts w:ascii="GHEA Grapalat" w:eastAsia="GHEA Grapalat" w:hAnsi="GHEA Grapalat" w:cs="GHEA Grapalat"/>
                <w:sz w:val="22"/>
                <w:szCs w:val="22"/>
              </w:rPr>
              <w:t>տարբեր</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փորձառության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մակարդակ</w:t>
            </w:r>
            <w:proofErr w:type="spellEnd"/>
            <w:r>
              <w:rPr>
                <w:rFonts w:ascii="GHEA Grapalat" w:eastAsia="GHEA Grapalat" w:hAnsi="GHEA Grapalat" w:cs="GHEA Grapalat"/>
                <w:sz w:val="22"/>
                <w:szCs w:val="22"/>
              </w:rPr>
              <w:t xml:space="preserve"> ունեցող անձանց համար </w:t>
            </w:r>
            <w:proofErr w:type="spellStart"/>
            <w:r>
              <w:rPr>
                <w:rFonts w:ascii="GHEA Grapalat" w:eastAsia="GHEA Grapalat" w:hAnsi="GHEA Grapalat" w:cs="GHEA Grapalat"/>
                <w:sz w:val="22"/>
                <w:szCs w:val="22"/>
              </w:rPr>
              <w:t>հստակ</w:t>
            </w:r>
            <w:proofErr w:type="spellEnd"/>
            <w:r>
              <w:rPr>
                <w:rFonts w:ascii="GHEA Grapalat" w:eastAsia="GHEA Grapalat" w:hAnsi="GHEA Grapalat" w:cs="GHEA Grapalat"/>
                <w:sz w:val="22"/>
                <w:szCs w:val="22"/>
              </w:rPr>
              <w:t xml:space="preserve"> և </w:t>
            </w:r>
            <w:proofErr w:type="spellStart"/>
            <w:r>
              <w:rPr>
                <w:rFonts w:ascii="GHEA Grapalat" w:eastAsia="GHEA Grapalat" w:hAnsi="GHEA Grapalat" w:cs="GHEA Grapalat"/>
                <w:sz w:val="22"/>
                <w:szCs w:val="22"/>
              </w:rPr>
              <w:t>կարգավորված</w:t>
            </w:r>
            <w:proofErr w:type="spellEnd"/>
            <w:r>
              <w:rPr>
                <w:rFonts w:ascii="GHEA Grapalat" w:eastAsia="GHEA Grapalat" w:hAnsi="GHEA Grapalat" w:cs="GHEA Grapalat"/>
                <w:sz w:val="22"/>
                <w:szCs w:val="22"/>
              </w:rPr>
              <w:t xml:space="preserve"> որակավորման </w:t>
            </w:r>
            <w:proofErr w:type="spellStart"/>
            <w:r>
              <w:rPr>
                <w:rFonts w:ascii="GHEA Grapalat" w:eastAsia="GHEA Grapalat" w:hAnsi="GHEA Grapalat" w:cs="GHEA Grapalat"/>
                <w:sz w:val="22"/>
                <w:szCs w:val="22"/>
              </w:rPr>
              <w:t>մեխանիզմներ</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պարզեցված</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արագացված</w:t>
            </w:r>
            <w:proofErr w:type="spellEnd"/>
            <w:r>
              <w:rPr>
                <w:rFonts w:ascii="GHEA Grapalat" w:eastAsia="GHEA Grapalat" w:hAnsi="GHEA Grapalat" w:cs="GHEA Grapalat"/>
                <w:sz w:val="22"/>
                <w:szCs w:val="22"/>
              </w:rPr>
              <w:t xml:space="preserve"> և </w:t>
            </w:r>
            <w:proofErr w:type="spellStart"/>
            <w:r>
              <w:rPr>
                <w:rFonts w:ascii="GHEA Grapalat" w:eastAsia="GHEA Grapalat" w:hAnsi="GHEA Grapalat" w:cs="GHEA Grapalat"/>
                <w:sz w:val="22"/>
                <w:szCs w:val="22"/>
              </w:rPr>
              <w:t>կանոնավոր</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բացում</w:t>
            </w:r>
            <w:proofErr w:type="spellEnd"/>
            <w:r>
              <w:rPr>
                <w:rFonts w:ascii="GHEA Grapalat" w:eastAsia="GHEA Grapalat" w:hAnsi="GHEA Grapalat" w:cs="GHEA Grapalat"/>
                <w:sz w:val="22"/>
                <w:szCs w:val="22"/>
              </w:rPr>
              <w:t xml:space="preserve"> է </w:t>
            </w:r>
            <w:proofErr w:type="spellStart"/>
            <w:r>
              <w:rPr>
                <w:rFonts w:ascii="GHEA Grapalat" w:eastAsia="GHEA Grapalat" w:hAnsi="GHEA Grapalat" w:cs="GHEA Grapalat"/>
                <w:sz w:val="22"/>
                <w:szCs w:val="22"/>
              </w:rPr>
              <w:t>կարևոր</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հնարավորություններ</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թե</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մասնագետների</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թե</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զբոսաշրջիկների</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համար։Իմ</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որպես</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մանկավարժի</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տեսանկյունից</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հատկապես</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կարևորվում</w:t>
            </w:r>
            <w:proofErr w:type="spellEnd"/>
            <w:r>
              <w:rPr>
                <w:rFonts w:ascii="GHEA Grapalat" w:eastAsia="GHEA Grapalat" w:hAnsi="GHEA Grapalat" w:cs="GHEA Grapalat"/>
                <w:sz w:val="22"/>
                <w:szCs w:val="22"/>
              </w:rPr>
              <w:t xml:space="preserve"> եմ </w:t>
            </w:r>
            <w:proofErr w:type="spellStart"/>
            <w:r>
              <w:rPr>
                <w:rFonts w:ascii="GHEA Grapalat" w:eastAsia="GHEA Grapalat" w:hAnsi="GHEA Grapalat" w:cs="GHEA Grapalat"/>
                <w:sz w:val="22"/>
                <w:szCs w:val="22"/>
              </w:rPr>
              <w:t>վերապատրաստման</w:t>
            </w:r>
            <w:proofErr w:type="spellEnd"/>
            <w:r>
              <w:rPr>
                <w:rFonts w:ascii="GHEA Grapalat" w:eastAsia="GHEA Grapalat" w:hAnsi="GHEA Grapalat" w:cs="GHEA Grapalat"/>
                <w:sz w:val="22"/>
                <w:szCs w:val="22"/>
              </w:rPr>
              <w:t xml:space="preserve"> ծրագրի պարտադիր </w:t>
            </w:r>
            <w:proofErr w:type="spellStart"/>
            <w:r>
              <w:rPr>
                <w:rFonts w:ascii="GHEA Grapalat" w:eastAsia="GHEA Grapalat" w:hAnsi="GHEA Grapalat" w:cs="GHEA Grapalat"/>
                <w:sz w:val="22"/>
                <w:szCs w:val="22"/>
              </w:rPr>
              <w:t>բնույթը</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Զբոսավարը</w:t>
            </w:r>
            <w:proofErr w:type="spellEnd"/>
            <w:r>
              <w:rPr>
                <w:rFonts w:ascii="GHEA Grapalat" w:eastAsia="GHEA Grapalat" w:hAnsi="GHEA Grapalat" w:cs="GHEA Grapalat"/>
                <w:sz w:val="22"/>
                <w:szCs w:val="22"/>
              </w:rPr>
              <w:t xml:space="preserve"> միայն տեղեկատվություն </w:t>
            </w:r>
            <w:proofErr w:type="spellStart"/>
            <w:r>
              <w:rPr>
                <w:rFonts w:ascii="GHEA Grapalat" w:eastAsia="GHEA Grapalat" w:hAnsi="GHEA Grapalat" w:cs="GHEA Grapalat"/>
                <w:sz w:val="22"/>
                <w:szCs w:val="22"/>
              </w:rPr>
              <w:t>ներկայացնող</w:t>
            </w:r>
            <w:proofErr w:type="spellEnd"/>
            <w:r>
              <w:rPr>
                <w:rFonts w:ascii="GHEA Grapalat" w:eastAsia="GHEA Grapalat" w:hAnsi="GHEA Grapalat" w:cs="GHEA Grapalat"/>
                <w:sz w:val="22"/>
                <w:szCs w:val="22"/>
              </w:rPr>
              <w:t xml:space="preserve"> անձ չէ․ </w:t>
            </w:r>
            <w:proofErr w:type="spellStart"/>
            <w:r>
              <w:rPr>
                <w:rFonts w:ascii="GHEA Grapalat" w:eastAsia="GHEA Grapalat" w:hAnsi="GHEA Grapalat" w:cs="GHEA Grapalat"/>
                <w:sz w:val="22"/>
                <w:szCs w:val="22"/>
              </w:rPr>
              <w:t>նա</w:t>
            </w:r>
            <w:proofErr w:type="spellEnd"/>
            <w:r>
              <w:rPr>
                <w:rFonts w:ascii="GHEA Grapalat" w:eastAsia="GHEA Grapalat" w:hAnsi="GHEA Grapalat" w:cs="GHEA Grapalat"/>
                <w:sz w:val="22"/>
                <w:szCs w:val="22"/>
              </w:rPr>
              <w:t xml:space="preserve"> նաև </w:t>
            </w:r>
            <w:proofErr w:type="spellStart"/>
            <w:r>
              <w:rPr>
                <w:rFonts w:ascii="GHEA Grapalat" w:eastAsia="GHEA Grapalat" w:hAnsi="GHEA Grapalat" w:cs="GHEA Grapalat"/>
                <w:sz w:val="22"/>
                <w:szCs w:val="22"/>
              </w:rPr>
              <w:t>հաղորդակցվում</w:t>
            </w:r>
            <w:proofErr w:type="spellEnd"/>
            <w:r>
              <w:rPr>
                <w:rFonts w:ascii="GHEA Grapalat" w:eastAsia="GHEA Grapalat" w:hAnsi="GHEA Grapalat" w:cs="GHEA Grapalat"/>
                <w:sz w:val="22"/>
                <w:szCs w:val="22"/>
              </w:rPr>
              <w:t xml:space="preserve"> է </w:t>
            </w:r>
            <w:proofErr w:type="spellStart"/>
            <w:r>
              <w:rPr>
                <w:rFonts w:ascii="GHEA Grapalat" w:eastAsia="GHEA Grapalat" w:hAnsi="GHEA Grapalat" w:cs="GHEA Grapalat"/>
                <w:sz w:val="22"/>
                <w:szCs w:val="22"/>
              </w:rPr>
              <w:t>տարբեր</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տարիքային</w:t>
            </w:r>
            <w:proofErr w:type="spellEnd"/>
            <w:r>
              <w:rPr>
                <w:rFonts w:ascii="GHEA Grapalat" w:eastAsia="GHEA Grapalat" w:hAnsi="GHEA Grapalat" w:cs="GHEA Grapalat"/>
                <w:sz w:val="22"/>
                <w:szCs w:val="22"/>
              </w:rPr>
              <w:t xml:space="preserve">, մշակութային և </w:t>
            </w:r>
            <w:proofErr w:type="spellStart"/>
            <w:r>
              <w:rPr>
                <w:rFonts w:ascii="GHEA Grapalat" w:eastAsia="GHEA Grapalat" w:hAnsi="GHEA Grapalat" w:cs="GHEA Grapalat"/>
                <w:sz w:val="22"/>
                <w:szCs w:val="22"/>
              </w:rPr>
              <w:t>լեզվային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խմբերի</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մարդկանց</w:t>
            </w:r>
            <w:proofErr w:type="spellEnd"/>
            <w:r>
              <w:rPr>
                <w:rFonts w:ascii="GHEA Grapalat" w:eastAsia="GHEA Grapalat" w:hAnsi="GHEA Grapalat" w:cs="GHEA Grapalat"/>
                <w:sz w:val="22"/>
                <w:szCs w:val="22"/>
              </w:rPr>
              <w:t xml:space="preserve"> հետ, </w:t>
            </w:r>
            <w:proofErr w:type="spellStart"/>
            <w:r>
              <w:rPr>
                <w:rFonts w:ascii="GHEA Grapalat" w:eastAsia="GHEA Grapalat" w:hAnsi="GHEA Grapalat" w:cs="GHEA Grapalat"/>
                <w:sz w:val="22"/>
                <w:szCs w:val="22"/>
              </w:rPr>
              <w:t>ձևավորում</w:t>
            </w:r>
            <w:proofErr w:type="spellEnd"/>
            <w:r>
              <w:rPr>
                <w:rFonts w:ascii="GHEA Grapalat" w:eastAsia="GHEA Grapalat" w:hAnsi="GHEA Grapalat" w:cs="GHEA Grapalat"/>
                <w:sz w:val="22"/>
                <w:szCs w:val="22"/>
              </w:rPr>
              <w:t xml:space="preserve"> է </w:t>
            </w:r>
            <w:proofErr w:type="spellStart"/>
            <w:r>
              <w:rPr>
                <w:rFonts w:ascii="GHEA Grapalat" w:eastAsia="GHEA Grapalat" w:hAnsi="GHEA Grapalat" w:cs="GHEA Grapalat"/>
                <w:sz w:val="22"/>
                <w:szCs w:val="22"/>
              </w:rPr>
              <w:t>երկրի</w:t>
            </w:r>
            <w:proofErr w:type="spellEnd"/>
            <w:r>
              <w:rPr>
                <w:rFonts w:ascii="GHEA Grapalat" w:eastAsia="GHEA Grapalat" w:hAnsi="GHEA Grapalat" w:cs="GHEA Grapalat"/>
                <w:sz w:val="22"/>
                <w:szCs w:val="22"/>
              </w:rPr>
              <w:t xml:space="preserve"> մասին </w:t>
            </w:r>
            <w:proofErr w:type="spellStart"/>
            <w:r>
              <w:rPr>
                <w:rFonts w:ascii="GHEA Grapalat" w:eastAsia="GHEA Grapalat" w:hAnsi="GHEA Grapalat" w:cs="GHEA Grapalat"/>
                <w:sz w:val="22"/>
                <w:szCs w:val="22"/>
              </w:rPr>
              <w:t>առաջին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տպավորությունը</w:t>
            </w:r>
            <w:proofErr w:type="spellEnd"/>
            <w:r>
              <w:rPr>
                <w:rFonts w:ascii="GHEA Grapalat" w:eastAsia="GHEA Grapalat" w:hAnsi="GHEA Grapalat" w:cs="GHEA Grapalat"/>
                <w:sz w:val="22"/>
                <w:szCs w:val="22"/>
              </w:rPr>
              <w:t xml:space="preserve">։ </w:t>
            </w:r>
            <w:proofErr w:type="gramStart"/>
            <w:r>
              <w:rPr>
                <w:rFonts w:ascii="GHEA Grapalat" w:eastAsia="GHEA Grapalat" w:hAnsi="GHEA Grapalat" w:cs="GHEA Grapalat"/>
                <w:sz w:val="22"/>
                <w:szCs w:val="22"/>
              </w:rPr>
              <w:t xml:space="preserve">Այս </w:t>
            </w:r>
            <w:proofErr w:type="spellStart"/>
            <w:r>
              <w:rPr>
                <w:rFonts w:ascii="GHEA Grapalat" w:eastAsia="GHEA Grapalat" w:hAnsi="GHEA Grapalat" w:cs="GHEA Grapalat"/>
                <w:sz w:val="22"/>
                <w:szCs w:val="22"/>
              </w:rPr>
              <w:t>ամենը</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պահանջում</w:t>
            </w:r>
            <w:proofErr w:type="spellEnd"/>
            <w:r>
              <w:rPr>
                <w:rFonts w:ascii="GHEA Grapalat" w:eastAsia="GHEA Grapalat" w:hAnsi="GHEA Grapalat" w:cs="GHEA Grapalat"/>
                <w:sz w:val="22"/>
                <w:szCs w:val="22"/>
              </w:rPr>
              <w:t xml:space="preserve"> է ոչ միայն </w:t>
            </w:r>
            <w:proofErr w:type="spellStart"/>
            <w:r>
              <w:rPr>
                <w:rFonts w:ascii="GHEA Grapalat" w:eastAsia="GHEA Grapalat" w:hAnsi="GHEA Grapalat" w:cs="GHEA Grapalat"/>
                <w:sz w:val="22"/>
                <w:szCs w:val="22"/>
              </w:rPr>
              <w:t>գիտելիք</w:t>
            </w:r>
            <w:proofErr w:type="spellEnd"/>
            <w:r>
              <w:rPr>
                <w:rFonts w:ascii="GHEA Grapalat" w:eastAsia="GHEA Grapalat" w:hAnsi="GHEA Grapalat" w:cs="GHEA Grapalat"/>
                <w:sz w:val="22"/>
                <w:szCs w:val="22"/>
              </w:rPr>
              <w:t xml:space="preserve">, այլև </w:t>
            </w:r>
            <w:proofErr w:type="spellStart"/>
            <w:r>
              <w:rPr>
                <w:rFonts w:ascii="GHEA Grapalat" w:eastAsia="GHEA Grapalat" w:hAnsi="GHEA Grapalat" w:cs="GHEA Grapalat"/>
                <w:sz w:val="22"/>
                <w:szCs w:val="22"/>
              </w:rPr>
              <w:t>հաղորդման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հմտություններ</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պեդագոգիկա</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հստակ</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խոսք</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հանդուրժողականություն</w:t>
            </w:r>
            <w:proofErr w:type="spellEnd"/>
            <w:r>
              <w:rPr>
                <w:rFonts w:ascii="GHEA Grapalat" w:eastAsia="GHEA Grapalat" w:hAnsi="GHEA Grapalat" w:cs="GHEA Grapalat"/>
                <w:sz w:val="22"/>
                <w:szCs w:val="22"/>
              </w:rPr>
              <w:t xml:space="preserve"> և </w:t>
            </w:r>
            <w:proofErr w:type="spellStart"/>
            <w:r>
              <w:rPr>
                <w:rFonts w:ascii="GHEA Grapalat" w:eastAsia="GHEA Grapalat" w:hAnsi="GHEA Grapalat" w:cs="GHEA Grapalat"/>
                <w:sz w:val="22"/>
                <w:szCs w:val="22"/>
              </w:rPr>
              <w:t>պատասխանատվություն։Նման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համակարգի</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ներդրումը</w:t>
            </w:r>
            <w:proofErr w:type="spellEnd"/>
            <w:r>
              <w:rPr>
                <w:rFonts w:ascii="GHEA Grapalat" w:eastAsia="GHEA Grapalat" w:hAnsi="GHEA Grapalat" w:cs="GHEA Grapalat"/>
                <w:sz w:val="22"/>
                <w:szCs w:val="22"/>
              </w:rPr>
              <w:t xml:space="preserve"> կարող է </w:t>
            </w:r>
            <w:proofErr w:type="spellStart"/>
            <w:r>
              <w:rPr>
                <w:rFonts w:ascii="GHEA Grapalat" w:eastAsia="GHEA Grapalat" w:hAnsi="GHEA Grapalat" w:cs="GHEA Grapalat"/>
                <w:sz w:val="22"/>
                <w:szCs w:val="22"/>
              </w:rPr>
              <w:t>նպաստել</w:t>
            </w:r>
            <w:proofErr w:type="spellEnd"/>
            <w:r>
              <w:rPr>
                <w:rFonts w:ascii="GHEA Grapalat" w:eastAsia="GHEA Grapalat" w:hAnsi="GHEA Grapalat" w:cs="GHEA Grapalat"/>
                <w:sz w:val="22"/>
                <w:szCs w:val="22"/>
              </w:rPr>
              <w:t xml:space="preserve"> նաև </w:t>
            </w:r>
            <w:proofErr w:type="spellStart"/>
            <w:r>
              <w:rPr>
                <w:rFonts w:ascii="GHEA Grapalat" w:eastAsia="GHEA Grapalat" w:hAnsi="GHEA Grapalat" w:cs="GHEA Grapalat"/>
                <w:sz w:val="22"/>
                <w:szCs w:val="22"/>
              </w:rPr>
              <w:t>ոլորտում</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շարունակական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կրթության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մշակույթի</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ձևավորմանը</w:t>
            </w:r>
            <w:proofErr w:type="spellEnd"/>
            <w:r>
              <w:rPr>
                <w:rFonts w:ascii="GHEA Grapalat" w:eastAsia="GHEA Grapalat" w:hAnsi="GHEA Grapalat" w:cs="GHEA Grapalat"/>
                <w:sz w:val="22"/>
                <w:szCs w:val="22"/>
              </w:rPr>
              <w:t>։</w:t>
            </w:r>
            <w:proofErr w:type="gramEnd"/>
            <w:r>
              <w:rPr>
                <w:rFonts w:ascii="GHEA Grapalat" w:eastAsia="GHEA Grapalat" w:hAnsi="GHEA Grapalat" w:cs="GHEA Grapalat"/>
                <w:sz w:val="22"/>
                <w:szCs w:val="22"/>
              </w:rPr>
              <w:t xml:space="preserve"> Այն </w:t>
            </w:r>
            <w:proofErr w:type="spellStart"/>
            <w:r>
              <w:rPr>
                <w:rFonts w:ascii="GHEA Grapalat" w:eastAsia="GHEA Grapalat" w:hAnsi="GHEA Grapalat" w:cs="GHEA Grapalat"/>
                <w:sz w:val="22"/>
                <w:szCs w:val="22"/>
              </w:rPr>
              <w:t>խրախուսում</w:t>
            </w:r>
            <w:proofErr w:type="spellEnd"/>
            <w:r>
              <w:rPr>
                <w:rFonts w:ascii="GHEA Grapalat" w:eastAsia="GHEA Grapalat" w:hAnsi="GHEA Grapalat" w:cs="GHEA Grapalat"/>
                <w:sz w:val="22"/>
                <w:szCs w:val="22"/>
              </w:rPr>
              <w:t xml:space="preserve"> է </w:t>
            </w:r>
            <w:proofErr w:type="spellStart"/>
            <w:r>
              <w:rPr>
                <w:rFonts w:ascii="GHEA Grapalat" w:eastAsia="GHEA Grapalat" w:hAnsi="GHEA Grapalat" w:cs="GHEA Grapalat"/>
                <w:sz w:val="22"/>
                <w:szCs w:val="22"/>
              </w:rPr>
              <w:t>ինքնակրթությունը</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մասնագիտական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աճը</w:t>
            </w:r>
            <w:proofErr w:type="spellEnd"/>
            <w:r>
              <w:rPr>
                <w:rFonts w:ascii="GHEA Grapalat" w:eastAsia="GHEA Grapalat" w:hAnsi="GHEA Grapalat" w:cs="GHEA Grapalat"/>
                <w:sz w:val="22"/>
                <w:szCs w:val="22"/>
              </w:rPr>
              <w:t xml:space="preserve"> և ստեղծում է </w:t>
            </w:r>
            <w:proofErr w:type="spellStart"/>
            <w:r>
              <w:rPr>
                <w:rFonts w:ascii="GHEA Grapalat" w:eastAsia="GHEA Grapalat" w:hAnsi="GHEA Grapalat" w:cs="GHEA Grapalat"/>
                <w:sz w:val="22"/>
                <w:szCs w:val="22"/>
              </w:rPr>
              <w:t>առողջ</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մրցակցություն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շուկայում</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երբ</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որակյալ</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ծառայությունն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արժևորվում</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է։Միաժամանակ</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կարևոր</w:t>
            </w:r>
            <w:proofErr w:type="spellEnd"/>
            <w:r>
              <w:rPr>
                <w:rFonts w:ascii="GHEA Grapalat" w:eastAsia="GHEA Grapalat" w:hAnsi="GHEA Grapalat" w:cs="GHEA Grapalat"/>
                <w:sz w:val="22"/>
                <w:szCs w:val="22"/>
              </w:rPr>
              <w:t xml:space="preserve"> եմ </w:t>
            </w:r>
            <w:proofErr w:type="spellStart"/>
            <w:r>
              <w:rPr>
                <w:rFonts w:ascii="GHEA Grapalat" w:eastAsia="GHEA Grapalat" w:hAnsi="GHEA Grapalat" w:cs="GHEA Grapalat"/>
                <w:sz w:val="22"/>
                <w:szCs w:val="22"/>
              </w:rPr>
              <w:t>համարում</w:t>
            </w:r>
            <w:proofErr w:type="spellEnd"/>
            <w:r>
              <w:rPr>
                <w:rFonts w:ascii="GHEA Grapalat" w:eastAsia="GHEA Grapalat" w:hAnsi="GHEA Grapalat" w:cs="GHEA Grapalat"/>
                <w:sz w:val="22"/>
                <w:szCs w:val="22"/>
              </w:rPr>
              <w:t xml:space="preserve">, որ </w:t>
            </w:r>
            <w:proofErr w:type="spellStart"/>
            <w:r>
              <w:rPr>
                <w:rFonts w:ascii="GHEA Grapalat" w:eastAsia="GHEA Grapalat" w:hAnsi="GHEA Grapalat" w:cs="GHEA Grapalat"/>
                <w:sz w:val="22"/>
                <w:szCs w:val="22"/>
              </w:rPr>
              <w:t>վերապատրաստման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ծրագիրն</w:t>
            </w:r>
            <w:proofErr w:type="spellEnd"/>
            <w:r>
              <w:rPr>
                <w:rFonts w:ascii="GHEA Grapalat" w:eastAsia="GHEA Grapalat" w:hAnsi="GHEA Grapalat" w:cs="GHEA Grapalat"/>
                <w:sz w:val="22"/>
                <w:szCs w:val="22"/>
              </w:rPr>
              <w:t xml:space="preserve"> իր </w:t>
            </w:r>
            <w:proofErr w:type="spellStart"/>
            <w:r>
              <w:rPr>
                <w:rFonts w:ascii="GHEA Grapalat" w:eastAsia="GHEA Grapalat" w:hAnsi="GHEA Grapalat" w:cs="GHEA Grapalat"/>
                <w:sz w:val="22"/>
                <w:szCs w:val="22"/>
              </w:rPr>
              <w:t>մեջ</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ներառի</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կրթական</w:t>
            </w:r>
            <w:proofErr w:type="spellEnd"/>
            <w:r>
              <w:rPr>
                <w:rFonts w:ascii="GHEA Grapalat" w:eastAsia="GHEA Grapalat" w:hAnsi="GHEA Grapalat" w:cs="GHEA Grapalat"/>
                <w:sz w:val="22"/>
                <w:szCs w:val="22"/>
              </w:rPr>
              <w:t xml:space="preserve"> և </w:t>
            </w:r>
            <w:proofErr w:type="spellStart"/>
            <w:r>
              <w:rPr>
                <w:rFonts w:ascii="GHEA Grapalat" w:eastAsia="GHEA Grapalat" w:hAnsi="GHEA Grapalat" w:cs="GHEA Grapalat"/>
                <w:sz w:val="22"/>
                <w:szCs w:val="22"/>
              </w:rPr>
              <w:t>հոգեբանավարժական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բաղադրիչներ</w:t>
            </w:r>
            <w:proofErr w:type="spellEnd"/>
            <w:r>
              <w:rPr>
                <w:rFonts w:ascii="GHEA Grapalat" w:eastAsia="GHEA Grapalat" w:hAnsi="GHEA Grapalat" w:cs="GHEA Grapalat"/>
                <w:sz w:val="22"/>
                <w:szCs w:val="22"/>
              </w:rPr>
              <w:t xml:space="preserve">, ինչպես նաև </w:t>
            </w:r>
            <w:proofErr w:type="spellStart"/>
            <w:r>
              <w:rPr>
                <w:rFonts w:ascii="GHEA Grapalat" w:eastAsia="GHEA Grapalat" w:hAnsi="GHEA Grapalat" w:cs="GHEA Grapalat"/>
                <w:sz w:val="22"/>
                <w:szCs w:val="22"/>
              </w:rPr>
              <w:t>մասնագիտական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էթիկայի</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հարցեր</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Սա</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կապահովի</w:t>
            </w:r>
            <w:proofErr w:type="spellEnd"/>
            <w:r>
              <w:rPr>
                <w:rFonts w:ascii="GHEA Grapalat" w:eastAsia="GHEA Grapalat" w:hAnsi="GHEA Grapalat" w:cs="GHEA Grapalat"/>
                <w:sz w:val="22"/>
                <w:szCs w:val="22"/>
              </w:rPr>
              <w:t xml:space="preserve">, որ զբոսավարները </w:t>
            </w:r>
            <w:proofErr w:type="spellStart"/>
            <w:r>
              <w:rPr>
                <w:rFonts w:ascii="GHEA Grapalat" w:eastAsia="GHEA Grapalat" w:hAnsi="GHEA Grapalat" w:cs="GHEA Grapalat"/>
                <w:sz w:val="22"/>
                <w:szCs w:val="22"/>
              </w:rPr>
              <w:t>դառնան</w:t>
            </w:r>
            <w:proofErr w:type="spellEnd"/>
            <w:r>
              <w:rPr>
                <w:rFonts w:ascii="GHEA Grapalat" w:eastAsia="GHEA Grapalat" w:hAnsi="GHEA Grapalat" w:cs="GHEA Grapalat"/>
                <w:sz w:val="22"/>
                <w:szCs w:val="22"/>
              </w:rPr>
              <w:t xml:space="preserve"> ոչ միայն </w:t>
            </w:r>
            <w:proofErr w:type="spellStart"/>
            <w:r>
              <w:rPr>
                <w:rFonts w:ascii="GHEA Grapalat" w:eastAsia="GHEA Grapalat" w:hAnsi="GHEA Grapalat" w:cs="GHEA Grapalat"/>
                <w:sz w:val="22"/>
                <w:szCs w:val="22"/>
              </w:rPr>
              <w:t>գիտելիք</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փոխանցողներ</w:t>
            </w:r>
            <w:proofErr w:type="spellEnd"/>
            <w:r>
              <w:rPr>
                <w:rFonts w:ascii="GHEA Grapalat" w:eastAsia="GHEA Grapalat" w:hAnsi="GHEA Grapalat" w:cs="GHEA Grapalat"/>
                <w:sz w:val="22"/>
                <w:szCs w:val="22"/>
              </w:rPr>
              <w:t xml:space="preserve">, այլև </w:t>
            </w:r>
            <w:proofErr w:type="spellStart"/>
            <w:r>
              <w:rPr>
                <w:rFonts w:ascii="GHEA Grapalat" w:eastAsia="GHEA Grapalat" w:hAnsi="GHEA Grapalat" w:cs="GHEA Grapalat"/>
                <w:sz w:val="22"/>
                <w:szCs w:val="22"/>
              </w:rPr>
              <w:t>վստահելի</w:t>
            </w:r>
            <w:proofErr w:type="spellEnd"/>
            <w:r>
              <w:rPr>
                <w:rFonts w:ascii="GHEA Grapalat" w:eastAsia="GHEA Grapalat" w:hAnsi="GHEA Grapalat" w:cs="GHEA Grapalat"/>
                <w:sz w:val="22"/>
                <w:szCs w:val="22"/>
              </w:rPr>
              <w:t xml:space="preserve"> մշակութային </w:t>
            </w:r>
            <w:proofErr w:type="spellStart"/>
            <w:r>
              <w:rPr>
                <w:rFonts w:ascii="GHEA Grapalat" w:eastAsia="GHEA Grapalat" w:hAnsi="GHEA Grapalat" w:cs="GHEA Grapalat"/>
                <w:sz w:val="22"/>
                <w:szCs w:val="22"/>
              </w:rPr>
              <w:t>դեսպաններ</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ներգրավված</w:t>
            </w:r>
            <w:proofErr w:type="spellEnd"/>
            <w:r>
              <w:rPr>
                <w:rFonts w:ascii="GHEA Grapalat" w:eastAsia="GHEA Grapalat" w:hAnsi="GHEA Grapalat" w:cs="GHEA Grapalat"/>
                <w:sz w:val="22"/>
                <w:szCs w:val="22"/>
              </w:rPr>
              <w:t xml:space="preserve"> Հայաստանի զբոսաշրջային </w:t>
            </w:r>
            <w:proofErr w:type="spellStart"/>
            <w:r>
              <w:rPr>
                <w:rFonts w:ascii="GHEA Grapalat" w:eastAsia="GHEA Grapalat" w:hAnsi="GHEA Grapalat" w:cs="GHEA Grapalat"/>
                <w:sz w:val="22"/>
                <w:szCs w:val="22"/>
              </w:rPr>
              <w:t>հեղինակության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ձևավորման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գործում։Վստահ</w:t>
            </w:r>
            <w:proofErr w:type="spellEnd"/>
            <w:r>
              <w:rPr>
                <w:rFonts w:ascii="GHEA Grapalat" w:eastAsia="GHEA Grapalat" w:hAnsi="GHEA Grapalat" w:cs="GHEA Grapalat"/>
                <w:sz w:val="22"/>
                <w:szCs w:val="22"/>
              </w:rPr>
              <w:t xml:space="preserve"> եմ, որ </w:t>
            </w:r>
            <w:proofErr w:type="spellStart"/>
            <w:r>
              <w:rPr>
                <w:rFonts w:ascii="GHEA Grapalat" w:eastAsia="GHEA Grapalat" w:hAnsi="GHEA Grapalat" w:cs="GHEA Grapalat"/>
                <w:sz w:val="22"/>
                <w:szCs w:val="22"/>
              </w:rPr>
              <w:t>այս</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նախագիծն</w:t>
            </w:r>
            <w:proofErr w:type="spellEnd"/>
            <w:r>
              <w:rPr>
                <w:rFonts w:ascii="GHEA Grapalat" w:eastAsia="GHEA Grapalat" w:hAnsi="GHEA Grapalat" w:cs="GHEA Grapalat"/>
                <w:sz w:val="22"/>
                <w:szCs w:val="22"/>
              </w:rPr>
              <w:t xml:space="preserve"> իր </w:t>
            </w:r>
            <w:proofErr w:type="spellStart"/>
            <w:r>
              <w:rPr>
                <w:rFonts w:ascii="GHEA Grapalat" w:eastAsia="GHEA Grapalat" w:hAnsi="GHEA Grapalat" w:cs="GHEA Grapalat"/>
                <w:sz w:val="22"/>
                <w:szCs w:val="22"/>
              </w:rPr>
              <w:t>լիարժեք</w:t>
            </w:r>
            <w:proofErr w:type="spellEnd"/>
            <w:r>
              <w:rPr>
                <w:rFonts w:ascii="GHEA Grapalat" w:eastAsia="GHEA Grapalat" w:hAnsi="GHEA Grapalat" w:cs="GHEA Grapalat"/>
                <w:sz w:val="22"/>
                <w:szCs w:val="22"/>
              </w:rPr>
              <w:t xml:space="preserve"> ու </w:t>
            </w:r>
            <w:proofErr w:type="spellStart"/>
            <w:r>
              <w:rPr>
                <w:rFonts w:ascii="GHEA Grapalat" w:eastAsia="GHEA Grapalat" w:hAnsi="GHEA Grapalat" w:cs="GHEA Grapalat"/>
                <w:sz w:val="22"/>
                <w:szCs w:val="22"/>
              </w:rPr>
              <w:t>արդյունավետ</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կիրառման</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դեպքում</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կդառնա</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հիմք</w:t>
            </w:r>
            <w:proofErr w:type="spellEnd"/>
            <w:r>
              <w:rPr>
                <w:rFonts w:ascii="GHEA Grapalat" w:eastAsia="GHEA Grapalat" w:hAnsi="GHEA Grapalat" w:cs="GHEA Grapalat"/>
                <w:sz w:val="22"/>
                <w:szCs w:val="22"/>
              </w:rPr>
              <w:t xml:space="preserve"> զբոսաշրջության ոլորտի նոր՝ </w:t>
            </w:r>
            <w:proofErr w:type="spellStart"/>
            <w:r>
              <w:rPr>
                <w:rFonts w:ascii="GHEA Grapalat" w:eastAsia="GHEA Grapalat" w:hAnsi="GHEA Grapalat" w:cs="GHEA Grapalat"/>
                <w:sz w:val="22"/>
                <w:szCs w:val="22"/>
              </w:rPr>
              <w:t>ավելի</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բարձր</w:t>
            </w:r>
            <w:proofErr w:type="spellEnd"/>
            <w:r>
              <w:rPr>
                <w:rFonts w:ascii="GHEA Grapalat" w:eastAsia="GHEA Grapalat" w:hAnsi="GHEA Grapalat" w:cs="GHEA Grapalat"/>
                <w:sz w:val="22"/>
                <w:szCs w:val="22"/>
              </w:rPr>
              <w:t xml:space="preserve"> </w:t>
            </w:r>
            <w:proofErr w:type="spellStart"/>
            <w:r>
              <w:rPr>
                <w:rFonts w:ascii="GHEA Grapalat" w:eastAsia="GHEA Grapalat" w:hAnsi="GHEA Grapalat" w:cs="GHEA Grapalat"/>
                <w:sz w:val="22"/>
                <w:szCs w:val="22"/>
              </w:rPr>
              <w:t>որակի</w:t>
            </w:r>
            <w:proofErr w:type="spellEnd"/>
            <w:r>
              <w:rPr>
                <w:rFonts w:ascii="GHEA Grapalat" w:eastAsia="GHEA Grapalat" w:hAnsi="GHEA Grapalat" w:cs="GHEA Grapalat"/>
                <w:sz w:val="22"/>
                <w:szCs w:val="22"/>
              </w:rPr>
              <w:t xml:space="preserve"> ու </w:t>
            </w:r>
            <w:proofErr w:type="spellStart"/>
            <w:r>
              <w:rPr>
                <w:rFonts w:ascii="GHEA Grapalat" w:eastAsia="GHEA Grapalat" w:hAnsi="GHEA Grapalat" w:cs="GHEA Grapalat"/>
                <w:sz w:val="22"/>
                <w:szCs w:val="22"/>
              </w:rPr>
              <w:t>կայուն</w:t>
            </w:r>
            <w:proofErr w:type="spellEnd"/>
            <w:r>
              <w:rPr>
                <w:rFonts w:ascii="GHEA Grapalat" w:eastAsia="GHEA Grapalat" w:hAnsi="GHEA Grapalat" w:cs="GHEA Grapalat"/>
                <w:sz w:val="22"/>
                <w:szCs w:val="22"/>
              </w:rPr>
              <w:t xml:space="preserve"> զարգացման համար։</w:t>
            </w:r>
          </w:p>
        </w:tc>
        <w:tc>
          <w:tcPr>
            <w:tcW w:w="1000" w:type="dxa"/>
            <w:tcBorders>
              <w:top w:val="single" w:sz="1" w:space="0" w:color="000000"/>
              <w:left w:val="single" w:sz="1" w:space="0" w:color="000000"/>
              <w:bottom w:val="single" w:sz="1" w:space="0" w:color="000000"/>
              <w:right w:val="single" w:sz="1" w:space="0" w:color="000000"/>
            </w:tcBorders>
            <w:noWrap/>
          </w:tcPr>
          <w:p w14:paraId="344EE8DC" w14:textId="77777777" w:rsidR="00EB382C" w:rsidRDefault="00EB382C">
            <w:pPr>
              <w:jc w:val="center"/>
            </w:pPr>
          </w:p>
        </w:tc>
        <w:tc>
          <w:tcPr>
            <w:tcW w:w="2500" w:type="dxa"/>
            <w:tcBorders>
              <w:top w:val="single" w:sz="1" w:space="0" w:color="000000"/>
              <w:left w:val="single" w:sz="1" w:space="0" w:color="000000"/>
              <w:bottom w:val="single" w:sz="1" w:space="0" w:color="000000"/>
              <w:right w:val="single" w:sz="1" w:space="0" w:color="000000"/>
            </w:tcBorders>
            <w:noWrap/>
          </w:tcPr>
          <w:p w14:paraId="5248095A" w14:textId="20A6E96F" w:rsidR="00EB382C" w:rsidRDefault="00EB7FDB">
            <w:proofErr w:type="spellStart"/>
            <w:r>
              <w:t>Ընդունվել</w:t>
            </w:r>
            <w:proofErr w:type="spellEnd"/>
            <w:r>
              <w:t xml:space="preserve"> է</w:t>
            </w:r>
          </w:p>
        </w:tc>
        <w:tc>
          <w:tcPr>
            <w:tcW w:w="1100" w:type="dxa"/>
            <w:tcBorders>
              <w:top w:val="single" w:sz="1" w:space="0" w:color="000000"/>
              <w:left w:val="single" w:sz="1" w:space="0" w:color="000000"/>
              <w:bottom w:val="single" w:sz="1" w:space="0" w:color="000000"/>
              <w:right w:val="single" w:sz="1" w:space="0" w:color="000000"/>
            </w:tcBorders>
            <w:noWrap/>
          </w:tcPr>
          <w:p w14:paraId="309B9BD6" w14:textId="77777777" w:rsidR="00EB382C" w:rsidRDefault="00EB382C">
            <w:pPr>
              <w:jc w:val="center"/>
            </w:pPr>
          </w:p>
        </w:tc>
      </w:tr>
    </w:tbl>
    <w:p w14:paraId="53267801" w14:textId="77777777" w:rsidR="008559A7" w:rsidRDefault="008559A7"/>
    <w:sectPr w:rsidR="008559A7">
      <w:pgSz w:w="16837" w:h="11905"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382C"/>
    <w:rsid w:val="008559A7"/>
    <w:rsid w:val="00BA2FE0"/>
    <w:rsid w:val="00EB382C"/>
    <w:rsid w:val="00EB7FD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E4893E"/>
  <w15:docId w15:val="{F1ECB2DA-4FE3-4510-AE17-74691E601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paragraph" w:customStyle="1" w:styleId="headingtitleStyle">
    <w:name w:val="heading titleStyle"/>
    <w:basedOn w:val="Normal"/>
    <w:pPr>
      <w:jc w:val="center"/>
    </w:pPr>
    <w:rPr>
      <w:rFonts w:ascii="GHEA Grapalat" w:eastAsia="GHEA Grapalat" w:hAnsi="GHEA Grapalat" w:cs="GHEA Grapalat"/>
      <w:b/>
      <w:bCs/>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583</Words>
  <Characters>3326</Characters>
  <Application>Microsoft Office Word</Application>
  <DocSecurity>0</DocSecurity>
  <Lines>27</Lines>
  <Paragraphs>7</Paragraphs>
  <ScaleCrop>false</ScaleCrop>
  <Manager/>
  <Company/>
  <LinksUpToDate>false</LinksUpToDate>
  <CharactersWithSpaces>3902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 H. Mkrtchyan</dc:creator>
  <cp:keywords>https://mul2.gov.am/tasks/1293387/oneclick?token=1d4e5b9279c2a2effe3438a7c5fc2262</cp:keywords>
  <dc:description/>
  <cp:lastModifiedBy>Anahit H. Mkrtchyan</cp:lastModifiedBy>
  <cp:revision>2</cp:revision>
  <dcterms:created xsi:type="dcterms:W3CDTF">2025-12-29T12:27:00Z</dcterms:created>
  <dcterms:modified xsi:type="dcterms:W3CDTF">2025-12-29T12:27:00Z</dcterms:modified>
  <cp:category/>
</cp:coreProperties>
</file>