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78285" w14:textId="77777777" w:rsidR="00452DDA" w:rsidRDefault="00452DDA" w:rsidP="00452DDA">
      <w:pPr>
        <w:spacing w:line="360" w:lineRule="auto"/>
        <w:jc w:val="center"/>
        <w:rPr>
          <w:rFonts w:ascii="GHEA Grapalat" w:hAnsi="GHEA Grapalat"/>
          <w:b/>
          <w:bCs/>
          <w:sz w:val="24"/>
          <w:szCs w:val="24"/>
        </w:rPr>
      </w:pPr>
      <w:r w:rsidRPr="00452DDA">
        <w:rPr>
          <w:rFonts w:ascii="GHEA Grapalat" w:hAnsi="GHEA Grapalat"/>
          <w:b/>
          <w:bCs/>
          <w:sz w:val="24"/>
          <w:szCs w:val="24"/>
        </w:rPr>
        <w:t>ԶԲՈՍԱՎԱՐՆԵՐԻ ԵՎ ՈՒՂԵԿՑՈՐԴՆԵՐԻ ՈՐԱԿԱՎՈՐՄԱՆ ՊԱՀԱՆՋՆԵՐԸ, ՈՐԱԿԱՎՈՐՄԱՆ ԸՆԹԱՑԱԿԱՐԳԸ, ՎԵՐԱՊԱՏՐԱՍՏՄԱՆ ԾՐԱԳԻՐԸ, ԿԱՐԳԸ, ՊԱՐԲԵՐԱԿԱՆՈՒԹՅՈՒՆԸ ԵՎ ԺԱՄԿԵՏՆԵՐԸ, ՈՐԱԿԱՎՈՐՄԱՆ ՎԿԱՅԱԿԱՆԻ ՁԵՎԸ ԵՎ ԺԱՄԿԵՏԸ, ԶԲՈՍԱՎԱՐՆԵՐԻ ՈՒ ՈՒՂԵԿՑՈՐԴՆԵՐԻ ԱՆՎԱՆԱՔԱՐՏԵՐԻ ՁԵՎԵՐԸ, ՄԱՍՆԱԳԻՏԱՑՄԱՆ ՈՒՂՂՈՒԹՅՈՒՆՆԵՐԸ, ՈՐԱԿԱՎՈՐՄԱՆ ԴԱԴԱՐՄԱՆ ՀԻՄՔԵՐԸ ՍԱՀՄԱՆԵԼՈՒ ՄԱՍԻՆ» ՀՀ ԿԱՌԱՎԱՐՈՒԹՅԱՆ ՈՐՈՇՄԱՆ ՆԱԽԱԳԾԻ</w:t>
      </w:r>
    </w:p>
    <w:p w14:paraId="09C1ED20" w14:textId="77777777" w:rsidR="00452DDA" w:rsidRPr="00452DDA" w:rsidRDefault="00452DDA" w:rsidP="00452DDA">
      <w:pPr>
        <w:jc w:val="center"/>
        <w:rPr>
          <w:rFonts w:ascii="GHEA Grapalat" w:hAnsi="GHEA Grapalat"/>
          <w:b/>
          <w:bCs/>
          <w:sz w:val="24"/>
          <w:szCs w:val="24"/>
        </w:rPr>
      </w:pPr>
    </w:p>
    <w:p w14:paraId="40AF9423" w14:textId="21B5BF45" w:rsidR="00452DDA" w:rsidRDefault="00452DDA" w:rsidP="00452DDA">
      <w:pPr>
        <w:jc w:val="center"/>
        <w:rPr>
          <w:rFonts w:ascii="GHEA Grapalat" w:hAnsi="GHEA Grapalat"/>
          <w:b/>
          <w:bCs/>
          <w:sz w:val="24"/>
          <w:szCs w:val="24"/>
        </w:rPr>
      </w:pPr>
      <w:r w:rsidRPr="00452DDA">
        <w:rPr>
          <w:rFonts w:ascii="GHEA Grapalat" w:hAnsi="GHEA Grapalat"/>
          <w:b/>
          <w:bCs/>
          <w:sz w:val="24"/>
          <w:szCs w:val="24"/>
        </w:rPr>
        <w:t xml:space="preserve"> ԱՄՓՈՓԱԹԵՐԹ</w:t>
      </w:r>
    </w:p>
    <w:p w14:paraId="615FADB2" w14:textId="77777777" w:rsidR="00452DDA" w:rsidRDefault="00452DDA" w:rsidP="00452DDA">
      <w:pPr>
        <w:jc w:val="center"/>
        <w:rPr>
          <w:rFonts w:ascii="GHEA Grapalat" w:hAnsi="GHEA Grapalat"/>
          <w:b/>
          <w:bCs/>
          <w:sz w:val="24"/>
          <w:szCs w:val="24"/>
        </w:rPr>
      </w:pPr>
    </w:p>
    <w:p w14:paraId="0356C596" w14:textId="77777777" w:rsidR="00452DDA" w:rsidRDefault="00452DDA" w:rsidP="00452DDA">
      <w:pPr>
        <w:jc w:val="center"/>
        <w:rPr>
          <w:rFonts w:ascii="GHEA Grapalat" w:hAnsi="GHEA Grapalat"/>
          <w:b/>
          <w:bCs/>
          <w:sz w:val="24"/>
          <w:szCs w:val="24"/>
        </w:rPr>
      </w:pPr>
    </w:p>
    <w:tbl>
      <w:tblPr>
        <w:tblStyle w:val="TableGrid"/>
        <w:tblW w:w="0" w:type="auto"/>
        <w:tblLook w:val="04A0" w:firstRow="1" w:lastRow="0" w:firstColumn="1" w:lastColumn="0" w:noHBand="0" w:noVBand="1"/>
      </w:tblPr>
      <w:tblGrid>
        <w:gridCol w:w="1075"/>
        <w:gridCol w:w="7200"/>
        <w:gridCol w:w="4255"/>
      </w:tblGrid>
      <w:tr w:rsidR="00452DDA" w14:paraId="7DBBF284" w14:textId="77777777" w:rsidTr="008C77E7">
        <w:trPr>
          <w:trHeight w:val="757"/>
        </w:trPr>
        <w:tc>
          <w:tcPr>
            <w:tcW w:w="1075" w:type="dxa"/>
            <w:vMerge w:val="restart"/>
            <w:shd w:val="clear" w:color="auto" w:fill="D0CECE" w:themeFill="background2" w:themeFillShade="E6"/>
          </w:tcPr>
          <w:p w14:paraId="2DEE010A" w14:textId="77777777" w:rsidR="00452DDA" w:rsidRPr="00452DDA" w:rsidRDefault="00452DDA" w:rsidP="008C77E7">
            <w:pPr>
              <w:pStyle w:val="ListParagraph"/>
              <w:rPr>
                <w:rFonts w:ascii="GHEA Grapalat" w:hAnsi="GHEA Grapalat"/>
                <w:b/>
                <w:bCs/>
                <w:sz w:val="24"/>
                <w:szCs w:val="24"/>
              </w:rPr>
            </w:pPr>
          </w:p>
        </w:tc>
        <w:tc>
          <w:tcPr>
            <w:tcW w:w="7200" w:type="dxa"/>
            <w:vMerge w:val="restart"/>
            <w:shd w:val="clear" w:color="auto" w:fill="D0CECE" w:themeFill="background2" w:themeFillShade="E6"/>
          </w:tcPr>
          <w:p w14:paraId="1ABFDA6B" w14:textId="77777777" w:rsidR="00452DDA" w:rsidRPr="00452DDA" w:rsidRDefault="00452DDA" w:rsidP="00452DDA">
            <w:pPr>
              <w:jc w:val="center"/>
              <w:rPr>
                <w:rFonts w:ascii="GHEA Grapalat" w:hAnsi="GHEA Grapalat"/>
                <w:b/>
                <w:bCs/>
                <w:sz w:val="24"/>
                <w:szCs w:val="24"/>
              </w:rPr>
            </w:pPr>
          </w:p>
          <w:p w14:paraId="1EAAB55A" w14:textId="0FBF8744" w:rsidR="00452DDA" w:rsidRDefault="00452DDA" w:rsidP="008C77E7">
            <w:pPr>
              <w:jc w:val="center"/>
              <w:rPr>
                <w:rFonts w:ascii="GHEA Grapalat" w:hAnsi="GHEA Grapalat"/>
                <w:b/>
                <w:bCs/>
                <w:sz w:val="24"/>
                <w:szCs w:val="24"/>
              </w:rPr>
            </w:pPr>
            <w:r w:rsidRPr="00452DDA">
              <w:rPr>
                <w:rFonts w:ascii="GHEA Grapalat" w:hAnsi="GHEA Grapalat"/>
                <w:b/>
                <w:bCs/>
                <w:sz w:val="24"/>
                <w:szCs w:val="24"/>
              </w:rPr>
              <w:t>ՀՀ ՎԱՐՉԱՊԵՏԻ ԱՇԽԱՏԱԿԱԶՄ</w:t>
            </w:r>
          </w:p>
        </w:tc>
        <w:tc>
          <w:tcPr>
            <w:tcW w:w="4255" w:type="dxa"/>
            <w:shd w:val="clear" w:color="auto" w:fill="D0CECE" w:themeFill="background2" w:themeFillShade="E6"/>
          </w:tcPr>
          <w:p w14:paraId="15FBF392" w14:textId="09A53184" w:rsidR="00452DDA" w:rsidRDefault="008C77E7" w:rsidP="00452DDA">
            <w:pPr>
              <w:jc w:val="center"/>
              <w:rPr>
                <w:rFonts w:ascii="GHEA Grapalat" w:hAnsi="GHEA Grapalat"/>
                <w:b/>
                <w:bCs/>
                <w:sz w:val="24"/>
                <w:szCs w:val="24"/>
              </w:rPr>
            </w:pPr>
            <w:r>
              <w:rPr>
                <w:rFonts w:ascii="GHEA Grapalat" w:hAnsi="GHEA Grapalat"/>
                <w:b/>
                <w:bCs/>
                <w:sz w:val="24"/>
                <w:szCs w:val="24"/>
                <w:lang w:val="en-US"/>
              </w:rPr>
              <w:t xml:space="preserve">N </w:t>
            </w:r>
            <w:r w:rsidRPr="008C77E7">
              <w:rPr>
                <w:rFonts w:ascii="GHEA Grapalat" w:hAnsi="GHEA Grapalat"/>
                <w:b/>
                <w:bCs/>
                <w:sz w:val="24"/>
                <w:szCs w:val="24"/>
              </w:rPr>
              <w:t>02/16.17/2132-2026</w:t>
            </w:r>
          </w:p>
        </w:tc>
      </w:tr>
      <w:tr w:rsidR="008C77E7" w14:paraId="0BE80705" w14:textId="77777777" w:rsidTr="008C77E7">
        <w:trPr>
          <w:trHeight w:val="476"/>
        </w:trPr>
        <w:tc>
          <w:tcPr>
            <w:tcW w:w="1075" w:type="dxa"/>
            <w:vMerge/>
            <w:shd w:val="clear" w:color="auto" w:fill="D0CECE" w:themeFill="background2" w:themeFillShade="E6"/>
          </w:tcPr>
          <w:p w14:paraId="055815D9" w14:textId="77777777" w:rsidR="008C77E7" w:rsidRPr="00452DDA" w:rsidRDefault="008C77E7" w:rsidP="00452DDA">
            <w:pPr>
              <w:pStyle w:val="ListParagraph"/>
              <w:numPr>
                <w:ilvl w:val="0"/>
                <w:numId w:val="1"/>
              </w:numPr>
              <w:jc w:val="center"/>
              <w:rPr>
                <w:rFonts w:ascii="GHEA Grapalat" w:hAnsi="GHEA Grapalat"/>
                <w:b/>
                <w:bCs/>
                <w:sz w:val="24"/>
                <w:szCs w:val="24"/>
              </w:rPr>
            </w:pPr>
          </w:p>
        </w:tc>
        <w:tc>
          <w:tcPr>
            <w:tcW w:w="7200" w:type="dxa"/>
            <w:vMerge/>
            <w:shd w:val="clear" w:color="auto" w:fill="D0CECE" w:themeFill="background2" w:themeFillShade="E6"/>
          </w:tcPr>
          <w:p w14:paraId="1F4AE2D3" w14:textId="77777777" w:rsidR="008C77E7" w:rsidRPr="00452DDA" w:rsidRDefault="008C77E7" w:rsidP="00452DDA">
            <w:pPr>
              <w:jc w:val="center"/>
              <w:rPr>
                <w:rFonts w:ascii="GHEA Grapalat" w:hAnsi="GHEA Grapalat"/>
                <w:b/>
                <w:bCs/>
                <w:sz w:val="24"/>
                <w:szCs w:val="24"/>
              </w:rPr>
            </w:pPr>
          </w:p>
        </w:tc>
        <w:tc>
          <w:tcPr>
            <w:tcW w:w="4255" w:type="dxa"/>
            <w:shd w:val="clear" w:color="auto" w:fill="D0CECE" w:themeFill="background2" w:themeFillShade="E6"/>
          </w:tcPr>
          <w:p w14:paraId="16EC8CF3" w14:textId="312080B1" w:rsidR="008C77E7" w:rsidRPr="008C77E7" w:rsidRDefault="008C77E7" w:rsidP="00452DDA">
            <w:pPr>
              <w:jc w:val="center"/>
              <w:rPr>
                <w:rFonts w:ascii="MS Mincho" w:eastAsia="MS Mincho" w:hAnsi="MS Mincho" w:cs="MS Mincho"/>
                <w:b/>
                <w:bCs/>
                <w:sz w:val="24"/>
                <w:szCs w:val="24"/>
              </w:rPr>
            </w:pPr>
            <w:r>
              <w:rPr>
                <w:rFonts w:ascii="GHEA Grapalat" w:hAnsi="GHEA Grapalat"/>
                <w:b/>
                <w:bCs/>
                <w:sz w:val="24"/>
                <w:szCs w:val="24"/>
              </w:rPr>
              <w:t>26.01.2026թ</w:t>
            </w:r>
            <w:r>
              <w:rPr>
                <w:rFonts w:ascii="MS Mincho" w:eastAsia="MS Mincho" w:hAnsi="MS Mincho" w:cs="MS Mincho"/>
                <w:b/>
                <w:bCs/>
                <w:sz w:val="24"/>
                <w:szCs w:val="24"/>
              </w:rPr>
              <w:t>․</w:t>
            </w:r>
          </w:p>
        </w:tc>
      </w:tr>
      <w:tr w:rsidR="00452DDA" w14:paraId="4FAD51A3" w14:textId="77777777" w:rsidTr="00452DDA">
        <w:trPr>
          <w:trHeight w:val="757"/>
        </w:trPr>
        <w:tc>
          <w:tcPr>
            <w:tcW w:w="1075" w:type="dxa"/>
          </w:tcPr>
          <w:p w14:paraId="2E53A0EC" w14:textId="33A512E3" w:rsidR="00452DDA" w:rsidRPr="008C77E7" w:rsidRDefault="008C77E7" w:rsidP="008C77E7">
            <w:pPr>
              <w:rPr>
                <w:rFonts w:ascii="GHEA Grapalat" w:eastAsia="MS Mincho" w:hAnsi="GHEA Grapalat" w:cs="MS Mincho"/>
                <w:b/>
                <w:bCs/>
                <w:sz w:val="24"/>
                <w:szCs w:val="24"/>
              </w:rPr>
            </w:pPr>
            <w:r w:rsidRPr="008C77E7">
              <w:rPr>
                <w:rFonts w:ascii="GHEA Grapalat" w:eastAsia="MS Mincho" w:hAnsi="GHEA Grapalat" w:cs="MS Mincho"/>
                <w:b/>
                <w:bCs/>
                <w:sz w:val="24"/>
                <w:szCs w:val="24"/>
              </w:rPr>
              <w:t>1</w:t>
            </w:r>
            <w:r w:rsidRPr="008C77E7">
              <w:rPr>
                <w:rFonts w:ascii="MS Mincho" w:eastAsia="MS Mincho" w:hAnsi="MS Mincho" w:cs="MS Mincho" w:hint="eastAsia"/>
                <w:b/>
                <w:bCs/>
                <w:sz w:val="24"/>
                <w:szCs w:val="24"/>
              </w:rPr>
              <w:t>․</w:t>
            </w:r>
          </w:p>
        </w:tc>
        <w:tc>
          <w:tcPr>
            <w:tcW w:w="7200" w:type="dxa"/>
          </w:tcPr>
          <w:p w14:paraId="7E89A50B" w14:textId="77777777" w:rsidR="008C77E7" w:rsidRPr="008C77E7" w:rsidRDefault="008C77E7" w:rsidP="008C77E7">
            <w:pPr>
              <w:jc w:val="center"/>
              <w:rPr>
                <w:rFonts w:ascii="GHEA Grapalat" w:hAnsi="GHEA Grapalat"/>
                <w:b/>
                <w:bCs/>
                <w:sz w:val="24"/>
                <w:szCs w:val="24"/>
              </w:rPr>
            </w:pPr>
            <w:r w:rsidRPr="008C77E7">
              <w:rPr>
                <w:rFonts w:ascii="GHEA Grapalat" w:hAnsi="GHEA Grapalat"/>
                <w:b/>
                <w:bCs/>
                <w:sz w:val="24"/>
                <w:szCs w:val="24"/>
              </w:rPr>
              <w:t>ՀՀ ՎԱՐՉԱՊԵՏԻ ԱՇԽԱՏԱԿԱԶՄԻ</w:t>
            </w:r>
          </w:p>
          <w:p w14:paraId="59515806" w14:textId="018DA1D8" w:rsidR="00452DDA" w:rsidRDefault="008C77E7" w:rsidP="008C77E7">
            <w:pPr>
              <w:jc w:val="center"/>
              <w:rPr>
                <w:rFonts w:ascii="GHEA Grapalat" w:hAnsi="GHEA Grapalat"/>
                <w:b/>
                <w:bCs/>
                <w:sz w:val="24"/>
                <w:szCs w:val="24"/>
              </w:rPr>
            </w:pPr>
            <w:r w:rsidRPr="008C77E7">
              <w:rPr>
                <w:rFonts w:ascii="GHEA Grapalat" w:hAnsi="GHEA Grapalat"/>
                <w:b/>
                <w:bCs/>
                <w:sz w:val="24"/>
                <w:szCs w:val="24"/>
              </w:rPr>
              <w:t>ԻՐԱՎԱԲԱՆԱԿԱՆ ՎԱՐՉՈՒԹՅՈՒՆ</w:t>
            </w:r>
          </w:p>
        </w:tc>
        <w:tc>
          <w:tcPr>
            <w:tcW w:w="4255" w:type="dxa"/>
          </w:tcPr>
          <w:p w14:paraId="20AAB34D" w14:textId="77777777" w:rsidR="00452DDA" w:rsidRDefault="00452DDA" w:rsidP="00452DDA">
            <w:pPr>
              <w:jc w:val="center"/>
              <w:rPr>
                <w:rFonts w:ascii="GHEA Grapalat" w:hAnsi="GHEA Grapalat"/>
                <w:b/>
                <w:bCs/>
                <w:sz w:val="24"/>
                <w:szCs w:val="24"/>
              </w:rPr>
            </w:pPr>
          </w:p>
        </w:tc>
      </w:tr>
      <w:tr w:rsidR="00452DDA" w14:paraId="01C78688" w14:textId="77777777" w:rsidTr="00452DDA">
        <w:trPr>
          <w:trHeight w:val="757"/>
        </w:trPr>
        <w:tc>
          <w:tcPr>
            <w:tcW w:w="1075" w:type="dxa"/>
          </w:tcPr>
          <w:p w14:paraId="4721AAB0" w14:textId="77777777" w:rsidR="00452DDA" w:rsidRDefault="00452DDA" w:rsidP="00452DDA">
            <w:pPr>
              <w:jc w:val="center"/>
              <w:rPr>
                <w:rFonts w:ascii="GHEA Grapalat" w:hAnsi="GHEA Grapalat"/>
                <w:b/>
                <w:bCs/>
                <w:sz w:val="24"/>
                <w:szCs w:val="24"/>
              </w:rPr>
            </w:pPr>
          </w:p>
        </w:tc>
        <w:tc>
          <w:tcPr>
            <w:tcW w:w="7200" w:type="dxa"/>
          </w:tcPr>
          <w:p w14:paraId="6F9B71D0" w14:textId="77777777" w:rsidR="00452DDA" w:rsidRPr="00452DDA" w:rsidRDefault="00452DDA" w:rsidP="00452DDA">
            <w:pPr>
              <w:pStyle w:val="ListParagraph"/>
              <w:numPr>
                <w:ilvl w:val="0"/>
                <w:numId w:val="2"/>
              </w:numPr>
              <w:tabs>
                <w:tab w:val="left" w:pos="900"/>
              </w:tabs>
              <w:ind w:left="90" w:firstLine="450"/>
              <w:jc w:val="both"/>
              <w:rPr>
                <w:rFonts w:ascii="GHEA Grapalat" w:hAnsi="GHEA Grapalat"/>
                <w:sz w:val="20"/>
                <w:szCs w:val="20"/>
              </w:rPr>
            </w:pPr>
            <w:r w:rsidRPr="00452DDA">
              <w:rPr>
                <w:rFonts w:ascii="GHEA Grapalat" w:hAnsi="GHEA Grapalat"/>
                <w:color w:val="000000"/>
                <w:sz w:val="20"/>
                <w:szCs w:val="20"/>
                <w:shd w:val="clear" w:color="auto" w:fill="FFFFFF"/>
              </w:rPr>
              <w:t>Հաշվի առնելով ՀՀ վարչապետի 2025 թվականի հուլիսի 3-ի</w:t>
            </w:r>
            <w:r w:rsidRPr="00452DDA">
              <w:rPr>
                <w:rFonts w:ascii="GHEA Grapalat" w:hAnsi="GHEA Grapalat" w:cs="Calibri"/>
                <w:sz w:val="20"/>
                <w:szCs w:val="20"/>
              </w:rPr>
              <w:t xml:space="preserve"> N </w:t>
            </w:r>
            <w:r w:rsidRPr="00452DDA">
              <w:rPr>
                <w:rFonts w:ascii="GHEA Grapalat" w:hAnsi="GHEA Grapalat" w:cs="Times New Roman"/>
                <w:sz w:val="20"/>
                <w:szCs w:val="20"/>
              </w:rPr>
              <w:t>02/07.19/21754-2025</w:t>
            </w:r>
            <w:r w:rsidRPr="00452DDA">
              <w:rPr>
                <w:rFonts w:ascii="GHEA Grapalat" w:hAnsi="GHEA Grapalat" w:cs="Times New Roman"/>
                <w:b/>
                <w:sz w:val="20"/>
                <w:szCs w:val="20"/>
              </w:rPr>
              <w:t xml:space="preserve"> </w:t>
            </w:r>
            <w:r w:rsidRPr="00452DDA">
              <w:rPr>
                <w:rFonts w:ascii="GHEA Grapalat" w:hAnsi="GHEA Grapalat" w:cs="Times New Roman"/>
                <w:sz w:val="20"/>
                <w:szCs w:val="20"/>
              </w:rPr>
              <w:t>հանձնարարականը՝ նախագծի վերնագիրը ունի վերանայման անհրաժեշտություն:</w:t>
            </w:r>
          </w:p>
          <w:p w14:paraId="396A3DB6" w14:textId="77777777" w:rsidR="00452DDA" w:rsidRPr="00452DDA" w:rsidRDefault="00452DDA" w:rsidP="00452DDA">
            <w:pPr>
              <w:pStyle w:val="ListParagraph"/>
              <w:numPr>
                <w:ilvl w:val="0"/>
                <w:numId w:val="2"/>
              </w:numPr>
              <w:tabs>
                <w:tab w:val="left" w:pos="900"/>
              </w:tabs>
              <w:autoSpaceDE w:val="0"/>
              <w:autoSpaceDN w:val="0"/>
              <w:adjustRightInd w:val="0"/>
              <w:spacing w:after="160"/>
              <w:ind w:left="90" w:firstLine="450"/>
              <w:jc w:val="both"/>
              <w:rPr>
                <w:rFonts w:ascii="GHEA Grapalat" w:hAnsi="GHEA Grapalat"/>
                <w:color w:val="000000"/>
                <w:sz w:val="20"/>
                <w:szCs w:val="20"/>
                <w:shd w:val="clear" w:color="auto" w:fill="FFFFFF"/>
              </w:rPr>
            </w:pPr>
            <w:r w:rsidRPr="00452DDA">
              <w:rPr>
                <w:rFonts w:ascii="GHEA Grapalat" w:hAnsi="GHEA Grapalat"/>
                <w:color w:val="000000"/>
                <w:sz w:val="20"/>
                <w:szCs w:val="20"/>
                <w:shd w:val="clear" w:color="auto" w:fill="FFFFFF"/>
              </w:rPr>
              <w:t>Նախագծի մի շարք կետերով պետական լիազոր մարմնին և Զբոսաշրջության կոմիտեի նախագահին վերապահվում են լիազորություններ՝ սահմանելու որոշ ընթացակարգային հարցեր, սակայն որոշակիացված չեն տվյալ</w:t>
            </w:r>
            <w:r w:rsidRPr="00452DDA">
              <w:rPr>
                <w:rFonts w:ascii="GHEA Grapalat" w:hAnsi="GHEA Grapalat"/>
                <w:bCs/>
                <w:color w:val="000000"/>
                <w:sz w:val="20"/>
                <w:szCs w:val="20"/>
                <w:shd w:val="clear" w:color="auto" w:fill="FFFFFF"/>
              </w:rPr>
              <w:t xml:space="preserve"> </w:t>
            </w:r>
            <w:r w:rsidRPr="00452DDA">
              <w:rPr>
                <w:rFonts w:ascii="GHEA Grapalat" w:hAnsi="GHEA Grapalat" w:cs="Arial"/>
                <w:bCs/>
                <w:color w:val="000000"/>
                <w:sz w:val="20"/>
                <w:szCs w:val="20"/>
                <w:shd w:val="clear" w:color="auto" w:fill="FFFFFF"/>
              </w:rPr>
              <w:t>իրավական</w:t>
            </w:r>
            <w:r w:rsidRPr="00452DDA">
              <w:rPr>
                <w:rFonts w:ascii="GHEA Grapalat" w:hAnsi="GHEA Grapalat"/>
                <w:bCs/>
                <w:color w:val="000000"/>
                <w:sz w:val="20"/>
                <w:szCs w:val="20"/>
                <w:shd w:val="clear" w:color="auto" w:fill="FFFFFF"/>
              </w:rPr>
              <w:t xml:space="preserve"> </w:t>
            </w:r>
            <w:r w:rsidRPr="00452DDA">
              <w:rPr>
                <w:rFonts w:ascii="GHEA Grapalat" w:hAnsi="GHEA Grapalat" w:cs="Arial"/>
                <w:bCs/>
                <w:color w:val="000000"/>
                <w:sz w:val="20"/>
                <w:szCs w:val="20"/>
                <w:shd w:val="clear" w:color="auto" w:fill="FFFFFF"/>
              </w:rPr>
              <w:t>ակտերի</w:t>
            </w:r>
            <w:r w:rsidRPr="00452DDA">
              <w:rPr>
                <w:rFonts w:ascii="GHEA Grapalat" w:hAnsi="GHEA Grapalat"/>
                <w:bCs/>
                <w:color w:val="000000"/>
                <w:sz w:val="20"/>
                <w:szCs w:val="20"/>
                <w:shd w:val="clear" w:color="auto" w:fill="FFFFFF"/>
              </w:rPr>
              <w:t xml:space="preserve"> </w:t>
            </w:r>
            <w:r w:rsidRPr="00452DDA">
              <w:rPr>
                <w:rFonts w:ascii="GHEA Grapalat" w:hAnsi="GHEA Grapalat" w:cs="Arial"/>
                <w:bCs/>
                <w:color w:val="000000"/>
                <w:sz w:val="20"/>
                <w:szCs w:val="20"/>
                <w:shd w:val="clear" w:color="auto" w:fill="FFFFFF"/>
              </w:rPr>
              <w:t>ընդունման ժամկետները (օրինակ՝ նախագծի 2-րդ հավելվածի 26-րդ, 27-րդ, 37-րդ, 47-րդ և այլ կետեր):</w:t>
            </w:r>
          </w:p>
          <w:p w14:paraId="3D535719" w14:textId="77777777" w:rsidR="00452DDA" w:rsidRDefault="00452DDA" w:rsidP="00452DDA">
            <w:pPr>
              <w:jc w:val="center"/>
              <w:rPr>
                <w:rFonts w:ascii="GHEA Grapalat" w:eastAsia="MS Mincho" w:hAnsi="GHEA Grapalat" w:cs="MS Mincho"/>
                <w:sz w:val="20"/>
                <w:szCs w:val="20"/>
              </w:rPr>
            </w:pPr>
            <w:r w:rsidRPr="00452DDA">
              <w:rPr>
                <w:rFonts w:ascii="GHEA Grapalat" w:hAnsi="GHEA Grapalat" w:cs="Arial"/>
                <w:color w:val="000000"/>
                <w:sz w:val="20"/>
                <w:szCs w:val="20"/>
                <w:shd w:val="clear" w:color="auto" w:fill="FFFFFF"/>
              </w:rPr>
              <w:lastRenderedPageBreak/>
              <w:t>Նախագծի</w:t>
            </w:r>
            <w:r w:rsidRPr="00452DDA">
              <w:rPr>
                <w:rFonts w:ascii="GHEA Grapalat" w:hAnsi="GHEA Grapalat"/>
                <w:color w:val="000000"/>
                <w:sz w:val="20"/>
                <w:szCs w:val="20"/>
                <w:shd w:val="clear" w:color="auto" w:fill="FFFFFF"/>
              </w:rPr>
              <w:t xml:space="preserve"> 2-րդ հավելվածի 34-րդ կետի համաձայն՝ </w:t>
            </w:r>
            <w:r w:rsidRPr="00452DDA">
              <w:rPr>
                <w:rFonts w:ascii="GHEA Grapalat" w:eastAsia="MS Mincho" w:hAnsi="GHEA Grapalat" w:cs="MS Mincho"/>
                <w:sz w:val="20"/>
                <w:szCs w:val="20"/>
              </w:rPr>
              <w:t xml:space="preserve">անկախ մասնագիտացման ուղղությունից՝ կանոնավոր ընթացակարգով գրավոր քննություն թույլատրվում է հանձնել առավելագույնը </w:t>
            </w:r>
            <w:r w:rsidRPr="00452DDA">
              <w:rPr>
                <w:rFonts w:ascii="GHEA Grapalat" w:eastAsia="MS Mincho" w:hAnsi="GHEA Grapalat" w:cs="MS Mincho"/>
                <w:i/>
                <w:sz w:val="20"/>
                <w:szCs w:val="20"/>
                <w:u w:val="single"/>
              </w:rPr>
              <w:t>երեք տարվա ընթացքում ոչ ավել, քան 3 անգամ</w:t>
            </w:r>
            <w:r w:rsidRPr="00452DDA">
              <w:rPr>
                <w:rFonts w:ascii="GHEA Grapalat" w:eastAsia="MS Mincho" w:hAnsi="GHEA Grapalat" w:cs="MS Mincho"/>
                <w:sz w:val="20"/>
                <w:szCs w:val="20"/>
              </w:rPr>
              <w:t xml:space="preserve">։ Երեք անգամ քննության նվազագույն շեմը չհաղթահարելու դեպքում թեկնածուն </w:t>
            </w:r>
            <w:r w:rsidRPr="00452DDA">
              <w:rPr>
                <w:rFonts w:ascii="GHEA Grapalat" w:eastAsia="MS Mincho" w:hAnsi="GHEA Grapalat" w:cs="MS Mincho"/>
                <w:i/>
                <w:sz w:val="20"/>
                <w:szCs w:val="20"/>
                <w:u w:val="single"/>
              </w:rPr>
              <w:t xml:space="preserve">զրկվում է երեք տարի գրավոր քննությունը հանձնելու հնարավորությունից </w:t>
            </w:r>
            <w:r w:rsidRPr="00452DDA">
              <w:rPr>
                <w:rFonts w:ascii="GHEA Grapalat" w:eastAsia="MS Mincho" w:hAnsi="GHEA Grapalat" w:cs="MS Mincho"/>
                <w:sz w:val="20"/>
                <w:szCs w:val="20"/>
              </w:rPr>
              <w:t>(…): Սակայն, սույն կարգավորման նախատեսումը ունի ծանրակշիռ հիմնավորման</w:t>
            </w:r>
          </w:p>
          <w:p w14:paraId="7C0786B3" w14:textId="77777777" w:rsidR="00EF007E" w:rsidRDefault="00EF007E" w:rsidP="00452DDA">
            <w:pPr>
              <w:jc w:val="center"/>
              <w:rPr>
                <w:rFonts w:ascii="GHEA Grapalat" w:eastAsia="MS Mincho" w:hAnsi="GHEA Grapalat" w:cs="MS Mincho"/>
                <w:sz w:val="20"/>
                <w:szCs w:val="20"/>
              </w:rPr>
            </w:pPr>
          </w:p>
          <w:p w14:paraId="719DFEEC" w14:textId="31B7081B" w:rsidR="00EF007E" w:rsidRPr="00D251CE" w:rsidRDefault="00EF007E" w:rsidP="00452DDA">
            <w:pPr>
              <w:jc w:val="center"/>
              <w:rPr>
                <w:rFonts w:ascii="GHEA Grapalat" w:hAnsi="GHEA Grapalat"/>
                <w:b/>
                <w:bCs/>
                <w:sz w:val="20"/>
                <w:szCs w:val="20"/>
              </w:rPr>
            </w:pPr>
          </w:p>
        </w:tc>
        <w:tc>
          <w:tcPr>
            <w:tcW w:w="4255" w:type="dxa"/>
          </w:tcPr>
          <w:p w14:paraId="57F076D3" w14:textId="77777777" w:rsidR="00452DDA" w:rsidRDefault="00452DDA" w:rsidP="00452DDA">
            <w:pPr>
              <w:jc w:val="center"/>
              <w:rPr>
                <w:rFonts w:ascii="GHEA Grapalat" w:hAnsi="GHEA Grapalat"/>
                <w:b/>
                <w:bCs/>
                <w:sz w:val="24"/>
                <w:szCs w:val="24"/>
              </w:rPr>
            </w:pPr>
          </w:p>
          <w:p w14:paraId="33972AB4" w14:textId="77777777" w:rsidR="003A5730" w:rsidRDefault="003A5730" w:rsidP="00452DDA">
            <w:pPr>
              <w:jc w:val="center"/>
              <w:rPr>
                <w:rFonts w:ascii="GHEA Grapalat" w:hAnsi="GHEA Grapalat"/>
                <w:b/>
                <w:bCs/>
                <w:sz w:val="24"/>
                <w:szCs w:val="24"/>
              </w:rPr>
            </w:pPr>
          </w:p>
          <w:p w14:paraId="17F74F20" w14:textId="77777777" w:rsidR="003A5730" w:rsidRPr="00A2573B" w:rsidRDefault="003A5730" w:rsidP="00452DDA">
            <w:pPr>
              <w:jc w:val="center"/>
              <w:rPr>
                <w:rFonts w:ascii="GHEA Grapalat" w:hAnsi="GHEA Grapalat"/>
              </w:rPr>
            </w:pPr>
            <w:r w:rsidRPr="00A2573B">
              <w:rPr>
                <w:rFonts w:ascii="GHEA Grapalat" w:hAnsi="GHEA Grapalat"/>
              </w:rPr>
              <w:t>Ընդունվել է</w:t>
            </w:r>
          </w:p>
          <w:p w14:paraId="133E8FD8" w14:textId="77777777" w:rsidR="003A5730" w:rsidRDefault="003A5730" w:rsidP="00452DDA">
            <w:pPr>
              <w:jc w:val="center"/>
              <w:rPr>
                <w:rFonts w:ascii="GHEA Grapalat" w:hAnsi="GHEA Grapalat"/>
                <w:sz w:val="24"/>
                <w:szCs w:val="24"/>
              </w:rPr>
            </w:pPr>
          </w:p>
          <w:p w14:paraId="2914FA96" w14:textId="77777777" w:rsidR="003A5730" w:rsidRDefault="003A5730" w:rsidP="00452DDA">
            <w:pPr>
              <w:jc w:val="center"/>
              <w:rPr>
                <w:rFonts w:ascii="GHEA Grapalat" w:hAnsi="GHEA Grapalat"/>
                <w:sz w:val="24"/>
                <w:szCs w:val="24"/>
              </w:rPr>
            </w:pPr>
          </w:p>
          <w:p w14:paraId="76B9BBD8" w14:textId="77777777" w:rsidR="003A5730" w:rsidRDefault="003A5730" w:rsidP="00452DDA">
            <w:pPr>
              <w:jc w:val="center"/>
              <w:rPr>
                <w:rFonts w:ascii="GHEA Grapalat" w:hAnsi="GHEA Grapalat"/>
                <w:sz w:val="24"/>
                <w:szCs w:val="24"/>
              </w:rPr>
            </w:pPr>
          </w:p>
          <w:p w14:paraId="12619245" w14:textId="77777777" w:rsidR="003A5730" w:rsidRDefault="003A5730" w:rsidP="00452DDA">
            <w:pPr>
              <w:jc w:val="center"/>
              <w:rPr>
                <w:rFonts w:ascii="GHEA Grapalat" w:hAnsi="GHEA Grapalat"/>
                <w:sz w:val="24"/>
                <w:szCs w:val="24"/>
              </w:rPr>
            </w:pPr>
          </w:p>
          <w:p w14:paraId="438D083A" w14:textId="77777777" w:rsidR="003A5730" w:rsidRDefault="003A5730" w:rsidP="00452DDA">
            <w:pPr>
              <w:jc w:val="center"/>
              <w:rPr>
                <w:rFonts w:ascii="GHEA Grapalat" w:hAnsi="GHEA Grapalat"/>
                <w:sz w:val="24"/>
                <w:szCs w:val="24"/>
              </w:rPr>
            </w:pPr>
          </w:p>
          <w:p w14:paraId="0E4DC0FB" w14:textId="77777777" w:rsidR="00A2573B" w:rsidRDefault="00A2573B" w:rsidP="00452DDA">
            <w:pPr>
              <w:jc w:val="center"/>
              <w:rPr>
                <w:rFonts w:ascii="GHEA Grapalat" w:hAnsi="GHEA Grapalat"/>
                <w:sz w:val="24"/>
                <w:szCs w:val="24"/>
              </w:rPr>
            </w:pPr>
          </w:p>
          <w:p w14:paraId="56B42E15" w14:textId="203D3C0D" w:rsidR="00A2573B" w:rsidRDefault="00A2573B" w:rsidP="00452DDA">
            <w:pPr>
              <w:jc w:val="center"/>
              <w:rPr>
                <w:rFonts w:ascii="GHEA Grapalat" w:hAnsi="GHEA Grapalat"/>
                <w:sz w:val="24"/>
                <w:szCs w:val="24"/>
              </w:rPr>
            </w:pPr>
            <w:r>
              <w:rPr>
                <w:rFonts w:ascii="GHEA Grapalat" w:hAnsi="GHEA Grapalat"/>
                <w:sz w:val="24"/>
                <w:szCs w:val="24"/>
              </w:rPr>
              <w:t>Ընդունվել է</w:t>
            </w:r>
          </w:p>
          <w:p w14:paraId="3C4A81DA" w14:textId="6B562166" w:rsidR="00A2573B" w:rsidRPr="00A2573B" w:rsidRDefault="00A2573B" w:rsidP="00452DDA">
            <w:pPr>
              <w:jc w:val="center"/>
              <w:rPr>
                <w:rFonts w:ascii="GHEA Grapalat" w:hAnsi="GHEA Grapalat"/>
              </w:rPr>
            </w:pPr>
            <w:r w:rsidRPr="00A2573B">
              <w:rPr>
                <w:rFonts w:ascii="GHEA Grapalat" w:hAnsi="GHEA Grapalat"/>
              </w:rPr>
              <w:t xml:space="preserve">Կանոնավոր ընթացակարգով </w:t>
            </w:r>
            <w:r>
              <w:rPr>
                <w:rFonts w:ascii="GHEA Grapalat" w:hAnsi="GHEA Grapalat"/>
              </w:rPr>
              <w:t>որակավորվող թեկնածուների համար որակավորման վկայական ստանալու համար վերապատրաստում անցնելը պարտադիր չէ։ Այսինքն՝ թեկնածուն արդեն իսկ պետք է համապատասխանի զբոսավարի գիտելիքների ու հմտությունների համար սահմանված պահանջներին։ Եթե թեկնածուն 3 անգամ գրավոր քննությունը չի հաղթահարում, նշանակում է, որ վերջինս չի ապահովում պահանջներին համապատասխանությունը և պետք է անցնի վերապատրաստման դասընթաց։  3 տարի գրավոր քննություն հանձնելու հնարավորությունից զրկվելու ժամկետը խմբագրվել է՝ հաշվի առնելով, որ վերապատրաստման դասընթացի ժամկետը առավելագույնը 6 ամիս է։ Այս ընթացքում հնարավոր կլինի վերապատրաստվել կամ ուղղակի, ըստ ցանկության, ինքնուրույն ձեռք բերել պահանջվող գիտելիքներն ու հմտությունները։</w:t>
            </w:r>
          </w:p>
          <w:p w14:paraId="614FDAE8" w14:textId="77777777" w:rsidR="003A5730" w:rsidRDefault="003A5730" w:rsidP="00452DDA">
            <w:pPr>
              <w:jc w:val="center"/>
              <w:rPr>
                <w:rFonts w:ascii="GHEA Grapalat" w:hAnsi="GHEA Grapalat"/>
                <w:b/>
                <w:bCs/>
                <w:sz w:val="24"/>
                <w:szCs w:val="24"/>
              </w:rPr>
            </w:pPr>
          </w:p>
          <w:p w14:paraId="55498D88" w14:textId="57D71088" w:rsidR="003A5730" w:rsidRDefault="003A5730" w:rsidP="00452DDA">
            <w:pPr>
              <w:jc w:val="center"/>
              <w:rPr>
                <w:rFonts w:ascii="GHEA Grapalat" w:hAnsi="GHEA Grapalat"/>
                <w:b/>
                <w:bCs/>
                <w:sz w:val="24"/>
                <w:szCs w:val="24"/>
              </w:rPr>
            </w:pPr>
          </w:p>
        </w:tc>
      </w:tr>
      <w:tr w:rsidR="00452DDA" w14:paraId="380F4D77" w14:textId="77777777" w:rsidTr="00452DDA">
        <w:trPr>
          <w:trHeight w:val="757"/>
        </w:trPr>
        <w:tc>
          <w:tcPr>
            <w:tcW w:w="1075" w:type="dxa"/>
          </w:tcPr>
          <w:p w14:paraId="5E80C700" w14:textId="6D3F2CA6" w:rsidR="00452DDA" w:rsidRPr="008C77E7" w:rsidRDefault="008C77E7" w:rsidP="008C77E7">
            <w:pPr>
              <w:rPr>
                <w:rFonts w:ascii="MS Mincho" w:eastAsia="MS Mincho" w:hAnsi="MS Mincho" w:cs="MS Mincho"/>
                <w:b/>
                <w:bCs/>
                <w:sz w:val="24"/>
                <w:szCs w:val="24"/>
              </w:rPr>
            </w:pPr>
            <w:r>
              <w:rPr>
                <w:rFonts w:ascii="GHEA Grapalat" w:hAnsi="GHEA Grapalat"/>
                <w:b/>
                <w:bCs/>
                <w:sz w:val="24"/>
                <w:szCs w:val="24"/>
              </w:rPr>
              <w:lastRenderedPageBreak/>
              <w:t>2</w:t>
            </w:r>
            <w:r>
              <w:rPr>
                <w:rFonts w:ascii="MS Mincho" w:eastAsia="MS Mincho" w:hAnsi="MS Mincho" w:cs="MS Mincho"/>
                <w:b/>
                <w:bCs/>
                <w:sz w:val="24"/>
                <w:szCs w:val="24"/>
              </w:rPr>
              <w:t>․</w:t>
            </w:r>
          </w:p>
        </w:tc>
        <w:tc>
          <w:tcPr>
            <w:tcW w:w="7200" w:type="dxa"/>
          </w:tcPr>
          <w:p w14:paraId="0D5F42AB" w14:textId="56D911F1" w:rsidR="00452DDA" w:rsidRPr="00452DDA" w:rsidRDefault="008C77E7" w:rsidP="00452DDA">
            <w:pPr>
              <w:jc w:val="center"/>
              <w:rPr>
                <w:rFonts w:ascii="GHEA Grapalat" w:hAnsi="GHEA Grapalat"/>
                <w:b/>
                <w:bCs/>
                <w:sz w:val="20"/>
                <w:szCs w:val="20"/>
              </w:rPr>
            </w:pPr>
            <w:r w:rsidRPr="00452DDA">
              <w:rPr>
                <w:rFonts w:ascii="GHEA Grapalat" w:hAnsi="GHEA Grapalat"/>
                <w:b/>
                <w:bCs/>
                <w:sz w:val="20"/>
                <w:szCs w:val="20"/>
              </w:rPr>
              <w:t>ՓՈԽՎԱՐՉԱՊԵՏ Մ</w:t>
            </w:r>
            <w:r w:rsidRPr="00452DDA">
              <w:rPr>
                <w:rFonts w:ascii="MS Mincho" w:eastAsia="MS Mincho" w:hAnsi="MS Mincho" w:cs="MS Mincho"/>
                <w:b/>
                <w:bCs/>
                <w:sz w:val="20"/>
                <w:szCs w:val="20"/>
              </w:rPr>
              <w:t>․</w:t>
            </w:r>
            <w:r w:rsidRPr="00452DDA">
              <w:rPr>
                <w:rFonts w:ascii="GHEA Grapalat" w:hAnsi="GHEA Grapalat"/>
                <w:b/>
                <w:bCs/>
                <w:sz w:val="20"/>
                <w:szCs w:val="20"/>
              </w:rPr>
              <w:t xml:space="preserve"> ԳՐԻԳՈՐՅԱՆԻ ԳՐԱՍԵՆՅԱԿԻ ԵԶՐԱԿԱՑՈՒԹՅՈՒՆԸ</w:t>
            </w:r>
          </w:p>
        </w:tc>
        <w:tc>
          <w:tcPr>
            <w:tcW w:w="4255" w:type="dxa"/>
          </w:tcPr>
          <w:p w14:paraId="1A8D4150" w14:textId="77777777" w:rsidR="00452DDA" w:rsidRDefault="00452DDA" w:rsidP="00452DDA">
            <w:pPr>
              <w:jc w:val="center"/>
              <w:rPr>
                <w:rFonts w:ascii="GHEA Grapalat" w:hAnsi="GHEA Grapalat"/>
                <w:b/>
                <w:bCs/>
                <w:sz w:val="24"/>
                <w:szCs w:val="24"/>
              </w:rPr>
            </w:pPr>
          </w:p>
        </w:tc>
      </w:tr>
      <w:tr w:rsidR="00452DDA" w14:paraId="6CA44AFE" w14:textId="77777777" w:rsidTr="00452DDA">
        <w:trPr>
          <w:trHeight w:val="757"/>
        </w:trPr>
        <w:tc>
          <w:tcPr>
            <w:tcW w:w="1075" w:type="dxa"/>
          </w:tcPr>
          <w:p w14:paraId="3E1B98EF" w14:textId="77777777" w:rsidR="00452DDA" w:rsidRDefault="00452DDA" w:rsidP="00452DDA">
            <w:pPr>
              <w:jc w:val="center"/>
              <w:rPr>
                <w:rFonts w:ascii="GHEA Grapalat" w:hAnsi="GHEA Grapalat"/>
                <w:b/>
                <w:bCs/>
                <w:sz w:val="24"/>
                <w:szCs w:val="24"/>
              </w:rPr>
            </w:pPr>
          </w:p>
        </w:tc>
        <w:tc>
          <w:tcPr>
            <w:tcW w:w="7200" w:type="dxa"/>
          </w:tcPr>
          <w:p w14:paraId="7AE3C731" w14:textId="77777777" w:rsidR="00452DDA" w:rsidRDefault="00452DDA" w:rsidP="00452DDA">
            <w:pPr>
              <w:shd w:val="clear" w:color="auto" w:fill="FFFFFF"/>
              <w:jc w:val="both"/>
              <w:rPr>
                <w:rFonts w:ascii="GHEA Grapalat" w:eastAsia="GHEA Grapalat" w:hAnsi="GHEA Grapalat" w:cs="GHEA Grapalat"/>
                <w:sz w:val="20"/>
                <w:szCs w:val="20"/>
              </w:rPr>
            </w:pPr>
            <w:r w:rsidRPr="00452DDA">
              <w:rPr>
                <w:rFonts w:ascii="GHEA Grapalat" w:eastAsia="GHEA Grapalat" w:hAnsi="GHEA Grapalat" w:cs="GHEA Grapalat"/>
                <w:sz w:val="20"/>
                <w:szCs w:val="20"/>
              </w:rPr>
              <w:tab/>
              <w:t>Որակավորման պահանջների և գերհագեցած բյուրոկրատական ընթացակարգերի ոչ աստիճանական ներդրումը կարող է, զբոսավարների և ուղեկցորդների կողմից խիստ բացասաբար ընդունվելով, հանգեցնել պահանջների չկատարման: Բացի այս՝ նոր ներմուծվող համակարգը, որը դեռևս չի փորձարկվել, կարող է չնախատեսված խնդիրներ առաջացնել: Ուստի, անհրաժեշտ է, որ նախ ծրագիրը պիլոտավորվի, դիտարկվի կամավոր ատեստավորման սկզբունքով որակավորման քննությունների անցկացումը, իսկ դրանց արդյունքների վերլուծության հիման վրա նոր միայն մշակվի նոր նախագիծ:</w:t>
            </w:r>
          </w:p>
          <w:p w14:paraId="02821AA2" w14:textId="77777777" w:rsidR="000E02CA" w:rsidRDefault="000E02CA" w:rsidP="00452DDA">
            <w:pPr>
              <w:shd w:val="clear" w:color="auto" w:fill="FFFFFF"/>
              <w:jc w:val="both"/>
              <w:rPr>
                <w:rFonts w:ascii="GHEA Grapalat" w:eastAsia="GHEA Grapalat" w:hAnsi="GHEA Grapalat" w:cs="GHEA Grapalat"/>
                <w:sz w:val="20"/>
                <w:szCs w:val="20"/>
              </w:rPr>
            </w:pPr>
          </w:p>
          <w:p w14:paraId="61DCAE97" w14:textId="77777777" w:rsidR="000E02CA" w:rsidRDefault="000E02CA" w:rsidP="00452DDA">
            <w:pPr>
              <w:shd w:val="clear" w:color="auto" w:fill="FFFFFF"/>
              <w:jc w:val="both"/>
              <w:rPr>
                <w:rFonts w:ascii="GHEA Grapalat" w:eastAsia="GHEA Grapalat" w:hAnsi="GHEA Grapalat" w:cs="GHEA Grapalat"/>
                <w:sz w:val="20"/>
                <w:szCs w:val="20"/>
              </w:rPr>
            </w:pPr>
          </w:p>
          <w:p w14:paraId="539BC366" w14:textId="77777777" w:rsidR="000E02CA" w:rsidRDefault="000E02CA" w:rsidP="00452DDA">
            <w:pPr>
              <w:shd w:val="clear" w:color="auto" w:fill="FFFFFF"/>
              <w:jc w:val="both"/>
              <w:rPr>
                <w:rFonts w:ascii="GHEA Grapalat" w:eastAsia="GHEA Grapalat" w:hAnsi="GHEA Grapalat" w:cs="GHEA Grapalat"/>
                <w:sz w:val="20"/>
                <w:szCs w:val="20"/>
              </w:rPr>
            </w:pPr>
          </w:p>
          <w:p w14:paraId="4493C265" w14:textId="77777777" w:rsidR="000E02CA" w:rsidRDefault="000E02CA" w:rsidP="00452DDA">
            <w:pPr>
              <w:shd w:val="clear" w:color="auto" w:fill="FFFFFF"/>
              <w:jc w:val="both"/>
              <w:rPr>
                <w:rFonts w:ascii="GHEA Grapalat" w:eastAsia="GHEA Grapalat" w:hAnsi="GHEA Grapalat" w:cs="GHEA Grapalat"/>
                <w:sz w:val="20"/>
                <w:szCs w:val="20"/>
              </w:rPr>
            </w:pPr>
          </w:p>
          <w:p w14:paraId="48D706BB" w14:textId="77777777" w:rsidR="000E02CA" w:rsidRDefault="000E02CA" w:rsidP="00452DDA">
            <w:pPr>
              <w:shd w:val="clear" w:color="auto" w:fill="FFFFFF"/>
              <w:jc w:val="both"/>
              <w:rPr>
                <w:rFonts w:ascii="GHEA Grapalat" w:eastAsia="GHEA Grapalat" w:hAnsi="GHEA Grapalat" w:cs="GHEA Grapalat"/>
                <w:sz w:val="20"/>
                <w:szCs w:val="20"/>
              </w:rPr>
            </w:pPr>
          </w:p>
          <w:p w14:paraId="76A99C37" w14:textId="77777777" w:rsidR="000E02CA" w:rsidRDefault="000E02CA" w:rsidP="00452DDA">
            <w:pPr>
              <w:shd w:val="clear" w:color="auto" w:fill="FFFFFF"/>
              <w:jc w:val="both"/>
              <w:rPr>
                <w:rFonts w:ascii="GHEA Grapalat" w:eastAsia="GHEA Grapalat" w:hAnsi="GHEA Grapalat" w:cs="GHEA Grapalat"/>
                <w:sz w:val="20"/>
                <w:szCs w:val="20"/>
              </w:rPr>
            </w:pPr>
          </w:p>
          <w:p w14:paraId="60C9D9A5" w14:textId="77777777" w:rsidR="000E02CA" w:rsidRDefault="000E02CA" w:rsidP="00452DDA">
            <w:pPr>
              <w:shd w:val="clear" w:color="auto" w:fill="FFFFFF"/>
              <w:jc w:val="both"/>
              <w:rPr>
                <w:rFonts w:ascii="GHEA Grapalat" w:eastAsia="GHEA Grapalat" w:hAnsi="GHEA Grapalat" w:cs="GHEA Grapalat"/>
                <w:sz w:val="20"/>
                <w:szCs w:val="20"/>
              </w:rPr>
            </w:pPr>
          </w:p>
          <w:p w14:paraId="7B587884" w14:textId="77777777" w:rsidR="000E02CA" w:rsidRDefault="000E02CA" w:rsidP="00452DDA">
            <w:pPr>
              <w:shd w:val="clear" w:color="auto" w:fill="FFFFFF"/>
              <w:jc w:val="both"/>
              <w:rPr>
                <w:rFonts w:ascii="GHEA Grapalat" w:eastAsia="GHEA Grapalat" w:hAnsi="GHEA Grapalat" w:cs="GHEA Grapalat"/>
                <w:sz w:val="20"/>
                <w:szCs w:val="20"/>
              </w:rPr>
            </w:pPr>
          </w:p>
          <w:p w14:paraId="048E9226" w14:textId="77777777" w:rsidR="000E02CA" w:rsidRDefault="000E02CA" w:rsidP="00452DDA">
            <w:pPr>
              <w:shd w:val="clear" w:color="auto" w:fill="FFFFFF"/>
              <w:jc w:val="both"/>
              <w:rPr>
                <w:rFonts w:ascii="GHEA Grapalat" w:eastAsia="GHEA Grapalat" w:hAnsi="GHEA Grapalat" w:cs="GHEA Grapalat"/>
                <w:sz w:val="20"/>
                <w:szCs w:val="20"/>
              </w:rPr>
            </w:pPr>
          </w:p>
          <w:p w14:paraId="6D31A956" w14:textId="77777777" w:rsidR="000E02CA" w:rsidRDefault="000E02CA" w:rsidP="00452DDA">
            <w:pPr>
              <w:shd w:val="clear" w:color="auto" w:fill="FFFFFF"/>
              <w:jc w:val="both"/>
              <w:rPr>
                <w:rFonts w:ascii="GHEA Grapalat" w:eastAsia="GHEA Grapalat" w:hAnsi="GHEA Grapalat" w:cs="GHEA Grapalat"/>
                <w:sz w:val="20"/>
                <w:szCs w:val="20"/>
              </w:rPr>
            </w:pPr>
          </w:p>
          <w:p w14:paraId="480B4E62" w14:textId="77777777" w:rsidR="000E02CA" w:rsidRDefault="000E02CA" w:rsidP="00452DDA">
            <w:pPr>
              <w:shd w:val="clear" w:color="auto" w:fill="FFFFFF"/>
              <w:jc w:val="both"/>
              <w:rPr>
                <w:rFonts w:ascii="GHEA Grapalat" w:eastAsia="GHEA Grapalat" w:hAnsi="GHEA Grapalat" w:cs="GHEA Grapalat"/>
                <w:sz w:val="20"/>
                <w:szCs w:val="20"/>
              </w:rPr>
            </w:pPr>
          </w:p>
          <w:p w14:paraId="28F000F0" w14:textId="77777777" w:rsidR="000E02CA" w:rsidRDefault="000E02CA" w:rsidP="00452DDA">
            <w:pPr>
              <w:shd w:val="clear" w:color="auto" w:fill="FFFFFF"/>
              <w:jc w:val="both"/>
              <w:rPr>
                <w:rFonts w:ascii="GHEA Grapalat" w:eastAsia="GHEA Grapalat" w:hAnsi="GHEA Grapalat" w:cs="GHEA Grapalat"/>
                <w:sz w:val="20"/>
                <w:szCs w:val="20"/>
              </w:rPr>
            </w:pPr>
          </w:p>
          <w:p w14:paraId="0A0A073A" w14:textId="77777777" w:rsidR="000E02CA" w:rsidRDefault="000E02CA" w:rsidP="00452DDA">
            <w:pPr>
              <w:shd w:val="clear" w:color="auto" w:fill="FFFFFF"/>
              <w:jc w:val="both"/>
              <w:rPr>
                <w:rFonts w:ascii="GHEA Grapalat" w:eastAsia="GHEA Grapalat" w:hAnsi="GHEA Grapalat" w:cs="GHEA Grapalat"/>
                <w:sz w:val="20"/>
                <w:szCs w:val="20"/>
              </w:rPr>
            </w:pPr>
          </w:p>
          <w:p w14:paraId="1FD26AA8" w14:textId="77777777" w:rsidR="000E02CA" w:rsidRDefault="000E02CA" w:rsidP="00452DDA">
            <w:pPr>
              <w:shd w:val="clear" w:color="auto" w:fill="FFFFFF"/>
              <w:jc w:val="both"/>
              <w:rPr>
                <w:rFonts w:ascii="GHEA Grapalat" w:eastAsia="GHEA Grapalat" w:hAnsi="GHEA Grapalat" w:cs="GHEA Grapalat"/>
                <w:sz w:val="20"/>
                <w:szCs w:val="20"/>
              </w:rPr>
            </w:pPr>
          </w:p>
          <w:p w14:paraId="02E757E7" w14:textId="77777777" w:rsidR="000E02CA" w:rsidRDefault="000E02CA" w:rsidP="00452DDA">
            <w:pPr>
              <w:shd w:val="clear" w:color="auto" w:fill="FFFFFF"/>
              <w:jc w:val="both"/>
              <w:rPr>
                <w:rFonts w:ascii="GHEA Grapalat" w:eastAsia="GHEA Grapalat" w:hAnsi="GHEA Grapalat" w:cs="GHEA Grapalat"/>
                <w:sz w:val="20"/>
                <w:szCs w:val="20"/>
              </w:rPr>
            </w:pPr>
          </w:p>
          <w:p w14:paraId="7A790FA9" w14:textId="77777777" w:rsidR="000E02CA" w:rsidRDefault="000E02CA" w:rsidP="00452DDA">
            <w:pPr>
              <w:shd w:val="clear" w:color="auto" w:fill="FFFFFF"/>
              <w:jc w:val="both"/>
              <w:rPr>
                <w:rFonts w:ascii="GHEA Grapalat" w:eastAsia="GHEA Grapalat" w:hAnsi="GHEA Grapalat" w:cs="GHEA Grapalat"/>
                <w:sz w:val="20"/>
                <w:szCs w:val="20"/>
              </w:rPr>
            </w:pPr>
          </w:p>
          <w:p w14:paraId="601D3240" w14:textId="77777777" w:rsidR="000E02CA" w:rsidRDefault="000E02CA" w:rsidP="00452DDA">
            <w:pPr>
              <w:shd w:val="clear" w:color="auto" w:fill="FFFFFF"/>
              <w:jc w:val="both"/>
              <w:rPr>
                <w:rFonts w:ascii="GHEA Grapalat" w:eastAsia="GHEA Grapalat" w:hAnsi="GHEA Grapalat" w:cs="GHEA Grapalat"/>
                <w:sz w:val="20"/>
                <w:szCs w:val="20"/>
              </w:rPr>
            </w:pPr>
          </w:p>
          <w:p w14:paraId="1D79C900" w14:textId="77777777" w:rsidR="000E02CA" w:rsidRDefault="000E02CA" w:rsidP="00452DDA">
            <w:pPr>
              <w:shd w:val="clear" w:color="auto" w:fill="FFFFFF"/>
              <w:jc w:val="both"/>
              <w:rPr>
                <w:rFonts w:ascii="GHEA Grapalat" w:eastAsia="GHEA Grapalat" w:hAnsi="GHEA Grapalat" w:cs="GHEA Grapalat"/>
                <w:sz w:val="20"/>
                <w:szCs w:val="20"/>
              </w:rPr>
            </w:pPr>
          </w:p>
          <w:p w14:paraId="56C20CF3" w14:textId="77777777" w:rsidR="000E02CA" w:rsidRDefault="000E02CA" w:rsidP="00452DDA">
            <w:pPr>
              <w:shd w:val="clear" w:color="auto" w:fill="FFFFFF"/>
              <w:jc w:val="both"/>
              <w:rPr>
                <w:rFonts w:ascii="GHEA Grapalat" w:eastAsia="GHEA Grapalat" w:hAnsi="GHEA Grapalat" w:cs="GHEA Grapalat"/>
                <w:sz w:val="20"/>
                <w:szCs w:val="20"/>
              </w:rPr>
            </w:pPr>
          </w:p>
          <w:p w14:paraId="201E5DE5" w14:textId="77777777" w:rsidR="000E02CA" w:rsidRDefault="000E02CA" w:rsidP="00452DDA">
            <w:pPr>
              <w:shd w:val="clear" w:color="auto" w:fill="FFFFFF"/>
              <w:jc w:val="both"/>
              <w:rPr>
                <w:rFonts w:ascii="GHEA Grapalat" w:eastAsia="GHEA Grapalat" w:hAnsi="GHEA Grapalat" w:cs="GHEA Grapalat"/>
                <w:sz w:val="20"/>
                <w:szCs w:val="20"/>
              </w:rPr>
            </w:pPr>
          </w:p>
          <w:p w14:paraId="7BA3672B" w14:textId="77777777" w:rsidR="000E02CA" w:rsidRDefault="000E02CA" w:rsidP="00452DDA">
            <w:pPr>
              <w:shd w:val="clear" w:color="auto" w:fill="FFFFFF"/>
              <w:jc w:val="both"/>
              <w:rPr>
                <w:rFonts w:ascii="GHEA Grapalat" w:eastAsia="GHEA Grapalat" w:hAnsi="GHEA Grapalat" w:cs="GHEA Grapalat"/>
                <w:sz w:val="20"/>
                <w:szCs w:val="20"/>
              </w:rPr>
            </w:pPr>
          </w:p>
          <w:p w14:paraId="633C9DB1" w14:textId="77777777" w:rsidR="000E02CA" w:rsidRDefault="000E02CA" w:rsidP="00452DDA">
            <w:pPr>
              <w:shd w:val="clear" w:color="auto" w:fill="FFFFFF"/>
              <w:jc w:val="both"/>
              <w:rPr>
                <w:rFonts w:ascii="GHEA Grapalat" w:eastAsia="GHEA Grapalat" w:hAnsi="GHEA Grapalat" w:cs="GHEA Grapalat"/>
                <w:sz w:val="20"/>
                <w:szCs w:val="20"/>
              </w:rPr>
            </w:pPr>
          </w:p>
          <w:p w14:paraId="1F87AB96" w14:textId="77777777" w:rsidR="000E02CA" w:rsidRDefault="000E02CA" w:rsidP="00452DDA">
            <w:pPr>
              <w:shd w:val="clear" w:color="auto" w:fill="FFFFFF"/>
              <w:jc w:val="both"/>
              <w:rPr>
                <w:rFonts w:ascii="GHEA Grapalat" w:eastAsia="GHEA Grapalat" w:hAnsi="GHEA Grapalat" w:cs="GHEA Grapalat"/>
                <w:sz w:val="20"/>
                <w:szCs w:val="20"/>
              </w:rPr>
            </w:pPr>
          </w:p>
          <w:p w14:paraId="32A492A6" w14:textId="77777777" w:rsidR="000E02CA" w:rsidRDefault="000E02CA" w:rsidP="00452DDA">
            <w:pPr>
              <w:shd w:val="clear" w:color="auto" w:fill="FFFFFF"/>
              <w:jc w:val="both"/>
              <w:rPr>
                <w:rFonts w:ascii="GHEA Grapalat" w:eastAsia="GHEA Grapalat" w:hAnsi="GHEA Grapalat" w:cs="GHEA Grapalat"/>
                <w:sz w:val="20"/>
                <w:szCs w:val="20"/>
              </w:rPr>
            </w:pPr>
          </w:p>
          <w:p w14:paraId="434C66A3" w14:textId="77777777" w:rsidR="000E02CA" w:rsidRDefault="000E02CA" w:rsidP="00452DDA">
            <w:pPr>
              <w:shd w:val="clear" w:color="auto" w:fill="FFFFFF"/>
              <w:jc w:val="both"/>
              <w:rPr>
                <w:rFonts w:ascii="GHEA Grapalat" w:eastAsia="GHEA Grapalat" w:hAnsi="GHEA Grapalat" w:cs="GHEA Grapalat"/>
                <w:sz w:val="20"/>
                <w:szCs w:val="20"/>
              </w:rPr>
            </w:pPr>
          </w:p>
          <w:p w14:paraId="5A17389E" w14:textId="77777777" w:rsidR="000E02CA" w:rsidRDefault="000E02CA" w:rsidP="00452DDA">
            <w:pPr>
              <w:shd w:val="clear" w:color="auto" w:fill="FFFFFF"/>
              <w:jc w:val="both"/>
              <w:rPr>
                <w:rFonts w:ascii="GHEA Grapalat" w:eastAsia="GHEA Grapalat" w:hAnsi="GHEA Grapalat" w:cs="GHEA Grapalat"/>
                <w:sz w:val="20"/>
                <w:szCs w:val="20"/>
              </w:rPr>
            </w:pPr>
          </w:p>
          <w:p w14:paraId="0C7C32E3" w14:textId="77777777" w:rsidR="000E02CA" w:rsidRDefault="000E02CA" w:rsidP="00452DDA">
            <w:pPr>
              <w:shd w:val="clear" w:color="auto" w:fill="FFFFFF"/>
              <w:jc w:val="both"/>
              <w:rPr>
                <w:rFonts w:ascii="GHEA Grapalat" w:eastAsia="GHEA Grapalat" w:hAnsi="GHEA Grapalat" w:cs="GHEA Grapalat"/>
                <w:sz w:val="20"/>
                <w:szCs w:val="20"/>
              </w:rPr>
            </w:pPr>
          </w:p>
          <w:p w14:paraId="3705A91F" w14:textId="77777777" w:rsidR="000E02CA" w:rsidRDefault="000E02CA" w:rsidP="00452DDA">
            <w:pPr>
              <w:shd w:val="clear" w:color="auto" w:fill="FFFFFF"/>
              <w:jc w:val="both"/>
              <w:rPr>
                <w:rFonts w:ascii="GHEA Grapalat" w:eastAsia="GHEA Grapalat" w:hAnsi="GHEA Grapalat" w:cs="GHEA Grapalat"/>
                <w:sz w:val="20"/>
                <w:szCs w:val="20"/>
              </w:rPr>
            </w:pPr>
          </w:p>
          <w:p w14:paraId="7E18722C" w14:textId="77777777" w:rsidR="000E02CA" w:rsidRDefault="000E02CA" w:rsidP="00452DDA">
            <w:pPr>
              <w:shd w:val="clear" w:color="auto" w:fill="FFFFFF"/>
              <w:jc w:val="both"/>
              <w:rPr>
                <w:rFonts w:ascii="GHEA Grapalat" w:eastAsia="GHEA Grapalat" w:hAnsi="GHEA Grapalat" w:cs="GHEA Grapalat"/>
                <w:sz w:val="20"/>
                <w:szCs w:val="20"/>
              </w:rPr>
            </w:pPr>
          </w:p>
          <w:p w14:paraId="71D662F2" w14:textId="77777777" w:rsidR="000E02CA" w:rsidRDefault="000E02CA" w:rsidP="00452DDA">
            <w:pPr>
              <w:shd w:val="clear" w:color="auto" w:fill="FFFFFF"/>
              <w:jc w:val="both"/>
              <w:rPr>
                <w:rFonts w:ascii="GHEA Grapalat" w:eastAsia="GHEA Grapalat" w:hAnsi="GHEA Grapalat" w:cs="GHEA Grapalat"/>
                <w:sz w:val="20"/>
                <w:szCs w:val="20"/>
              </w:rPr>
            </w:pPr>
          </w:p>
          <w:p w14:paraId="0F12B560" w14:textId="77777777" w:rsidR="000E02CA" w:rsidRDefault="000E02CA" w:rsidP="00452DDA">
            <w:pPr>
              <w:shd w:val="clear" w:color="auto" w:fill="FFFFFF"/>
              <w:jc w:val="both"/>
              <w:rPr>
                <w:rFonts w:ascii="GHEA Grapalat" w:eastAsia="GHEA Grapalat" w:hAnsi="GHEA Grapalat" w:cs="GHEA Grapalat"/>
                <w:sz w:val="20"/>
                <w:szCs w:val="20"/>
              </w:rPr>
            </w:pPr>
          </w:p>
          <w:p w14:paraId="286F95EA" w14:textId="77777777" w:rsidR="000E02CA" w:rsidRDefault="000E02CA" w:rsidP="00452DDA">
            <w:pPr>
              <w:shd w:val="clear" w:color="auto" w:fill="FFFFFF"/>
              <w:jc w:val="both"/>
              <w:rPr>
                <w:rFonts w:ascii="GHEA Grapalat" w:eastAsia="GHEA Grapalat" w:hAnsi="GHEA Grapalat" w:cs="GHEA Grapalat"/>
                <w:sz w:val="20"/>
                <w:szCs w:val="20"/>
              </w:rPr>
            </w:pPr>
          </w:p>
          <w:p w14:paraId="60875CB0" w14:textId="77777777" w:rsidR="000E02CA" w:rsidRDefault="000E02CA" w:rsidP="00452DDA">
            <w:pPr>
              <w:shd w:val="clear" w:color="auto" w:fill="FFFFFF"/>
              <w:jc w:val="both"/>
              <w:rPr>
                <w:rFonts w:ascii="GHEA Grapalat" w:eastAsia="GHEA Grapalat" w:hAnsi="GHEA Grapalat" w:cs="GHEA Grapalat"/>
                <w:sz w:val="20"/>
                <w:szCs w:val="20"/>
              </w:rPr>
            </w:pPr>
          </w:p>
          <w:p w14:paraId="2B2A1167" w14:textId="77777777" w:rsidR="000E02CA" w:rsidRDefault="000E02CA" w:rsidP="00452DDA">
            <w:pPr>
              <w:shd w:val="clear" w:color="auto" w:fill="FFFFFF"/>
              <w:jc w:val="both"/>
              <w:rPr>
                <w:rFonts w:ascii="GHEA Grapalat" w:eastAsia="GHEA Grapalat" w:hAnsi="GHEA Grapalat" w:cs="GHEA Grapalat"/>
                <w:sz w:val="20"/>
                <w:szCs w:val="20"/>
              </w:rPr>
            </w:pPr>
          </w:p>
          <w:p w14:paraId="459A183F" w14:textId="77777777" w:rsidR="000E02CA" w:rsidRDefault="000E02CA" w:rsidP="00452DDA">
            <w:pPr>
              <w:shd w:val="clear" w:color="auto" w:fill="FFFFFF"/>
              <w:jc w:val="both"/>
              <w:rPr>
                <w:rFonts w:ascii="GHEA Grapalat" w:eastAsia="GHEA Grapalat" w:hAnsi="GHEA Grapalat" w:cs="GHEA Grapalat"/>
                <w:sz w:val="20"/>
                <w:szCs w:val="20"/>
              </w:rPr>
            </w:pPr>
          </w:p>
          <w:p w14:paraId="152E7182" w14:textId="77777777" w:rsidR="000E02CA" w:rsidRDefault="000E02CA" w:rsidP="00452DDA">
            <w:pPr>
              <w:shd w:val="clear" w:color="auto" w:fill="FFFFFF"/>
              <w:jc w:val="both"/>
              <w:rPr>
                <w:rFonts w:ascii="GHEA Grapalat" w:eastAsia="GHEA Grapalat" w:hAnsi="GHEA Grapalat" w:cs="GHEA Grapalat"/>
                <w:sz w:val="20"/>
                <w:szCs w:val="20"/>
              </w:rPr>
            </w:pPr>
          </w:p>
          <w:p w14:paraId="7A13F195" w14:textId="77777777" w:rsidR="000E02CA" w:rsidRDefault="000E02CA" w:rsidP="00452DDA">
            <w:pPr>
              <w:shd w:val="clear" w:color="auto" w:fill="FFFFFF"/>
              <w:jc w:val="both"/>
              <w:rPr>
                <w:rFonts w:ascii="GHEA Grapalat" w:eastAsia="GHEA Grapalat" w:hAnsi="GHEA Grapalat" w:cs="GHEA Grapalat"/>
                <w:sz w:val="20"/>
                <w:szCs w:val="20"/>
              </w:rPr>
            </w:pPr>
          </w:p>
          <w:p w14:paraId="135615BC" w14:textId="77777777" w:rsidR="000E02CA" w:rsidRDefault="000E02CA" w:rsidP="00452DDA">
            <w:pPr>
              <w:shd w:val="clear" w:color="auto" w:fill="FFFFFF"/>
              <w:jc w:val="both"/>
              <w:rPr>
                <w:rFonts w:ascii="GHEA Grapalat" w:eastAsia="GHEA Grapalat" w:hAnsi="GHEA Grapalat" w:cs="GHEA Grapalat"/>
                <w:sz w:val="20"/>
                <w:szCs w:val="20"/>
              </w:rPr>
            </w:pPr>
          </w:p>
          <w:p w14:paraId="72B90C24" w14:textId="77777777" w:rsidR="000E02CA" w:rsidRDefault="000E02CA" w:rsidP="00452DDA">
            <w:pPr>
              <w:shd w:val="clear" w:color="auto" w:fill="FFFFFF"/>
              <w:jc w:val="both"/>
              <w:rPr>
                <w:rFonts w:ascii="GHEA Grapalat" w:eastAsia="GHEA Grapalat" w:hAnsi="GHEA Grapalat" w:cs="GHEA Grapalat"/>
                <w:sz w:val="20"/>
                <w:szCs w:val="20"/>
              </w:rPr>
            </w:pPr>
          </w:p>
          <w:p w14:paraId="0E26CA64" w14:textId="77777777" w:rsidR="00A578F4" w:rsidRDefault="00A578F4" w:rsidP="00452DDA">
            <w:pPr>
              <w:shd w:val="clear" w:color="auto" w:fill="FFFFFF"/>
              <w:jc w:val="both"/>
              <w:rPr>
                <w:rFonts w:ascii="GHEA Grapalat" w:eastAsia="GHEA Grapalat" w:hAnsi="GHEA Grapalat" w:cs="GHEA Grapalat"/>
                <w:sz w:val="20"/>
                <w:szCs w:val="20"/>
              </w:rPr>
            </w:pPr>
          </w:p>
          <w:p w14:paraId="03F092DA" w14:textId="77777777" w:rsidR="00A578F4" w:rsidRDefault="00A578F4" w:rsidP="00452DDA">
            <w:pPr>
              <w:shd w:val="clear" w:color="auto" w:fill="FFFFFF"/>
              <w:jc w:val="both"/>
              <w:rPr>
                <w:rFonts w:ascii="GHEA Grapalat" w:eastAsia="GHEA Grapalat" w:hAnsi="GHEA Grapalat" w:cs="GHEA Grapalat"/>
                <w:sz w:val="20"/>
                <w:szCs w:val="20"/>
              </w:rPr>
            </w:pPr>
          </w:p>
          <w:p w14:paraId="569BDEAA" w14:textId="77777777" w:rsidR="00A578F4" w:rsidRDefault="00A578F4" w:rsidP="00452DDA">
            <w:pPr>
              <w:shd w:val="clear" w:color="auto" w:fill="FFFFFF"/>
              <w:jc w:val="both"/>
              <w:rPr>
                <w:rFonts w:ascii="GHEA Grapalat" w:eastAsia="GHEA Grapalat" w:hAnsi="GHEA Grapalat" w:cs="GHEA Grapalat"/>
                <w:sz w:val="20"/>
                <w:szCs w:val="20"/>
              </w:rPr>
            </w:pPr>
          </w:p>
          <w:p w14:paraId="5D7296B6" w14:textId="77777777" w:rsidR="00A578F4" w:rsidRDefault="00A578F4" w:rsidP="00452DDA">
            <w:pPr>
              <w:shd w:val="clear" w:color="auto" w:fill="FFFFFF"/>
              <w:jc w:val="both"/>
              <w:rPr>
                <w:rFonts w:ascii="GHEA Grapalat" w:eastAsia="GHEA Grapalat" w:hAnsi="GHEA Grapalat" w:cs="GHEA Grapalat"/>
                <w:sz w:val="20"/>
                <w:szCs w:val="20"/>
              </w:rPr>
            </w:pPr>
          </w:p>
          <w:p w14:paraId="4F3FAFBC" w14:textId="77777777" w:rsidR="00A578F4" w:rsidRDefault="00A578F4" w:rsidP="00452DDA">
            <w:pPr>
              <w:shd w:val="clear" w:color="auto" w:fill="FFFFFF"/>
              <w:jc w:val="both"/>
              <w:rPr>
                <w:rFonts w:ascii="GHEA Grapalat" w:eastAsia="GHEA Grapalat" w:hAnsi="GHEA Grapalat" w:cs="GHEA Grapalat"/>
                <w:sz w:val="20"/>
                <w:szCs w:val="20"/>
              </w:rPr>
            </w:pPr>
          </w:p>
          <w:p w14:paraId="603B6C6D" w14:textId="77777777" w:rsidR="00A578F4" w:rsidRDefault="00A578F4" w:rsidP="00452DDA">
            <w:pPr>
              <w:shd w:val="clear" w:color="auto" w:fill="FFFFFF"/>
              <w:jc w:val="both"/>
              <w:rPr>
                <w:rFonts w:ascii="GHEA Grapalat" w:eastAsia="GHEA Grapalat" w:hAnsi="GHEA Grapalat" w:cs="GHEA Grapalat"/>
                <w:sz w:val="20"/>
                <w:szCs w:val="20"/>
              </w:rPr>
            </w:pPr>
          </w:p>
          <w:p w14:paraId="4C8E086B" w14:textId="77777777" w:rsidR="00A578F4" w:rsidRDefault="00A578F4" w:rsidP="00452DDA">
            <w:pPr>
              <w:shd w:val="clear" w:color="auto" w:fill="FFFFFF"/>
              <w:jc w:val="both"/>
              <w:rPr>
                <w:rFonts w:ascii="GHEA Grapalat" w:eastAsia="GHEA Grapalat" w:hAnsi="GHEA Grapalat" w:cs="GHEA Grapalat"/>
                <w:sz w:val="20"/>
                <w:szCs w:val="20"/>
              </w:rPr>
            </w:pPr>
          </w:p>
          <w:p w14:paraId="2D22DF5A" w14:textId="77777777" w:rsidR="00A578F4" w:rsidRDefault="00A578F4" w:rsidP="00452DDA">
            <w:pPr>
              <w:shd w:val="clear" w:color="auto" w:fill="FFFFFF"/>
              <w:jc w:val="both"/>
              <w:rPr>
                <w:rFonts w:ascii="GHEA Grapalat" w:eastAsia="GHEA Grapalat" w:hAnsi="GHEA Grapalat" w:cs="GHEA Grapalat"/>
                <w:sz w:val="20"/>
                <w:szCs w:val="20"/>
              </w:rPr>
            </w:pPr>
          </w:p>
          <w:p w14:paraId="6A3BC84E" w14:textId="77777777" w:rsidR="00A578F4" w:rsidRDefault="00A578F4" w:rsidP="00452DDA">
            <w:pPr>
              <w:shd w:val="clear" w:color="auto" w:fill="FFFFFF"/>
              <w:jc w:val="both"/>
              <w:rPr>
                <w:rFonts w:ascii="GHEA Grapalat" w:eastAsia="GHEA Grapalat" w:hAnsi="GHEA Grapalat" w:cs="GHEA Grapalat"/>
                <w:sz w:val="20"/>
                <w:szCs w:val="20"/>
              </w:rPr>
            </w:pPr>
          </w:p>
          <w:p w14:paraId="5DC95AB9" w14:textId="77777777" w:rsidR="00A578F4" w:rsidRDefault="00A578F4" w:rsidP="00452DDA">
            <w:pPr>
              <w:shd w:val="clear" w:color="auto" w:fill="FFFFFF"/>
              <w:jc w:val="both"/>
              <w:rPr>
                <w:rFonts w:ascii="GHEA Grapalat" w:eastAsia="GHEA Grapalat" w:hAnsi="GHEA Grapalat" w:cs="GHEA Grapalat"/>
                <w:sz w:val="20"/>
                <w:szCs w:val="20"/>
              </w:rPr>
            </w:pPr>
          </w:p>
          <w:p w14:paraId="6F1C2F8C" w14:textId="77777777" w:rsidR="00A578F4" w:rsidRDefault="00A578F4" w:rsidP="00452DDA">
            <w:pPr>
              <w:shd w:val="clear" w:color="auto" w:fill="FFFFFF"/>
              <w:jc w:val="both"/>
              <w:rPr>
                <w:rFonts w:ascii="GHEA Grapalat" w:eastAsia="GHEA Grapalat" w:hAnsi="GHEA Grapalat" w:cs="GHEA Grapalat"/>
                <w:sz w:val="20"/>
                <w:szCs w:val="20"/>
              </w:rPr>
            </w:pPr>
          </w:p>
          <w:p w14:paraId="1B24B41A" w14:textId="77777777" w:rsidR="00A578F4" w:rsidRDefault="00A578F4" w:rsidP="00452DDA">
            <w:pPr>
              <w:shd w:val="clear" w:color="auto" w:fill="FFFFFF"/>
              <w:jc w:val="both"/>
              <w:rPr>
                <w:rFonts w:ascii="GHEA Grapalat" w:eastAsia="GHEA Grapalat" w:hAnsi="GHEA Grapalat" w:cs="GHEA Grapalat"/>
                <w:sz w:val="20"/>
                <w:szCs w:val="20"/>
              </w:rPr>
            </w:pPr>
          </w:p>
          <w:p w14:paraId="1C880F62" w14:textId="77777777" w:rsidR="00A578F4" w:rsidRDefault="00A578F4" w:rsidP="00452DDA">
            <w:pPr>
              <w:shd w:val="clear" w:color="auto" w:fill="FFFFFF"/>
              <w:jc w:val="both"/>
              <w:rPr>
                <w:rFonts w:ascii="GHEA Grapalat" w:eastAsia="GHEA Grapalat" w:hAnsi="GHEA Grapalat" w:cs="GHEA Grapalat"/>
                <w:sz w:val="20"/>
                <w:szCs w:val="20"/>
              </w:rPr>
            </w:pPr>
          </w:p>
          <w:p w14:paraId="0F98AF12" w14:textId="77777777" w:rsidR="00A578F4" w:rsidRDefault="00A578F4" w:rsidP="00452DDA">
            <w:pPr>
              <w:shd w:val="clear" w:color="auto" w:fill="FFFFFF"/>
              <w:jc w:val="both"/>
              <w:rPr>
                <w:rFonts w:ascii="GHEA Grapalat" w:eastAsia="GHEA Grapalat" w:hAnsi="GHEA Grapalat" w:cs="GHEA Grapalat"/>
                <w:sz w:val="20"/>
                <w:szCs w:val="20"/>
              </w:rPr>
            </w:pPr>
          </w:p>
          <w:p w14:paraId="426AB9CA" w14:textId="77777777" w:rsidR="00A578F4" w:rsidRDefault="00A578F4" w:rsidP="00452DDA">
            <w:pPr>
              <w:shd w:val="clear" w:color="auto" w:fill="FFFFFF"/>
              <w:jc w:val="both"/>
              <w:rPr>
                <w:rFonts w:ascii="GHEA Grapalat" w:eastAsia="GHEA Grapalat" w:hAnsi="GHEA Grapalat" w:cs="GHEA Grapalat"/>
                <w:sz w:val="20"/>
                <w:szCs w:val="20"/>
              </w:rPr>
            </w:pPr>
          </w:p>
          <w:p w14:paraId="5627727C" w14:textId="77777777" w:rsidR="00A578F4" w:rsidRDefault="00A578F4" w:rsidP="00452DDA">
            <w:pPr>
              <w:shd w:val="clear" w:color="auto" w:fill="FFFFFF"/>
              <w:jc w:val="both"/>
              <w:rPr>
                <w:rFonts w:ascii="GHEA Grapalat" w:eastAsia="GHEA Grapalat" w:hAnsi="GHEA Grapalat" w:cs="GHEA Grapalat"/>
                <w:sz w:val="20"/>
                <w:szCs w:val="20"/>
              </w:rPr>
            </w:pPr>
          </w:p>
          <w:p w14:paraId="72388C53" w14:textId="77777777" w:rsidR="00A578F4" w:rsidRDefault="00A578F4" w:rsidP="00452DDA">
            <w:pPr>
              <w:shd w:val="clear" w:color="auto" w:fill="FFFFFF"/>
              <w:jc w:val="both"/>
              <w:rPr>
                <w:rFonts w:ascii="GHEA Grapalat" w:eastAsia="GHEA Grapalat" w:hAnsi="GHEA Grapalat" w:cs="GHEA Grapalat"/>
                <w:sz w:val="20"/>
                <w:szCs w:val="20"/>
              </w:rPr>
            </w:pPr>
          </w:p>
          <w:p w14:paraId="18C332F3" w14:textId="77777777" w:rsidR="00A578F4" w:rsidRDefault="00A578F4" w:rsidP="00452DDA">
            <w:pPr>
              <w:shd w:val="clear" w:color="auto" w:fill="FFFFFF"/>
              <w:jc w:val="both"/>
              <w:rPr>
                <w:rFonts w:ascii="GHEA Grapalat" w:eastAsia="GHEA Grapalat" w:hAnsi="GHEA Grapalat" w:cs="GHEA Grapalat"/>
                <w:sz w:val="20"/>
                <w:szCs w:val="20"/>
              </w:rPr>
            </w:pPr>
          </w:p>
          <w:p w14:paraId="2489659C" w14:textId="77777777" w:rsidR="00A578F4" w:rsidRDefault="00A578F4" w:rsidP="00452DDA">
            <w:pPr>
              <w:shd w:val="clear" w:color="auto" w:fill="FFFFFF"/>
              <w:jc w:val="both"/>
              <w:rPr>
                <w:rFonts w:ascii="GHEA Grapalat" w:eastAsia="GHEA Grapalat" w:hAnsi="GHEA Grapalat" w:cs="GHEA Grapalat"/>
                <w:sz w:val="20"/>
                <w:szCs w:val="20"/>
              </w:rPr>
            </w:pPr>
          </w:p>
          <w:p w14:paraId="5103A185" w14:textId="77777777" w:rsidR="00A578F4" w:rsidRDefault="00A578F4" w:rsidP="00452DDA">
            <w:pPr>
              <w:shd w:val="clear" w:color="auto" w:fill="FFFFFF"/>
              <w:jc w:val="both"/>
              <w:rPr>
                <w:rFonts w:ascii="GHEA Grapalat" w:eastAsia="GHEA Grapalat" w:hAnsi="GHEA Grapalat" w:cs="GHEA Grapalat"/>
                <w:sz w:val="20"/>
                <w:szCs w:val="20"/>
              </w:rPr>
            </w:pPr>
          </w:p>
          <w:p w14:paraId="4033353C" w14:textId="77777777" w:rsidR="00A578F4" w:rsidRDefault="00A578F4" w:rsidP="00452DDA">
            <w:pPr>
              <w:shd w:val="clear" w:color="auto" w:fill="FFFFFF"/>
              <w:jc w:val="both"/>
              <w:rPr>
                <w:rFonts w:ascii="GHEA Grapalat" w:eastAsia="GHEA Grapalat" w:hAnsi="GHEA Grapalat" w:cs="GHEA Grapalat"/>
                <w:sz w:val="20"/>
                <w:szCs w:val="20"/>
              </w:rPr>
            </w:pPr>
          </w:p>
          <w:p w14:paraId="6E405A52" w14:textId="77777777" w:rsidR="00A578F4" w:rsidRDefault="00A578F4" w:rsidP="00452DDA">
            <w:pPr>
              <w:shd w:val="clear" w:color="auto" w:fill="FFFFFF"/>
              <w:jc w:val="both"/>
              <w:rPr>
                <w:rFonts w:ascii="GHEA Grapalat" w:eastAsia="GHEA Grapalat" w:hAnsi="GHEA Grapalat" w:cs="GHEA Grapalat"/>
                <w:sz w:val="20"/>
                <w:szCs w:val="20"/>
              </w:rPr>
            </w:pPr>
          </w:p>
          <w:p w14:paraId="69DE374C" w14:textId="77777777" w:rsidR="00A578F4" w:rsidRDefault="00A578F4" w:rsidP="00452DDA">
            <w:pPr>
              <w:shd w:val="clear" w:color="auto" w:fill="FFFFFF"/>
              <w:jc w:val="both"/>
              <w:rPr>
                <w:rFonts w:ascii="GHEA Grapalat" w:eastAsia="GHEA Grapalat" w:hAnsi="GHEA Grapalat" w:cs="GHEA Grapalat"/>
                <w:sz w:val="20"/>
                <w:szCs w:val="20"/>
              </w:rPr>
            </w:pPr>
          </w:p>
          <w:p w14:paraId="489D456F" w14:textId="77777777" w:rsidR="00A578F4" w:rsidRDefault="00A578F4" w:rsidP="00452DDA">
            <w:pPr>
              <w:shd w:val="clear" w:color="auto" w:fill="FFFFFF"/>
              <w:jc w:val="both"/>
              <w:rPr>
                <w:rFonts w:ascii="GHEA Grapalat" w:eastAsia="GHEA Grapalat" w:hAnsi="GHEA Grapalat" w:cs="GHEA Grapalat"/>
                <w:sz w:val="20"/>
                <w:szCs w:val="20"/>
              </w:rPr>
            </w:pPr>
          </w:p>
          <w:p w14:paraId="6E8C4237" w14:textId="77777777" w:rsidR="00A578F4" w:rsidRDefault="00A578F4" w:rsidP="00452DDA">
            <w:pPr>
              <w:shd w:val="clear" w:color="auto" w:fill="FFFFFF"/>
              <w:jc w:val="both"/>
              <w:rPr>
                <w:rFonts w:ascii="GHEA Grapalat" w:eastAsia="GHEA Grapalat" w:hAnsi="GHEA Grapalat" w:cs="GHEA Grapalat"/>
                <w:sz w:val="20"/>
                <w:szCs w:val="20"/>
              </w:rPr>
            </w:pPr>
          </w:p>
          <w:p w14:paraId="2B360A4F" w14:textId="77777777" w:rsidR="00A578F4" w:rsidRDefault="00A578F4" w:rsidP="00452DDA">
            <w:pPr>
              <w:shd w:val="clear" w:color="auto" w:fill="FFFFFF"/>
              <w:jc w:val="both"/>
              <w:rPr>
                <w:rFonts w:ascii="GHEA Grapalat" w:eastAsia="GHEA Grapalat" w:hAnsi="GHEA Grapalat" w:cs="GHEA Grapalat"/>
                <w:sz w:val="20"/>
                <w:szCs w:val="20"/>
              </w:rPr>
            </w:pPr>
          </w:p>
          <w:p w14:paraId="64687C8E" w14:textId="77777777" w:rsidR="00A578F4" w:rsidRDefault="00A578F4" w:rsidP="00452DDA">
            <w:pPr>
              <w:shd w:val="clear" w:color="auto" w:fill="FFFFFF"/>
              <w:jc w:val="both"/>
              <w:rPr>
                <w:rFonts w:ascii="GHEA Grapalat" w:eastAsia="GHEA Grapalat" w:hAnsi="GHEA Grapalat" w:cs="GHEA Grapalat"/>
                <w:sz w:val="20"/>
                <w:szCs w:val="20"/>
              </w:rPr>
            </w:pPr>
          </w:p>
          <w:p w14:paraId="083D3AE6" w14:textId="77777777" w:rsidR="00A578F4" w:rsidRDefault="00A578F4" w:rsidP="00452DDA">
            <w:pPr>
              <w:shd w:val="clear" w:color="auto" w:fill="FFFFFF"/>
              <w:jc w:val="both"/>
              <w:rPr>
                <w:rFonts w:ascii="GHEA Grapalat" w:eastAsia="GHEA Grapalat" w:hAnsi="GHEA Grapalat" w:cs="GHEA Grapalat"/>
                <w:sz w:val="20"/>
                <w:szCs w:val="20"/>
              </w:rPr>
            </w:pPr>
          </w:p>
          <w:p w14:paraId="6D23D153" w14:textId="77777777" w:rsidR="00A578F4" w:rsidRDefault="00A578F4" w:rsidP="00452DDA">
            <w:pPr>
              <w:shd w:val="clear" w:color="auto" w:fill="FFFFFF"/>
              <w:jc w:val="both"/>
              <w:rPr>
                <w:rFonts w:ascii="GHEA Grapalat" w:eastAsia="GHEA Grapalat" w:hAnsi="GHEA Grapalat" w:cs="GHEA Grapalat"/>
                <w:sz w:val="20"/>
                <w:szCs w:val="20"/>
              </w:rPr>
            </w:pPr>
          </w:p>
          <w:p w14:paraId="4BFC96E0" w14:textId="77777777" w:rsidR="00A578F4" w:rsidRDefault="00A578F4" w:rsidP="00452DDA">
            <w:pPr>
              <w:shd w:val="clear" w:color="auto" w:fill="FFFFFF"/>
              <w:jc w:val="both"/>
              <w:rPr>
                <w:rFonts w:ascii="GHEA Grapalat" w:eastAsia="GHEA Grapalat" w:hAnsi="GHEA Grapalat" w:cs="GHEA Grapalat"/>
                <w:sz w:val="20"/>
                <w:szCs w:val="20"/>
              </w:rPr>
            </w:pPr>
          </w:p>
          <w:p w14:paraId="6E95C11F" w14:textId="77777777" w:rsidR="00A578F4" w:rsidRDefault="00A578F4" w:rsidP="00452DDA">
            <w:pPr>
              <w:shd w:val="clear" w:color="auto" w:fill="FFFFFF"/>
              <w:jc w:val="both"/>
              <w:rPr>
                <w:rFonts w:ascii="GHEA Grapalat" w:eastAsia="GHEA Grapalat" w:hAnsi="GHEA Grapalat" w:cs="GHEA Grapalat"/>
                <w:sz w:val="20"/>
                <w:szCs w:val="20"/>
              </w:rPr>
            </w:pPr>
          </w:p>
          <w:p w14:paraId="4DF6BAD7" w14:textId="77777777" w:rsidR="000E02CA" w:rsidRDefault="000E02CA" w:rsidP="00452DDA">
            <w:pPr>
              <w:shd w:val="clear" w:color="auto" w:fill="FFFFFF"/>
              <w:jc w:val="both"/>
              <w:rPr>
                <w:rFonts w:ascii="GHEA Grapalat" w:eastAsia="GHEA Grapalat" w:hAnsi="GHEA Grapalat" w:cs="GHEA Grapalat"/>
                <w:sz w:val="20"/>
                <w:szCs w:val="20"/>
              </w:rPr>
            </w:pPr>
          </w:p>
          <w:p w14:paraId="5081DCAE" w14:textId="77777777" w:rsidR="000E02CA" w:rsidRDefault="000E02CA" w:rsidP="00452DDA">
            <w:pPr>
              <w:shd w:val="clear" w:color="auto" w:fill="FFFFFF"/>
              <w:jc w:val="both"/>
              <w:rPr>
                <w:rFonts w:ascii="GHEA Grapalat" w:eastAsia="GHEA Grapalat" w:hAnsi="GHEA Grapalat" w:cs="GHEA Grapalat"/>
                <w:sz w:val="20"/>
                <w:szCs w:val="20"/>
              </w:rPr>
            </w:pPr>
          </w:p>
          <w:p w14:paraId="65AA2A30" w14:textId="77777777" w:rsidR="00B71296" w:rsidRDefault="00B71296" w:rsidP="00452DDA">
            <w:pPr>
              <w:shd w:val="clear" w:color="auto" w:fill="FFFFFF"/>
              <w:jc w:val="both"/>
              <w:rPr>
                <w:rFonts w:ascii="GHEA Grapalat" w:eastAsia="GHEA Grapalat" w:hAnsi="GHEA Grapalat" w:cs="GHEA Grapalat"/>
                <w:sz w:val="20"/>
                <w:szCs w:val="20"/>
              </w:rPr>
            </w:pPr>
          </w:p>
          <w:p w14:paraId="38308557" w14:textId="77777777" w:rsidR="00B71296" w:rsidRDefault="00B71296" w:rsidP="00452DDA">
            <w:pPr>
              <w:shd w:val="clear" w:color="auto" w:fill="FFFFFF"/>
              <w:jc w:val="both"/>
              <w:rPr>
                <w:rFonts w:ascii="GHEA Grapalat" w:eastAsia="GHEA Grapalat" w:hAnsi="GHEA Grapalat" w:cs="GHEA Grapalat"/>
                <w:sz w:val="20"/>
                <w:szCs w:val="20"/>
              </w:rPr>
            </w:pPr>
          </w:p>
          <w:p w14:paraId="7583D677" w14:textId="77777777" w:rsidR="00B71296" w:rsidRDefault="00B71296" w:rsidP="00452DDA">
            <w:pPr>
              <w:shd w:val="clear" w:color="auto" w:fill="FFFFFF"/>
              <w:jc w:val="both"/>
              <w:rPr>
                <w:rFonts w:ascii="GHEA Grapalat" w:eastAsia="GHEA Grapalat" w:hAnsi="GHEA Grapalat" w:cs="GHEA Grapalat"/>
                <w:sz w:val="20"/>
                <w:szCs w:val="20"/>
              </w:rPr>
            </w:pPr>
          </w:p>
          <w:p w14:paraId="4939C00F" w14:textId="77777777" w:rsidR="00B71296" w:rsidRDefault="00B71296" w:rsidP="00452DDA">
            <w:pPr>
              <w:shd w:val="clear" w:color="auto" w:fill="FFFFFF"/>
              <w:jc w:val="both"/>
              <w:rPr>
                <w:rFonts w:ascii="GHEA Grapalat" w:eastAsia="GHEA Grapalat" w:hAnsi="GHEA Grapalat" w:cs="GHEA Grapalat"/>
                <w:sz w:val="20"/>
                <w:szCs w:val="20"/>
              </w:rPr>
            </w:pPr>
          </w:p>
          <w:p w14:paraId="77780844" w14:textId="77777777" w:rsidR="000E02CA" w:rsidRDefault="000E02CA" w:rsidP="00452DDA">
            <w:pPr>
              <w:shd w:val="clear" w:color="auto" w:fill="FFFFFF"/>
              <w:jc w:val="both"/>
              <w:rPr>
                <w:rFonts w:ascii="GHEA Grapalat" w:eastAsia="GHEA Grapalat" w:hAnsi="GHEA Grapalat" w:cs="GHEA Grapalat"/>
                <w:sz w:val="20"/>
                <w:szCs w:val="20"/>
              </w:rPr>
            </w:pPr>
          </w:p>
          <w:p w14:paraId="431999B0" w14:textId="77777777" w:rsidR="000E02CA" w:rsidRPr="00452DDA" w:rsidRDefault="000E02CA" w:rsidP="00452DDA">
            <w:pPr>
              <w:shd w:val="clear" w:color="auto" w:fill="FFFFFF"/>
              <w:jc w:val="both"/>
              <w:rPr>
                <w:rFonts w:ascii="GHEA Grapalat" w:eastAsia="GHEA Grapalat" w:hAnsi="GHEA Grapalat" w:cs="GHEA Grapalat"/>
                <w:sz w:val="20"/>
                <w:szCs w:val="20"/>
              </w:rPr>
            </w:pPr>
          </w:p>
          <w:p w14:paraId="0F5D97D8" w14:textId="77777777" w:rsidR="00452DDA" w:rsidRDefault="00452DDA" w:rsidP="00452DDA">
            <w:pPr>
              <w:shd w:val="clear" w:color="auto" w:fill="FFFFFF"/>
              <w:jc w:val="both"/>
              <w:rPr>
                <w:rFonts w:ascii="GHEA Grapalat" w:eastAsia="GHEA Grapalat" w:hAnsi="GHEA Grapalat" w:cs="GHEA Grapalat"/>
                <w:sz w:val="20"/>
                <w:szCs w:val="20"/>
              </w:rPr>
            </w:pPr>
            <w:r w:rsidRPr="00452DDA">
              <w:rPr>
                <w:rFonts w:ascii="GHEA Grapalat" w:eastAsia="GHEA Grapalat" w:hAnsi="GHEA Grapalat" w:cs="GHEA Grapalat"/>
                <w:sz w:val="20"/>
                <w:szCs w:val="20"/>
              </w:rPr>
              <w:tab/>
              <w:t xml:space="preserve">Նմանատիպ նախագծի ընդունումը մեծ ռիսկեր է պարունակում: Ինչքանո՞վ է նպատակահարմար քննական հարցաշարերում ներառել 23 թեմաներ, որոնք ենթադրում են անիրատեսական ծածկույթ, օրինակ՝ սոցիալական հոգեբանություն կամ կրոնի պատմություն թեմաները թեկնածուների համար անհաղթահարելի բարդություն կարող են ստեղծել: </w:t>
            </w:r>
          </w:p>
          <w:p w14:paraId="3014E0D8" w14:textId="77777777" w:rsidR="000E02CA" w:rsidRDefault="000E02CA" w:rsidP="00452DDA">
            <w:pPr>
              <w:shd w:val="clear" w:color="auto" w:fill="FFFFFF"/>
              <w:jc w:val="both"/>
              <w:rPr>
                <w:rFonts w:ascii="GHEA Grapalat" w:eastAsia="GHEA Grapalat" w:hAnsi="GHEA Grapalat" w:cs="GHEA Grapalat"/>
                <w:sz w:val="20"/>
                <w:szCs w:val="20"/>
              </w:rPr>
            </w:pPr>
          </w:p>
          <w:p w14:paraId="76753017" w14:textId="77777777" w:rsidR="000E02CA" w:rsidRDefault="000E02CA" w:rsidP="00452DDA">
            <w:pPr>
              <w:shd w:val="clear" w:color="auto" w:fill="FFFFFF"/>
              <w:jc w:val="both"/>
              <w:rPr>
                <w:rFonts w:ascii="GHEA Grapalat" w:eastAsia="GHEA Grapalat" w:hAnsi="GHEA Grapalat" w:cs="GHEA Grapalat"/>
                <w:sz w:val="20"/>
                <w:szCs w:val="20"/>
              </w:rPr>
            </w:pPr>
          </w:p>
          <w:p w14:paraId="35555253" w14:textId="77777777" w:rsidR="000E02CA" w:rsidRDefault="000E02CA" w:rsidP="00452DDA">
            <w:pPr>
              <w:shd w:val="clear" w:color="auto" w:fill="FFFFFF"/>
              <w:jc w:val="both"/>
              <w:rPr>
                <w:rFonts w:ascii="GHEA Grapalat" w:eastAsia="GHEA Grapalat" w:hAnsi="GHEA Grapalat" w:cs="GHEA Grapalat"/>
                <w:sz w:val="20"/>
                <w:szCs w:val="20"/>
              </w:rPr>
            </w:pPr>
          </w:p>
          <w:p w14:paraId="5ADA19D4" w14:textId="77777777" w:rsidR="00AF050F" w:rsidRDefault="00AF050F" w:rsidP="00452DDA">
            <w:pPr>
              <w:shd w:val="clear" w:color="auto" w:fill="FFFFFF"/>
              <w:jc w:val="both"/>
              <w:rPr>
                <w:rFonts w:ascii="GHEA Grapalat" w:eastAsia="GHEA Grapalat" w:hAnsi="GHEA Grapalat" w:cs="GHEA Grapalat"/>
                <w:sz w:val="20"/>
                <w:szCs w:val="20"/>
              </w:rPr>
            </w:pPr>
          </w:p>
          <w:p w14:paraId="1CABD1A9" w14:textId="77777777" w:rsidR="00AF050F" w:rsidRDefault="00AF050F" w:rsidP="00452DDA">
            <w:pPr>
              <w:shd w:val="clear" w:color="auto" w:fill="FFFFFF"/>
              <w:jc w:val="both"/>
              <w:rPr>
                <w:rFonts w:ascii="GHEA Grapalat" w:eastAsia="GHEA Grapalat" w:hAnsi="GHEA Grapalat" w:cs="GHEA Grapalat"/>
                <w:sz w:val="20"/>
                <w:szCs w:val="20"/>
              </w:rPr>
            </w:pPr>
          </w:p>
          <w:p w14:paraId="6B695D67" w14:textId="77777777" w:rsidR="00AF050F" w:rsidRDefault="00AF050F" w:rsidP="00452DDA">
            <w:pPr>
              <w:shd w:val="clear" w:color="auto" w:fill="FFFFFF"/>
              <w:jc w:val="both"/>
              <w:rPr>
                <w:rFonts w:ascii="GHEA Grapalat" w:eastAsia="GHEA Grapalat" w:hAnsi="GHEA Grapalat" w:cs="GHEA Grapalat"/>
                <w:sz w:val="20"/>
                <w:szCs w:val="20"/>
              </w:rPr>
            </w:pPr>
          </w:p>
          <w:p w14:paraId="2AAFF30D" w14:textId="77777777" w:rsidR="00AF050F" w:rsidRDefault="00AF050F" w:rsidP="00452DDA">
            <w:pPr>
              <w:shd w:val="clear" w:color="auto" w:fill="FFFFFF"/>
              <w:jc w:val="both"/>
              <w:rPr>
                <w:rFonts w:ascii="GHEA Grapalat" w:eastAsia="GHEA Grapalat" w:hAnsi="GHEA Grapalat" w:cs="GHEA Grapalat"/>
                <w:sz w:val="20"/>
                <w:szCs w:val="20"/>
              </w:rPr>
            </w:pPr>
          </w:p>
          <w:p w14:paraId="574944A6" w14:textId="77777777" w:rsidR="00AF050F" w:rsidRDefault="00AF050F" w:rsidP="00452DDA">
            <w:pPr>
              <w:shd w:val="clear" w:color="auto" w:fill="FFFFFF"/>
              <w:jc w:val="both"/>
              <w:rPr>
                <w:rFonts w:ascii="GHEA Grapalat" w:eastAsia="GHEA Grapalat" w:hAnsi="GHEA Grapalat" w:cs="GHEA Grapalat"/>
                <w:sz w:val="20"/>
                <w:szCs w:val="20"/>
              </w:rPr>
            </w:pPr>
          </w:p>
          <w:p w14:paraId="70D4C84E" w14:textId="77777777" w:rsidR="00AF050F" w:rsidRDefault="00AF050F" w:rsidP="00452DDA">
            <w:pPr>
              <w:shd w:val="clear" w:color="auto" w:fill="FFFFFF"/>
              <w:jc w:val="both"/>
              <w:rPr>
                <w:rFonts w:ascii="GHEA Grapalat" w:eastAsia="GHEA Grapalat" w:hAnsi="GHEA Grapalat" w:cs="GHEA Grapalat"/>
                <w:sz w:val="20"/>
                <w:szCs w:val="20"/>
              </w:rPr>
            </w:pPr>
          </w:p>
          <w:p w14:paraId="00ADFD71" w14:textId="77777777" w:rsidR="00AF050F" w:rsidRDefault="00AF050F" w:rsidP="00452DDA">
            <w:pPr>
              <w:shd w:val="clear" w:color="auto" w:fill="FFFFFF"/>
              <w:jc w:val="both"/>
              <w:rPr>
                <w:rFonts w:ascii="GHEA Grapalat" w:eastAsia="GHEA Grapalat" w:hAnsi="GHEA Grapalat" w:cs="GHEA Grapalat"/>
                <w:sz w:val="20"/>
                <w:szCs w:val="20"/>
              </w:rPr>
            </w:pPr>
          </w:p>
          <w:p w14:paraId="1BC29B4B" w14:textId="77777777" w:rsidR="00AF050F" w:rsidRDefault="00AF050F" w:rsidP="00452DDA">
            <w:pPr>
              <w:shd w:val="clear" w:color="auto" w:fill="FFFFFF"/>
              <w:jc w:val="both"/>
              <w:rPr>
                <w:rFonts w:ascii="GHEA Grapalat" w:eastAsia="GHEA Grapalat" w:hAnsi="GHEA Grapalat" w:cs="GHEA Grapalat"/>
                <w:sz w:val="20"/>
                <w:szCs w:val="20"/>
              </w:rPr>
            </w:pPr>
          </w:p>
          <w:p w14:paraId="216B7324" w14:textId="77777777" w:rsidR="00AF050F" w:rsidRDefault="00AF050F" w:rsidP="00452DDA">
            <w:pPr>
              <w:shd w:val="clear" w:color="auto" w:fill="FFFFFF"/>
              <w:jc w:val="both"/>
              <w:rPr>
                <w:rFonts w:ascii="GHEA Grapalat" w:eastAsia="GHEA Grapalat" w:hAnsi="GHEA Grapalat" w:cs="GHEA Grapalat"/>
                <w:sz w:val="20"/>
                <w:szCs w:val="20"/>
              </w:rPr>
            </w:pPr>
          </w:p>
          <w:p w14:paraId="7E738D39" w14:textId="77777777" w:rsidR="00AF050F" w:rsidRDefault="00AF050F" w:rsidP="00452DDA">
            <w:pPr>
              <w:shd w:val="clear" w:color="auto" w:fill="FFFFFF"/>
              <w:jc w:val="both"/>
              <w:rPr>
                <w:rFonts w:ascii="GHEA Grapalat" w:eastAsia="GHEA Grapalat" w:hAnsi="GHEA Grapalat" w:cs="GHEA Grapalat"/>
                <w:sz w:val="20"/>
                <w:szCs w:val="20"/>
              </w:rPr>
            </w:pPr>
          </w:p>
          <w:p w14:paraId="0DC3A4AC" w14:textId="77777777" w:rsidR="00B71296" w:rsidRDefault="00B71296" w:rsidP="00452DDA">
            <w:pPr>
              <w:shd w:val="clear" w:color="auto" w:fill="FFFFFF"/>
              <w:jc w:val="both"/>
              <w:rPr>
                <w:rFonts w:ascii="GHEA Grapalat" w:eastAsia="GHEA Grapalat" w:hAnsi="GHEA Grapalat" w:cs="GHEA Grapalat"/>
                <w:sz w:val="20"/>
                <w:szCs w:val="20"/>
              </w:rPr>
            </w:pPr>
          </w:p>
          <w:p w14:paraId="48390EE5" w14:textId="77777777" w:rsidR="00B71296" w:rsidRDefault="00B71296" w:rsidP="00452DDA">
            <w:pPr>
              <w:shd w:val="clear" w:color="auto" w:fill="FFFFFF"/>
              <w:jc w:val="both"/>
              <w:rPr>
                <w:rFonts w:ascii="GHEA Grapalat" w:eastAsia="GHEA Grapalat" w:hAnsi="GHEA Grapalat" w:cs="GHEA Grapalat"/>
                <w:sz w:val="20"/>
                <w:szCs w:val="20"/>
              </w:rPr>
            </w:pPr>
          </w:p>
          <w:p w14:paraId="3FE016A9" w14:textId="77777777" w:rsidR="00B71296" w:rsidRDefault="00B71296" w:rsidP="00452DDA">
            <w:pPr>
              <w:shd w:val="clear" w:color="auto" w:fill="FFFFFF"/>
              <w:jc w:val="both"/>
              <w:rPr>
                <w:rFonts w:ascii="GHEA Grapalat" w:eastAsia="GHEA Grapalat" w:hAnsi="GHEA Grapalat" w:cs="GHEA Grapalat"/>
                <w:sz w:val="20"/>
                <w:szCs w:val="20"/>
              </w:rPr>
            </w:pPr>
          </w:p>
          <w:p w14:paraId="20EEAFB5" w14:textId="77777777" w:rsidR="00B71296" w:rsidRDefault="00B71296" w:rsidP="00452DDA">
            <w:pPr>
              <w:shd w:val="clear" w:color="auto" w:fill="FFFFFF"/>
              <w:jc w:val="both"/>
              <w:rPr>
                <w:rFonts w:ascii="GHEA Grapalat" w:eastAsia="GHEA Grapalat" w:hAnsi="GHEA Grapalat" w:cs="GHEA Grapalat"/>
                <w:sz w:val="20"/>
                <w:szCs w:val="20"/>
              </w:rPr>
            </w:pPr>
          </w:p>
          <w:p w14:paraId="233AEA7E" w14:textId="77777777" w:rsidR="00AF050F" w:rsidRDefault="00AF050F" w:rsidP="00452DDA">
            <w:pPr>
              <w:shd w:val="clear" w:color="auto" w:fill="FFFFFF"/>
              <w:jc w:val="both"/>
              <w:rPr>
                <w:rFonts w:ascii="GHEA Grapalat" w:eastAsia="GHEA Grapalat" w:hAnsi="GHEA Grapalat" w:cs="GHEA Grapalat"/>
                <w:sz w:val="20"/>
                <w:szCs w:val="20"/>
              </w:rPr>
            </w:pPr>
          </w:p>
          <w:p w14:paraId="65BF4C41" w14:textId="77777777" w:rsidR="00AF050F" w:rsidRDefault="00AF050F" w:rsidP="00452DDA">
            <w:pPr>
              <w:shd w:val="clear" w:color="auto" w:fill="FFFFFF"/>
              <w:jc w:val="both"/>
              <w:rPr>
                <w:rFonts w:ascii="GHEA Grapalat" w:eastAsia="GHEA Grapalat" w:hAnsi="GHEA Grapalat" w:cs="GHEA Grapalat"/>
                <w:sz w:val="20"/>
                <w:szCs w:val="20"/>
              </w:rPr>
            </w:pPr>
          </w:p>
          <w:p w14:paraId="20F184F5" w14:textId="77777777" w:rsidR="00AF050F" w:rsidRDefault="00AF050F" w:rsidP="00452DDA">
            <w:pPr>
              <w:shd w:val="clear" w:color="auto" w:fill="FFFFFF"/>
              <w:jc w:val="both"/>
              <w:rPr>
                <w:rFonts w:ascii="GHEA Grapalat" w:eastAsia="GHEA Grapalat" w:hAnsi="GHEA Grapalat" w:cs="GHEA Grapalat"/>
                <w:sz w:val="20"/>
                <w:szCs w:val="20"/>
              </w:rPr>
            </w:pPr>
          </w:p>
          <w:p w14:paraId="7EB1AF00" w14:textId="77777777" w:rsidR="00AF050F" w:rsidRDefault="00AF050F" w:rsidP="00452DDA">
            <w:pPr>
              <w:shd w:val="clear" w:color="auto" w:fill="FFFFFF"/>
              <w:jc w:val="both"/>
              <w:rPr>
                <w:rFonts w:ascii="GHEA Grapalat" w:eastAsia="GHEA Grapalat" w:hAnsi="GHEA Grapalat" w:cs="GHEA Grapalat"/>
                <w:sz w:val="20"/>
                <w:szCs w:val="20"/>
              </w:rPr>
            </w:pPr>
          </w:p>
          <w:p w14:paraId="71022FE3" w14:textId="77777777" w:rsidR="00AF050F" w:rsidRDefault="00AF050F" w:rsidP="00452DDA">
            <w:pPr>
              <w:shd w:val="clear" w:color="auto" w:fill="FFFFFF"/>
              <w:jc w:val="both"/>
              <w:rPr>
                <w:rFonts w:ascii="GHEA Grapalat" w:eastAsia="GHEA Grapalat" w:hAnsi="GHEA Grapalat" w:cs="GHEA Grapalat"/>
                <w:sz w:val="20"/>
                <w:szCs w:val="20"/>
              </w:rPr>
            </w:pPr>
          </w:p>
          <w:p w14:paraId="5E0874DC" w14:textId="77777777" w:rsidR="00A578F4" w:rsidRDefault="00A578F4" w:rsidP="00452DDA">
            <w:pPr>
              <w:shd w:val="clear" w:color="auto" w:fill="FFFFFF"/>
              <w:jc w:val="both"/>
              <w:rPr>
                <w:rFonts w:ascii="GHEA Grapalat" w:eastAsia="GHEA Grapalat" w:hAnsi="GHEA Grapalat" w:cs="GHEA Grapalat"/>
                <w:sz w:val="20"/>
                <w:szCs w:val="20"/>
              </w:rPr>
            </w:pPr>
          </w:p>
          <w:p w14:paraId="6846D28D" w14:textId="77777777" w:rsidR="00A578F4" w:rsidRDefault="00A578F4" w:rsidP="00452DDA">
            <w:pPr>
              <w:shd w:val="clear" w:color="auto" w:fill="FFFFFF"/>
              <w:jc w:val="both"/>
              <w:rPr>
                <w:rFonts w:ascii="GHEA Grapalat" w:eastAsia="GHEA Grapalat" w:hAnsi="GHEA Grapalat" w:cs="GHEA Grapalat"/>
                <w:sz w:val="20"/>
                <w:szCs w:val="20"/>
              </w:rPr>
            </w:pPr>
          </w:p>
          <w:p w14:paraId="3CE889AA" w14:textId="77777777" w:rsidR="000E02CA" w:rsidRPr="00452DDA" w:rsidRDefault="000E02CA" w:rsidP="00452DDA">
            <w:pPr>
              <w:shd w:val="clear" w:color="auto" w:fill="FFFFFF"/>
              <w:jc w:val="both"/>
              <w:rPr>
                <w:rFonts w:ascii="GHEA Grapalat" w:eastAsia="GHEA Grapalat" w:hAnsi="GHEA Grapalat" w:cs="GHEA Grapalat"/>
                <w:sz w:val="20"/>
                <w:szCs w:val="20"/>
              </w:rPr>
            </w:pPr>
          </w:p>
          <w:p w14:paraId="1496E275" w14:textId="77777777" w:rsidR="00452DDA" w:rsidRPr="00452DDA" w:rsidRDefault="00452DDA" w:rsidP="00452DDA">
            <w:pPr>
              <w:shd w:val="clear" w:color="auto" w:fill="FFFFFF"/>
              <w:jc w:val="both"/>
              <w:rPr>
                <w:rFonts w:ascii="GHEA Grapalat" w:eastAsia="GHEA Grapalat" w:hAnsi="GHEA Grapalat" w:cs="GHEA Grapalat"/>
                <w:sz w:val="20"/>
                <w:szCs w:val="20"/>
              </w:rPr>
            </w:pPr>
            <w:r w:rsidRPr="00452DDA">
              <w:rPr>
                <w:rFonts w:ascii="GHEA Grapalat" w:eastAsia="GHEA Grapalat" w:hAnsi="GHEA Grapalat" w:cs="GHEA Grapalat"/>
                <w:sz w:val="20"/>
                <w:szCs w:val="20"/>
              </w:rPr>
              <w:tab/>
              <w:t>Փաստաթղթերի ներկայացման պահանջը, բացի այն, որ շատ դեպքերում անհարկի ծանրաբեռնվածություն է ենթադրում, ևս հստակ սահմանված չէ: Օրինակ՝ «Հայաստանի Հանրապետության ռեզիդենտ չհանդիսացող թեկնածուի դեպքում՝ հայերենի  իմացությունը հաստատող կրթական հաստատությունից ստացված փաստաթուղթ» սահմանումը անհասկանալի է և անգամ պարզ չէ նշյալ կրթական հաստատությունները կկարողանան նման փաստաթուղթ տրամադրել, եթե ՀՀ-ում չի գործում օտարերկրացիների համար հայերենի ստանդարտացված քննության կարգ:</w:t>
            </w:r>
          </w:p>
          <w:p w14:paraId="43C6E656" w14:textId="77777777" w:rsidR="00452DDA" w:rsidRPr="00452DDA" w:rsidRDefault="00452DDA" w:rsidP="00452DDA">
            <w:pPr>
              <w:jc w:val="center"/>
              <w:rPr>
                <w:rFonts w:ascii="GHEA Grapalat" w:hAnsi="GHEA Grapalat"/>
                <w:b/>
                <w:bCs/>
                <w:sz w:val="20"/>
                <w:szCs w:val="20"/>
              </w:rPr>
            </w:pPr>
          </w:p>
        </w:tc>
        <w:tc>
          <w:tcPr>
            <w:tcW w:w="4255" w:type="dxa"/>
          </w:tcPr>
          <w:p w14:paraId="1F2E764B" w14:textId="77E52CD5" w:rsidR="00B71296" w:rsidRDefault="00B71296" w:rsidP="00452DDA">
            <w:pPr>
              <w:jc w:val="center"/>
              <w:rPr>
                <w:rFonts w:ascii="GHEA Grapalat" w:hAnsi="GHEA Grapalat"/>
              </w:rPr>
            </w:pPr>
            <w:r>
              <w:rPr>
                <w:rFonts w:ascii="GHEA Grapalat" w:hAnsi="GHEA Grapalat"/>
              </w:rPr>
              <w:lastRenderedPageBreak/>
              <w:t>Ընդունվել է։</w:t>
            </w:r>
          </w:p>
          <w:p w14:paraId="230D7A46" w14:textId="3DEB93F9" w:rsidR="00B71296" w:rsidRPr="00A578F4" w:rsidRDefault="009D532A" w:rsidP="00452DDA">
            <w:pPr>
              <w:jc w:val="center"/>
              <w:rPr>
                <w:rFonts w:ascii="GHEA Grapalat" w:hAnsi="GHEA Grapalat"/>
              </w:rPr>
            </w:pPr>
            <w:r>
              <w:rPr>
                <w:rFonts w:ascii="GHEA Grapalat" w:hAnsi="GHEA Grapalat"/>
              </w:rPr>
              <w:t>Որոշումն ուժի մեջ մտնելուց հետո մեկ</w:t>
            </w:r>
            <w:r w:rsidR="00B71296">
              <w:rPr>
                <w:rFonts w:ascii="GHEA Grapalat" w:hAnsi="GHEA Grapalat"/>
              </w:rPr>
              <w:t xml:space="preserve"> տարվա ընթացքում </w:t>
            </w:r>
            <w:r>
              <w:rPr>
                <w:rFonts w:ascii="GHEA Grapalat" w:hAnsi="GHEA Grapalat"/>
              </w:rPr>
              <w:t xml:space="preserve">որակավորումը և վերապատրաստումը կլինեն </w:t>
            </w:r>
            <w:r w:rsidR="00B71296">
              <w:rPr>
                <w:rFonts w:ascii="GHEA Grapalat" w:hAnsi="GHEA Grapalat"/>
              </w:rPr>
              <w:t>կամավոր, հետո կդառնա պարտադիր։</w:t>
            </w:r>
            <w:r>
              <w:rPr>
                <w:rFonts w:ascii="GHEA Grapalat" w:hAnsi="GHEA Grapalat"/>
              </w:rPr>
              <w:t xml:space="preserve"> Այսինքն՝ հնարավորություն կընձեռվի 1 տարվա ընթացքում պիլոտային ծրագրի շրջանակում վեր հանել գործընթացում առաջացող խնդիրներն ու հարցերը, կարգավորել դրանք և այնուհետև շարունակել գործընթացն առավել հստակ ծրագրով։ Բացի այդ՝ որակավորված և վերապատրաստված զբոսավարների և ուղեկցորդների համար կմշակվեն խթանող մեխանիզմներ, </w:t>
            </w:r>
            <w:r w:rsidR="00A578F4">
              <w:rPr>
                <w:rFonts w:ascii="GHEA Grapalat" w:hAnsi="GHEA Grapalat"/>
              </w:rPr>
              <w:t xml:space="preserve">ինչպես օրինակ՝ </w:t>
            </w:r>
            <w:r w:rsidR="00A578F4" w:rsidRPr="00A578F4">
              <w:rPr>
                <w:rFonts w:ascii="GHEA Grapalat" w:hAnsi="GHEA Grapalat"/>
              </w:rPr>
              <w:t>t</w:t>
            </w:r>
            <w:r w:rsidR="00A578F4">
              <w:rPr>
                <w:rFonts w:ascii="GHEA Grapalat" w:hAnsi="GHEA Grapalat"/>
              </w:rPr>
              <w:t>ourism.gov.am հարթակում ներկայացում, հարթակի միջոցով տարբեր միջոցառումների վերաբերյալ տեղեկատվության տրամադրում։ Աջակցության այլ մեխանիզմների մասին հարկ կլինի քննարկել լրացուցիչ։</w:t>
            </w:r>
          </w:p>
          <w:p w14:paraId="3DC0F1B1" w14:textId="0FFE504D" w:rsidR="000E02CA" w:rsidRDefault="00A578F4" w:rsidP="00452DDA">
            <w:pPr>
              <w:jc w:val="center"/>
              <w:rPr>
                <w:rFonts w:ascii="GHEA Grapalat" w:hAnsi="GHEA Grapalat"/>
              </w:rPr>
            </w:pPr>
            <w:r>
              <w:rPr>
                <w:rFonts w:ascii="GHEA Grapalat" w:hAnsi="GHEA Grapalat"/>
              </w:rPr>
              <w:t>Այնուամենայնիվ, հ</w:t>
            </w:r>
            <w:r w:rsidR="000E02CA" w:rsidRPr="000E02CA">
              <w:rPr>
                <w:rFonts w:ascii="GHEA Grapalat" w:hAnsi="GHEA Grapalat"/>
              </w:rPr>
              <w:t>ամաձայն «Զբոսաշրջության մասին» օրենքի</w:t>
            </w:r>
            <w:r w:rsidR="000E02CA">
              <w:rPr>
                <w:rFonts w:ascii="GHEA Grapalat" w:hAnsi="GHEA Grapalat"/>
              </w:rPr>
              <w:t xml:space="preserve"> 18-րդ հոդվածի՝ </w:t>
            </w:r>
            <w:r>
              <w:rPr>
                <w:rFonts w:ascii="GHEA Grapalat" w:hAnsi="GHEA Grapalat"/>
              </w:rPr>
              <w:t>ծ</w:t>
            </w:r>
            <w:r w:rsidR="000E02CA" w:rsidRPr="000E02CA">
              <w:rPr>
                <w:rFonts w:ascii="GHEA Grapalat" w:hAnsi="GHEA Grapalat"/>
              </w:rPr>
              <w:t xml:space="preserve">անուցված զբոսավարները և ուղեկցորդները պարտավոր են Կառավարության որոշմամբ սահմանված կարգով, </w:t>
            </w:r>
            <w:r w:rsidR="000E02CA" w:rsidRPr="000E02CA">
              <w:rPr>
                <w:rFonts w:ascii="GHEA Grapalat" w:hAnsi="GHEA Grapalat"/>
              </w:rPr>
              <w:lastRenderedPageBreak/>
              <w:t>պարբերականությամբ և ժամկետներում մասնակցել զբոսավարների, ուղեկցորդների մասնագիտական որակավորման և վերապատրաստման դասընթացների</w:t>
            </w:r>
            <w:r w:rsidR="000E02CA">
              <w:rPr>
                <w:rFonts w:ascii="GHEA Grapalat" w:hAnsi="GHEA Grapalat"/>
              </w:rPr>
              <w:t xml:space="preserve">։ </w:t>
            </w:r>
            <w:r>
              <w:rPr>
                <w:rFonts w:ascii="GHEA Grapalat" w:hAnsi="GHEA Grapalat"/>
              </w:rPr>
              <w:t xml:space="preserve">Ուշ, թե շուտ բոլոր զբոսավարները պարտավոր են լինելու աշխատել սահմանված նորմերին համապատասխան։ Բողոքներն ու քննարկումները նվազագույնի հասցնելու նպատակով </w:t>
            </w:r>
            <w:r w:rsidR="000E02CA">
              <w:rPr>
                <w:rFonts w:ascii="GHEA Grapalat" w:hAnsi="GHEA Grapalat"/>
              </w:rPr>
              <w:t xml:space="preserve">Նախագիծը և դրա յուրաքանչյուր դրույթ քննարկվել է զբոսավարների և ուղեկցորդների շահերը ներկայացնող բոլոր միավորումների հետ։ Նախագծում բազմաթիվ փոփոխություններ ու լրացումներ են կատարվել վերջիններիս առաջարկների հիման վրա։ Բազմաթիվ քննարկումներ են կազմակերպվել այս միավորումների հետ։ Զբոսավարներն ու ուղեկցորդները գիտակցում են իրենց մասնագիտության կարևորությունը տեղեկատվական անվտանգության և երկրի ճշգրիտ ներկայացման համատեքստում։ Վերջիններս գիտակցում են, որ ցանկացած զբոսաշրջիկի՝ Հայաստան կրկին այցելելու ցանկությունը բխում եմ մեծավ մասամբ իրենց բարձր մակարդակի և պրոֆեսիոնալ ծառայություններից; Զբոսավարների </w:t>
            </w:r>
            <w:r w:rsidR="000E02CA">
              <w:rPr>
                <w:rFonts w:ascii="GHEA Grapalat" w:hAnsi="GHEA Grapalat"/>
              </w:rPr>
              <w:lastRenderedPageBreak/>
              <w:t>կողմից առաջարկվել է Հայաստանը դիրքավորել որպես բարձրորակ զբոսավարների և ուղեկցորդների երկիր։ Բացի այդ՝ զբոսավարների և ուղեկցորդների օտարերկրյա գործընկերները ևս պահանջում են համապատասխան վերապատրասում և որակավորում։ Միջազգային փորձի ուսումնասիրությունն էլ փաստում է, որ զբոսավարների և ուղեկցորդների վերապատրաստումն ու որակավորումը պարտադիր է թե՛ ԵՄ երկրներում, թե՛ ԱՊՀ երկրներում, թե՛ ասիական երկրներում։</w:t>
            </w:r>
          </w:p>
          <w:p w14:paraId="045C3796" w14:textId="77777777" w:rsidR="000E02CA" w:rsidRPr="000E02CA" w:rsidRDefault="000E02CA" w:rsidP="00452DDA">
            <w:pPr>
              <w:jc w:val="center"/>
              <w:rPr>
                <w:rFonts w:ascii="GHEA Grapalat" w:hAnsi="GHEA Grapalat"/>
              </w:rPr>
            </w:pPr>
          </w:p>
          <w:p w14:paraId="61C80F61" w14:textId="77777777" w:rsidR="000E02CA" w:rsidRDefault="000E02CA" w:rsidP="00452DDA">
            <w:pPr>
              <w:jc w:val="center"/>
              <w:rPr>
                <w:rFonts w:ascii="GHEA Grapalat" w:hAnsi="GHEA Grapalat"/>
              </w:rPr>
            </w:pPr>
          </w:p>
          <w:p w14:paraId="374AFF0E" w14:textId="0C638A94" w:rsidR="000E02CA" w:rsidRDefault="000E02CA" w:rsidP="00452DDA">
            <w:pPr>
              <w:jc w:val="center"/>
              <w:rPr>
                <w:rFonts w:ascii="GHEA Grapalat" w:hAnsi="GHEA Grapalat"/>
              </w:rPr>
            </w:pPr>
            <w:r w:rsidRPr="000E02CA">
              <w:rPr>
                <w:rFonts w:ascii="GHEA Grapalat" w:hAnsi="GHEA Grapalat"/>
              </w:rPr>
              <w:t>Չի ընդունվել</w:t>
            </w:r>
          </w:p>
          <w:p w14:paraId="600ECC42" w14:textId="555142D6" w:rsidR="000E02CA" w:rsidRPr="000E02CA" w:rsidRDefault="00AF050F" w:rsidP="00452DDA">
            <w:pPr>
              <w:jc w:val="center"/>
              <w:rPr>
                <w:rFonts w:ascii="GHEA Grapalat" w:hAnsi="GHEA Grapalat"/>
              </w:rPr>
            </w:pPr>
            <w:r>
              <w:rPr>
                <w:rFonts w:ascii="GHEA Grapalat" w:hAnsi="GHEA Grapalat"/>
              </w:rPr>
              <w:t>Քննական հարցաշարում ներառված թեմաներ</w:t>
            </w:r>
            <w:r w:rsidR="00A578F4">
              <w:rPr>
                <w:rFonts w:ascii="GHEA Grapalat" w:hAnsi="GHEA Grapalat"/>
              </w:rPr>
              <w:t>ը, բոլոր մանրամասնությունները հաշվի առնելով, քննարկվել են մասնավոր հարվածի ներկայացուցիչների, զբոսավարների, ուղեկցորդների, կրթական հատվածի ներկայացուցիչների հետ։ Արդյունքում՝ դրանք</w:t>
            </w:r>
            <w:r>
              <w:rPr>
                <w:rFonts w:ascii="GHEA Grapalat" w:hAnsi="GHEA Grapalat"/>
              </w:rPr>
              <w:t xml:space="preserve"> անիրատեսական չեն</w:t>
            </w:r>
            <w:r w:rsidR="00A578F4">
              <w:rPr>
                <w:rFonts w:ascii="GHEA Grapalat" w:hAnsi="GHEA Grapalat"/>
              </w:rPr>
              <w:t xml:space="preserve"> որակվել</w:t>
            </w:r>
            <w:r>
              <w:rPr>
                <w:rFonts w:ascii="GHEA Grapalat" w:hAnsi="GHEA Grapalat"/>
              </w:rPr>
              <w:t xml:space="preserve">, դրանք այն թեմաներն են, որոնց յուրաքանչյուր զբոսավար և ուղեկցորդ պարտավոր է տիրապետել։ Թեմաների մի մասը աջակցում են գիտելիքների խորացմանը կամ ձեռքբերմանը, մի </w:t>
            </w:r>
            <w:r>
              <w:rPr>
                <w:rFonts w:ascii="GHEA Grapalat" w:hAnsi="GHEA Grapalat"/>
              </w:rPr>
              <w:lastRenderedPageBreak/>
              <w:t>մասը՝ հմտությունների։ Հոգեբանությունը տիրապետելը կարևորագույն հմտությունների՝ առաջնորդելու, կոնֆլիկների կառավարման համար</w:t>
            </w:r>
            <w:r w:rsidR="00A578F4">
              <w:rPr>
                <w:rFonts w:ascii="GHEA Grapalat" w:hAnsi="GHEA Grapalat"/>
              </w:rPr>
              <w:t>։</w:t>
            </w:r>
            <w:r>
              <w:rPr>
                <w:rFonts w:ascii="GHEA Grapalat" w:hAnsi="GHEA Grapalat"/>
              </w:rPr>
              <w:t xml:space="preserve"> Կրոնի պատմությունը տիրապետող զբոսավարը կկարողանա ոչ միայն Հայաստանի մասին լիարժեք տեղեկատվություն տրամադրել, այլ նաև հաշվի առնել տարբեր կրոններ ու մշակույթներ կրող զբոսաշրջիկների առանձնահատկությունները։</w:t>
            </w:r>
          </w:p>
          <w:p w14:paraId="1BDAC942" w14:textId="77777777" w:rsidR="000E02CA" w:rsidRPr="000E02CA" w:rsidRDefault="000E02CA" w:rsidP="00452DDA">
            <w:pPr>
              <w:jc w:val="center"/>
              <w:rPr>
                <w:rFonts w:ascii="GHEA Grapalat" w:hAnsi="GHEA Grapalat"/>
              </w:rPr>
            </w:pPr>
          </w:p>
          <w:p w14:paraId="2EB2ADA9" w14:textId="77777777" w:rsidR="000E02CA" w:rsidRPr="000E02CA" w:rsidRDefault="000E02CA" w:rsidP="00452DDA">
            <w:pPr>
              <w:jc w:val="center"/>
              <w:rPr>
                <w:rFonts w:ascii="GHEA Grapalat" w:hAnsi="GHEA Grapalat"/>
              </w:rPr>
            </w:pPr>
          </w:p>
          <w:p w14:paraId="7ACFA2C6" w14:textId="77777777" w:rsidR="000E02CA" w:rsidRDefault="00AF050F" w:rsidP="00452DDA">
            <w:pPr>
              <w:jc w:val="center"/>
              <w:rPr>
                <w:rFonts w:ascii="GHEA Grapalat" w:hAnsi="GHEA Grapalat"/>
              </w:rPr>
            </w:pPr>
            <w:r>
              <w:rPr>
                <w:rFonts w:ascii="GHEA Grapalat" w:hAnsi="GHEA Grapalat"/>
              </w:rPr>
              <w:t>Չի ընդունվել</w:t>
            </w:r>
          </w:p>
          <w:p w14:paraId="407F3F18" w14:textId="59C6D78B" w:rsidR="00AF050F" w:rsidRPr="000E02CA" w:rsidRDefault="00AF050F" w:rsidP="00452DDA">
            <w:pPr>
              <w:jc w:val="center"/>
              <w:rPr>
                <w:rFonts w:ascii="GHEA Grapalat" w:hAnsi="GHEA Grapalat"/>
              </w:rPr>
            </w:pPr>
            <w:r>
              <w:rPr>
                <w:rFonts w:ascii="GHEA Grapalat" w:hAnsi="GHEA Grapalat"/>
              </w:rPr>
              <w:t>Հայաստանի Հանրապետությունում գործունեություն իրականացնող յուրաքանչյուր զբոսավար և ուղեկցորդ պետք է տիրապետի հայերենին</w:t>
            </w:r>
            <w:r w:rsidR="00A578F4">
              <w:rPr>
                <w:rFonts w:ascii="GHEA Grapalat" w:hAnsi="GHEA Grapalat"/>
              </w:rPr>
              <w:t>։</w:t>
            </w:r>
            <w:r>
              <w:rPr>
                <w:rFonts w:ascii="GHEA Grapalat" w:hAnsi="GHEA Grapalat"/>
              </w:rPr>
              <w:t xml:space="preserve"> Լեզվին տիրապետելու ապացույցը կարող է դիտարկվել թե՛ որևէ կրթական հաստատությունից ստացված փաստաթուղթը, թե տեսահոլովակը, որում թեկնածուն հայերենով կներկայացնի որևէ տեղեկատվական նյութ։</w:t>
            </w:r>
          </w:p>
        </w:tc>
      </w:tr>
      <w:tr w:rsidR="00452DDA" w14:paraId="19FD5C2E" w14:textId="77777777" w:rsidTr="00452DDA">
        <w:trPr>
          <w:trHeight w:val="721"/>
        </w:trPr>
        <w:tc>
          <w:tcPr>
            <w:tcW w:w="1075" w:type="dxa"/>
          </w:tcPr>
          <w:p w14:paraId="75DDD2DA" w14:textId="7860A57C" w:rsidR="00452DDA" w:rsidRPr="008C77E7" w:rsidRDefault="008C77E7" w:rsidP="008C77E7">
            <w:pPr>
              <w:rPr>
                <w:rFonts w:ascii="MS Mincho" w:eastAsia="MS Mincho" w:hAnsi="MS Mincho" w:cs="MS Mincho"/>
                <w:b/>
                <w:bCs/>
                <w:sz w:val="24"/>
                <w:szCs w:val="24"/>
              </w:rPr>
            </w:pPr>
            <w:r>
              <w:rPr>
                <w:rFonts w:ascii="GHEA Grapalat" w:hAnsi="GHEA Grapalat"/>
                <w:b/>
                <w:bCs/>
                <w:sz w:val="24"/>
                <w:szCs w:val="24"/>
              </w:rPr>
              <w:lastRenderedPageBreak/>
              <w:t>3</w:t>
            </w:r>
            <w:r>
              <w:rPr>
                <w:rFonts w:ascii="MS Mincho" w:eastAsia="MS Mincho" w:hAnsi="MS Mincho" w:cs="MS Mincho"/>
                <w:b/>
                <w:bCs/>
                <w:sz w:val="24"/>
                <w:szCs w:val="24"/>
              </w:rPr>
              <w:t>․</w:t>
            </w:r>
          </w:p>
        </w:tc>
        <w:tc>
          <w:tcPr>
            <w:tcW w:w="7200" w:type="dxa"/>
          </w:tcPr>
          <w:p w14:paraId="49416B7A" w14:textId="00BBDC56" w:rsidR="00452DDA" w:rsidRPr="00452DDA" w:rsidRDefault="00452DDA" w:rsidP="00452DDA">
            <w:pPr>
              <w:tabs>
                <w:tab w:val="left" w:pos="1350"/>
              </w:tabs>
              <w:jc w:val="center"/>
              <w:rPr>
                <w:rFonts w:ascii="GHEA Grapalat" w:hAnsi="GHEA Grapalat"/>
                <w:b/>
                <w:bCs/>
                <w:sz w:val="20"/>
                <w:szCs w:val="20"/>
              </w:rPr>
            </w:pPr>
            <w:r w:rsidRPr="00452DDA">
              <w:rPr>
                <w:rFonts w:ascii="GHEA Grapalat" w:hAnsi="GHEA Grapalat"/>
                <w:b/>
                <w:bCs/>
                <w:sz w:val="20"/>
                <w:szCs w:val="20"/>
              </w:rPr>
              <w:t>ՎԱՐՉԱՊԵՏԻ ԱՇԽԱՏԱԿԱԶՄԻ ՏԵՍՉԱԿԱՆ ՄԱՐՄԻՆՆԵՐԻ ԱՇԽԱՏԱՆՔՆԵՐԻ ՀԱՄԱԿԱՐԳՄԱՆ</w:t>
            </w:r>
          </w:p>
          <w:p w14:paraId="59EEFAA4" w14:textId="5F077C49" w:rsidR="00452DDA" w:rsidRPr="00452DDA" w:rsidRDefault="00452DDA" w:rsidP="00452DDA">
            <w:pPr>
              <w:tabs>
                <w:tab w:val="left" w:pos="1350"/>
              </w:tabs>
              <w:jc w:val="center"/>
              <w:rPr>
                <w:rFonts w:ascii="GHEA Grapalat" w:hAnsi="GHEA Grapalat"/>
                <w:b/>
                <w:bCs/>
                <w:sz w:val="20"/>
                <w:szCs w:val="20"/>
              </w:rPr>
            </w:pPr>
            <w:r w:rsidRPr="00452DDA">
              <w:rPr>
                <w:rFonts w:ascii="GHEA Grapalat" w:hAnsi="GHEA Grapalat"/>
                <w:b/>
                <w:bCs/>
                <w:sz w:val="20"/>
                <w:szCs w:val="20"/>
              </w:rPr>
              <w:t>ԳՐԱՍԵՆՅԱԿԻ ՂԵԿԱՎԱՐ</w:t>
            </w:r>
          </w:p>
        </w:tc>
        <w:tc>
          <w:tcPr>
            <w:tcW w:w="4255" w:type="dxa"/>
          </w:tcPr>
          <w:p w14:paraId="401252C0" w14:textId="77777777" w:rsidR="00452DDA" w:rsidRDefault="00452DDA" w:rsidP="00452DDA">
            <w:pPr>
              <w:jc w:val="center"/>
              <w:rPr>
                <w:rFonts w:ascii="GHEA Grapalat" w:hAnsi="GHEA Grapalat"/>
                <w:b/>
                <w:bCs/>
                <w:sz w:val="24"/>
                <w:szCs w:val="24"/>
              </w:rPr>
            </w:pPr>
          </w:p>
        </w:tc>
      </w:tr>
      <w:tr w:rsidR="00452DDA" w14:paraId="09C0E292" w14:textId="77777777" w:rsidTr="00452DDA">
        <w:trPr>
          <w:trHeight w:val="721"/>
        </w:trPr>
        <w:tc>
          <w:tcPr>
            <w:tcW w:w="1075" w:type="dxa"/>
          </w:tcPr>
          <w:p w14:paraId="21969CF8" w14:textId="77777777" w:rsidR="00452DDA" w:rsidRPr="00452DDA" w:rsidRDefault="00452DDA" w:rsidP="00452DDA">
            <w:pPr>
              <w:rPr>
                <w:rFonts w:ascii="GHEA Grapalat" w:hAnsi="GHEA Grapalat"/>
                <w:b/>
                <w:bCs/>
                <w:sz w:val="24"/>
                <w:szCs w:val="24"/>
              </w:rPr>
            </w:pPr>
          </w:p>
        </w:tc>
        <w:tc>
          <w:tcPr>
            <w:tcW w:w="7200" w:type="dxa"/>
          </w:tcPr>
          <w:p w14:paraId="572A87B9" w14:textId="068D3AD5" w:rsidR="00452DDA" w:rsidRPr="003A5730" w:rsidRDefault="00452DDA" w:rsidP="00452DDA">
            <w:pPr>
              <w:pStyle w:val="BodyTextIndent"/>
              <w:spacing w:after="0"/>
              <w:ind w:left="0" w:firstLine="720"/>
              <w:jc w:val="both"/>
              <w:rPr>
                <w:rFonts w:ascii="GHEA Grapalat" w:hAnsi="GHEA Grapalat"/>
                <w:b/>
                <w:bCs/>
                <w:i/>
                <w:iCs/>
                <w:sz w:val="20"/>
                <w:szCs w:val="20"/>
                <w:lang w:val="hy-AM"/>
              </w:rPr>
            </w:pPr>
            <w:r w:rsidRPr="003A5730">
              <w:rPr>
                <w:rFonts w:ascii="GHEA Grapalat" w:hAnsi="GHEA Grapalat"/>
                <w:b/>
                <w:bCs/>
                <w:sz w:val="20"/>
                <w:szCs w:val="20"/>
                <w:lang w:val="hy-AM"/>
              </w:rPr>
              <w:tab/>
            </w:r>
            <w:r w:rsidRPr="003A5730">
              <w:rPr>
                <w:rFonts w:ascii="GHEA Grapalat" w:hAnsi="GHEA Grapalat"/>
                <w:b/>
                <w:i/>
                <w:sz w:val="20"/>
                <w:szCs w:val="20"/>
                <w:lang w:val="hy-AM"/>
              </w:rPr>
              <w:t xml:space="preserve">Որոշման նախագծի Հավելված 1-ով սահմանված՝ զբոսավարների որակավորման պահանջների </w:t>
            </w:r>
            <w:r w:rsidRPr="003A5730">
              <w:rPr>
                <w:rFonts w:ascii="GHEA Grapalat" w:eastAsia="Calibri" w:hAnsi="GHEA Grapalat" w:cs="Arial"/>
                <w:b/>
                <w:i/>
                <w:sz w:val="20"/>
                <w:szCs w:val="20"/>
                <w:lang w:val="hy-AM"/>
              </w:rPr>
              <w:t>(այսուհետ՝ Նախագիծ)</w:t>
            </w:r>
            <w:r w:rsidRPr="003A5730">
              <w:rPr>
                <w:rFonts w:ascii="GHEA Grapalat" w:hAnsi="GHEA Grapalat"/>
                <w:b/>
                <w:i/>
                <w:sz w:val="20"/>
                <w:szCs w:val="20"/>
                <w:lang w:val="hy-AM"/>
              </w:rPr>
              <w:t xml:space="preserve"> վերաբերյալ</w:t>
            </w:r>
            <w:r w:rsidRPr="003A5730">
              <w:rPr>
                <w:rFonts w:ascii="GHEA Grapalat" w:hAnsi="GHEA Grapalat"/>
                <w:b/>
                <w:bCs/>
                <w:i/>
                <w:iCs/>
                <w:sz w:val="20"/>
                <w:szCs w:val="20"/>
                <w:lang w:val="hy-AM"/>
              </w:rPr>
              <w:t>.</w:t>
            </w:r>
          </w:p>
          <w:p w14:paraId="15A5B414" w14:textId="77777777" w:rsidR="00452DDA" w:rsidRPr="00452DDA" w:rsidRDefault="00452DDA" w:rsidP="00452DDA">
            <w:pPr>
              <w:numPr>
                <w:ilvl w:val="0"/>
                <w:numId w:val="4"/>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Times New Roman" w:hAnsi="GHEA Grapalat" w:cs="Times New Roman"/>
                <w:kern w:val="0"/>
                <w:sz w:val="20"/>
                <w:szCs w:val="20"/>
                <w:shd w:val="clear" w:color="auto" w:fill="FFFFFF"/>
                <w:lang w:eastAsia="ru-RU"/>
                <w14:ligatures w14:val="none"/>
              </w:rPr>
              <w:lastRenderedPageBreak/>
              <w:t xml:space="preserve">Նախագծի 1-ին կետում «սույն Հավելված 1-ում» արտահայտությունը առաջարկում եմ փոխարինել «սույն Հավելվածում» արտահայտությամբ։  </w:t>
            </w:r>
          </w:p>
          <w:p w14:paraId="10FA1E03" w14:textId="77777777" w:rsidR="00452DDA" w:rsidRPr="001F1C8C" w:rsidRDefault="00452DDA" w:rsidP="00452DDA">
            <w:pPr>
              <w:numPr>
                <w:ilvl w:val="0"/>
                <w:numId w:val="4"/>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Times New Roman" w:hAnsi="GHEA Grapalat" w:cs="Times New Roman"/>
                <w:kern w:val="0"/>
                <w:sz w:val="20"/>
                <w:szCs w:val="20"/>
                <w:lang w:eastAsia="ru-RU"/>
                <w14:ligatures w14:val="none"/>
              </w:rPr>
              <w:t xml:space="preserve">Նախագծի 1-ին կետի 2-րդ ենթակետում առաջարկում եմ վերանայել «լեզվական կարողություն» հասկացության բնորոշումը, քանի որ այն պարունակում է իմաստային կրկնություններ, մասնավորապես՝ օտար լեզվին տիրապետելը արդեն իսկ ենթադրում է </w:t>
            </w:r>
            <w:r w:rsidRPr="00452DDA">
              <w:rPr>
                <w:rFonts w:ascii="GHEA Grapalat" w:eastAsia="GHEA Grapalat" w:hAnsi="GHEA Grapalat" w:cs="GHEA Grapalat"/>
                <w:kern w:val="0"/>
                <w:sz w:val="20"/>
                <w:szCs w:val="20"/>
                <w14:ligatures w14:val="none"/>
              </w:rPr>
              <w:t>դրանով ազատ հաղորդակցվելու, մտքերը օտար լեզվով արտահայտելու և կարդացած տեքստը օտար լեզվով վերարտադրելու կարողություն։</w:t>
            </w:r>
            <w:r w:rsidRPr="00452DDA">
              <w:rPr>
                <w:rFonts w:ascii="GHEA Grapalat" w:eastAsia="Times New Roman" w:hAnsi="GHEA Grapalat" w:cs="Times New Roman"/>
                <w:kern w:val="0"/>
                <w:sz w:val="20"/>
                <w:szCs w:val="20"/>
                <w:lang w:eastAsia="ru-RU"/>
                <w14:ligatures w14:val="none"/>
              </w:rPr>
              <w:t xml:space="preserve"> </w:t>
            </w:r>
          </w:p>
          <w:p w14:paraId="04FEE2FA" w14:textId="77777777" w:rsidR="001F1C8C" w:rsidRDefault="001F1C8C" w:rsidP="001F1C8C">
            <w:pPr>
              <w:jc w:val="both"/>
              <w:rPr>
                <w:rFonts w:ascii="GHEA Grapalat" w:eastAsia="Times New Roman" w:hAnsi="GHEA Grapalat" w:cs="Times New Roman"/>
                <w:kern w:val="0"/>
                <w:sz w:val="20"/>
                <w:szCs w:val="20"/>
                <w:lang w:eastAsia="ru-RU"/>
                <w14:ligatures w14:val="none"/>
              </w:rPr>
            </w:pPr>
          </w:p>
          <w:p w14:paraId="255BCB39" w14:textId="77777777" w:rsidR="001F1C8C" w:rsidRDefault="001F1C8C" w:rsidP="001F1C8C">
            <w:pPr>
              <w:jc w:val="both"/>
              <w:rPr>
                <w:rFonts w:ascii="GHEA Grapalat" w:eastAsia="Times New Roman" w:hAnsi="GHEA Grapalat" w:cs="Times New Roman"/>
                <w:kern w:val="0"/>
                <w:sz w:val="20"/>
                <w:szCs w:val="20"/>
                <w:lang w:eastAsia="ru-RU"/>
                <w14:ligatures w14:val="none"/>
              </w:rPr>
            </w:pPr>
          </w:p>
          <w:p w14:paraId="2B633E0B" w14:textId="77777777" w:rsidR="001F1C8C" w:rsidRDefault="001F1C8C" w:rsidP="001F1C8C">
            <w:pPr>
              <w:jc w:val="both"/>
              <w:rPr>
                <w:rFonts w:ascii="GHEA Grapalat" w:eastAsia="Times New Roman" w:hAnsi="GHEA Grapalat" w:cs="Times New Roman"/>
                <w:kern w:val="0"/>
                <w:sz w:val="20"/>
                <w:szCs w:val="20"/>
                <w:lang w:eastAsia="ru-RU"/>
                <w14:ligatures w14:val="none"/>
              </w:rPr>
            </w:pPr>
          </w:p>
          <w:p w14:paraId="2E0B13C5" w14:textId="77777777" w:rsidR="001F1C8C" w:rsidRDefault="001F1C8C" w:rsidP="001F1C8C">
            <w:pPr>
              <w:jc w:val="both"/>
              <w:rPr>
                <w:rFonts w:ascii="GHEA Grapalat" w:eastAsia="Times New Roman" w:hAnsi="GHEA Grapalat" w:cs="Times New Roman"/>
                <w:kern w:val="0"/>
                <w:sz w:val="20"/>
                <w:szCs w:val="20"/>
                <w:lang w:eastAsia="ru-RU"/>
                <w14:ligatures w14:val="none"/>
              </w:rPr>
            </w:pPr>
          </w:p>
          <w:p w14:paraId="412C19CB" w14:textId="77777777" w:rsidR="001F1C8C" w:rsidRPr="00452DDA" w:rsidRDefault="001F1C8C" w:rsidP="001F1C8C">
            <w:pPr>
              <w:jc w:val="both"/>
              <w:rPr>
                <w:rFonts w:ascii="GHEA Grapalat" w:eastAsia="GHEA Grapalat" w:hAnsi="GHEA Grapalat" w:cs="GHEA Grapalat"/>
                <w:bCs/>
                <w:iCs/>
                <w:kern w:val="0"/>
                <w:sz w:val="20"/>
                <w:szCs w:val="20"/>
                <w:lang w:eastAsia="ru-RU"/>
                <w14:ligatures w14:val="none"/>
              </w:rPr>
            </w:pPr>
          </w:p>
          <w:p w14:paraId="665E1C26" w14:textId="77777777" w:rsidR="00452DDA" w:rsidRPr="00452DDA" w:rsidRDefault="00452DDA" w:rsidP="00452DDA">
            <w:pPr>
              <w:numPr>
                <w:ilvl w:val="0"/>
                <w:numId w:val="4"/>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Times New Roman" w:hAnsi="GHEA Grapalat" w:cs="Times New Roman"/>
                <w:kern w:val="0"/>
                <w:sz w:val="20"/>
                <w:szCs w:val="20"/>
                <w:lang w:eastAsia="ru-RU"/>
                <w14:ligatures w14:val="none"/>
              </w:rPr>
              <w:t xml:space="preserve">Նախագծի 4-րդ կետում առաջարկում եմ </w:t>
            </w:r>
            <w:r w:rsidRPr="00452DDA">
              <w:rPr>
                <w:rFonts w:ascii="GHEA Grapalat" w:eastAsia="Times New Roman" w:hAnsi="GHEA Grapalat" w:cs="Times New Roman"/>
                <w:kern w:val="0"/>
                <w:sz w:val="20"/>
                <w:szCs w:val="20"/>
                <w:shd w:val="clear" w:color="auto" w:fill="FFFFFF"/>
                <w:lang w:eastAsia="ru-RU"/>
                <w14:ligatures w14:val="none"/>
              </w:rPr>
              <w:t xml:space="preserve">«Դիմելու» բառը փոխարինել «Զբոսավարի որակավորման համար դիմելու» բառերով։ </w:t>
            </w:r>
          </w:p>
          <w:p w14:paraId="436ACD73" w14:textId="77777777" w:rsidR="00452DDA" w:rsidRPr="00326203" w:rsidRDefault="00452DDA" w:rsidP="00452DDA">
            <w:pPr>
              <w:numPr>
                <w:ilvl w:val="0"/>
                <w:numId w:val="4"/>
              </w:numPr>
              <w:ind w:left="0" w:firstLine="720"/>
              <w:jc w:val="both"/>
              <w:rPr>
                <w:rFonts w:ascii="GHEA Grapalat" w:eastAsia="GHEA Grapalat" w:hAnsi="GHEA Grapalat" w:cs="GHEA Grapalat"/>
                <w:iCs/>
                <w:kern w:val="0"/>
                <w:sz w:val="20"/>
                <w:szCs w:val="20"/>
                <w:lang w:eastAsia="ru-RU"/>
                <w14:ligatures w14:val="none"/>
              </w:rPr>
            </w:pPr>
            <w:r w:rsidRPr="00326203">
              <w:rPr>
                <w:rFonts w:ascii="GHEA Grapalat" w:eastAsia="Times New Roman" w:hAnsi="GHEA Grapalat" w:cs="Times New Roman"/>
                <w:kern w:val="0"/>
                <w:sz w:val="20"/>
                <w:szCs w:val="20"/>
                <w:shd w:val="clear" w:color="auto" w:fill="FFFFFF"/>
                <w:lang w:eastAsia="ru-RU"/>
                <w14:ligatures w14:val="none"/>
              </w:rPr>
              <w:t xml:space="preserve">Նախագծի 4-րդ կետի 3-րդ ենթակետում առաջարկում եմ շտկել </w:t>
            </w:r>
            <w:r w:rsidRPr="00326203">
              <w:rPr>
                <w:rFonts w:ascii="GHEA Grapalat" w:eastAsia="GHEA Grapalat" w:hAnsi="GHEA Grapalat" w:cs="GHEA Grapalat"/>
                <w:kern w:val="0"/>
                <w:sz w:val="20"/>
                <w:szCs w:val="20"/>
                <w14:ligatures w14:val="none"/>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28-րդ հոդվածի 1-ին մասի 3-րդ կետին կատարված հղումը։</w:t>
            </w:r>
          </w:p>
          <w:p w14:paraId="735880FA" w14:textId="77777777" w:rsidR="00452DDA" w:rsidRPr="00326203" w:rsidRDefault="00452DDA" w:rsidP="00452DDA">
            <w:pPr>
              <w:numPr>
                <w:ilvl w:val="0"/>
                <w:numId w:val="4"/>
              </w:numPr>
              <w:ind w:left="0" w:firstLine="720"/>
              <w:jc w:val="both"/>
              <w:rPr>
                <w:rFonts w:ascii="GHEA Grapalat" w:eastAsia="GHEA Grapalat" w:hAnsi="GHEA Grapalat" w:cs="GHEA Grapalat"/>
                <w:bCs/>
                <w:iCs/>
                <w:kern w:val="0"/>
                <w:sz w:val="20"/>
                <w:szCs w:val="20"/>
                <w:lang w:eastAsia="ru-RU"/>
                <w14:ligatures w14:val="none"/>
              </w:rPr>
            </w:pPr>
            <w:r w:rsidRPr="00326203">
              <w:rPr>
                <w:rFonts w:ascii="GHEA Grapalat" w:eastAsia="GHEA Grapalat" w:hAnsi="GHEA Grapalat" w:cs="GHEA Grapalat"/>
                <w:kern w:val="0"/>
                <w:sz w:val="20"/>
                <w:szCs w:val="20"/>
                <w14:ligatures w14:val="none"/>
              </w:rPr>
              <w:t xml:space="preserve">Նախագծի 5-րդ կետով սահմանվում են այն հատուկ պահանջները, որոնց պետք է բավարարի զբոսավարը՝ որակավորում ստանալու համար։ Ըստ այդմ, որևէ բովանդակային առարկություն չունենալով՝ այնուամենայնիվ կարծում եմ, որ դրանք անհրաժեշտ է վերանայել, քանի որ վերջիններս կրում են ընդհանրական բնույթ, որի պարագայում ոչ միայն պարզ չէ, թե ինչպես է գնահատվելու գործնականում դրանց առկայությունը և ինչ չափանիշների հիման վրա, այլև, ինքնին, գնահատումը կրելու է սուբյեկտիվ բնույթ </w:t>
            </w:r>
            <w:r w:rsidRPr="00326203">
              <w:rPr>
                <w:rFonts w:ascii="GHEA Grapalat" w:eastAsia="GHEA Grapalat" w:hAnsi="GHEA Grapalat" w:cs="GHEA Grapalat"/>
                <w:i/>
                <w:kern w:val="0"/>
                <w:sz w:val="20"/>
                <w:szCs w:val="20"/>
                <w14:ligatures w14:val="none"/>
              </w:rPr>
              <w:t>(</w:t>
            </w:r>
            <w:r w:rsidRPr="00326203">
              <w:rPr>
                <w:rFonts w:ascii="GHEA Grapalat" w:eastAsia="GHEA Grapalat" w:hAnsi="GHEA Grapalat" w:cs="GHEA Grapalat"/>
                <w:i/>
                <w:kern w:val="0"/>
                <w:sz w:val="20"/>
                <w:szCs w:val="20"/>
                <w:lang w:eastAsia="ru-RU"/>
                <w14:ligatures w14:val="none"/>
              </w:rPr>
              <w:t xml:space="preserve">բանավոր խոսքն </w:t>
            </w:r>
            <w:r w:rsidRPr="00326203">
              <w:rPr>
                <w:rFonts w:ascii="GHEA Grapalat" w:eastAsia="GHEA Grapalat" w:hAnsi="GHEA Grapalat" w:cs="GHEA Grapalat"/>
                <w:b/>
                <w:i/>
                <w:kern w:val="0"/>
                <w:sz w:val="20"/>
                <w:szCs w:val="20"/>
                <w:lang w:eastAsia="ru-RU"/>
                <w14:ligatures w14:val="none"/>
              </w:rPr>
              <w:t>արդյունավետ</w:t>
            </w:r>
            <w:r w:rsidRPr="00326203">
              <w:rPr>
                <w:rFonts w:ascii="GHEA Grapalat" w:eastAsia="GHEA Grapalat" w:hAnsi="GHEA Grapalat" w:cs="GHEA Grapalat"/>
                <w:i/>
                <w:kern w:val="0"/>
                <w:sz w:val="20"/>
                <w:szCs w:val="20"/>
                <w:lang w:eastAsia="ru-RU"/>
                <w14:ligatures w14:val="none"/>
              </w:rPr>
              <w:t xml:space="preserve"> կառուցելու, մտքերը համառոտ, սահուն, </w:t>
            </w:r>
            <w:r w:rsidRPr="00326203">
              <w:rPr>
                <w:rFonts w:ascii="GHEA Grapalat" w:eastAsia="GHEA Grapalat" w:hAnsi="GHEA Grapalat" w:cs="GHEA Grapalat"/>
                <w:b/>
                <w:i/>
                <w:kern w:val="0"/>
                <w:sz w:val="20"/>
                <w:szCs w:val="20"/>
                <w:lang w:eastAsia="ru-RU"/>
                <w14:ligatures w14:val="none"/>
              </w:rPr>
              <w:t>անկաշկանդ,</w:t>
            </w:r>
            <w:r w:rsidRPr="00326203">
              <w:rPr>
                <w:rFonts w:ascii="GHEA Grapalat" w:eastAsia="GHEA Grapalat" w:hAnsi="GHEA Grapalat" w:cs="GHEA Grapalat"/>
                <w:i/>
                <w:kern w:val="0"/>
                <w:sz w:val="20"/>
                <w:szCs w:val="20"/>
                <w:lang w:eastAsia="ru-RU"/>
                <w14:ligatures w14:val="none"/>
              </w:rPr>
              <w:t xml:space="preserve"> ընկալելի ձևակերպելու և  ունկնդիրներին փոխանցելու, բնության  և մշակութային ժառանգության մասին տեղեկություններն արդյունավետ, հասկանալի և մատչելի մեկնաբանելու ունակություն, </w:t>
            </w:r>
            <w:r w:rsidRPr="00326203">
              <w:rPr>
                <w:rFonts w:ascii="GHEA Grapalat" w:eastAsia="GHEA Grapalat" w:hAnsi="GHEA Grapalat" w:cs="GHEA Grapalat"/>
                <w:b/>
                <w:i/>
                <w:kern w:val="0"/>
                <w:sz w:val="20"/>
                <w:szCs w:val="20"/>
                <w:lang w:eastAsia="ru-RU"/>
                <w14:ligatures w14:val="none"/>
              </w:rPr>
              <w:t>խոսելու մարմնի լեզուն կիրառելու (body langauge)</w:t>
            </w:r>
            <w:r w:rsidRPr="00326203">
              <w:rPr>
                <w:rFonts w:ascii="GHEA Grapalat" w:eastAsia="GHEA Grapalat" w:hAnsi="GHEA Grapalat" w:cs="GHEA Grapalat"/>
                <w:i/>
                <w:kern w:val="0"/>
                <w:sz w:val="20"/>
                <w:szCs w:val="20"/>
                <w:lang w:eastAsia="ru-RU"/>
                <w14:ligatures w14:val="none"/>
              </w:rPr>
              <w:t xml:space="preserve"> և </w:t>
            </w:r>
            <w:r w:rsidRPr="00326203">
              <w:rPr>
                <w:rFonts w:ascii="GHEA Grapalat" w:eastAsia="GHEA Grapalat" w:hAnsi="GHEA Grapalat" w:cs="GHEA Grapalat"/>
                <w:b/>
                <w:i/>
                <w:kern w:val="0"/>
                <w:sz w:val="20"/>
                <w:szCs w:val="20"/>
                <w:lang w:eastAsia="ru-RU"/>
                <w14:ligatures w14:val="none"/>
              </w:rPr>
              <w:t>տեսողական կապ հաստատելու (eye-contact)</w:t>
            </w:r>
            <w:r w:rsidRPr="00326203">
              <w:rPr>
                <w:rFonts w:ascii="GHEA Grapalat" w:eastAsia="GHEA Grapalat" w:hAnsi="GHEA Grapalat" w:cs="GHEA Grapalat"/>
                <w:i/>
                <w:kern w:val="0"/>
                <w:sz w:val="20"/>
                <w:szCs w:val="20"/>
                <w:lang w:eastAsia="ru-RU"/>
                <w14:ligatures w14:val="none"/>
              </w:rPr>
              <w:t xml:space="preserve"> </w:t>
            </w:r>
            <w:r w:rsidRPr="00326203">
              <w:rPr>
                <w:rFonts w:ascii="GHEA Grapalat" w:eastAsia="GHEA Grapalat" w:hAnsi="GHEA Grapalat" w:cs="GHEA Grapalat"/>
                <w:i/>
                <w:kern w:val="0"/>
                <w:sz w:val="20"/>
                <w:szCs w:val="20"/>
                <w:lang w:eastAsia="ru-RU"/>
                <w14:ligatures w14:val="none"/>
              </w:rPr>
              <w:lastRenderedPageBreak/>
              <w:t xml:space="preserve">կարողություն, բնության և պատմամշակութային հուշարձանների, արվեստի և մշակույթի գործերի </w:t>
            </w:r>
            <w:r w:rsidRPr="00326203">
              <w:rPr>
                <w:rFonts w:ascii="GHEA Grapalat" w:eastAsia="GHEA Grapalat" w:hAnsi="GHEA Grapalat" w:cs="GHEA Grapalat"/>
                <w:b/>
                <w:i/>
                <w:kern w:val="0"/>
                <w:sz w:val="20"/>
                <w:szCs w:val="20"/>
                <w:lang w:eastAsia="ru-RU"/>
                <w14:ligatures w14:val="none"/>
              </w:rPr>
              <w:t>մանրուքներին ուշադրություն դարձնելու</w:t>
            </w:r>
            <w:r w:rsidRPr="00326203">
              <w:rPr>
                <w:rFonts w:ascii="GHEA Grapalat" w:eastAsia="GHEA Grapalat" w:hAnsi="GHEA Grapalat" w:cs="GHEA Grapalat"/>
                <w:i/>
                <w:kern w:val="0"/>
                <w:sz w:val="20"/>
                <w:szCs w:val="20"/>
                <w:lang w:eastAsia="ru-RU"/>
                <w14:ligatures w14:val="none"/>
              </w:rPr>
              <w:t xml:space="preserve"> և հետաքրքրությամբ դրանք ունկնդիրներին փոխանցելու  ունակություն, </w:t>
            </w:r>
            <w:r w:rsidRPr="00326203">
              <w:rPr>
                <w:rFonts w:ascii="GHEA Grapalat" w:eastAsia="GHEA Grapalat" w:hAnsi="GHEA Grapalat" w:cs="GHEA Grapalat"/>
                <w:b/>
                <w:kern w:val="0"/>
                <w:sz w:val="20"/>
                <w:szCs w:val="20"/>
                <w14:ligatures w14:val="none"/>
              </w:rPr>
              <w:t>նյութը ներկայացնելու</w:t>
            </w:r>
            <w:r w:rsidRPr="00326203">
              <w:rPr>
                <w:rFonts w:ascii="GHEA Grapalat" w:eastAsia="GHEA Grapalat" w:hAnsi="GHEA Grapalat" w:cs="GHEA Grapalat"/>
                <w:kern w:val="0"/>
                <w:sz w:val="20"/>
                <w:szCs w:val="20"/>
                <w14:ligatures w14:val="none"/>
              </w:rPr>
              <w:t xml:space="preserve">՝ տեղեկությունների տրամաբանական հաջորդականությամբ և արտահայտման </w:t>
            </w:r>
            <w:r w:rsidRPr="00326203">
              <w:rPr>
                <w:rFonts w:ascii="GHEA Grapalat" w:eastAsia="GHEA Grapalat" w:hAnsi="GHEA Grapalat" w:cs="GHEA Grapalat"/>
                <w:b/>
                <w:i/>
                <w:kern w:val="0"/>
                <w:sz w:val="20"/>
                <w:szCs w:val="20"/>
                <w14:ligatures w14:val="none"/>
              </w:rPr>
              <w:t>ոճի ինքնատիպությամբ</w:t>
            </w:r>
            <w:r w:rsidRPr="00326203">
              <w:rPr>
                <w:rFonts w:ascii="GHEA Grapalat" w:eastAsia="GHEA Grapalat" w:hAnsi="GHEA Grapalat" w:cs="GHEA Grapalat"/>
                <w:i/>
                <w:kern w:val="0"/>
                <w:sz w:val="20"/>
                <w:szCs w:val="20"/>
                <w:lang w:eastAsia="ru-RU"/>
                <w14:ligatures w14:val="none"/>
              </w:rPr>
              <w:t xml:space="preserve">, </w:t>
            </w:r>
            <w:r w:rsidRPr="00326203">
              <w:rPr>
                <w:rFonts w:ascii="GHEA Grapalat" w:eastAsia="GHEA Grapalat" w:hAnsi="GHEA Grapalat" w:cs="GHEA Grapalat"/>
                <w:b/>
                <w:i/>
                <w:kern w:val="0"/>
                <w:sz w:val="20"/>
                <w:szCs w:val="20"/>
                <w:lang w:eastAsia="ru-RU"/>
                <w14:ligatures w14:val="none"/>
              </w:rPr>
              <w:t>խթանում է հետաքրքրությունը,</w:t>
            </w:r>
            <w:r w:rsidRPr="00326203">
              <w:rPr>
                <w:rFonts w:ascii="GHEA Grapalat" w:eastAsia="GHEA Grapalat" w:hAnsi="GHEA Grapalat" w:cs="GHEA Grapalat"/>
                <w:kern w:val="0"/>
                <w:sz w:val="20"/>
                <w:szCs w:val="20"/>
                <w:lang w:eastAsia="ru-RU"/>
                <w14:ligatures w14:val="none"/>
              </w:rPr>
              <w:t xml:space="preserve"> </w:t>
            </w:r>
            <w:r w:rsidRPr="00326203">
              <w:rPr>
                <w:rFonts w:ascii="GHEA Grapalat" w:eastAsia="GHEA Grapalat" w:hAnsi="GHEA Grapalat" w:cs="GHEA Grapalat"/>
                <w:b/>
                <w:i/>
                <w:kern w:val="0"/>
                <w:sz w:val="20"/>
                <w:szCs w:val="20"/>
                <w:lang w:eastAsia="ru-RU"/>
                <w14:ligatures w14:val="none"/>
              </w:rPr>
              <w:t>պահում է խմբի էներգիան ու ներգրավվածությունը,</w:t>
            </w:r>
            <w:r w:rsidRPr="00326203">
              <w:rPr>
                <w:rFonts w:ascii="GHEA Grapalat" w:eastAsia="GHEA Grapalat" w:hAnsi="GHEA Grapalat" w:cs="GHEA Grapalat"/>
                <w:kern w:val="0"/>
                <w:sz w:val="20"/>
                <w:szCs w:val="20"/>
                <w:lang w:eastAsia="ru-RU"/>
                <w14:ligatures w14:val="none"/>
              </w:rPr>
              <w:t xml:space="preserve"> աջակցում է յուրաքանչյուր զբոսաշրջիկի </w:t>
            </w:r>
            <w:r w:rsidRPr="00326203">
              <w:rPr>
                <w:rFonts w:ascii="GHEA Grapalat" w:eastAsia="GHEA Grapalat" w:hAnsi="GHEA Grapalat" w:cs="GHEA Grapalat"/>
                <w:b/>
                <w:i/>
                <w:kern w:val="0"/>
                <w:sz w:val="20"/>
                <w:szCs w:val="20"/>
                <w:lang w:eastAsia="ru-RU"/>
                <w14:ligatures w14:val="none"/>
              </w:rPr>
              <w:t>հանդարտ, համբերատար և ներգրավող մոտեցմամբ,</w:t>
            </w:r>
            <w:r w:rsidRPr="00326203">
              <w:rPr>
                <w:rFonts w:ascii="GHEA Grapalat" w:eastAsia="GHEA Grapalat" w:hAnsi="GHEA Grapalat" w:cs="GHEA Grapalat"/>
                <w:kern w:val="0"/>
                <w:sz w:val="20"/>
                <w:szCs w:val="20"/>
                <w:lang w:eastAsia="ru-RU"/>
                <w14:ligatures w14:val="none"/>
              </w:rPr>
              <w:t xml:space="preserve"> </w:t>
            </w:r>
            <w:r w:rsidRPr="00326203">
              <w:rPr>
                <w:rFonts w:ascii="GHEA Grapalat" w:eastAsia="Times New Roman" w:hAnsi="GHEA Grapalat" w:cs="Times New Roman"/>
                <w:b/>
                <w:i/>
                <w:kern w:val="0"/>
                <w:sz w:val="20"/>
                <w:szCs w:val="20"/>
                <w:lang w:eastAsia="ru-RU"/>
                <w14:ligatures w14:val="none"/>
              </w:rPr>
              <w:t xml:space="preserve">կառավարում է խմբի շարժը, ռիթմը և ուշադրությունը </w:t>
            </w:r>
            <w:r w:rsidRPr="00326203">
              <w:rPr>
                <w:rFonts w:ascii="GHEA Grapalat" w:eastAsia="GHEA Grapalat" w:hAnsi="GHEA Grapalat" w:cs="GHEA Grapalat"/>
                <w:i/>
                <w:kern w:val="0"/>
                <w:sz w:val="20"/>
                <w:szCs w:val="20"/>
                <w:lang w:eastAsia="ru-RU"/>
                <w14:ligatures w14:val="none"/>
              </w:rPr>
              <w:t>և այլն</w:t>
            </w:r>
            <w:r w:rsidRPr="00326203">
              <w:rPr>
                <w:rFonts w:ascii="GHEA Grapalat" w:eastAsia="GHEA Grapalat" w:hAnsi="GHEA Grapalat" w:cs="GHEA Grapalat"/>
                <w:i/>
                <w:kern w:val="0"/>
                <w:sz w:val="20"/>
                <w:szCs w:val="20"/>
                <w14:ligatures w14:val="none"/>
              </w:rPr>
              <w:t xml:space="preserve">)։ </w:t>
            </w:r>
            <w:r w:rsidRPr="00326203">
              <w:rPr>
                <w:rFonts w:ascii="GHEA Grapalat" w:eastAsia="GHEA Grapalat" w:hAnsi="GHEA Grapalat" w:cs="GHEA Grapalat"/>
                <w:kern w:val="0"/>
                <w:sz w:val="20"/>
                <w:szCs w:val="20"/>
                <w14:ligatures w14:val="none"/>
              </w:rPr>
              <w:t>Ընդ որում, նույն դիտարկումը վերաբերում է առհասարակ Որոշման Նախագծի ամբողջ տեքստին և սահմանվող նույնաբովանդակ կարգավորումներին։</w:t>
            </w:r>
          </w:p>
          <w:p w14:paraId="2558EC9C" w14:textId="77777777" w:rsidR="00452DDA" w:rsidRPr="00452DDA" w:rsidRDefault="00452DDA" w:rsidP="00452DDA">
            <w:pPr>
              <w:numPr>
                <w:ilvl w:val="0"/>
                <w:numId w:val="4"/>
              </w:numPr>
              <w:ind w:left="0" w:firstLine="720"/>
              <w:jc w:val="both"/>
              <w:rPr>
                <w:rFonts w:ascii="GHEA Grapalat" w:eastAsia="GHEA Grapalat" w:hAnsi="GHEA Grapalat" w:cs="GHEA Grapalat"/>
                <w:bCs/>
                <w:i/>
                <w:iCs/>
                <w:kern w:val="0"/>
                <w:sz w:val="20"/>
                <w:szCs w:val="20"/>
                <w:lang w:eastAsia="ru-RU"/>
                <w14:ligatures w14:val="none"/>
              </w:rPr>
            </w:pPr>
            <w:r w:rsidRPr="00326203">
              <w:rPr>
                <w:rFonts w:ascii="GHEA Grapalat" w:eastAsia="GHEA Grapalat" w:hAnsi="GHEA Grapalat" w:cs="GHEA Grapalat"/>
                <w:kern w:val="0"/>
                <w:sz w:val="20"/>
                <w:szCs w:val="20"/>
                <w14:ligatures w14:val="none"/>
              </w:rPr>
              <w:t>Նախագծի 5-րդ կետի 1-</w:t>
            </w:r>
            <w:r w:rsidRPr="00452DDA">
              <w:rPr>
                <w:rFonts w:ascii="GHEA Grapalat" w:eastAsia="GHEA Grapalat" w:hAnsi="GHEA Grapalat" w:cs="GHEA Grapalat"/>
                <w:kern w:val="0"/>
                <w:sz w:val="20"/>
                <w:szCs w:val="20"/>
                <w14:ligatures w14:val="none"/>
              </w:rPr>
              <w:t xml:space="preserve">ին ենթակետի դ պարբերությունում առաջարկում եմ հստակեցնել  </w:t>
            </w:r>
            <w:r w:rsidRPr="00452DDA">
              <w:rPr>
                <w:rFonts w:ascii="GHEA Grapalat" w:eastAsia="GHEA Grapalat" w:hAnsi="GHEA Grapalat" w:cs="GHEA Grapalat"/>
                <w:b/>
                <w:bCs/>
                <w:kern w:val="0"/>
                <w:sz w:val="20"/>
                <w:szCs w:val="20"/>
                <w14:ligatures w14:val="none"/>
              </w:rPr>
              <w:t xml:space="preserve">տեղեկատվության ճշմարտացիության ստուգման և </w:t>
            </w:r>
            <w:r w:rsidRPr="00452DDA">
              <w:rPr>
                <w:rFonts w:ascii="GHEA Grapalat" w:eastAsia="GHEA Grapalat" w:hAnsi="GHEA Grapalat" w:cs="GHEA Grapalat"/>
                <w:b/>
                <w:kern w:val="0"/>
                <w:sz w:val="20"/>
                <w:szCs w:val="20"/>
                <w:lang w:eastAsia="ru-RU"/>
                <w14:ligatures w14:val="none"/>
              </w:rPr>
              <w:t>ազգային զարգացումներին համապատասխան տեղեկատվության տրամադրման</w:t>
            </w:r>
            <w:r w:rsidRPr="00452DDA">
              <w:rPr>
                <w:rFonts w:ascii="GHEA Grapalat" w:eastAsia="GHEA Grapalat" w:hAnsi="GHEA Grapalat" w:cs="GHEA Grapalat"/>
                <w:kern w:val="0"/>
                <w:sz w:val="20"/>
                <w:szCs w:val="20"/>
                <w:lang w:eastAsia="ru-RU"/>
                <w14:ligatures w14:val="none"/>
              </w:rPr>
              <w:t xml:space="preserve"> ունակության, իսկ ե պարբերությունում՝ կ</w:t>
            </w:r>
            <w:r w:rsidRPr="00452DDA">
              <w:rPr>
                <w:rFonts w:ascii="GHEA Grapalat" w:eastAsia="GHEA Grapalat" w:hAnsi="GHEA Grapalat" w:cs="GHEA Grapalat"/>
                <w:kern w:val="0"/>
                <w:sz w:val="20"/>
                <w:szCs w:val="20"/>
                <w14:ligatures w14:val="none"/>
              </w:rPr>
              <w:t>իրառելի օրենսդրության պահպանման,</w:t>
            </w:r>
            <w:r w:rsidRPr="00452DDA">
              <w:rPr>
                <w:rFonts w:ascii="GHEA Grapalat" w:eastAsia="GHEA Grapalat" w:hAnsi="GHEA Grapalat" w:cs="GHEA Grapalat"/>
                <w:kern w:val="0"/>
                <w:sz w:val="20"/>
                <w:szCs w:val="20"/>
                <w:lang w:eastAsia="ru-RU"/>
                <w14:ligatures w14:val="none"/>
              </w:rPr>
              <w:t xml:space="preserve"> 4-րդ ենթակետում՝ </w:t>
            </w:r>
            <w:r w:rsidRPr="00452DDA">
              <w:rPr>
                <w:rFonts w:ascii="GHEA Grapalat" w:eastAsia="GHEA Grapalat" w:hAnsi="GHEA Grapalat" w:cs="GHEA Grapalat"/>
                <w:kern w:val="0"/>
                <w:sz w:val="20"/>
                <w:szCs w:val="20"/>
                <w14:ligatures w14:val="none"/>
              </w:rPr>
              <w:t xml:space="preserve">համընդհանուր ընդունելի քաղաքակիրթ վարվեցողության վերաբերյալ </w:t>
            </w:r>
            <w:r w:rsidRPr="00452DDA">
              <w:rPr>
                <w:rFonts w:ascii="GHEA Grapalat" w:eastAsia="GHEA Grapalat" w:hAnsi="GHEA Grapalat" w:cs="GHEA Grapalat"/>
                <w:kern w:val="0"/>
                <w:sz w:val="20"/>
                <w:szCs w:val="20"/>
                <w:lang w:eastAsia="ru-RU"/>
                <w14:ligatures w14:val="none"/>
              </w:rPr>
              <w:t xml:space="preserve">կարգավորումները։ Միաժամանակ, առաջարկում եմ առհասարակ վերանայել 4-րդ ենթակետով սահմանված՝ </w:t>
            </w:r>
            <w:r w:rsidRPr="00452DDA">
              <w:rPr>
                <w:rFonts w:ascii="GHEA Grapalat" w:eastAsia="GHEA Grapalat" w:hAnsi="GHEA Grapalat" w:cs="GHEA Grapalat"/>
                <w:i/>
                <w:kern w:val="0"/>
                <w:sz w:val="20"/>
                <w:szCs w:val="20"/>
                <w14:ligatures w14:val="none"/>
              </w:rPr>
              <w:t>հաղորդակցման համընդհանուր ընդունելի քաղաքակիրթ վարվեցողության, էթիկայի կանոններին, խտրականության բացառմանն ուղղված նվազագույն պահանջները, քանի որ կարծում եմ, որ, օրինակ, գործնականում քաղաքակիրթ բնույթ կրող բանավեճը, ինքնին, չի կարող որևէ կերպ արգելվել որպես բացասական երևույթ,</w:t>
            </w:r>
            <w:r w:rsidRPr="00452DDA">
              <w:rPr>
                <w:rFonts w:ascii="GHEA Grapalat" w:eastAsia="GHEA Grapalat" w:hAnsi="GHEA Grapalat" w:cs="GHEA Grapalat"/>
                <w:kern w:val="0"/>
                <w:sz w:val="20"/>
                <w:szCs w:val="20"/>
                <w:lang w:eastAsia="ru-RU"/>
                <w14:ligatures w14:val="none"/>
              </w:rPr>
              <w:t xml:space="preserve"> զբոսաշրջիկներին անհարկի և անցանկալի հպումները</w:t>
            </w:r>
            <w:r w:rsidRPr="00452DDA">
              <w:rPr>
                <w:rFonts w:ascii="GHEA Grapalat" w:eastAsia="GHEA Grapalat" w:hAnsi="GHEA Grapalat" w:cs="GHEA Grapalat"/>
                <w:i/>
                <w:kern w:val="0"/>
                <w:sz w:val="20"/>
                <w:szCs w:val="20"/>
                <w14:ligatures w14:val="none"/>
              </w:rPr>
              <w:t xml:space="preserve">՝ օբյեկտիվորեն գնահատվել որպես այդպիսին, այն էլ՝ որակավորման փուլում, իսկ </w:t>
            </w:r>
            <w:r w:rsidRPr="00452DDA">
              <w:rPr>
                <w:rFonts w:ascii="GHEA Grapalat" w:eastAsia="GHEA Grapalat" w:hAnsi="GHEA Grapalat" w:cs="GHEA Grapalat"/>
                <w:kern w:val="0"/>
                <w:sz w:val="20"/>
                <w:szCs w:val="20"/>
                <w:lang w:eastAsia="ru-RU"/>
                <w14:ligatures w14:val="none"/>
              </w:rPr>
              <w:t>սեռական կամ բարոյական ոտնձգությունը, ինքնին, հանդիսանում է հանցանք, ուստի անհասկանալի է վերջիններիս սահմանումը որպես զբոսավարի որակավորման պահանջներ։</w:t>
            </w:r>
          </w:p>
          <w:p w14:paraId="5F79E4D4" w14:textId="77777777" w:rsidR="00452DDA" w:rsidRPr="00452DDA" w:rsidRDefault="00452DDA" w:rsidP="00452DDA">
            <w:pPr>
              <w:ind w:firstLine="720"/>
              <w:jc w:val="both"/>
              <w:rPr>
                <w:rFonts w:ascii="GHEA Grapalat" w:eastAsia="GHEA Grapalat" w:hAnsi="GHEA Grapalat" w:cs="GHEA Grapalat"/>
                <w:bCs/>
                <w:i/>
                <w:iCs/>
                <w:kern w:val="0"/>
                <w:sz w:val="20"/>
                <w:szCs w:val="20"/>
                <w:lang w:eastAsia="ru-RU"/>
                <w14:ligatures w14:val="none"/>
              </w:rPr>
            </w:pPr>
            <w:r w:rsidRPr="00452DDA">
              <w:rPr>
                <w:rFonts w:ascii="GHEA Grapalat" w:eastAsia="GHEA Grapalat" w:hAnsi="GHEA Grapalat" w:cs="GHEA Grapalat"/>
                <w:kern w:val="0"/>
                <w:sz w:val="20"/>
                <w:szCs w:val="20"/>
                <w:lang w:eastAsia="ru-RU"/>
                <w14:ligatures w14:val="none"/>
              </w:rPr>
              <w:t>Նախագծի վերաբերյալ ներկայացված վերոգրյալ դիտարկումները վերաբերում են Որոշման նախագծի նույնաբովանդակ բոլոր դրույթներին։</w:t>
            </w:r>
          </w:p>
          <w:p w14:paraId="624C6FC8" w14:textId="77777777" w:rsidR="00452DDA" w:rsidRPr="00452DDA" w:rsidRDefault="00452DDA" w:rsidP="00452DDA">
            <w:pPr>
              <w:ind w:firstLine="720"/>
              <w:jc w:val="both"/>
              <w:rPr>
                <w:rFonts w:ascii="GHEA Grapalat" w:eastAsia="Times New Roman" w:hAnsi="GHEA Grapalat" w:cs="Times New Roman"/>
                <w:b/>
                <w:bCs/>
                <w:i/>
                <w:iCs/>
                <w:kern w:val="0"/>
                <w:sz w:val="20"/>
                <w:szCs w:val="20"/>
                <w:lang w:eastAsia="ru-RU"/>
                <w14:ligatures w14:val="none"/>
              </w:rPr>
            </w:pPr>
            <w:r w:rsidRPr="00452DDA">
              <w:rPr>
                <w:rFonts w:ascii="GHEA Grapalat" w:eastAsia="Times New Roman" w:hAnsi="GHEA Grapalat" w:cs="Times New Roman"/>
                <w:b/>
                <w:i/>
                <w:kern w:val="0"/>
                <w:sz w:val="20"/>
                <w:szCs w:val="20"/>
                <w:lang w:eastAsia="ru-RU"/>
                <w14:ligatures w14:val="none"/>
              </w:rPr>
              <w:t xml:space="preserve">Որոշման նախագծի Հավելված 2-ով սահմանված՝ </w:t>
            </w:r>
            <w:r w:rsidRPr="00452DDA">
              <w:rPr>
                <w:rFonts w:ascii="GHEA Grapalat" w:eastAsia="GHEA Grapalat" w:hAnsi="GHEA Grapalat" w:cs="GHEA Grapalat"/>
                <w:b/>
                <w:i/>
                <w:kern w:val="0"/>
                <w:sz w:val="20"/>
                <w:szCs w:val="20"/>
                <w:lang w:eastAsia="ru-RU"/>
                <w14:ligatures w14:val="none"/>
              </w:rPr>
              <w:t>զբոսավարների որակավորման ընթացակարգ</w:t>
            </w:r>
            <w:r w:rsidRPr="00452DDA">
              <w:rPr>
                <w:rFonts w:ascii="GHEA Grapalat" w:eastAsia="Times New Roman" w:hAnsi="GHEA Grapalat" w:cs="Times New Roman"/>
                <w:b/>
                <w:i/>
                <w:kern w:val="0"/>
                <w:sz w:val="20"/>
                <w:szCs w:val="20"/>
                <w:lang w:eastAsia="ru-RU"/>
                <w14:ligatures w14:val="none"/>
              </w:rPr>
              <w:t xml:space="preserve">ի </w:t>
            </w:r>
            <w:r w:rsidRPr="00452DDA">
              <w:rPr>
                <w:rFonts w:ascii="GHEA Grapalat" w:eastAsia="Calibri" w:hAnsi="GHEA Grapalat" w:cs="Arial"/>
                <w:b/>
                <w:i/>
                <w:kern w:val="0"/>
                <w:sz w:val="20"/>
                <w:szCs w:val="20"/>
                <w:lang w:eastAsia="ru-RU"/>
                <w14:ligatures w14:val="none"/>
              </w:rPr>
              <w:t>(այսուհետ՝ Նախագիծ)</w:t>
            </w:r>
            <w:r w:rsidRPr="00452DDA">
              <w:rPr>
                <w:rFonts w:ascii="GHEA Grapalat" w:eastAsia="Times New Roman" w:hAnsi="GHEA Grapalat" w:cs="Times New Roman"/>
                <w:b/>
                <w:i/>
                <w:kern w:val="0"/>
                <w:sz w:val="20"/>
                <w:szCs w:val="20"/>
                <w:lang w:eastAsia="ru-RU"/>
                <w14:ligatures w14:val="none"/>
              </w:rPr>
              <w:t xml:space="preserve"> վերաբերյալ</w:t>
            </w:r>
            <w:r w:rsidRPr="00452DDA">
              <w:rPr>
                <w:rFonts w:ascii="GHEA Grapalat" w:eastAsia="Times New Roman" w:hAnsi="GHEA Grapalat" w:cs="Times New Roman"/>
                <w:b/>
                <w:bCs/>
                <w:i/>
                <w:iCs/>
                <w:kern w:val="0"/>
                <w:sz w:val="20"/>
                <w:szCs w:val="20"/>
                <w:lang w:eastAsia="ru-RU"/>
                <w14:ligatures w14:val="none"/>
              </w:rPr>
              <w:t>.</w:t>
            </w:r>
          </w:p>
          <w:p w14:paraId="29693289"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Times New Roman" w:hAnsi="GHEA Grapalat" w:cs="Times New Roman"/>
                <w:kern w:val="0"/>
                <w:sz w:val="20"/>
                <w:szCs w:val="20"/>
                <w:lang w:eastAsia="ru-RU"/>
                <w14:ligatures w14:val="none"/>
              </w:rPr>
              <w:t>Նախագծի 5-րդ կետի 2-րդ ենթակետում «</w:t>
            </w:r>
            <w:r w:rsidRPr="00452DDA">
              <w:rPr>
                <w:rFonts w:ascii="GHEA Grapalat" w:eastAsia="GHEA Grapalat" w:hAnsi="GHEA Grapalat" w:cs="GHEA Grapalat"/>
                <w:kern w:val="0"/>
                <w:sz w:val="20"/>
                <w:szCs w:val="20"/>
                <w14:ligatures w14:val="none"/>
              </w:rPr>
              <w:t xml:space="preserve">ըստ վերաբերելիության» դրույթի փոխարեն առաջարկում եմ հստակ սահմանել </w:t>
            </w:r>
            <w:r w:rsidRPr="00452DDA">
              <w:rPr>
                <w:rFonts w:ascii="GHEA Grapalat" w:eastAsia="GHEA Grapalat" w:hAnsi="GHEA Grapalat" w:cs="GHEA Grapalat"/>
                <w:kern w:val="0"/>
                <w:sz w:val="20"/>
                <w:szCs w:val="20"/>
                <w14:ligatures w14:val="none"/>
              </w:rPr>
              <w:lastRenderedPageBreak/>
              <w:t>այն պահանջները, որոնց պետք է բավարարեն արագացված ընթացակարգով որակավորման համար դիմած թեկնածուները։</w:t>
            </w:r>
          </w:p>
          <w:p w14:paraId="43C4744E" w14:textId="77777777" w:rsidR="00452DDA" w:rsidRPr="00BE17FF"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 xml:space="preserve">Նախագծի 7-րդ կետի 2-րդ ենթակետում առաջարկում եմ հստակեցնել «տեսաներածված պատճեն» արտահայտությունը, իսկ 4-րդ ենթակետում՝ </w:t>
            </w:r>
            <w:r w:rsidRPr="00452DDA">
              <w:rPr>
                <w:rFonts w:ascii="GHEA Grapalat" w:eastAsia="GHEA Grapalat" w:hAnsi="GHEA Grapalat" w:cs="GHEA Grapalat"/>
                <w:kern w:val="0"/>
                <w:sz w:val="20"/>
                <w:szCs w:val="20"/>
                <w:lang w:eastAsia="ru-RU"/>
                <w14:ligatures w14:val="none"/>
              </w:rPr>
              <w:t xml:space="preserve">ՀՀ ռեզիդենտ չհանդիսացող թեկնածուի համար սահմանվող՝ հայերենի իմացությունը հաստատող </w:t>
            </w:r>
            <w:r w:rsidRPr="00452DDA">
              <w:rPr>
                <w:rFonts w:ascii="GHEA Grapalat" w:eastAsia="GHEA Grapalat" w:hAnsi="GHEA Grapalat" w:cs="GHEA Grapalat"/>
                <w:b/>
                <w:i/>
                <w:kern w:val="0"/>
                <w:sz w:val="20"/>
                <w:szCs w:val="20"/>
                <w:lang w:eastAsia="ru-RU"/>
                <w14:ligatures w14:val="none"/>
              </w:rPr>
              <w:t xml:space="preserve">կրթական հաստատությունից ստացված փաստաթղթի վերաբերյալ դրույթը, քանի որ պաչզ չէ վերջինիս բովանդակությունը, այն է խոսքը, օրինակ, որևէ դասընթացի մասին է, թե՝ բարձրագույն կրթության և այլն։ </w:t>
            </w:r>
          </w:p>
          <w:p w14:paraId="12A07C6C" w14:textId="77777777" w:rsidR="00BE17FF" w:rsidRDefault="00BE17FF" w:rsidP="00BE17FF">
            <w:pPr>
              <w:ind w:left="720"/>
              <w:jc w:val="both"/>
              <w:rPr>
                <w:rFonts w:ascii="GHEA Grapalat" w:eastAsia="GHEA Grapalat" w:hAnsi="GHEA Grapalat" w:cs="GHEA Grapalat"/>
                <w:bCs/>
                <w:iCs/>
                <w:kern w:val="0"/>
                <w:sz w:val="20"/>
                <w:szCs w:val="20"/>
                <w:lang w:eastAsia="ru-RU"/>
                <w14:ligatures w14:val="none"/>
              </w:rPr>
            </w:pPr>
          </w:p>
          <w:p w14:paraId="787B7154" w14:textId="77777777" w:rsidR="001012FA" w:rsidRPr="00452DDA" w:rsidRDefault="001012FA" w:rsidP="00BE17FF">
            <w:pPr>
              <w:ind w:left="720"/>
              <w:jc w:val="both"/>
              <w:rPr>
                <w:rFonts w:ascii="GHEA Grapalat" w:eastAsia="GHEA Grapalat" w:hAnsi="GHEA Grapalat" w:cs="GHEA Grapalat"/>
                <w:bCs/>
                <w:iCs/>
                <w:kern w:val="0"/>
                <w:sz w:val="20"/>
                <w:szCs w:val="20"/>
                <w:lang w:eastAsia="ru-RU"/>
                <w14:ligatures w14:val="none"/>
              </w:rPr>
            </w:pPr>
          </w:p>
          <w:p w14:paraId="62AEB990" w14:textId="77777777" w:rsid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Նախագծի 7-րդ կետի 5-րդ ենթակետում առաջարկում եմ հստակեցնել զբոսավարի աշխատանքի համար նախընտրելի օտար լեզվի վերաբերյալ դրույթը, քանի որ պարզ չէ, թե ով է գնահատելու որևէ լեզվի նախընտրելի լինելը, արդյոք խոսքը գնում է թեկնածուի մասին, թե՝ ոչ։ Վերոգրյալից զատ, կարծում եմ, առհասարակ նշված կետը վերանայման կարիք ունի, մասնավորապես՝ անձը կարող է որևէ նախընտրելի օտար լեզվով ստացած լինի որևէ նեղ մասնագիտացում, որը գործնականում առհասարակ որևէ առնչություն չունենա զբոսավարի համար անհրաժեշտ գիտելիքների հետ։ Միաժամանակ, համապատասխան գիտելիքները գնահատելու համար սահմանված դիպլոմի պատճենը կամ տեսահոլովակը, ըստ էության, համարժեք չեն և անհրաժեշտ է հստակ ամրագրել այն դեպքերը կամ պայմանները, որոնց պարագայում պետք է ներկայացվի համապատասխան փաստաթուղթ կամ հոլովակ։</w:t>
            </w:r>
          </w:p>
          <w:p w14:paraId="0A8C9BCD" w14:textId="77777777" w:rsidR="00CC2809" w:rsidRDefault="00CC2809" w:rsidP="00CC2809">
            <w:pPr>
              <w:pStyle w:val="ListParagraph"/>
              <w:rPr>
                <w:rFonts w:ascii="GHEA Grapalat" w:eastAsia="GHEA Grapalat" w:hAnsi="GHEA Grapalat" w:cs="GHEA Grapalat"/>
                <w:bCs/>
                <w:iCs/>
                <w:kern w:val="0"/>
                <w:sz w:val="20"/>
                <w:szCs w:val="20"/>
                <w:lang w:eastAsia="ru-RU"/>
                <w14:ligatures w14:val="none"/>
              </w:rPr>
            </w:pPr>
          </w:p>
          <w:p w14:paraId="0FE620FF"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25B104D7"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6F094674"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37F639AE"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7E3BC4BA"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043413DE" w14:textId="77777777" w:rsidR="00CC2809" w:rsidRDefault="00CC2809" w:rsidP="00CC2809">
            <w:pPr>
              <w:jc w:val="both"/>
              <w:rPr>
                <w:rFonts w:ascii="GHEA Grapalat" w:eastAsia="GHEA Grapalat" w:hAnsi="GHEA Grapalat" w:cs="GHEA Grapalat"/>
                <w:bCs/>
                <w:iCs/>
                <w:kern w:val="0"/>
                <w:sz w:val="20"/>
                <w:szCs w:val="20"/>
                <w:lang w:eastAsia="ru-RU"/>
                <w14:ligatures w14:val="none"/>
              </w:rPr>
            </w:pPr>
          </w:p>
          <w:p w14:paraId="7F322F9B" w14:textId="77777777" w:rsidR="00CC2809" w:rsidRPr="00452DDA" w:rsidRDefault="00CC2809" w:rsidP="00CC2809">
            <w:pPr>
              <w:jc w:val="both"/>
              <w:rPr>
                <w:rFonts w:ascii="GHEA Grapalat" w:eastAsia="GHEA Grapalat" w:hAnsi="GHEA Grapalat" w:cs="GHEA Grapalat"/>
                <w:bCs/>
                <w:iCs/>
                <w:kern w:val="0"/>
                <w:sz w:val="20"/>
                <w:szCs w:val="20"/>
                <w:lang w:eastAsia="ru-RU"/>
                <w14:ligatures w14:val="none"/>
              </w:rPr>
            </w:pPr>
          </w:p>
          <w:p w14:paraId="6411B25C" w14:textId="77777777" w:rsidR="00452DDA" w:rsidRPr="00CC2809"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 xml:space="preserve">Նախագծի 7-րդ կետի 9-րդ ենթակետում առաջարկում եմ հստակեցնել, թե </w:t>
            </w:r>
            <w:r w:rsidRPr="00452DDA">
              <w:rPr>
                <w:rFonts w:ascii="GHEA Grapalat" w:eastAsia="GHEA Grapalat" w:hAnsi="GHEA Grapalat" w:cs="GHEA Grapalat"/>
                <w:b/>
                <w:bCs/>
                <w:iCs/>
                <w:kern w:val="0"/>
                <w:sz w:val="20"/>
                <w:szCs w:val="20"/>
                <w:lang w:eastAsia="ru-RU"/>
                <w14:ligatures w14:val="none"/>
              </w:rPr>
              <w:t>ինչ փաստաթուղթ</w:t>
            </w:r>
            <w:r w:rsidRPr="00452DDA">
              <w:rPr>
                <w:rFonts w:ascii="GHEA Grapalat" w:eastAsia="GHEA Grapalat" w:hAnsi="GHEA Grapalat" w:cs="GHEA Grapalat"/>
                <w:bCs/>
                <w:iCs/>
                <w:kern w:val="0"/>
                <w:sz w:val="20"/>
                <w:szCs w:val="20"/>
                <w:lang w:eastAsia="ru-RU"/>
                <w14:ligatures w14:val="none"/>
              </w:rPr>
              <w:t xml:space="preserve"> պետք է ներկայացվի՝ </w:t>
            </w:r>
            <w:r w:rsidRPr="00452DDA">
              <w:rPr>
                <w:rFonts w:ascii="GHEA Grapalat" w:eastAsia="GHEA Grapalat" w:hAnsi="GHEA Grapalat" w:cs="GHEA Grapalat"/>
                <w:kern w:val="0"/>
                <w:sz w:val="20"/>
                <w:szCs w:val="20"/>
                <w14:ligatures w14:val="none"/>
              </w:rPr>
              <w:t xml:space="preserve">Հայաստանի </w:t>
            </w:r>
            <w:r w:rsidRPr="00452DDA">
              <w:rPr>
                <w:rFonts w:ascii="GHEA Grapalat" w:eastAsia="GHEA Grapalat" w:hAnsi="GHEA Grapalat" w:cs="GHEA Grapalat"/>
                <w:kern w:val="0"/>
                <w:sz w:val="20"/>
                <w:szCs w:val="20"/>
                <w14:ligatures w14:val="none"/>
              </w:rPr>
              <w:lastRenderedPageBreak/>
              <w:t>Հանրապետության քաղաքացիական օրենսգրքի 24-րդ հոդվածով լրիվ ծավալով քաղաքացիական գործունակությամբ օժտված լինելու փաստը հավաստելու համար։</w:t>
            </w:r>
          </w:p>
          <w:p w14:paraId="53BD4F3C" w14:textId="77777777" w:rsidR="00CC2809" w:rsidRDefault="00CC2809" w:rsidP="00CC2809">
            <w:pPr>
              <w:jc w:val="both"/>
              <w:rPr>
                <w:rFonts w:ascii="GHEA Grapalat" w:eastAsia="GHEA Grapalat" w:hAnsi="GHEA Grapalat" w:cs="GHEA Grapalat"/>
                <w:kern w:val="0"/>
                <w:sz w:val="20"/>
                <w:szCs w:val="20"/>
                <w14:ligatures w14:val="none"/>
              </w:rPr>
            </w:pPr>
          </w:p>
          <w:p w14:paraId="2697E27F" w14:textId="77777777" w:rsidR="00CC2809" w:rsidRDefault="00CC2809" w:rsidP="00CC2809">
            <w:pPr>
              <w:jc w:val="both"/>
              <w:rPr>
                <w:rFonts w:ascii="GHEA Grapalat" w:eastAsia="GHEA Grapalat" w:hAnsi="GHEA Grapalat" w:cs="GHEA Grapalat"/>
                <w:kern w:val="0"/>
                <w:sz w:val="20"/>
                <w:szCs w:val="20"/>
                <w14:ligatures w14:val="none"/>
              </w:rPr>
            </w:pPr>
          </w:p>
          <w:p w14:paraId="3CCEE86F" w14:textId="77777777" w:rsidR="00CC2809" w:rsidRDefault="00CC2809" w:rsidP="00CC2809">
            <w:pPr>
              <w:jc w:val="both"/>
              <w:rPr>
                <w:rFonts w:ascii="GHEA Grapalat" w:eastAsia="GHEA Grapalat" w:hAnsi="GHEA Grapalat" w:cs="GHEA Grapalat"/>
                <w:kern w:val="0"/>
                <w:sz w:val="20"/>
                <w:szCs w:val="20"/>
                <w14:ligatures w14:val="none"/>
              </w:rPr>
            </w:pPr>
          </w:p>
          <w:p w14:paraId="6D466CEB" w14:textId="77777777" w:rsidR="00CC2809" w:rsidRDefault="00CC2809" w:rsidP="00CC2809">
            <w:pPr>
              <w:jc w:val="both"/>
              <w:rPr>
                <w:rFonts w:ascii="GHEA Grapalat" w:eastAsia="GHEA Grapalat" w:hAnsi="GHEA Grapalat" w:cs="GHEA Grapalat"/>
                <w:kern w:val="0"/>
                <w:sz w:val="20"/>
                <w:szCs w:val="20"/>
                <w14:ligatures w14:val="none"/>
              </w:rPr>
            </w:pPr>
          </w:p>
          <w:p w14:paraId="7FE096B4" w14:textId="77777777" w:rsidR="00CC2809" w:rsidRDefault="00CC2809" w:rsidP="00CC2809">
            <w:pPr>
              <w:jc w:val="both"/>
              <w:rPr>
                <w:rFonts w:ascii="GHEA Grapalat" w:eastAsia="GHEA Grapalat" w:hAnsi="GHEA Grapalat" w:cs="GHEA Grapalat"/>
                <w:kern w:val="0"/>
                <w:sz w:val="20"/>
                <w:szCs w:val="20"/>
                <w14:ligatures w14:val="none"/>
              </w:rPr>
            </w:pPr>
          </w:p>
          <w:p w14:paraId="15F46697"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kern w:val="0"/>
                <w:sz w:val="20"/>
                <w:szCs w:val="20"/>
                <w14:ligatures w14:val="none"/>
              </w:rPr>
              <w:t xml:space="preserve">Նախագծի 10-րդ կետում </w:t>
            </w:r>
            <w:r w:rsidRPr="00452DDA">
              <w:rPr>
                <w:rFonts w:ascii="GHEA Grapalat" w:eastAsia="GHEA Grapalat" w:hAnsi="GHEA Grapalat" w:cs="GHEA Grapalat"/>
                <w:i/>
                <w:kern w:val="0"/>
                <w:sz w:val="20"/>
                <w:szCs w:val="20"/>
                <w14:ligatures w14:val="none"/>
              </w:rPr>
              <w:t>որպես զբոսաշրջային գործունեության սուբյեկտից թեկնածուին տրամադրված երաշխավորագրում արտացոլման ենթակա տեղեկություն</w:t>
            </w:r>
            <w:r w:rsidRPr="00452DDA">
              <w:rPr>
                <w:rFonts w:ascii="GHEA Grapalat" w:eastAsia="GHEA Grapalat" w:hAnsi="GHEA Grapalat" w:cs="GHEA Grapalat"/>
                <w:kern w:val="0"/>
                <w:sz w:val="20"/>
                <w:szCs w:val="20"/>
                <w14:ligatures w14:val="none"/>
              </w:rPr>
              <w:t xml:space="preserve"> նշվում է նաև վերջինիս վերաբերյալ ստացված բողոքը և դրա հիմքը, սակայն, կարծում եմ, որ նշված դրույթները, ինքնին խնդրահարույց են, քանի որ երաշավորագրի ներկայացումը ենթադրում է դրական տեղեկությունների արտացոլում և գործնականում մեծամասամբ նույնիսկ որոշակի բողոքների առկայության պարագայում դրանք կամ չեն արտացոլվելու, կամ առհասարակ, դրանց առկայության պարագայում երաշխավորագիրը չէր տրամադրվելու։ Նույն դիտարկումը վերաբերելի է նաև 11-րդ կետի 2-րդ ենթակետում նշված՝ </w:t>
            </w:r>
            <w:r w:rsidRPr="00452DDA">
              <w:rPr>
                <w:rFonts w:ascii="GHEA Grapalat" w:eastAsia="GHEA Grapalat" w:hAnsi="GHEA Grapalat" w:cs="GHEA Grapalat"/>
                <w:kern w:val="0"/>
                <w:sz w:val="20"/>
                <w:szCs w:val="20"/>
                <w:lang w:eastAsia="ru-RU"/>
                <w14:ligatures w14:val="none"/>
              </w:rPr>
              <w:t xml:space="preserve">զբոսավարների ներկայացուցչական գործառույթներ իրականացնող հասարակական միավորներին անդամության վերաբերյալ տրամադրվող տեղեկանքի մեջ </w:t>
            </w:r>
            <w:r w:rsidRPr="00452DDA">
              <w:rPr>
                <w:rFonts w:ascii="GHEA Grapalat" w:eastAsia="GHEA Grapalat" w:hAnsi="GHEA Grapalat" w:cs="GHEA Grapalat"/>
                <w:kern w:val="0"/>
                <w:sz w:val="20"/>
                <w:szCs w:val="20"/>
                <w14:ligatures w14:val="none"/>
              </w:rPr>
              <w:t>կարգապահական պատասխանատվության ենթարկած լինելու դեպքի արտացոլմանը։</w:t>
            </w:r>
          </w:p>
          <w:p w14:paraId="5C10694C" w14:textId="77777777" w:rsid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Նախագծի 15-րդ կետում կարգավորվում է միայն լրացուցիչ փաստաթղթեր ներկայացնելու դեպքում ժամկետի հաշվարկը, այնինչ, նույն կետում սահմանված են նաև տեղ գտած թերությունների և առաջարկների վերաբերյալ դրույթներ, որոնք շտկելու կամ առաջարկները ընդունելու պարագայի համար ևս անհրաժեշտ է նախատեսել կարգավորումներ։</w:t>
            </w:r>
          </w:p>
          <w:p w14:paraId="188A0CEC" w14:textId="77777777" w:rsidR="004042E0" w:rsidRPr="00452DDA" w:rsidRDefault="004042E0" w:rsidP="004042E0">
            <w:pPr>
              <w:jc w:val="both"/>
              <w:rPr>
                <w:rFonts w:ascii="GHEA Grapalat" w:eastAsia="GHEA Grapalat" w:hAnsi="GHEA Grapalat" w:cs="GHEA Grapalat"/>
                <w:bCs/>
                <w:iCs/>
                <w:kern w:val="0"/>
                <w:sz w:val="20"/>
                <w:szCs w:val="20"/>
                <w:lang w:eastAsia="ru-RU"/>
                <w14:ligatures w14:val="none"/>
              </w:rPr>
            </w:pPr>
          </w:p>
          <w:p w14:paraId="7CA47C85"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 xml:space="preserve">Նախագծի 16-րդ կետի 2-րդ ենթակետում անհրաժեշտ է հստակեցնել, թե հարցազրույթի ընթացքում ինչ չափանիշների հիման վրա է </w:t>
            </w:r>
            <w:r w:rsidRPr="00452DDA">
              <w:rPr>
                <w:rFonts w:ascii="GHEA Grapalat" w:eastAsia="GHEA Grapalat" w:hAnsi="GHEA Grapalat" w:cs="GHEA Grapalat"/>
                <w:kern w:val="0"/>
                <w:sz w:val="20"/>
                <w:szCs w:val="20"/>
                <w:lang w:eastAsia="ru-RU"/>
                <w14:ligatures w14:val="none"/>
              </w:rPr>
              <w:t xml:space="preserve">թեկնածուի համապատասխանությունը զբոսավարի որակավորման պահանջներին գնահատվելու  ոչ բավարար, իսկ 19-րդ կետում՝ սահմանել հարցազրույց կազմակերպելու ժամկետը։ Վերոգրյալ դիտարկումները վերաբերում են նաև Նախագծի 5-րդ և 6-րդ բաժիններով նախատեսված՝ </w:t>
            </w:r>
            <w:r w:rsidRPr="00452DDA">
              <w:rPr>
                <w:rFonts w:ascii="GHEA Grapalat" w:eastAsia="GHEA Grapalat" w:hAnsi="GHEA Grapalat" w:cs="GHEA Grapalat"/>
                <w:kern w:val="0"/>
                <w:sz w:val="20"/>
                <w:szCs w:val="20"/>
                <w:lang w:eastAsia="ru-RU"/>
                <w14:ligatures w14:val="none"/>
              </w:rPr>
              <w:lastRenderedPageBreak/>
              <w:t>արագացված և կանոնավոր ընթացակարգով կազմակերպվող որակավորման ընթացակարգերի նույնաբովանդակ կարգավորումներին։</w:t>
            </w:r>
          </w:p>
          <w:p w14:paraId="4D49FA71" w14:textId="77777777" w:rsidR="00452DDA" w:rsidRPr="00452DDA" w:rsidRDefault="00452DDA" w:rsidP="00452DDA">
            <w:pPr>
              <w:numPr>
                <w:ilvl w:val="0"/>
                <w:numId w:val="5"/>
              </w:numPr>
              <w:ind w:left="0" w:firstLine="720"/>
              <w:jc w:val="both"/>
              <w:rPr>
                <w:rFonts w:ascii="GHEA Grapalat" w:eastAsia="GHEA Grapalat" w:hAnsi="GHEA Grapalat" w:cs="GHEA Grapalat"/>
                <w:b/>
                <w:bCs/>
                <w:i/>
                <w:iCs/>
                <w:kern w:val="0"/>
                <w:sz w:val="20"/>
                <w:szCs w:val="20"/>
                <w:lang w:eastAsia="ru-RU"/>
                <w14:ligatures w14:val="none"/>
              </w:rPr>
            </w:pPr>
            <w:r w:rsidRPr="00452DDA">
              <w:rPr>
                <w:rFonts w:ascii="GHEA Grapalat" w:eastAsia="GHEA Grapalat" w:hAnsi="GHEA Grapalat" w:cs="GHEA Grapalat"/>
                <w:kern w:val="0"/>
                <w:sz w:val="20"/>
                <w:szCs w:val="20"/>
                <w:lang w:eastAsia="ru-RU"/>
                <w14:ligatures w14:val="none"/>
              </w:rPr>
              <w:t xml:space="preserve">Նախագծի 26-րդ կետով սահմանվում է դրույթ առ այն, որ </w:t>
            </w:r>
            <w:bookmarkStart w:id="0" w:name="_Hlk188910221"/>
            <w:r w:rsidRPr="00452DDA">
              <w:rPr>
                <w:rFonts w:ascii="GHEA Grapalat" w:eastAsia="GHEA Grapalat" w:hAnsi="GHEA Grapalat" w:cs="GHEA Grapalat"/>
                <w:kern w:val="0"/>
                <w:sz w:val="20"/>
                <w:szCs w:val="20"/>
                <w:lang w:eastAsia="ru-RU"/>
                <w14:ligatures w14:val="none"/>
              </w:rPr>
              <w:t xml:space="preserve">հարցաշարի պատրաստումը և գրավոր քննության անցկացումը Կոմիտեն մրցութային հիմունքներով հինգ տարի ժամկետով կարող է </w:t>
            </w:r>
            <w:r w:rsidRPr="00452DDA">
              <w:rPr>
                <w:rFonts w:ascii="GHEA Grapalat" w:eastAsia="GHEA Grapalat" w:hAnsi="GHEA Grapalat" w:cs="GHEA Grapalat"/>
                <w:b/>
                <w:kern w:val="0"/>
                <w:sz w:val="20"/>
                <w:szCs w:val="20"/>
                <w:lang w:eastAsia="ru-RU"/>
                <w14:ligatures w14:val="none"/>
              </w:rPr>
              <w:t>արտապատվիրակել</w:t>
            </w:r>
            <w:r w:rsidRPr="00452DDA">
              <w:rPr>
                <w:rFonts w:ascii="GHEA Grapalat" w:eastAsia="GHEA Grapalat" w:hAnsi="GHEA Grapalat" w:cs="GHEA Grapalat"/>
                <w:kern w:val="0"/>
                <w:sz w:val="20"/>
                <w:szCs w:val="20"/>
                <w:lang w:eastAsia="ru-RU"/>
                <w14:ligatures w14:val="none"/>
              </w:rPr>
              <w:t xml:space="preserve"> այլ կազմակերպության, որին առաջադրվող պահանջներն ու ընտրության կարգը </w:t>
            </w:r>
            <w:r w:rsidRPr="00452DDA">
              <w:rPr>
                <w:rFonts w:ascii="GHEA Grapalat" w:eastAsia="GHEA Grapalat" w:hAnsi="GHEA Grapalat" w:cs="GHEA Grapalat"/>
                <w:b/>
                <w:kern w:val="0"/>
                <w:sz w:val="20"/>
                <w:szCs w:val="20"/>
                <w:lang w:eastAsia="ru-RU"/>
                <w14:ligatures w14:val="none"/>
              </w:rPr>
              <w:t>հաստատում է պետական լիազոր մարմնի ղեկավարը, իսկ</w:t>
            </w:r>
            <w:bookmarkEnd w:id="0"/>
            <w:r w:rsidRPr="00452DDA">
              <w:rPr>
                <w:rFonts w:ascii="GHEA Grapalat" w:eastAsia="GHEA Grapalat" w:hAnsi="GHEA Grapalat" w:cs="GHEA Grapalat"/>
                <w:b/>
                <w:kern w:val="0"/>
                <w:sz w:val="20"/>
                <w:szCs w:val="20"/>
                <w:lang w:eastAsia="ru-RU"/>
                <w14:ligatures w14:val="none"/>
              </w:rPr>
              <w:t xml:space="preserve"> </w:t>
            </w:r>
            <w:r w:rsidRPr="00452DDA">
              <w:rPr>
                <w:rFonts w:ascii="GHEA Grapalat" w:eastAsia="GHEA Grapalat" w:hAnsi="GHEA Grapalat" w:cs="GHEA Grapalat"/>
                <w:kern w:val="0"/>
                <w:sz w:val="20"/>
                <w:szCs w:val="20"/>
                <w:lang w:eastAsia="ru-RU"/>
                <w14:ligatures w14:val="none"/>
              </w:rPr>
              <w:t xml:space="preserve">արտապատվիրակված կազմակերպության կողմից գրավոր քննությունն անցկացվելու դեպքում քննության թեստերի կազմման, դրանցում փոփոխությունների և լրացումների կատարման, քննություններին մասնակցելու համար թեկնածուների հերթագրման, փաստաթղթերի ընդունման, քննությունների անցկացման, քննության արդյունքների ամփոփման, բողոքարկման, ինչպես նաև անհրաժեշտ փաստաթղթերը Կոմիտե ներկայացնելու կարգը </w:t>
            </w:r>
            <w:r w:rsidRPr="00452DDA">
              <w:rPr>
                <w:rFonts w:ascii="GHEA Grapalat" w:eastAsia="GHEA Grapalat" w:hAnsi="GHEA Grapalat" w:cs="GHEA Grapalat"/>
                <w:b/>
                <w:kern w:val="0"/>
                <w:sz w:val="20"/>
                <w:szCs w:val="20"/>
                <w:lang w:eastAsia="ru-RU"/>
                <w14:ligatures w14:val="none"/>
              </w:rPr>
              <w:t xml:space="preserve">սահմանում է Կոմիտեն։ </w:t>
            </w:r>
            <w:r w:rsidRPr="00452DDA">
              <w:rPr>
                <w:rFonts w:ascii="GHEA Grapalat" w:eastAsia="GHEA Grapalat" w:hAnsi="GHEA Grapalat" w:cs="GHEA Grapalat"/>
                <w:kern w:val="0"/>
                <w:sz w:val="20"/>
                <w:szCs w:val="20"/>
                <w:lang w:eastAsia="ru-RU"/>
                <w14:ligatures w14:val="none"/>
              </w:rPr>
              <w:t xml:space="preserve">Վերոգրյալ կարգավորումների՝ ենթաօրենսդրական իրավական ակտով սահմանումը գտնում եմ խնդրահարույց և կարծում եմ, որ ցանկացած պարագայում, թե արտապատվիրակման հնարավորությունը, թե Լիազոր մարմնի և Կոմիտեի  նշված լիազորությունները պետք է կարգավորվեն օրենսդրական ակտով։ Նույն դիտարկումը վերաբերում է նաև 47-րդ կետին, որով սահմանվում է, որ </w:t>
            </w:r>
            <w:r w:rsidRPr="00452DDA">
              <w:rPr>
                <w:rFonts w:ascii="GHEA Grapalat" w:eastAsia="MS Mincho" w:hAnsi="GHEA Grapalat" w:cs="MS Mincho"/>
                <w:kern w:val="0"/>
                <w:sz w:val="20"/>
                <w:szCs w:val="20"/>
                <w:lang w:eastAsia="ru-RU"/>
                <w14:ligatures w14:val="none"/>
              </w:rPr>
              <w:t xml:space="preserve">գրավոր քննության կազմակերպման և անցկացման, ինչպես նաև հարցաշարերի կազմման հետ կապված մանրամասները սահմանվում են </w:t>
            </w:r>
            <w:r w:rsidRPr="00452DDA">
              <w:rPr>
                <w:rFonts w:ascii="GHEA Grapalat" w:eastAsia="MS Mincho" w:hAnsi="GHEA Grapalat" w:cs="MS Mincho"/>
                <w:b/>
                <w:kern w:val="0"/>
                <w:sz w:val="20"/>
                <w:szCs w:val="20"/>
                <w:lang w:eastAsia="ru-RU"/>
                <w14:ligatures w14:val="none"/>
              </w:rPr>
              <w:t>Կոմիտեի նախագահի հրամանով:</w:t>
            </w:r>
            <w:r w:rsidRPr="00452DDA">
              <w:rPr>
                <w:rFonts w:ascii="GHEA Grapalat" w:eastAsia="GHEA Grapalat" w:hAnsi="GHEA Grapalat" w:cs="GHEA Grapalat"/>
                <w:b/>
                <w:bCs/>
                <w:i/>
                <w:iCs/>
                <w:kern w:val="0"/>
                <w:sz w:val="20"/>
                <w:szCs w:val="20"/>
                <w:lang w:eastAsia="ru-RU"/>
                <w14:ligatures w14:val="none"/>
              </w:rPr>
              <w:tab/>
            </w:r>
            <w:r w:rsidRPr="00452DDA">
              <w:rPr>
                <w:rFonts w:ascii="GHEA Grapalat" w:eastAsia="GHEA Grapalat" w:hAnsi="GHEA Grapalat" w:cs="GHEA Grapalat"/>
                <w:b/>
                <w:bCs/>
                <w:i/>
                <w:iCs/>
                <w:kern w:val="0"/>
                <w:sz w:val="20"/>
                <w:szCs w:val="20"/>
                <w:lang w:eastAsia="ru-RU"/>
                <w14:ligatures w14:val="none"/>
              </w:rPr>
              <w:tab/>
            </w:r>
            <w:r w:rsidRPr="00452DDA">
              <w:rPr>
                <w:rFonts w:ascii="GHEA Grapalat" w:eastAsia="GHEA Grapalat" w:hAnsi="GHEA Grapalat" w:cs="GHEA Grapalat"/>
                <w:b/>
                <w:bCs/>
                <w:i/>
                <w:iCs/>
                <w:kern w:val="0"/>
                <w:sz w:val="20"/>
                <w:szCs w:val="20"/>
                <w:lang w:eastAsia="ru-RU"/>
                <w14:ligatures w14:val="none"/>
              </w:rPr>
              <w:tab/>
            </w:r>
            <w:r w:rsidRPr="00452DDA">
              <w:rPr>
                <w:rFonts w:ascii="GHEA Grapalat" w:eastAsia="GHEA Grapalat" w:hAnsi="GHEA Grapalat" w:cs="GHEA Grapalat"/>
                <w:kern w:val="0"/>
                <w:sz w:val="20"/>
                <w:szCs w:val="20"/>
                <w:lang w:eastAsia="ru-RU"/>
                <w14:ligatures w14:val="none"/>
              </w:rPr>
              <w:t xml:space="preserve">Վերոգրյալից զատ, կարծում եմ, որ սահմանվող դրույթները հակասում են նաև </w:t>
            </w:r>
            <w:r w:rsidRPr="00452DDA">
              <w:rPr>
                <w:rFonts w:ascii="GHEA Grapalat" w:eastAsia="GHEA Grapalat" w:hAnsi="GHEA Grapalat" w:cs="GHEA Grapalat"/>
                <w:bCs/>
                <w:iCs/>
                <w:kern w:val="0"/>
                <w:sz w:val="20"/>
                <w:szCs w:val="20"/>
                <w:lang w:eastAsia="ru-RU"/>
                <w14:ligatures w14:val="none"/>
              </w:rPr>
              <w:t>«</w:t>
            </w:r>
            <w:r w:rsidRPr="00452DDA">
              <w:rPr>
                <w:rFonts w:ascii="GHEA Grapalat" w:eastAsia="GHEA Grapalat" w:hAnsi="GHEA Grapalat" w:cs="GHEA Grapalat"/>
                <w:kern w:val="0"/>
                <w:sz w:val="20"/>
                <w:szCs w:val="20"/>
                <w:lang w:eastAsia="ru-RU"/>
                <w14:ligatures w14:val="none"/>
              </w:rPr>
              <w:t>Զբոսաշրջության մասին</w:t>
            </w:r>
            <w:r w:rsidRPr="00452DDA">
              <w:rPr>
                <w:rFonts w:ascii="GHEA Grapalat" w:eastAsia="GHEA Grapalat" w:hAnsi="GHEA Grapalat" w:cs="GHEA Grapalat"/>
                <w:bCs/>
                <w:iCs/>
                <w:kern w:val="0"/>
                <w:sz w:val="20"/>
                <w:szCs w:val="20"/>
                <w:lang w:eastAsia="ru-RU"/>
                <w14:ligatures w14:val="none"/>
              </w:rPr>
              <w:t>»</w:t>
            </w:r>
            <w:r w:rsidRPr="00452DDA">
              <w:rPr>
                <w:rFonts w:ascii="GHEA Grapalat" w:eastAsia="GHEA Grapalat" w:hAnsi="GHEA Grapalat" w:cs="GHEA Grapalat"/>
                <w:b/>
                <w:kern w:val="0"/>
                <w:sz w:val="20"/>
                <w:szCs w:val="20"/>
                <w:lang w:eastAsia="ru-RU"/>
                <w14:ligatures w14:val="none"/>
              </w:rPr>
              <w:t xml:space="preserve"> օրենքի տրամաբանությանը, որի 18-րդ հոդվածի 2-րդ մասի համաձայն </w:t>
            </w:r>
            <w:r w:rsidRPr="00452DDA">
              <w:rPr>
                <w:rFonts w:ascii="GHEA Grapalat" w:eastAsia="GHEA Grapalat" w:hAnsi="GHEA Grapalat" w:cs="GHEA Grapalat"/>
                <w:i/>
                <w:kern w:val="0"/>
                <w:sz w:val="20"/>
                <w:szCs w:val="20"/>
                <w:lang w:eastAsia="ru-RU"/>
                <w14:ligatures w14:val="none"/>
              </w:rPr>
              <w:t xml:space="preserve">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w:t>
            </w:r>
            <w:r w:rsidRPr="00452DDA">
              <w:rPr>
                <w:rFonts w:ascii="GHEA Grapalat" w:eastAsia="GHEA Grapalat" w:hAnsi="GHEA Grapalat" w:cs="GHEA Grapalat"/>
                <w:b/>
                <w:i/>
                <w:kern w:val="0"/>
                <w:sz w:val="20"/>
                <w:szCs w:val="20"/>
                <w:lang w:eastAsia="ru-RU"/>
                <w14:ligatures w14:val="none"/>
              </w:rPr>
              <w:t xml:space="preserve">սահմանում է Կառավարությունը։ </w:t>
            </w:r>
          </w:p>
          <w:p w14:paraId="2A19B245" w14:textId="77777777" w:rsidR="00452DDA" w:rsidRPr="008D0E74"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Նախագծի 34-րդ կետում առաջարկում եմ հստակեցնել «</w:t>
            </w:r>
            <w:r w:rsidRPr="00452DDA">
              <w:rPr>
                <w:rFonts w:ascii="GHEA Grapalat" w:eastAsia="MS Mincho" w:hAnsi="GHEA Grapalat" w:cs="MS Mincho"/>
                <w:kern w:val="0"/>
                <w:sz w:val="20"/>
                <w:szCs w:val="20"/>
                <w14:ligatures w14:val="none"/>
              </w:rPr>
              <w:t>սկզբնական որևէ մասնագիտական ուղղությամբ առաջին անգամ գրավոր քննություն հանձնելու օրը</w:t>
            </w:r>
            <w:r w:rsidRPr="00452DDA">
              <w:rPr>
                <w:rFonts w:ascii="GHEA Grapalat" w:eastAsia="MS Mincho" w:hAnsi="GHEA Grapalat" w:cs="MS Mincho"/>
                <w:bCs/>
                <w:iCs/>
                <w:kern w:val="0"/>
                <w:sz w:val="20"/>
                <w:szCs w:val="20"/>
                <w14:ligatures w14:val="none"/>
              </w:rPr>
              <w:t>», 37-րդ կետում՝ «</w:t>
            </w:r>
            <w:r w:rsidRPr="00452DDA">
              <w:rPr>
                <w:rFonts w:ascii="GHEA Grapalat" w:eastAsia="MS Mincho" w:hAnsi="GHEA Grapalat" w:cs="MS Mincho"/>
                <w:kern w:val="0"/>
                <w:sz w:val="20"/>
                <w:szCs w:val="20"/>
                <w14:ligatures w14:val="none"/>
              </w:rPr>
              <w:t xml:space="preserve">Թեսթերը վերանայվում են՝ ըստ </w:t>
            </w:r>
            <w:r w:rsidRPr="00452DDA">
              <w:rPr>
                <w:rFonts w:ascii="GHEA Grapalat" w:eastAsia="MS Mincho" w:hAnsi="GHEA Grapalat" w:cs="MS Mincho"/>
                <w:kern w:val="0"/>
                <w:sz w:val="20"/>
                <w:szCs w:val="20"/>
                <w14:ligatures w14:val="none"/>
              </w:rPr>
              <w:lastRenderedPageBreak/>
              <w:t>անհրաժեշտության</w:t>
            </w:r>
            <w:r w:rsidRPr="00452DDA">
              <w:rPr>
                <w:rFonts w:ascii="GHEA Grapalat" w:eastAsia="MS Mincho" w:hAnsi="GHEA Grapalat" w:cs="MS Mincho"/>
                <w:bCs/>
                <w:iCs/>
                <w:kern w:val="0"/>
                <w:sz w:val="20"/>
                <w:szCs w:val="20"/>
                <w14:ligatures w14:val="none"/>
              </w:rPr>
              <w:t>», իսկ 46-րդ կետում՝  «</w:t>
            </w:r>
            <w:r w:rsidRPr="00452DDA">
              <w:rPr>
                <w:rFonts w:ascii="GHEA Grapalat" w:eastAsia="GHEA Grapalat" w:hAnsi="GHEA Grapalat" w:cs="GHEA Grapalat"/>
                <w:kern w:val="0"/>
                <w:sz w:val="20"/>
                <w:szCs w:val="20"/>
                <w14:ligatures w14:val="none"/>
              </w:rPr>
              <w:t>տրամաբանական և թեմատիկ հստակության սկզբունք</w:t>
            </w:r>
            <w:r w:rsidRPr="00452DDA">
              <w:rPr>
                <w:rFonts w:ascii="GHEA Grapalat" w:eastAsia="GHEA Grapalat" w:hAnsi="GHEA Grapalat" w:cs="GHEA Grapalat"/>
                <w:bCs/>
                <w:iCs/>
                <w:kern w:val="0"/>
                <w:sz w:val="20"/>
                <w:szCs w:val="20"/>
                <w14:ligatures w14:val="none"/>
              </w:rPr>
              <w:t>»</w:t>
            </w:r>
            <w:r w:rsidRPr="00452DDA">
              <w:rPr>
                <w:rFonts w:ascii="GHEA Grapalat" w:eastAsia="MS Mincho" w:hAnsi="GHEA Grapalat" w:cs="MS Mincho"/>
                <w:bCs/>
                <w:iCs/>
                <w:kern w:val="0"/>
                <w:sz w:val="20"/>
                <w:szCs w:val="20"/>
                <w14:ligatures w14:val="none"/>
              </w:rPr>
              <w:t xml:space="preserve"> արտահայտությունները։ </w:t>
            </w:r>
          </w:p>
          <w:p w14:paraId="55E6E0F9" w14:textId="77777777" w:rsidR="008D0E74" w:rsidRDefault="008D0E74" w:rsidP="008D0E74">
            <w:pPr>
              <w:jc w:val="both"/>
              <w:rPr>
                <w:rFonts w:ascii="GHEA Grapalat" w:eastAsia="MS Mincho" w:hAnsi="GHEA Grapalat" w:cs="MS Mincho"/>
                <w:bCs/>
                <w:iCs/>
                <w:kern w:val="0"/>
                <w:sz w:val="20"/>
                <w:szCs w:val="20"/>
                <w:lang w:eastAsia="ru-RU"/>
                <w14:ligatures w14:val="none"/>
              </w:rPr>
            </w:pPr>
          </w:p>
          <w:p w14:paraId="7846C855" w14:textId="77777777" w:rsidR="008D0E74" w:rsidRDefault="008D0E74" w:rsidP="008D0E74">
            <w:pPr>
              <w:jc w:val="both"/>
              <w:rPr>
                <w:rFonts w:ascii="GHEA Grapalat" w:eastAsia="MS Mincho" w:hAnsi="GHEA Grapalat" w:cs="MS Mincho"/>
                <w:bCs/>
                <w:iCs/>
                <w:kern w:val="0"/>
                <w:sz w:val="20"/>
                <w:szCs w:val="20"/>
                <w:lang w:eastAsia="ru-RU"/>
                <w14:ligatures w14:val="none"/>
              </w:rPr>
            </w:pPr>
          </w:p>
          <w:p w14:paraId="2EAA08B1" w14:textId="77777777" w:rsidR="008D0E74" w:rsidRDefault="008D0E74" w:rsidP="008D0E74">
            <w:pPr>
              <w:jc w:val="both"/>
              <w:rPr>
                <w:rFonts w:ascii="GHEA Grapalat" w:eastAsia="MS Mincho" w:hAnsi="GHEA Grapalat" w:cs="MS Mincho"/>
                <w:bCs/>
                <w:iCs/>
                <w:kern w:val="0"/>
                <w:sz w:val="20"/>
                <w:szCs w:val="20"/>
                <w:lang w:eastAsia="ru-RU"/>
                <w14:ligatures w14:val="none"/>
              </w:rPr>
            </w:pPr>
          </w:p>
          <w:p w14:paraId="7011AC66" w14:textId="77777777" w:rsidR="008D0E74" w:rsidRDefault="008D0E74" w:rsidP="008D0E74">
            <w:pPr>
              <w:jc w:val="both"/>
              <w:rPr>
                <w:rFonts w:ascii="GHEA Grapalat" w:eastAsia="MS Mincho" w:hAnsi="GHEA Grapalat" w:cs="MS Mincho"/>
                <w:bCs/>
                <w:iCs/>
                <w:kern w:val="0"/>
                <w:sz w:val="20"/>
                <w:szCs w:val="20"/>
                <w:lang w:eastAsia="ru-RU"/>
                <w14:ligatures w14:val="none"/>
              </w:rPr>
            </w:pPr>
          </w:p>
          <w:p w14:paraId="6FFDCC3A" w14:textId="77777777" w:rsidR="008D0E74" w:rsidRPr="00452DDA" w:rsidRDefault="008D0E74" w:rsidP="008D0E74">
            <w:pPr>
              <w:jc w:val="both"/>
              <w:rPr>
                <w:rFonts w:ascii="GHEA Grapalat" w:eastAsia="GHEA Grapalat" w:hAnsi="GHEA Grapalat" w:cs="GHEA Grapalat"/>
                <w:bCs/>
                <w:iCs/>
                <w:kern w:val="0"/>
                <w:sz w:val="20"/>
                <w:szCs w:val="20"/>
                <w:lang w:eastAsia="ru-RU"/>
                <w14:ligatures w14:val="none"/>
              </w:rPr>
            </w:pPr>
          </w:p>
          <w:p w14:paraId="36D8C627"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MS Mincho" w:hAnsi="GHEA Grapalat" w:cs="MS Mincho"/>
                <w:bCs/>
                <w:iCs/>
                <w:kern w:val="0"/>
                <w:sz w:val="20"/>
                <w:szCs w:val="20"/>
                <w14:ligatures w14:val="none"/>
              </w:rPr>
              <w:t xml:space="preserve">Նախագծի 48-րդ և 49-րդ կետերով սահմանվում են դրույթներ առ այն, որ </w:t>
            </w:r>
            <w:r w:rsidRPr="00452DDA">
              <w:rPr>
                <w:rFonts w:ascii="GHEA Grapalat" w:eastAsia="MS Mincho" w:hAnsi="GHEA Grapalat" w:cs="MS Mincho"/>
                <w:kern w:val="0"/>
                <w:sz w:val="20"/>
                <w:szCs w:val="20"/>
                <w:lang w:eastAsia="ru-RU"/>
                <w14:ligatures w14:val="none"/>
              </w:rPr>
              <w:t>թեկնածուները կարող են բողոքարկել անցկացված քննության արդյունքները՝ քննության անցկացման օրվանից 5 աշխատանքային օրվա ընթացքում` Կոմիտեի նախագահին, իսկ դիմումը ստանալուց հետո</w:t>
            </w:r>
            <w:r w:rsidRPr="00452DDA">
              <w:rPr>
                <w:rFonts w:ascii="GHEA Grapalat" w:eastAsia="MS Mincho" w:hAnsi="GHEA Grapalat" w:cs="Calibri"/>
                <w:kern w:val="0"/>
                <w:sz w:val="20"/>
                <w:szCs w:val="20"/>
                <w:lang w:eastAsia="ru-RU"/>
                <w14:ligatures w14:val="none"/>
              </w:rPr>
              <w:t xml:space="preserve"> </w:t>
            </w:r>
            <w:r w:rsidRPr="00452DDA">
              <w:rPr>
                <w:rFonts w:ascii="GHEA Grapalat" w:eastAsia="MS Mincho" w:hAnsi="GHEA Grapalat" w:cs="MS Mincho"/>
                <w:kern w:val="0"/>
                <w:sz w:val="20"/>
                <w:szCs w:val="20"/>
                <w:lang w:eastAsia="ru-RU"/>
                <w14:ligatures w14:val="none"/>
              </w:rPr>
              <w:t xml:space="preserve">15 աշխատանքային օրվա ընթացքում Կոմիտեն էլեկտրոնային փոստի միջոցով տեղեկացնում է </w:t>
            </w:r>
            <w:r w:rsidRPr="00452DDA">
              <w:rPr>
                <w:rFonts w:ascii="GHEA Grapalat" w:eastAsia="MS Mincho" w:hAnsi="GHEA Grapalat" w:cs="MS Mincho"/>
                <w:b/>
                <w:kern w:val="0"/>
                <w:sz w:val="20"/>
                <w:szCs w:val="20"/>
                <w:lang w:eastAsia="ru-RU"/>
                <w14:ligatures w14:val="none"/>
              </w:rPr>
              <w:t xml:space="preserve">բողոքարկողին բողոքարկման արդյունքների վերաբերյալ: </w:t>
            </w:r>
            <w:r w:rsidRPr="00452DDA">
              <w:rPr>
                <w:rFonts w:ascii="GHEA Grapalat" w:eastAsia="MS Mincho" w:hAnsi="GHEA Grapalat" w:cs="MS Mincho"/>
                <w:kern w:val="0"/>
                <w:sz w:val="20"/>
                <w:szCs w:val="20"/>
                <w:lang w:eastAsia="ru-RU"/>
                <w14:ligatures w14:val="none"/>
              </w:rPr>
              <w:t>Ըստ այդմ, որևէ կերպ կարգավորված չէ բողոքարկման վարույթը, վերջինիս ընթացակարգը, բողոքարկողի մասնակցության հնարավորությունը, բողոքարկման արդյունքում կայացվելիք որոշումները և դրանց իրավական հետևանքները և այլն, ուստի առաջարկում եմ անդրադառնալ նշված հարցերին։</w:t>
            </w:r>
          </w:p>
          <w:p w14:paraId="35368BC7" w14:textId="77777777" w:rsidR="00452DDA" w:rsidRPr="00A45E04"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MS Mincho" w:hAnsi="GHEA Grapalat" w:cs="MS Mincho"/>
                <w:kern w:val="0"/>
                <w:sz w:val="20"/>
                <w:szCs w:val="20"/>
                <w:lang w:eastAsia="ru-RU"/>
                <w14:ligatures w14:val="none"/>
              </w:rPr>
              <w:t>Նախագծի 54-րդ կետում առկա է դրույթ առ այն, որ</w:t>
            </w:r>
            <w:r w:rsidRPr="00452DDA">
              <w:rPr>
                <w:rFonts w:ascii="GHEA Grapalat" w:eastAsia="GHEA Grapalat" w:hAnsi="GHEA Grapalat" w:cs="GHEA Grapalat"/>
                <w:kern w:val="0"/>
                <w:sz w:val="20"/>
                <w:szCs w:val="20"/>
                <w14:ligatures w14:val="none"/>
              </w:rPr>
              <w:t xml:space="preserve"> զբոսավարի որակավորման տրամադրումը մերժելու մասին դիմումը կարող է բողոքարկվել դատական կարգով, այնինչ, կարծում եմ, անհրաժեշտ է նախատեսել նաև վերադասության կարգով բողոքարկման հնարավորություն։ </w:t>
            </w:r>
          </w:p>
          <w:p w14:paraId="21C96A63" w14:textId="77777777" w:rsidR="00A45E04" w:rsidRDefault="00A45E04" w:rsidP="00A45E04">
            <w:pPr>
              <w:jc w:val="both"/>
              <w:rPr>
                <w:rFonts w:ascii="GHEA Grapalat" w:eastAsia="GHEA Grapalat" w:hAnsi="GHEA Grapalat" w:cs="GHEA Grapalat"/>
                <w:kern w:val="0"/>
                <w:sz w:val="20"/>
                <w:szCs w:val="20"/>
                <w14:ligatures w14:val="none"/>
              </w:rPr>
            </w:pPr>
          </w:p>
          <w:p w14:paraId="5F1C2EB5" w14:textId="77777777" w:rsidR="00A45E04" w:rsidRDefault="00A45E04" w:rsidP="00A45E04">
            <w:pPr>
              <w:jc w:val="both"/>
              <w:rPr>
                <w:rFonts w:ascii="GHEA Grapalat" w:eastAsia="GHEA Grapalat" w:hAnsi="GHEA Grapalat" w:cs="GHEA Grapalat"/>
                <w:kern w:val="0"/>
                <w:sz w:val="20"/>
                <w:szCs w:val="20"/>
                <w14:ligatures w14:val="none"/>
              </w:rPr>
            </w:pPr>
          </w:p>
          <w:p w14:paraId="364A79A8" w14:textId="77777777" w:rsidR="00A45E04" w:rsidRPr="00452DDA" w:rsidRDefault="00A45E04" w:rsidP="00A45E04">
            <w:pPr>
              <w:jc w:val="both"/>
              <w:rPr>
                <w:rFonts w:ascii="GHEA Grapalat" w:eastAsia="GHEA Grapalat" w:hAnsi="GHEA Grapalat" w:cs="GHEA Grapalat"/>
                <w:bCs/>
                <w:iCs/>
                <w:kern w:val="0"/>
                <w:sz w:val="20"/>
                <w:szCs w:val="20"/>
                <w:lang w:eastAsia="ru-RU"/>
                <w14:ligatures w14:val="none"/>
              </w:rPr>
            </w:pPr>
          </w:p>
          <w:p w14:paraId="089D2152" w14:textId="77777777" w:rsid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Նախագծի 56-րդ կետում առաջարկում եմ առավել հստակեցնել փոխգործելիության վերաբերյալ դրույթը։</w:t>
            </w:r>
          </w:p>
          <w:p w14:paraId="370E6766" w14:textId="77777777" w:rsidR="00605F81" w:rsidRDefault="00605F81" w:rsidP="00605F81">
            <w:pPr>
              <w:jc w:val="both"/>
              <w:rPr>
                <w:rFonts w:ascii="GHEA Grapalat" w:eastAsia="GHEA Grapalat" w:hAnsi="GHEA Grapalat" w:cs="GHEA Grapalat"/>
                <w:bCs/>
                <w:iCs/>
                <w:kern w:val="0"/>
                <w:sz w:val="20"/>
                <w:szCs w:val="20"/>
                <w:lang w:eastAsia="ru-RU"/>
                <w14:ligatures w14:val="none"/>
              </w:rPr>
            </w:pPr>
          </w:p>
          <w:p w14:paraId="57C490BD" w14:textId="77777777" w:rsidR="00605F81" w:rsidRDefault="00605F81" w:rsidP="00605F81">
            <w:pPr>
              <w:jc w:val="both"/>
              <w:rPr>
                <w:rFonts w:ascii="GHEA Grapalat" w:eastAsia="GHEA Grapalat" w:hAnsi="GHEA Grapalat" w:cs="GHEA Grapalat"/>
                <w:bCs/>
                <w:iCs/>
                <w:kern w:val="0"/>
                <w:sz w:val="20"/>
                <w:szCs w:val="20"/>
                <w:lang w:eastAsia="ru-RU"/>
                <w14:ligatures w14:val="none"/>
              </w:rPr>
            </w:pPr>
          </w:p>
          <w:p w14:paraId="1191DA84" w14:textId="77777777" w:rsidR="00605F81" w:rsidRDefault="00605F81" w:rsidP="00605F81">
            <w:pPr>
              <w:jc w:val="both"/>
              <w:rPr>
                <w:rFonts w:ascii="GHEA Grapalat" w:eastAsia="GHEA Grapalat" w:hAnsi="GHEA Grapalat" w:cs="GHEA Grapalat"/>
                <w:bCs/>
                <w:iCs/>
                <w:kern w:val="0"/>
                <w:sz w:val="20"/>
                <w:szCs w:val="20"/>
                <w:lang w:eastAsia="ru-RU"/>
                <w14:ligatures w14:val="none"/>
              </w:rPr>
            </w:pPr>
          </w:p>
          <w:p w14:paraId="6620F7F6" w14:textId="77777777" w:rsidR="00605F81" w:rsidRPr="00452DDA" w:rsidRDefault="00605F81" w:rsidP="00605F81">
            <w:pPr>
              <w:jc w:val="both"/>
              <w:rPr>
                <w:rFonts w:ascii="GHEA Grapalat" w:eastAsia="GHEA Grapalat" w:hAnsi="GHEA Grapalat" w:cs="GHEA Grapalat"/>
                <w:bCs/>
                <w:iCs/>
                <w:kern w:val="0"/>
                <w:sz w:val="20"/>
                <w:szCs w:val="20"/>
                <w:lang w:eastAsia="ru-RU"/>
                <w14:ligatures w14:val="none"/>
              </w:rPr>
            </w:pPr>
          </w:p>
          <w:p w14:paraId="0F13F9F8" w14:textId="77777777" w:rsid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 xml:space="preserve">Նախագծի 59-րդ կետում անհրաժեշտ է հստակեցնել, թե որ դեպքերում է լեզվական կարողությունը ստուգվելու և գնահատվելու </w:t>
            </w:r>
            <w:r w:rsidRPr="00452DDA">
              <w:rPr>
                <w:rFonts w:ascii="GHEA Grapalat" w:eastAsia="GHEA Grapalat" w:hAnsi="GHEA Grapalat" w:cs="GHEA Grapalat"/>
                <w:bCs/>
                <w:iCs/>
                <w:kern w:val="0"/>
                <w:sz w:val="20"/>
                <w:szCs w:val="20"/>
                <w:lang w:eastAsia="ru-RU"/>
                <w14:ligatures w14:val="none"/>
              </w:rPr>
              <w:lastRenderedPageBreak/>
              <w:t>թվարկվող տարբերակներից մեկով և որ դեպքում՝ մի քանիսով՝ միաժամանակ։ Վերոգրյալից զատ նշված կետում առաջարկում եմ նաև հստակեցնել միջազգայնորեն ընդունելի քննության և ավարտական այլ փաստաթղթերի վերաբերյալ դրույթները։ Նույն դիտարկումները վերաբերում են նաև 63-րդ և 64-րդ կետերին։</w:t>
            </w:r>
          </w:p>
          <w:p w14:paraId="1BEC6375"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4027DE4A"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6DCE29FC"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7EA5B0F3"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64127B39"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1DCB341C"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278D1E9C"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72F85FE0"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69040026" w14:textId="77777777" w:rsidR="00175D1D" w:rsidRDefault="00175D1D" w:rsidP="00175D1D">
            <w:pPr>
              <w:jc w:val="both"/>
              <w:rPr>
                <w:rFonts w:ascii="GHEA Grapalat" w:eastAsia="GHEA Grapalat" w:hAnsi="GHEA Grapalat" w:cs="GHEA Grapalat"/>
                <w:bCs/>
                <w:iCs/>
                <w:kern w:val="0"/>
                <w:sz w:val="20"/>
                <w:szCs w:val="20"/>
                <w:lang w:eastAsia="ru-RU"/>
                <w14:ligatures w14:val="none"/>
              </w:rPr>
            </w:pPr>
          </w:p>
          <w:p w14:paraId="04BE8162" w14:textId="77777777" w:rsidR="00175D1D" w:rsidRPr="00452DDA" w:rsidRDefault="00175D1D" w:rsidP="00175D1D">
            <w:pPr>
              <w:jc w:val="both"/>
              <w:rPr>
                <w:rFonts w:ascii="GHEA Grapalat" w:eastAsia="GHEA Grapalat" w:hAnsi="GHEA Grapalat" w:cs="GHEA Grapalat"/>
                <w:bCs/>
                <w:iCs/>
                <w:kern w:val="0"/>
                <w:sz w:val="20"/>
                <w:szCs w:val="20"/>
                <w:lang w:eastAsia="ru-RU"/>
                <w14:ligatures w14:val="none"/>
              </w:rPr>
            </w:pPr>
          </w:p>
          <w:p w14:paraId="0C6954E5" w14:textId="77777777" w:rsid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Նախագծի 69-րդ կետի 8-րդ ենթակետում առաջարկում եմ հստակեցնել զբոսաշրջության ոլորտի մասնագետի վերաբերյալ դրույթը։</w:t>
            </w:r>
          </w:p>
          <w:p w14:paraId="721C6180"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381A3591"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078E2F73"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60671688"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1D7A5C25"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4644BC8F"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2888DF04" w14:textId="77777777" w:rsidR="00272595" w:rsidRDefault="00272595" w:rsidP="00272595">
            <w:pPr>
              <w:jc w:val="both"/>
              <w:rPr>
                <w:rFonts w:ascii="GHEA Grapalat" w:eastAsia="GHEA Grapalat" w:hAnsi="GHEA Grapalat" w:cs="GHEA Grapalat"/>
                <w:bCs/>
                <w:iCs/>
                <w:kern w:val="0"/>
                <w:sz w:val="20"/>
                <w:szCs w:val="20"/>
                <w:lang w:eastAsia="ru-RU"/>
                <w14:ligatures w14:val="none"/>
              </w:rPr>
            </w:pPr>
          </w:p>
          <w:p w14:paraId="2EC25172" w14:textId="77777777" w:rsidR="00272595" w:rsidRPr="00452DDA" w:rsidRDefault="00272595" w:rsidP="00272595">
            <w:pPr>
              <w:jc w:val="both"/>
              <w:rPr>
                <w:rFonts w:ascii="GHEA Grapalat" w:eastAsia="GHEA Grapalat" w:hAnsi="GHEA Grapalat" w:cs="GHEA Grapalat"/>
                <w:bCs/>
                <w:iCs/>
                <w:kern w:val="0"/>
                <w:sz w:val="20"/>
                <w:szCs w:val="20"/>
                <w:lang w:eastAsia="ru-RU"/>
                <w14:ligatures w14:val="none"/>
              </w:rPr>
            </w:pPr>
          </w:p>
          <w:p w14:paraId="3FEA98B4"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GHEA Grapalat" w:hAnsi="GHEA Grapalat" w:cs="GHEA Grapalat"/>
                <w:bCs/>
                <w:iCs/>
                <w:kern w:val="0"/>
                <w:sz w:val="20"/>
                <w:szCs w:val="20"/>
                <w:lang w:eastAsia="ru-RU"/>
                <w14:ligatures w14:val="none"/>
              </w:rPr>
              <w:t xml:space="preserve">Նախագծի 74-րդ կետի համաձայն՝ </w:t>
            </w:r>
            <w:r w:rsidRPr="00452DDA">
              <w:rPr>
                <w:rFonts w:ascii="GHEA Grapalat" w:eastAsia="MS Mincho" w:hAnsi="GHEA Grapalat" w:cs="MS Mincho"/>
                <w:kern w:val="0"/>
                <w:sz w:val="20"/>
                <w:szCs w:val="20"/>
                <w14:ligatures w14:val="none"/>
              </w:rPr>
              <w:t>Հանձնաժողովը նիստերը վարում է ամսական առնվազն երկու անգամ։ Ըստ այդմ, հաշվի առնելով այն հանգամանքը, որ Հանձնաժողովը ոչ մշտական հիմունքներով գործող մարմին է, որի հիմնական գործառույթը որակավորման ընթացակարգի ապահովումն է, անհասկանալի է վերջինիս կողմից ամսական առնվազն երկու անգամ նիստ վարելու պարտավորության ամրագրումը, քանի որ տրամաբանորեն նիստերը պետք է հրավիրվեն ըստ անհրաժեշտության՝ կապված դիմորդների առկայությունից։</w:t>
            </w:r>
          </w:p>
          <w:p w14:paraId="25F0FE1E" w14:textId="77777777" w:rsidR="00452DDA" w:rsidRPr="00452DD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MS Mincho" w:hAnsi="GHEA Grapalat" w:cs="MS Mincho"/>
                <w:kern w:val="0"/>
                <w:sz w:val="20"/>
                <w:szCs w:val="20"/>
                <w14:ligatures w14:val="none"/>
              </w:rPr>
              <w:lastRenderedPageBreak/>
              <w:t xml:space="preserve">Նախագծի 83-րդ կետի համաձայն՝ </w:t>
            </w:r>
            <w:r w:rsidRPr="00452DDA">
              <w:rPr>
                <w:rFonts w:ascii="GHEA Grapalat" w:eastAsia="MS Mincho" w:hAnsi="GHEA Grapalat" w:cs="MS Mincho"/>
                <w:kern w:val="0"/>
                <w:sz w:val="20"/>
                <w:szCs w:val="20"/>
                <w:lang w:eastAsia="ru-RU"/>
                <w14:ligatures w14:val="none"/>
              </w:rPr>
              <w:t xml:space="preserve">Հանձնաժողովի նիստի հրավիրման, վարման, քվեարկության կազմակերպման, թեկնածուի հարզարույցի գնահատման ուղենիշները, շահերի բախմամբ պայմանավորված քվեարկությանը մասնակցելուց հրաժարվելու կարգը և արդյունքների մասին թեկնածուին ծանուցելու այլ մանրամասները սահմանվում են Կոմիտեի նախագահի հրամանով։ Վերոգրյալ դրույթը ևս համարում եմ խնդրահարույց և կարծում եմ, որ թվարկված հարցերը առնվազն պետք է կարգավորվեն սույն Նախագծով։ Ընդ որում, առկա չեն առհասարակ դրույթներ Հանձնաժողովի իրավազորություն վերաբերյալ՝ կապված նիստին մասնակցող  անդամների քանակից։ </w:t>
            </w:r>
          </w:p>
          <w:p w14:paraId="29519EBD" w14:textId="77777777" w:rsidR="00452DDA" w:rsidRPr="00C7087A" w:rsidRDefault="00452DDA" w:rsidP="00452DDA">
            <w:pPr>
              <w:numPr>
                <w:ilvl w:val="0"/>
                <w:numId w:val="5"/>
              </w:numPr>
              <w:ind w:left="0" w:firstLine="720"/>
              <w:jc w:val="both"/>
              <w:rPr>
                <w:rFonts w:ascii="GHEA Grapalat" w:eastAsia="GHEA Grapalat" w:hAnsi="GHEA Grapalat" w:cs="GHEA Grapalat"/>
                <w:bCs/>
                <w:iCs/>
                <w:kern w:val="0"/>
                <w:sz w:val="20"/>
                <w:szCs w:val="20"/>
                <w:lang w:eastAsia="ru-RU"/>
                <w14:ligatures w14:val="none"/>
              </w:rPr>
            </w:pPr>
            <w:r w:rsidRPr="00452DDA">
              <w:rPr>
                <w:rFonts w:ascii="GHEA Grapalat" w:eastAsia="MS Mincho" w:hAnsi="GHEA Grapalat" w:cs="MS Mincho"/>
                <w:kern w:val="0"/>
                <w:sz w:val="20"/>
                <w:szCs w:val="20"/>
                <w:lang w:eastAsia="ru-RU"/>
                <w14:ligatures w14:val="none"/>
              </w:rPr>
              <w:t xml:space="preserve">Նախագծի 91-րդ կետում առաջարկում եմ հստակեցնել, թե ինչ ընթացակարգով  </w:t>
            </w:r>
            <w:r w:rsidRPr="00452DDA">
              <w:rPr>
                <w:rFonts w:ascii="GHEA Grapalat" w:eastAsia="MS Mincho" w:hAnsi="GHEA Grapalat" w:cs="MS Mincho"/>
                <w:kern w:val="0"/>
                <w:sz w:val="20"/>
                <w:szCs w:val="20"/>
                <w14:ligatures w14:val="none"/>
              </w:rPr>
              <w:t xml:space="preserve">Կոմիտեի նախագահի կողմից կայացվող որոշումների մասին Կոմիտեն պետք է տեղեկացնի </w:t>
            </w:r>
            <w:r w:rsidRPr="00452DDA">
              <w:rPr>
                <w:rFonts w:ascii="GHEA Grapalat" w:eastAsia="MS Mincho" w:hAnsi="GHEA Grapalat" w:cs="MS Mincho"/>
                <w:kern w:val="0"/>
                <w:sz w:val="20"/>
                <w:szCs w:val="20"/>
                <w:lang w:eastAsia="ru-RU"/>
                <w14:ligatures w14:val="none"/>
              </w:rPr>
              <w:t>թեկնածուին։</w:t>
            </w:r>
          </w:p>
          <w:p w14:paraId="16681FEE" w14:textId="77777777" w:rsidR="00C7087A" w:rsidRDefault="00C7087A" w:rsidP="00C7087A">
            <w:pPr>
              <w:jc w:val="both"/>
              <w:rPr>
                <w:rFonts w:ascii="GHEA Grapalat" w:eastAsia="MS Mincho" w:hAnsi="GHEA Grapalat" w:cs="MS Mincho"/>
                <w:bCs/>
                <w:iCs/>
                <w:kern w:val="0"/>
                <w:sz w:val="20"/>
                <w:szCs w:val="20"/>
                <w:lang w:eastAsia="ru-RU"/>
                <w14:ligatures w14:val="none"/>
              </w:rPr>
            </w:pPr>
          </w:p>
          <w:p w14:paraId="4422271B" w14:textId="77777777" w:rsidR="00C7087A" w:rsidRDefault="00C7087A" w:rsidP="00C7087A">
            <w:pPr>
              <w:jc w:val="both"/>
              <w:rPr>
                <w:rFonts w:ascii="GHEA Grapalat" w:eastAsia="MS Mincho" w:hAnsi="GHEA Grapalat" w:cs="MS Mincho"/>
                <w:bCs/>
                <w:iCs/>
                <w:kern w:val="0"/>
                <w:sz w:val="20"/>
                <w:szCs w:val="20"/>
                <w:lang w:eastAsia="ru-RU"/>
                <w14:ligatures w14:val="none"/>
              </w:rPr>
            </w:pPr>
          </w:p>
          <w:p w14:paraId="409AA536" w14:textId="77777777" w:rsidR="00C7087A" w:rsidRDefault="00C7087A" w:rsidP="00C7087A">
            <w:pPr>
              <w:jc w:val="both"/>
              <w:rPr>
                <w:rFonts w:ascii="GHEA Grapalat" w:eastAsia="MS Mincho" w:hAnsi="GHEA Grapalat" w:cs="MS Mincho"/>
                <w:bCs/>
                <w:iCs/>
                <w:kern w:val="0"/>
                <w:sz w:val="20"/>
                <w:szCs w:val="20"/>
                <w:lang w:eastAsia="ru-RU"/>
                <w14:ligatures w14:val="none"/>
              </w:rPr>
            </w:pPr>
          </w:p>
          <w:p w14:paraId="0BDF49A6" w14:textId="77777777" w:rsidR="00C7087A" w:rsidRPr="00452DDA" w:rsidRDefault="00C7087A" w:rsidP="00C7087A">
            <w:pPr>
              <w:jc w:val="both"/>
              <w:rPr>
                <w:rFonts w:ascii="GHEA Grapalat" w:eastAsia="GHEA Grapalat" w:hAnsi="GHEA Grapalat" w:cs="GHEA Grapalat"/>
                <w:bCs/>
                <w:iCs/>
                <w:kern w:val="0"/>
                <w:sz w:val="20"/>
                <w:szCs w:val="20"/>
                <w:lang w:eastAsia="ru-RU"/>
                <w14:ligatures w14:val="none"/>
              </w:rPr>
            </w:pPr>
          </w:p>
          <w:p w14:paraId="3B438A55" w14:textId="77777777" w:rsidR="00452DDA" w:rsidRPr="00452DDA" w:rsidRDefault="00452DDA" w:rsidP="00452DDA">
            <w:pPr>
              <w:shd w:val="clear" w:color="auto" w:fill="FFFFFF"/>
              <w:ind w:firstLine="708"/>
              <w:jc w:val="both"/>
              <w:rPr>
                <w:rFonts w:ascii="GHEA Grapalat" w:eastAsia="Times New Roman" w:hAnsi="GHEA Grapalat" w:cs="Times New Roman"/>
                <w:kern w:val="0"/>
                <w:sz w:val="20"/>
                <w:szCs w:val="20"/>
                <w14:ligatures w14:val="none"/>
              </w:rPr>
            </w:pPr>
            <w:r w:rsidRPr="00452DDA">
              <w:rPr>
                <w:rFonts w:ascii="GHEA Grapalat" w:eastAsia="Times New Roman" w:hAnsi="GHEA Grapalat" w:cs="Times New Roman"/>
                <w:b/>
                <w:i/>
                <w:kern w:val="0"/>
                <w:sz w:val="20"/>
                <w:szCs w:val="20"/>
                <w14:ligatures w14:val="none"/>
              </w:rPr>
              <w:t xml:space="preserve">Վերոգրյալ բոլոր դիտարկումները վերաբերում են նաև Որոշման նախագծի Հավելված 9-ով սահմանված՝ ուղեկցորդների որակավորման պահանջներում,  Հավելված 10-ով սահմանված՝ ուղեկցորդների որակավորման ընթացակարգում և Հավելված 11-ով սահմանված՝ </w:t>
            </w:r>
            <w:r w:rsidRPr="00452DDA">
              <w:rPr>
                <w:rFonts w:ascii="GHEA Grapalat" w:eastAsia="Times New Roman" w:hAnsi="GHEA Grapalat" w:cs="Times New Roman"/>
                <w:b/>
                <w:bCs/>
                <w:i/>
                <w:kern w:val="0"/>
                <w:sz w:val="20"/>
                <w:szCs w:val="20"/>
                <w14:ligatures w14:val="none"/>
              </w:rPr>
              <w:t>ուղեկցորդների վերապատրաստման ծրագրին, կարգին, պարբերականությանը և ժամկետներին ներկայացվող պահանջներում առկա նույնաբովանդակ կարգավորումներին և ձևակերպումներին, ուստի դրանց առանձին անդրադարձ չի կատարվում։</w:t>
            </w:r>
          </w:p>
          <w:p w14:paraId="291EB845" w14:textId="77777777" w:rsidR="00452DDA" w:rsidRPr="00452DDA" w:rsidRDefault="00452DDA" w:rsidP="00452DDA">
            <w:pPr>
              <w:shd w:val="clear" w:color="auto" w:fill="FFFFFF"/>
              <w:jc w:val="center"/>
              <w:rPr>
                <w:rFonts w:ascii="GHEA Grapalat" w:eastAsia="Times New Roman" w:hAnsi="GHEA Grapalat" w:cs="Times New Roman"/>
                <w:b/>
                <w:bCs/>
                <w:color w:val="000000"/>
                <w:kern w:val="0"/>
                <w:sz w:val="20"/>
                <w:szCs w:val="20"/>
                <w14:ligatures w14:val="none"/>
              </w:rPr>
            </w:pPr>
          </w:p>
          <w:p w14:paraId="2A10A392" w14:textId="1A8FFD4B" w:rsidR="00452DDA" w:rsidRPr="00452DDA" w:rsidRDefault="00452DDA" w:rsidP="00452DDA">
            <w:pPr>
              <w:tabs>
                <w:tab w:val="left" w:pos="1350"/>
                <w:tab w:val="left" w:pos="1410"/>
              </w:tabs>
              <w:rPr>
                <w:rFonts w:ascii="GHEA Grapalat" w:hAnsi="GHEA Grapalat"/>
                <w:b/>
                <w:bCs/>
                <w:sz w:val="20"/>
                <w:szCs w:val="20"/>
              </w:rPr>
            </w:pPr>
          </w:p>
        </w:tc>
        <w:tc>
          <w:tcPr>
            <w:tcW w:w="4255" w:type="dxa"/>
          </w:tcPr>
          <w:p w14:paraId="22E89F78" w14:textId="77777777" w:rsidR="00452DDA" w:rsidRPr="001F1C8C" w:rsidRDefault="00452DDA" w:rsidP="00452DDA">
            <w:pPr>
              <w:jc w:val="center"/>
              <w:rPr>
                <w:rFonts w:ascii="GHEA Grapalat" w:eastAsia="GHEA Grapalat" w:hAnsi="GHEA Grapalat" w:cs="GHEA Grapalat"/>
                <w:kern w:val="0"/>
                <w:sz w:val="20"/>
                <w:szCs w:val="20"/>
                <w14:ligatures w14:val="none"/>
              </w:rPr>
            </w:pPr>
          </w:p>
          <w:p w14:paraId="4E6FBD95"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4A5B5231" w14:textId="71319DF7" w:rsidR="00164A73" w:rsidRPr="001F1C8C" w:rsidRDefault="001F1C8C"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w:t>
            </w:r>
          </w:p>
          <w:p w14:paraId="0BE7875E" w14:textId="77777777" w:rsidR="001F1C8C" w:rsidRPr="001F1C8C" w:rsidRDefault="001F1C8C" w:rsidP="00452DDA">
            <w:pPr>
              <w:jc w:val="center"/>
              <w:rPr>
                <w:rFonts w:ascii="GHEA Grapalat" w:eastAsia="GHEA Grapalat" w:hAnsi="GHEA Grapalat" w:cs="GHEA Grapalat"/>
                <w:kern w:val="0"/>
                <w:sz w:val="20"/>
                <w:szCs w:val="20"/>
                <w14:ligatures w14:val="none"/>
              </w:rPr>
            </w:pPr>
          </w:p>
          <w:p w14:paraId="70E4505E" w14:textId="77777777" w:rsidR="001F1C8C" w:rsidRPr="001F1C8C" w:rsidRDefault="001F1C8C" w:rsidP="00452DDA">
            <w:pPr>
              <w:jc w:val="center"/>
              <w:rPr>
                <w:rFonts w:ascii="GHEA Grapalat" w:eastAsia="GHEA Grapalat" w:hAnsi="GHEA Grapalat" w:cs="GHEA Grapalat"/>
                <w:kern w:val="0"/>
                <w:sz w:val="20"/>
                <w:szCs w:val="20"/>
                <w14:ligatures w14:val="none"/>
              </w:rPr>
            </w:pPr>
          </w:p>
          <w:p w14:paraId="5ADE83FF" w14:textId="77777777" w:rsidR="001F1C8C" w:rsidRPr="001F1C8C" w:rsidRDefault="001F1C8C" w:rsidP="00452DDA">
            <w:pPr>
              <w:jc w:val="center"/>
              <w:rPr>
                <w:rFonts w:ascii="GHEA Grapalat" w:eastAsia="GHEA Grapalat" w:hAnsi="GHEA Grapalat" w:cs="GHEA Grapalat"/>
                <w:kern w:val="0"/>
                <w:sz w:val="20"/>
                <w:szCs w:val="20"/>
                <w14:ligatures w14:val="none"/>
              </w:rPr>
            </w:pPr>
          </w:p>
          <w:p w14:paraId="6F57E665" w14:textId="40BB1F58" w:rsidR="001F1C8C" w:rsidRPr="001F1C8C" w:rsidRDefault="001F1C8C"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w:t>
            </w:r>
          </w:p>
          <w:p w14:paraId="6B580C46" w14:textId="382614BC" w:rsidR="001F1C8C" w:rsidRPr="001F1C8C" w:rsidRDefault="001F1C8C"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Կետադրական փոփոխություն է կատարվել՝ նախատեսելով, որ օտար լեզվին տիրապետելը ենթադրում է </w:t>
            </w:r>
            <w:r w:rsidRPr="00452DDA">
              <w:rPr>
                <w:rFonts w:ascii="GHEA Grapalat" w:eastAsia="GHEA Grapalat" w:hAnsi="GHEA Grapalat" w:cs="GHEA Grapalat"/>
                <w:kern w:val="0"/>
                <w:sz w:val="20"/>
                <w:szCs w:val="20"/>
                <w14:ligatures w14:val="none"/>
              </w:rPr>
              <w:t>ազատ հաղորդակցվելու, մտքերը օտար լեզվով արտահայտելու և կարդացած տեքստը օտար լեզվով վերարտադրելու կարողություն</w:t>
            </w:r>
          </w:p>
          <w:p w14:paraId="6CAB0C7D"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36F5120C"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1AC653FC" w14:textId="278DBAF1" w:rsidR="00164A73" w:rsidRDefault="001F1C8C"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w:t>
            </w:r>
          </w:p>
          <w:p w14:paraId="28FF7A03" w14:textId="77777777" w:rsidR="001F1C8C" w:rsidRDefault="001F1C8C" w:rsidP="00452DDA">
            <w:pPr>
              <w:jc w:val="center"/>
              <w:rPr>
                <w:rFonts w:ascii="GHEA Grapalat" w:eastAsia="GHEA Grapalat" w:hAnsi="GHEA Grapalat" w:cs="GHEA Grapalat"/>
                <w:kern w:val="0"/>
                <w:sz w:val="20"/>
                <w:szCs w:val="20"/>
                <w14:ligatures w14:val="none"/>
              </w:rPr>
            </w:pPr>
          </w:p>
          <w:p w14:paraId="39863533" w14:textId="77777777" w:rsidR="001F1C8C" w:rsidRPr="001F1C8C" w:rsidRDefault="001F1C8C" w:rsidP="00452DDA">
            <w:pPr>
              <w:jc w:val="center"/>
              <w:rPr>
                <w:rFonts w:ascii="GHEA Grapalat" w:eastAsia="GHEA Grapalat" w:hAnsi="GHEA Grapalat" w:cs="GHEA Grapalat"/>
                <w:kern w:val="0"/>
                <w:sz w:val="20"/>
                <w:szCs w:val="20"/>
                <w14:ligatures w14:val="none"/>
              </w:rPr>
            </w:pPr>
          </w:p>
          <w:p w14:paraId="58221CD1" w14:textId="525426D6" w:rsidR="00164A73" w:rsidRDefault="00326203"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Չի ընդունվել</w:t>
            </w:r>
          </w:p>
          <w:p w14:paraId="7FE3FE79" w14:textId="5D1595DF" w:rsidR="00326203" w:rsidRDefault="00326203" w:rsidP="00326203">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Հղումը ճիշտ է։</w:t>
            </w:r>
          </w:p>
          <w:p w14:paraId="0A65DE18" w14:textId="77777777" w:rsidR="00326203" w:rsidRDefault="00326203" w:rsidP="00326203">
            <w:pPr>
              <w:jc w:val="center"/>
              <w:rPr>
                <w:rFonts w:ascii="GHEA Grapalat" w:eastAsia="GHEA Grapalat" w:hAnsi="GHEA Grapalat" w:cs="GHEA Grapalat"/>
                <w:kern w:val="0"/>
                <w:sz w:val="20"/>
                <w:szCs w:val="20"/>
                <w14:ligatures w14:val="none"/>
              </w:rPr>
            </w:pPr>
          </w:p>
          <w:p w14:paraId="5B7CC198" w14:textId="77777777" w:rsidR="00326203" w:rsidRDefault="00326203" w:rsidP="00326203">
            <w:pPr>
              <w:jc w:val="center"/>
              <w:rPr>
                <w:rFonts w:ascii="GHEA Grapalat" w:eastAsia="GHEA Grapalat" w:hAnsi="GHEA Grapalat" w:cs="GHEA Grapalat"/>
                <w:kern w:val="0"/>
                <w:sz w:val="20"/>
                <w:szCs w:val="20"/>
                <w14:ligatures w14:val="none"/>
              </w:rPr>
            </w:pPr>
          </w:p>
          <w:p w14:paraId="31D545E0" w14:textId="77777777" w:rsidR="00326203" w:rsidRPr="001F1C8C" w:rsidRDefault="00326203" w:rsidP="00326203">
            <w:pPr>
              <w:jc w:val="center"/>
              <w:rPr>
                <w:rFonts w:ascii="GHEA Grapalat" w:eastAsia="GHEA Grapalat" w:hAnsi="GHEA Grapalat" w:cs="GHEA Grapalat"/>
                <w:kern w:val="0"/>
                <w:sz w:val="20"/>
                <w:szCs w:val="20"/>
                <w14:ligatures w14:val="none"/>
              </w:rPr>
            </w:pPr>
          </w:p>
          <w:p w14:paraId="4EC98357"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010E6549"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472F7169"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36F25044" w14:textId="77777777" w:rsidR="006E0667" w:rsidRDefault="00164A73"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 մասամբ</w:t>
            </w:r>
          </w:p>
          <w:p w14:paraId="30989B98" w14:textId="759A17EB" w:rsidR="00164A73" w:rsidRPr="001F1C8C" w:rsidRDefault="006E0667"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Բ</w:t>
            </w:r>
            <w:r w:rsidR="00164A73" w:rsidRPr="001F1C8C">
              <w:rPr>
                <w:rFonts w:ascii="GHEA Grapalat" w:eastAsia="GHEA Grapalat" w:hAnsi="GHEA Grapalat" w:cs="GHEA Grapalat"/>
                <w:kern w:val="0"/>
                <w:sz w:val="20"/>
                <w:szCs w:val="20"/>
                <w14:ligatures w14:val="none"/>
              </w:rPr>
              <w:t>ոլոր պահանջնրը նախատեսված են վերապատրաստման ծրագրում ընդգրկելու համար։</w:t>
            </w:r>
          </w:p>
          <w:p w14:paraId="051C5E05" w14:textId="6DD3802D" w:rsidR="00164A73" w:rsidRPr="001F1C8C" w:rsidRDefault="00164A73"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Այդ նպատակով վերապատրաստման դասընթացների </w:t>
            </w:r>
            <w:r w:rsidR="00326203">
              <w:rPr>
                <w:rFonts w:ascii="GHEA Grapalat" w:eastAsia="GHEA Grapalat" w:hAnsi="GHEA Grapalat" w:cs="GHEA Grapalat"/>
                <w:kern w:val="0"/>
                <w:sz w:val="20"/>
                <w:szCs w:val="20"/>
                <w14:ligatures w14:val="none"/>
              </w:rPr>
              <w:t>ծ</w:t>
            </w:r>
            <w:r w:rsidRPr="001F1C8C">
              <w:rPr>
                <w:rFonts w:ascii="GHEA Grapalat" w:eastAsia="GHEA Grapalat" w:hAnsi="GHEA Grapalat" w:cs="GHEA Grapalat"/>
                <w:kern w:val="0"/>
                <w:sz w:val="20"/>
                <w:szCs w:val="20"/>
                <w14:ligatures w14:val="none"/>
              </w:rPr>
              <w:t>րագրերը մշակելիս պետք է հաշվի առնվեն նշած հմտություններին տիրապետելու պահանջները։</w:t>
            </w:r>
          </w:p>
          <w:p w14:paraId="03F24CD8"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5CBD3413"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1009F65C" w14:textId="77777777" w:rsidR="00164A73" w:rsidRDefault="00164A73" w:rsidP="00452DDA">
            <w:pPr>
              <w:jc w:val="center"/>
              <w:rPr>
                <w:rFonts w:ascii="GHEA Grapalat" w:eastAsia="GHEA Grapalat" w:hAnsi="GHEA Grapalat" w:cs="GHEA Grapalat"/>
                <w:kern w:val="0"/>
                <w:sz w:val="20"/>
                <w:szCs w:val="20"/>
                <w14:ligatures w14:val="none"/>
              </w:rPr>
            </w:pPr>
          </w:p>
          <w:p w14:paraId="3E9EA9BA" w14:textId="77777777" w:rsidR="00326203" w:rsidRDefault="00326203" w:rsidP="00452DDA">
            <w:pPr>
              <w:jc w:val="center"/>
              <w:rPr>
                <w:rFonts w:ascii="GHEA Grapalat" w:eastAsia="GHEA Grapalat" w:hAnsi="GHEA Grapalat" w:cs="GHEA Grapalat"/>
                <w:kern w:val="0"/>
                <w:sz w:val="20"/>
                <w:szCs w:val="20"/>
                <w14:ligatures w14:val="none"/>
              </w:rPr>
            </w:pPr>
          </w:p>
          <w:p w14:paraId="69E905FA" w14:textId="77777777" w:rsidR="00326203" w:rsidRDefault="00326203" w:rsidP="00452DDA">
            <w:pPr>
              <w:jc w:val="center"/>
              <w:rPr>
                <w:rFonts w:ascii="GHEA Grapalat" w:eastAsia="GHEA Grapalat" w:hAnsi="GHEA Grapalat" w:cs="GHEA Grapalat"/>
                <w:kern w:val="0"/>
                <w:sz w:val="20"/>
                <w:szCs w:val="20"/>
                <w14:ligatures w14:val="none"/>
              </w:rPr>
            </w:pPr>
          </w:p>
          <w:p w14:paraId="62CA6158" w14:textId="77777777" w:rsidR="00326203" w:rsidRDefault="00326203" w:rsidP="00452DDA">
            <w:pPr>
              <w:jc w:val="center"/>
              <w:rPr>
                <w:rFonts w:ascii="GHEA Grapalat" w:eastAsia="GHEA Grapalat" w:hAnsi="GHEA Grapalat" w:cs="GHEA Grapalat"/>
                <w:kern w:val="0"/>
                <w:sz w:val="20"/>
                <w:szCs w:val="20"/>
                <w14:ligatures w14:val="none"/>
              </w:rPr>
            </w:pPr>
          </w:p>
          <w:p w14:paraId="2F232F34" w14:textId="77777777" w:rsidR="00326203" w:rsidRDefault="00326203" w:rsidP="00452DDA">
            <w:pPr>
              <w:jc w:val="center"/>
              <w:rPr>
                <w:rFonts w:ascii="GHEA Grapalat" w:eastAsia="GHEA Grapalat" w:hAnsi="GHEA Grapalat" w:cs="GHEA Grapalat"/>
                <w:kern w:val="0"/>
                <w:sz w:val="20"/>
                <w:szCs w:val="20"/>
                <w14:ligatures w14:val="none"/>
              </w:rPr>
            </w:pPr>
          </w:p>
          <w:p w14:paraId="0BEC59CB" w14:textId="77777777" w:rsidR="00326203" w:rsidRDefault="00326203" w:rsidP="00452DDA">
            <w:pPr>
              <w:jc w:val="center"/>
              <w:rPr>
                <w:rFonts w:ascii="GHEA Grapalat" w:eastAsia="GHEA Grapalat" w:hAnsi="GHEA Grapalat" w:cs="GHEA Grapalat"/>
                <w:kern w:val="0"/>
                <w:sz w:val="20"/>
                <w:szCs w:val="20"/>
                <w14:ligatures w14:val="none"/>
              </w:rPr>
            </w:pPr>
          </w:p>
          <w:p w14:paraId="24B9DCB0" w14:textId="77777777" w:rsidR="00326203" w:rsidRDefault="00326203" w:rsidP="00452DDA">
            <w:pPr>
              <w:jc w:val="center"/>
              <w:rPr>
                <w:rFonts w:ascii="GHEA Grapalat" w:eastAsia="GHEA Grapalat" w:hAnsi="GHEA Grapalat" w:cs="GHEA Grapalat"/>
                <w:kern w:val="0"/>
                <w:sz w:val="20"/>
                <w:szCs w:val="20"/>
                <w14:ligatures w14:val="none"/>
              </w:rPr>
            </w:pPr>
          </w:p>
          <w:p w14:paraId="786E80AD" w14:textId="77777777" w:rsidR="00326203" w:rsidRDefault="00326203" w:rsidP="00452DDA">
            <w:pPr>
              <w:jc w:val="center"/>
              <w:rPr>
                <w:rFonts w:ascii="GHEA Grapalat" w:eastAsia="GHEA Grapalat" w:hAnsi="GHEA Grapalat" w:cs="GHEA Grapalat"/>
                <w:kern w:val="0"/>
                <w:sz w:val="20"/>
                <w:szCs w:val="20"/>
                <w14:ligatures w14:val="none"/>
              </w:rPr>
            </w:pPr>
          </w:p>
          <w:p w14:paraId="5E988C06" w14:textId="77777777" w:rsidR="00326203" w:rsidRDefault="00326203" w:rsidP="00452DDA">
            <w:pPr>
              <w:jc w:val="center"/>
              <w:rPr>
                <w:rFonts w:ascii="GHEA Grapalat" w:eastAsia="GHEA Grapalat" w:hAnsi="GHEA Grapalat" w:cs="GHEA Grapalat"/>
                <w:kern w:val="0"/>
                <w:sz w:val="20"/>
                <w:szCs w:val="20"/>
                <w14:ligatures w14:val="none"/>
              </w:rPr>
            </w:pPr>
          </w:p>
          <w:p w14:paraId="578525BF" w14:textId="77777777" w:rsidR="00326203" w:rsidRPr="001F1C8C" w:rsidRDefault="00326203" w:rsidP="00452DDA">
            <w:pPr>
              <w:jc w:val="center"/>
              <w:rPr>
                <w:rFonts w:ascii="GHEA Grapalat" w:eastAsia="GHEA Grapalat" w:hAnsi="GHEA Grapalat" w:cs="GHEA Grapalat"/>
                <w:kern w:val="0"/>
                <w:sz w:val="20"/>
                <w:szCs w:val="20"/>
                <w14:ligatures w14:val="none"/>
              </w:rPr>
            </w:pPr>
          </w:p>
          <w:p w14:paraId="62219322"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215C50F4"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63A4BE8A" w14:textId="29EDBCBB" w:rsidR="00164A73" w:rsidRDefault="00326203"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Ընդունվել է</w:t>
            </w:r>
          </w:p>
          <w:p w14:paraId="3BBD91AF" w14:textId="6C0407B6" w:rsidR="00326203" w:rsidRPr="001F1C8C" w:rsidRDefault="00326203"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Պարբերությունը խմբագրվել է</w:t>
            </w:r>
          </w:p>
          <w:p w14:paraId="13422A81"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085155B5"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61288558"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4217A4EB"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536CD203"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6E6EB2A1"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35534A16"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64A109CE"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149305D7"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15DD6A9E"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18463FF4"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37AE2799"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2A0E4C55"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0247E57C"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0509D005" w14:textId="77777777" w:rsidR="006E0667" w:rsidRDefault="006E0667" w:rsidP="00452DDA">
            <w:pPr>
              <w:jc w:val="center"/>
              <w:rPr>
                <w:rFonts w:ascii="GHEA Grapalat" w:eastAsia="GHEA Grapalat" w:hAnsi="GHEA Grapalat" w:cs="GHEA Grapalat"/>
                <w:kern w:val="0"/>
                <w:sz w:val="20"/>
                <w:szCs w:val="20"/>
                <w14:ligatures w14:val="none"/>
              </w:rPr>
            </w:pPr>
          </w:p>
          <w:p w14:paraId="4E922A63" w14:textId="77777777" w:rsidR="0051126D" w:rsidRDefault="0051126D" w:rsidP="00452DDA">
            <w:pPr>
              <w:jc w:val="center"/>
              <w:rPr>
                <w:rFonts w:ascii="GHEA Grapalat" w:eastAsia="GHEA Grapalat" w:hAnsi="GHEA Grapalat" w:cs="GHEA Grapalat"/>
                <w:kern w:val="0"/>
                <w:sz w:val="20"/>
                <w:szCs w:val="20"/>
                <w14:ligatures w14:val="none"/>
              </w:rPr>
            </w:pPr>
          </w:p>
          <w:p w14:paraId="5AB43404" w14:textId="658586D3" w:rsidR="00164A73" w:rsidRPr="001F1C8C" w:rsidRDefault="00164A73"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61F59DB5" w14:textId="160B9471" w:rsidR="00164A73" w:rsidRPr="001F1C8C" w:rsidRDefault="00164A73"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Անհարկի կրկնությունից խուսա</w:t>
            </w:r>
            <w:r w:rsidR="006E0667">
              <w:rPr>
                <w:rFonts w:ascii="GHEA Grapalat" w:eastAsia="GHEA Grapalat" w:hAnsi="GHEA Grapalat" w:cs="GHEA Grapalat"/>
                <w:kern w:val="0"/>
                <w:sz w:val="20"/>
                <w:szCs w:val="20"/>
                <w14:ligatures w14:val="none"/>
              </w:rPr>
              <w:t>փ</w:t>
            </w:r>
            <w:r w:rsidRPr="001F1C8C">
              <w:rPr>
                <w:rFonts w:ascii="GHEA Grapalat" w:eastAsia="GHEA Grapalat" w:hAnsi="GHEA Grapalat" w:cs="GHEA Grapalat"/>
                <w:kern w:val="0"/>
                <w:sz w:val="20"/>
                <w:szCs w:val="20"/>
                <w14:ligatures w14:val="none"/>
              </w:rPr>
              <w:t>ելո</w:t>
            </w:r>
            <w:r w:rsidR="006E0667">
              <w:rPr>
                <w:rFonts w:ascii="GHEA Grapalat" w:eastAsia="GHEA Grapalat" w:hAnsi="GHEA Grapalat" w:cs="GHEA Grapalat"/>
                <w:kern w:val="0"/>
                <w:sz w:val="20"/>
                <w:szCs w:val="20"/>
                <w14:ligatures w14:val="none"/>
              </w:rPr>
              <w:t>ւ</w:t>
            </w:r>
            <w:r w:rsidRPr="001F1C8C">
              <w:rPr>
                <w:rFonts w:ascii="GHEA Grapalat" w:eastAsia="GHEA Grapalat" w:hAnsi="GHEA Grapalat" w:cs="GHEA Grapalat"/>
                <w:kern w:val="0"/>
                <w:sz w:val="20"/>
                <w:szCs w:val="20"/>
                <w14:ligatures w14:val="none"/>
              </w:rPr>
              <w:t xml:space="preserve"> նպատակով առաջարկը չի ընդունվում</w:t>
            </w:r>
          </w:p>
          <w:p w14:paraId="7EBC4995" w14:textId="77777777" w:rsidR="00164A73" w:rsidRPr="001F1C8C" w:rsidRDefault="00164A73" w:rsidP="00452DDA">
            <w:pPr>
              <w:jc w:val="center"/>
              <w:rPr>
                <w:rFonts w:ascii="GHEA Grapalat" w:eastAsia="GHEA Grapalat" w:hAnsi="GHEA Grapalat" w:cs="GHEA Grapalat"/>
                <w:kern w:val="0"/>
                <w:sz w:val="20"/>
                <w:szCs w:val="20"/>
                <w14:ligatures w14:val="none"/>
              </w:rPr>
            </w:pPr>
          </w:p>
          <w:p w14:paraId="660A003F" w14:textId="77777777" w:rsidR="006E0667" w:rsidRDefault="006E0667" w:rsidP="00452DDA">
            <w:pPr>
              <w:jc w:val="center"/>
              <w:rPr>
                <w:rFonts w:ascii="GHEA Grapalat" w:eastAsia="GHEA Grapalat" w:hAnsi="GHEA Grapalat" w:cs="GHEA Grapalat"/>
                <w:kern w:val="0"/>
                <w:sz w:val="20"/>
                <w:szCs w:val="20"/>
                <w14:ligatures w14:val="none"/>
              </w:rPr>
            </w:pPr>
          </w:p>
          <w:p w14:paraId="3AE74CAE" w14:textId="77777777" w:rsidR="006E0667" w:rsidRDefault="00BE17FF"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 մասամբ</w:t>
            </w:r>
          </w:p>
          <w:p w14:paraId="781B86EA" w14:textId="67A83FBB" w:rsidR="00164A73" w:rsidRPr="001F1C8C" w:rsidRDefault="006E0667"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Տ</w:t>
            </w:r>
            <w:r w:rsidR="00BE17FF" w:rsidRPr="001F1C8C">
              <w:rPr>
                <w:rFonts w:ascii="GHEA Grapalat" w:eastAsia="GHEA Grapalat" w:hAnsi="GHEA Grapalat" w:cs="GHEA Grapalat"/>
                <w:kern w:val="0"/>
                <w:sz w:val="20"/>
                <w:szCs w:val="20"/>
                <w14:ligatures w14:val="none"/>
              </w:rPr>
              <w:t>եսաներածված պատճեն արտահայտությունը լրացվել է</w:t>
            </w:r>
            <w:r>
              <w:rPr>
                <w:rFonts w:ascii="GHEA Grapalat" w:eastAsia="GHEA Grapalat" w:hAnsi="GHEA Grapalat" w:cs="GHEA Grapalat"/>
                <w:kern w:val="0"/>
                <w:sz w:val="20"/>
                <w:szCs w:val="20"/>
                <w14:ligatures w14:val="none"/>
              </w:rPr>
              <w:t>։</w:t>
            </w:r>
            <w:r w:rsidR="00BE17FF" w:rsidRPr="001F1C8C">
              <w:rPr>
                <w:rFonts w:ascii="GHEA Grapalat" w:eastAsia="GHEA Grapalat" w:hAnsi="GHEA Grapalat" w:cs="GHEA Grapalat"/>
                <w:kern w:val="0"/>
                <w:sz w:val="20"/>
                <w:szCs w:val="20"/>
                <w14:ligatures w14:val="none"/>
              </w:rPr>
              <w:t xml:space="preserve"> </w:t>
            </w:r>
            <w:r>
              <w:rPr>
                <w:rFonts w:ascii="GHEA Grapalat" w:eastAsia="GHEA Grapalat" w:hAnsi="GHEA Grapalat" w:cs="GHEA Grapalat"/>
                <w:kern w:val="0"/>
                <w:sz w:val="20"/>
                <w:szCs w:val="20"/>
                <w14:ligatures w14:val="none"/>
              </w:rPr>
              <w:t>Ը</w:t>
            </w:r>
            <w:r w:rsidR="00BE17FF" w:rsidRPr="001F1C8C">
              <w:rPr>
                <w:rFonts w:ascii="GHEA Grapalat" w:eastAsia="GHEA Grapalat" w:hAnsi="GHEA Grapalat" w:cs="GHEA Grapalat"/>
                <w:kern w:val="0"/>
                <w:sz w:val="20"/>
                <w:szCs w:val="20"/>
                <w14:ligatures w14:val="none"/>
              </w:rPr>
              <w:t>նդհանրական է</w:t>
            </w:r>
            <w:r>
              <w:rPr>
                <w:rFonts w:ascii="GHEA Grapalat" w:eastAsia="GHEA Grapalat" w:hAnsi="GHEA Grapalat" w:cs="GHEA Grapalat"/>
                <w:kern w:val="0"/>
                <w:sz w:val="20"/>
                <w:szCs w:val="20"/>
                <w14:ligatures w14:val="none"/>
              </w:rPr>
              <w:t>,</w:t>
            </w:r>
            <w:r w:rsidR="00BE17FF" w:rsidRPr="001F1C8C">
              <w:rPr>
                <w:rFonts w:ascii="GHEA Grapalat" w:eastAsia="GHEA Grapalat" w:hAnsi="GHEA Grapalat" w:cs="GHEA Grapalat"/>
                <w:kern w:val="0"/>
                <w:sz w:val="20"/>
                <w:szCs w:val="20"/>
                <w14:ligatures w14:val="none"/>
              </w:rPr>
              <w:t xml:space="preserve"> քանի որ ընդունելի է լեզվի իմացությունը հաստատող ցանկացած փաստաթուղթ </w:t>
            </w:r>
          </w:p>
          <w:p w14:paraId="34AA2E40" w14:textId="77777777" w:rsidR="00BE17FF" w:rsidRPr="001F1C8C" w:rsidRDefault="00BE17FF" w:rsidP="00452DDA">
            <w:pPr>
              <w:jc w:val="center"/>
              <w:rPr>
                <w:rFonts w:ascii="GHEA Grapalat" w:eastAsia="GHEA Grapalat" w:hAnsi="GHEA Grapalat" w:cs="GHEA Grapalat"/>
                <w:kern w:val="0"/>
                <w:sz w:val="20"/>
                <w:szCs w:val="20"/>
                <w14:ligatures w14:val="none"/>
              </w:rPr>
            </w:pPr>
          </w:p>
          <w:p w14:paraId="3AAC72B8" w14:textId="71EA557E" w:rsidR="00BE17FF" w:rsidRPr="001F1C8C" w:rsidRDefault="00BE17FF"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 մասամբ, օտար լեզվի նախընտրելի լինելը թեկնածուին  վերաբերվում է անկախ նրանից</w:t>
            </w:r>
            <w:r w:rsidR="009256C9">
              <w:rPr>
                <w:rFonts w:ascii="GHEA Grapalat" w:eastAsia="GHEA Grapalat" w:hAnsi="GHEA Grapalat" w:cs="GHEA Grapalat"/>
                <w:kern w:val="0"/>
                <w:sz w:val="20"/>
                <w:szCs w:val="20"/>
                <w14:ligatures w14:val="none"/>
              </w:rPr>
              <w:t>,</w:t>
            </w:r>
            <w:r w:rsidRPr="001F1C8C">
              <w:rPr>
                <w:rFonts w:ascii="GHEA Grapalat" w:eastAsia="GHEA Grapalat" w:hAnsi="GHEA Grapalat" w:cs="GHEA Grapalat"/>
                <w:kern w:val="0"/>
                <w:sz w:val="20"/>
                <w:szCs w:val="20"/>
                <w14:ligatures w14:val="none"/>
              </w:rPr>
              <w:t xml:space="preserve"> թէ ինչ մասնագիտացմամբ կրթություն է ստացել։ Այս պարագայում կարևոր է </w:t>
            </w:r>
            <w:r w:rsidR="00CC2809" w:rsidRPr="001F1C8C">
              <w:rPr>
                <w:rFonts w:ascii="GHEA Grapalat" w:eastAsia="GHEA Grapalat" w:hAnsi="GHEA Grapalat" w:cs="GHEA Grapalat"/>
                <w:kern w:val="0"/>
                <w:sz w:val="20"/>
                <w:szCs w:val="20"/>
                <w14:ligatures w14:val="none"/>
              </w:rPr>
              <w:t>հաստատել միայն լեզվի իմացությունը</w:t>
            </w:r>
            <w:r w:rsidR="0072775B">
              <w:rPr>
                <w:rFonts w:ascii="GHEA Grapalat" w:eastAsia="GHEA Grapalat" w:hAnsi="GHEA Grapalat" w:cs="GHEA Grapalat"/>
                <w:kern w:val="0"/>
                <w:sz w:val="20"/>
                <w:szCs w:val="20"/>
                <w14:ligatures w14:val="none"/>
              </w:rPr>
              <w:t xml:space="preserve">, որպեսզի փաստաթղթերն ընդունելուց հանձնաժողովը ստանա լեզվի իմացության փաստը, իսկ հարցազրույցի ընթացքում արդեն կստուգվի զբոսավարի՝ տվյալ լեզվով նյութը փոխանցելու և </w:t>
            </w:r>
            <w:r w:rsidR="009256C9">
              <w:rPr>
                <w:rFonts w:ascii="GHEA Grapalat" w:eastAsia="GHEA Grapalat" w:hAnsi="GHEA Grapalat" w:cs="GHEA Grapalat"/>
                <w:kern w:val="0"/>
                <w:sz w:val="20"/>
                <w:szCs w:val="20"/>
                <w14:ligatures w14:val="none"/>
              </w:rPr>
              <w:t>ներկայացնելու կարողությունը</w:t>
            </w:r>
            <w:r w:rsidR="00CC2809" w:rsidRPr="001F1C8C">
              <w:rPr>
                <w:rFonts w:ascii="GHEA Grapalat" w:eastAsia="GHEA Grapalat" w:hAnsi="GHEA Grapalat" w:cs="GHEA Grapalat"/>
                <w:kern w:val="0"/>
                <w:sz w:val="20"/>
                <w:szCs w:val="20"/>
                <w14:ligatures w14:val="none"/>
              </w:rPr>
              <w:t>։ Դիպլոմի և հոլովակի պահանջները դիտարկվել են հաշվի առնելով առկա իրավիճակը և ներկա պահին գործունեություն իրականացնող, տարիների փորձ ունեցող և ոլորտի լավագույն մասնագետ հանդիսացող զբոսավարների փորձը։</w:t>
            </w:r>
          </w:p>
          <w:p w14:paraId="66C17C83" w14:textId="77777777" w:rsidR="00CC2809" w:rsidRPr="001F1C8C" w:rsidRDefault="00CC2809" w:rsidP="00452DDA">
            <w:pPr>
              <w:jc w:val="center"/>
              <w:rPr>
                <w:rFonts w:ascii="GHEA Grapalat" w:eastAsia="GHEA Grapalat" w:hAnsi="GHEA Grapalat" w:cs="GHEA Grapalat"/>
                <w:kern w:val="0"/>
                <w:sz w:val="20"/>
                <w:szCs w:val="20"/>
                <w14:ligatures w14:val="none"/>
              </w:rPr>
            </w:pPr>
          </w:p>
          <w:p w14:paraId="538D0B23" w14:textId="77777777" w:rsidR="00CC2809" w:rsidRPr="001F1C8C" w:rsidRDefault="00CC2809"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Չի ընդունվել, </w:t>
            </w:r>
          </w:p>
          <w:p w14:paraId="40238045" w14:textId="7A8A3AE3" w:rsidR="00CC2809" w:rsidRPr="001F1C8C" w:rsidRDefault="00CC2809" w:rsidP="00CC2809">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Հայաստանի Հանրապետության քաղաքացիական օրենսգրքի 24-րդ հոդվածով սահմանված գործունակության փաստըկարող է ապացուցվել ցանկացած փաստաթղթով  որում նշված է քաղաքացու չափահաս լինելու հանգամանքը կամ </w:t>
            </w:r>
            <w:r w:rsidRPr="001F1C8C">
              <w:rPr>
                <w:rFonts w:ascii="GHEA Grapalat" w:eastAsia="GHEA Grapalat" w:hAnsi="GHEA Grapalat" w:cs="GHEA Grapalat"/>
                <w:kern w:val="0"/>
                <w:sz w:val="20"/>
                <w:szCs w:val="20"/>
                <w14:ligatures w14:val="none"/>
              </w:rPr>
              <w:lastRenderedPageBreak/>
              <w:t xml:space="preserve">ծնողների, խնամակալների համաձայնությունը եթե քաղաքացին 16 տարեկան է </w:t>
            </w:r>
          </w:p>
          <w:p w14:paraId="6ACB6AC3" w14:textId="77777777" w:rsidR="00CC2809" w:rsidRPr="001F1C8C" w:rsidRDefault="00CC2809" w:rsidP="00452DDA">
            <w:pPr>
              <w:jc w:val="center"/>
              <w:rPr>
                <w:rFonts w:ascii="GHEA Grapalat" w:eastAsia="GHEA Grapalat" w:hAnsi="GHEA Grapalat" w:cs="GHEA Grapalat"/>
                <w:kern w:val="0"/>
                <w:sz w:val="20"/>
                <w:szCs w:val="20"/>
                <w14:ligatures w14:val="none"/>
              </w:rPr>
            </w:pPr>
          </w:p>
          <w:p w14:paraId="0BCE5AE2" w14:textId="77777777" w:rsidR="009256C9" w:rsidRDefault="009256C9" w:rsidP="00452DDA">
            <w:pPr>
              <w:jc w:val="center"/>
              <w:rPr>
                <w:rFonts w:ascii="GHEA Grapalat" w:eastAsia="GHEA Grapalat" w:hAnsi="GHEA Grapalat" w:cs="GHEA Grapalat"/>
                <w:kern w:val="0"/>
                <w:sz w:val="20"/>
                <w:szCs w:val="20"/>
                <w14:ligatures w14:val="none"/>
              </w:rPr>
            </w:pPr>
          </w:p>
          <w:p w14:paraId="2A23DE41" w14:textId="77777777" w:rsidR="009256C9" w:rsidRDefault="009256C9" w:rsidP="00452DDA">
            <w:pPr>
              <w:jc w:val="center"/>
              <w:rPr>
                <w:rFonts w:ascii="GHEA Grapalat" w:eastAsia="GHEA Grapalat" w:hAnsi="GHEA Grapalat" w:cs="GHEA Grapalat"/>
                <w:kern w:val="0"/>
                <w:sz w:val="20"/>
                <w:szCs w:val="20"/>
                <w14:ligatures w14:val="none"/>
              </w:rPr>
            </w:pPr>
          </w:p>
          <w:p w14:paraId="7F39C368" w14:textId="77777777" w:rsidR="009256C9" w:rsidRDefault="009256C9" w:rsidP="00452DDA">
            <w:pPr>
              <w:jc w:val="center"/>
              <w:rPr>
                <w:rFonts w:ascii="GHEA Grapalat" w:eastAsia="GHEA Grapalat" w:hAnsi="GHEA Grapalat" w:cs="GHEA Grapalat"/>
                <w:kern w:val="0"/>
                <w:sz w:val="20"/>
                <w:szCs w:val="20"/>
                <w14:ligatures w14:val="none"/>
              </w:rPr>
            </w:pPr>
          </w:p>
          <w:p w14:paraId="35F314AD" w14:textId="77777777" w:rsidR="009256C9" w:rsidRDefault="009256C9" w:rsidP="00452DDA">
            <w:pPr>
              <w:jc w:val="center"/>
              <w:rPr>
                <w:rFonts w:ascii="GHEA Grapalat" w:eastAsia="GHEA Grapalat" w:hAnsi="GHEA Grapalat" w:cs="GHEA Grapalat"/>
                <w:kern w:val="0"/>
                <w:sz w:val="20"/>
                <w:szCs w:val="20"/>
                <w14:ligatures w14:val="none"/>
              </w:rPr>
            </w:pPr>
          </w:p>
          <w:p w14:paraId="34DEFA61" w14:textId="77777777" w:rsidR="009256C9" w:rsidRDefault="009256C9" w:rsidP="00452DDA">
            <w:pPr>
              <w:jc w:val="center"/>
              <w:rPr>
                <w:rFonts w:ascii="GHEA Grapalat" w:eastAsia="GHEA Grapalat" w:hAnsi="GHEA Grapalat" w:cs="GHEA Grapalat"/>
                <w:kern w:val="0"/>
                <w:sz w:val="20"/>
                <w:szCs w:val="20"/>
                <w14:ligatures w14:val="none"/>
              </w:rPr>
            </w:pPr>
          </w:p>
          <w:p w14:paraId="2D13E988" w14:textId="77777777" w:rsidR="009256C9" w:rsidRDefault="009256C9" w:rsidP="00452DDA">
            <w:pPr>
              <w:jc w:val="center"/>
              <w:rPr>
                <w:rFonts w:ascii="GHEA Grapalat" w:eastAsia="GHEA Grapalat" w:hAnsi="GHEA Grapalat" w:cs="GHEA Grapalat"/>
                <w:kern w:val="0"/>
                <w:sz w:val="20"/>
                <w:szCs w:val="20"/>
                <w14:ligatures w14:val="none"/>
              </w:rPr>
            </w:pPr>
          </w:p>
          <w:p w14:paraId="744CFE18" w14:textId="693839F2" w:rsidR="004042E0" w:rsidRPr="001F1C8C" w:rsidRDefault="004042E0"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Ընդունվել է </w:t>
            </w:r>
          </w:p>
          <w:p w14:paraId="0E3FD240"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3D1018FE"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473F5D5A"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7991A8E9"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6B602FE4"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5C7A39DC"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266ADDD1"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772A5D18"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1D3E1451"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281F0DCF" w14:textId="7B34E2D6" w:rsidR="004042E0" w:rsidRPr="001F1C8C" w:rsidRDefault="004042E0"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10AF3214" w14:textId="6FF2E078" w:rsidR="004042E0" w:rsidRPr="001F1C8C" w:rsidRDefault="004042E0"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Թերությունները շտկելուց հետո գործընթացը շարունակվում է նախագծով սահմանված ընթացակարգով</w:t>
            </w:r>
          </w:p>
          <w:p w14:paraId="4313CDFC"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3C66D47E" w14:textId="77777777" w:rsidR="004042E0" w:rsidRPr="001F1C8C" w:rsidRDefault="004042E0" w:rsidP="00452DDA">
            <w:pPr>
              <w:jc w:val="center"/>
              <w:rPr>
                <w:rFonts w:ascii="GHEA Grapalat" w:eastAsia="GHEA Grapalat" w:hAnsi="GHEA Grapalat" w:cs="GHEA Grapalat"/>
                <w:kern w:val="0"/>
                <w:sz w:val="20"/>
                <w:szCs w:val="20"/>
                <w14:ligatures w14:val="none"/>
              </w:rPr>
            </w:pPr>
          </w:p>
          <w:p w14:paraId="5FE95F15" w14:textId="77777777" w:rsidR="009256C9" w:rsidRDefault="009256C9" w:rsidP="00452DDA">
            <w:pPr>
              <w:jc w:val="center"/>
              <w:rPr>
                <w:rFonts w:ascii="GHEA Grapalat" w:eastAsia="GHEA Grapalat" w:hAnsi="GHEA Grapalat" w:cs="GHEA Grapalat"/>
                <w:kern w:val="0"/>
                <w:sz w:val="20"/>
                <w:szCs w:val="20"/>
                <w14:ligatures w14:val="none"/>
              </w:rPr>
            </w:pPr>
          </w:p>
          <w:p w14:paraId="07F4F942" w14:textId="7FCD9C63" w:rsidR="008D0E74" w:rsidRDefault="000B0F0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 xml:space="preserve">Ընդունվել է մասամբ </w:t>
            </w:r>
          </w:p>
          <w:p w14:paraId="1BF49B60" w14:textId="6405C422" w:rsidR="000B0F04" w:rsidRPr="001F1C8C" w:rsidRDefault="000B0F0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Կանոնավոր ընթցակարգով որակավորման դեպքում հանձնաժողովն է որոշում՝ երբ կազմակերպի հարցազրույցը։</w:t>
            </w:r>
          </w:p>
          <w:p w14:paraId="2DEBC597"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53A189C0"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B90729C"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610869C6"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0859F822"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2514F98D" w14:textId="77777777" w:rsidR="008D0E74" w:rsidRPr="001F1C8C" w:rsidRDefault="008D0E74"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25ED92D9" w14:textId="58A8CA26" w:rsidR="008D0E74" w:rsidRPr="001F1C8C" w:rsidRDefault="000B0F0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Նշված գործառույթները Կոմիտեի կողմից պետք է իրականացվեն, սակայն, հայտնի է, որ Կոմիտեի աշխատանքային ռեսուրսները խիստ սահմանափակ են, ուստի, գործընթացը չկանգնեցնելու և պատշաճ որակավորման գործընթացն իրականացնելու համար Կոմիտեն հնարավորություն կունենա արտապատվիրակել իր տեխնիկական գործառույթը այլ կազմակերպության։</w:t>
            </w:r>
          </w:p>
          <w:p w14:paraId="74BF2845"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0CBB2493"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23CE7532"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81EE504"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39345959"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DBF3812"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3D187984"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3D36F038"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72CFC633" w14:textId="2B827D70" w:rsidR="008D0E74" w:rsidRPr="001F1C8C" w:rsidRDefault="008D0E74"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1C637A97" w14:textId="286640B2" w:rsidR="008D0E74" w:rsidRPr="001F1C8C" w:rsidRDefault="008D0E74"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Նշված դրույթը որակավորման ընթացակարգի մաս է</w:t>
            </w:r>
          </w:p>
          <w:p w14:paraId="46B2508B"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C4945C7"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7A3D23F"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22E15E7C" w14:textId="70A044D4" w:rsidR="008D0E74" w:rsidRPr="001F1C8C" w:rsidRDefault="00BA566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Ընդունվել է մասամբ։</w:t>
            </w:r>
          </w:p>
          <w:p w14:paraId="7DCE8792" w14:textId="5009CF29" w:rsidR="008D0E74" w:rsidRPr="001F1C8C" w:rsidRDefault="008D0E74"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Ըստ անհրաժեշտության</w:t>
            </w:r>
            <w:r w:rsidR="00BA5664">
              <w:rPr>
                <w:rFonts w:ascii="GHEA Grapalat" w:eastAsia="GHEA Grapalat" w:hAnsi="GHEA Grapalat" w:cs="GHEA Grapalat"/>
                <w:kern w:val="0"/>
                <w:sz w:val="20"/>
                <w:szCs w:val="20"/>
                <w14:ligatures w14:val="none"/>
              </w:rPr>
              <w:t xml:space="preserve"> նշելով նկատի ունենք, որ</w:t>
            </w:r>
            <w:r w:rsidRPr="001F1C8C">
              <w:rPr>
                <w:rFonts w:ascii="GHEA Grapalat" w:eastAsia="GHEA Grapalat" w:hAnsi="GHEA Grapalat" w:cs="GHEA Grapalat"/>
                <w:kern w:val="0"/>
                <w:sz w:val="20"/>
                <w:szCs w:val="20"/>
                <w14:ligatures w14:val="none"/>
              </w:rPr>
              <w:t xml:space="preserve"> հնարավոր է, որ հետագայում ավելանան որոշ թեմաներ կամ դրանց անհրաժեշտությունն այլևս չլինի զբոսավարի որակավորման քննության համար</w:t>
            </w:r>
            <w:r w:rsidR="002E4D69" w:rsidRPr="001F1C8C">
              <w:rPr>
                <w:rFonts w:ascii="GHEA Grapalat" w:eastAsia="GHEA Grapalat" w:hAnsi="GHEA Grapalat" w:cs="GHEA Grapalat"/>
                <w:kern w:val="0"/>
                <w:sz w:val="20"/>
                <w:szCs w:val="20"/>
                <w14:ligatures w14:val="none"/>
              </w:rPr>
              <w:t>։</w:t>
            </w:r>
          </w:p>
          <w:p w14:paraId="0A060B5D" w14:textId="77777777" w:rsidR="002E4D69" w:rsidRPr="001F1C8C" w:rsidRDefault="002E4D69" w:rsidP="00452DDA">
            <w:pPr>
              <w:jc w:val="center"/>
              <w:rPr>
                <w:rFonts w:ascii="GHEA Grapalat" w:eastAsia="GHEA Grapalat" w:hAnsi="GHEA Grapalat" w:cs="GHEA Grapalat"/>
                <w:kern w:val="0"/>
                <w:sz w:val="20"/>
                <w:szCs w:val="20"/>
                <w14:ligatures w14:val="none"/>
              </w:rPr>
            </w:pPr>
          </w:p>
          <w:p w14:paraId="16987F2C" w14:textId="0E6D51EB" w:rsidR="002E4D69" w:rsidRPr="001F1C8C" w:rsidRDefault="002E4D69" w:rsidP="00BA5664">
            <w:pPr>
              <w:jc w:val="center"/>
              <w:rPr>
                <w:rFonts w:ascii="GHEA Grapalat" w:eastAsia="GHEA Grapalat" w:hAnsi="GHEA Grapalat" w:cs="GHEA Grapalat"/>
                <w:kern w:val="0"/>
                <w:sz w:val="20"/>
                <w:szCs w:val="20"/>
                <w14:ligatures w14:val="none"/>
              </w:rPr>
            </w:pPr>
          </w:p>
          <w:p w14:paraId="65033C8B" w14:textId="77777777" w:rsidR="002E4D69" w:rsidRPr="001F1C8C" w:rsidRDefault="002E4D69" w:rsidP="00452DDA">
            <w:pPr>
              <w:jc w:val="center"/>
              <w:rPr>
                <w:rFonts w:ascii="GHEA Grapalat" w:eastAsia="GHEA Grapalat" w:hAnsi="GHEA Grapalat" w:cs="GHEA Grapalat"/>
                <w:kern w:val="0"/>
                <w:sz w:val="20"/>
                <w:szCs w:val="20"/>
                <w14:ligatures w14:val="none"/>
              </w:rPr>
            </w:pPr>
          </w:p>
          <w:p w14:paraId="6F4A6C87" w14:textId="77777777" w:rsidR="002E4D69" w:rsidRPr="001F1C8C" w:rsidRDefault="002E4D69" w:rsidP="00452DDA">
            <w:pPr>
              <w:jc w:val="center"/>
              <w:rPr>
                <w:rFonts w:ascii="GHEA Grapalat" w:eastAsia="GHEA Grapalat" w:hAnsi="GHEA Grapalat" w:cs="GHEA Grapalat"/>
                <w:kern w:val="0"/>
                <w:sz w:val="20"/>
                <w:szCs w:val="20"/>
                <w14:ligatures w14:val="none"/>
              </w:rPr>
            </w:pPr>
          </w:p>
          <w:p w14:paraId="4C82B8B8" w14:textId="77777777" w:rsidR="002E4D69" w:rsidRPr="00D251CE" w:rsidRDefault="002E4D69" w:rsidP="00452DDA">
            <w:pPr>
              <w:jc w:val="center"/>
              <w:rPr>
                <w:rFonts w:ascii="GHEA Grapalat" w:eastAsia="GHEA Grapalat" w:hAnsi="GHEA Grapalat" w:cs="GHEA Grapalat"/>
                <w:kern w:val="0"/>
                <w:sz w:val="20"/>
                <w:szCs w:val="20"/>
                <w14:ligatures w14:val="none"/>
              </w:rPr>
            </w:pPr>
          </w:p>
          <w:p w14:paraId="55DA196D" w14:textId="77777777" w:rsidR="002E4D69" w:rsidRPr="001F1C8C" w:rsidRDefault="002E4D69" w:rsidP="00452DDA">
            <w:pPr>
              <w:jc w:val="center"/>
              <w:rPr>
                <w:rFonts w:ascii="GHEA Grapalat" w:eastAsia="GHEA Grapalat" w:hAnsi="GHEA Grapalat" w:cs="GHEA Grapalat"/>
                <w:kern w:val="0"/>
                <w:sz w:val="20"/>
                <w:szCs w:val="20"/>
                <w14:ligatures w14:val="none"/>
              </w:rPr>
            </w:pPr>
          </w:p>
          <w:p w14:paraId="58318F10" w14:textId="4DF5480E" w:rsidR="008D0E74" w:rsidRPr="001F1C8C" w:rsidRDefault="002E4D69"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 </w:t>
            </w:r>
          </w:p>
          <w:p w14:paraId="38B14BE9"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6EC8903E"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3B01919E" w14:textId="6A6E7405" w:rsidR="008D0E74" w:rsidRPr="001F1C8C" w:rsidRDefault="00513786"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Ընդունվել է </w:t>
            </w:r>
          </w:p>
          <w:p w14:paraId="221A434B" w14:textId="47AC75C8" w:rsidR="00513786" w:rsidRPr="001F1C8C" w:rsidRDefault="00513786"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Բողոքարկման մասով </w:t>
            </w:r>
            <w:r w:rsidR="00A45E04">
              <w:rPr>
                <w:rFonts w:ascii="GHEA Grapalat" w:eastAsia="GHEA Grapalat" w:hAnsi="GHEA Grapalat" w:cs="GHEA Grapalat"/>
                <w:kern w:val="0"/>
                <w:sz w:val="20"/>
                <w:szCs w:val="20"/>
                <w14:ligatures w14:val="none"/>
              </w:rPr>
              <w:t>որոշ կարգավորումներ ավելացվել են։</w:t>
            </w:r>
          </w:p>
          <w:p w14:paraId="4D77C7BB"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45B88CB1" w14:textId="77777777" w:rsidR="00513786" w:rsidRPr="001F1C8C" w:rsidRDefault="00513786" w:rsidP="00452DDA">
            <w:pPr>
              <w:jc w:val="center"/>
              <w:rPr>
                <w:rFonts w:ascii="GHEA Grapalat" w:eastAsia="GHEA Grapalat" w:hAnsi="GHEA Grapalat" w:cs="GHEA Grapalat"/>
                <w:kern w:val="0"/>
                <w:sz w:val="20"/>
                <w:szCs w:val="20"/>
                <w14:ligatures w14:val="none"/>
              </w:rPr>
            </w:pPr>
          </w:p>
          <w:p w14:paraId="43F00B15" w14:textId="77777777" w:rsidR="00513786" w:rsidRPr="001F1C8C" w:rsidRDefault="00513786" w:rsidP="00452DDA">
            <w:pPr>
              <w:jc w:val="center"/>
              <w:rPr>
                <w:rFonts w:ascii="GHEA Grapalat" w:eastAsia="GHEA Grapalat" w:hAnsi="GHEA Grapalat" w:cs="GHEA Grapalat"/>
                <w:kern w:val="0"/>
                <w:sz w:val="20"/>
                <w:szCs w:val="20"/>
                <w14:ligatures w14:val="none"/>
              </w:rPr>
            </w:pPr>
          </w:p>
          <w:p w14:paraId="1645DD6A" w14:textId="1E4F0561" w:rsidR="00513786" w:rsidRDefault="00A45E0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Չի ընդունվել</w:t>
            </w:r>
          </w:p>
          <w:p w14:paraId="748B47D1" w14:textId="6CA3AE24" w:rsidR="00A45E04" w:rsidRPr="001F1C8C" w:rsidRDefault="00A45E04"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Դատական կարգով բողոքարգումն ընդունված պրակտիկա է, ուստի, այս տարբերակում ևս ընդունելի է նման բողոքարկման տարբերակը։</w:t>
            </w:r>
          </w:p>
          <w:p w14:paraId="25C4C616" w14:textId="77777777" w:rsidR="00513786" w:rsidRPr="001F1C8C" w:rsidRDefault="00513786" w:rsidP="00452DDA">
            <w:pPr>
              <w:jc w:val="center"/>
              <w:rPr>
                <w:rFonts w:ascii="GHEA Grapalat" w:eastAsia="GHEA Grapalat" w:hAnsi="GHEA Grapalat" w:cs="GHEA Grapalat"/>
                <w:kern w:val="0"/>
                <w:sz w:val="20"/>
                <w:szCs w:val="20"/>
                <w14:ligatures w14:val="none"/>
              </w:rPr>
            </w:pPr>
          </w:p>
          <w:p w14:paraId="05F41360" w14:textId="77777777" w:rsidR="00513786" w:rsidRPr="001F1C8C" w:rsidRDefault="00513786" w:rsidP="00452DDA">
            <w:pPr>
              <w:jc w:val="center"/>
              <w:rPr>
                <w:rFonts w:ascii="GHEA Grapalat" w:eastAsia="GHEA Grapalat" w:hAnsi="GHEA Grapalat" w:cs="GHEA Grapalat"/>
                <w:kern w:val="0"/>
                <w:sz w:val="20"/>
                <w:szCs w:val="20"/>
                <w14:ligatures w14:val="none"/>
              </w:rPr>
            </w:pPr>
          </w:p>
          <w:p w14:paraId="05803021" w14:textId="37A9AE80" w:rsidR="00513786" w:rsidRPr="001F1C8C" w:rsidRDefault="00605F81"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02E9FDCA" w14:textId="5008C803" w:rsidR="00605F81" w:rsidRPr="001F1C8C" w:rsidRDefault="00727BFA"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t xml:space="preserve">ՀՀ կառավարության 2026 թվականի փետրվարի 12-ի </w:t>
            </w:r>
            <w:r w:rsidRPr="00727BFA">
              <w:rPr>
                <w:rFonts w:ascii="GHEA Grapalat" w:eastAsia="GHEA Grapalat" w:hAnsi="GHEA Grapalat" w:cs="GHEA Grapalat"/>
                <w:kern w:val="0"/>
                <w:sz w:val="20"/>
                <w:szCs w:val="20"/>
                <w14:ligatures w14:val="none"/>
              </w:rPr>
              <w:t xml:space="preserve">N </w:t>
            </w:r>
            <w:r>
              <w:rPr>
                <w:rFonts w:ascii="GHEA Grapalat" w:eastAsia="GHEA Grapalat" w:hAnsi="GHEA Grapalat" w:cs="GHEA Grapalat"/>
                <w:kern w:val="0"/>
                <w:sz w:val="20"/>
                <w:szCs w:val="20"/>
                <w14:ligatures w14:val="none"/>
              </w:rPr>
              <w:t xml:space="preserve">136-Ն որոշմամբ արդեն իսկ նման </w:t>
            </w:r>
            <w:r w:rsidR="00605F81" w:rsidRPr="001F1C8C">
              <w:rPr>
                <w:rFonts w:ascii="GHEA Grapalat" w:eastAsia="GHEA Grapalat" w:hAnsi="GHEA Grapalat" w:cs="GHEA Grapalat"/>
                <w:kern w:val="0"/>
                <w:sz w:val="20"/>
                <w:szCs w:val="20"/>
                <w14:ligatures w14:val="none"/>
              </w:rPr>
              <w:t>ձևակերպում տրված</w:t>
            </w:r>
            <w:r>
              <w:rPr>
                <w:rFonts w:ascii="GHEA Grapalat" w:eastAsia="GHEA Grapalat" w:hAnsi="GHEA Grapalat" w:cs="GHEA Grapalat"/>
                <w:kern w:val="0"/>
                <w:sz w:val="20"/>
                <w:szCs w:val="20"/>
                <w14:ligatures w14:val="none"/>
              </w:rPr>
              <w:t xml:space="preserve"> է</w:t>
            </w:r>
          </w:p>
          <w:p w14:paraId="7787257D" w14:textId="77777777" w:rsidR="00513786" w:rsidRPr="001F1C8C" w:rsidRDefault="00513786" w:rsidP="00452DDA">
            <w:pPr>
              <w:jc w:val="center"/>
              <w:rPr>
                <w:rFonts w:ascii="GHEA Grapalat" w:eastAsia="GHEA Grapalat" w:hAnsi="GHEA Grapalat" w:cs="GHEA Grapalat"/>
                <w:kern w:val="0"/>
                <w:sz w:val="20"/>
                <w:szCs w:val="20"/>
                <w14:ligatures w14:val="none"/>
              </w:rPr>
            </w:pPr>
          </w:p>
          <w:p w14:paraId="4344C8EA"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676232DE" w14:textId="1D7B01C9" w:rsidR="008D0E74" w:rsidRPr="001F1C8C" w:rsidRDefault="00175D1D"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0D2FFE83" w14:textId="17F990A3" w:rsidR="00175D1D" w:rsidRPr="001F1C8C" w:rsidRDefault="00175D1D"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 xml:space="preserve">Նշված կարողություններին տիրապետելու և համապատասխանության պահանջները սահմանված են նախագծում։ Եթե թեկնածուն նշում է, որ տիրապետում է այդ կարողություններին ապա դրանց </w:t>
            </w:r>
            <w:r w:rsidRPr="001F1C8C">
              <w:rPr>
                <w:rFonts w:ascii="GHEA Grapalat" w:eastAsia="GHEA Grapalat" w:hAnsi="GHEA Grapalat" w:cs="GHEA Grapalat"/>
                <w:kern w:val="0"/>
                <w:sz w:val="20"/>
                <w:szCs w:val="20"/>
                <w14:ligatures w14:val="none"/>
              </w:rPr>
              <w:lastRenderedPageBreak/>
              <w:t xml:space="preserve">ստուգման ու գնահատման համար ընդունելի են բոլոր կետերը առանձին-առանձին կամ միաժամանակ դրանցից մի քանիսի համակցությամբ։ </w:t>
            </w:r>
          </w:p>
          <w:p w14:paraId="4DBC250C" w14:textId="77777777" w:rsidR="008D0E74" w:rsidRDefault="008D0E74" w:rsidP="00452DDA">
            <w:pPr>
              <w:jc w:val="center"/>
              <w:rPr>
                <w:rFonts w:ascii="GHEA Grapalat" w:eastAsia="GHEA Grapalat" w:hAnsi="GHEA Grapalat" w:cs="GHEA Grapalat"/>
                <w:kern w:val="0"/>
                <w:sz w:val="20"/>
                <w:szCs w:val="20"/>
                <w14:ligatures w14:val="none"/>
              </w:rPr>
            </w:pPr>
          </w:p>
          <w:p w14:paraId="74BD0A67" w14:textId="77777777" w:rsidR="00727BFA" w:rsidRDefault="00727BFA" w:rsidP="00452DDA">
            <w:pPr>
              <w:jc w:val="center"/>
              <w:rPr>
                <w:rFonts w:ascii="GHEA Grapalat" w:eastAsia="GHEA Grapalat" w:hAnsi="GHEA Grapalat" w:cs="GHEA Grapalat"/>
                <w:kern w:val="0"/>
                <w:sz w:val="20"/>
                <w:szCs w:val="20"/>
                <w14:ligatures w14:val="none"/>
              </w:rPr>
            </w:pPr>
          </w:p>
          <w:p w14:paraId="5B715621" w14:textId="77777777" w:rsidR="00727BFA" w:rsidRDefault="00727BFA" w:rsidP="00452DDA">
            <w:pPr>
              <w:jc w:val="center"/>
              <w:rPr>
                <w:rFonts w:ascii="GHEA Grapalat" w:eastAsia="GHEA Grapalat" w:hAnsi="GHEA Grapalat" w:cs="GHEA Grapalat"/>
                <w:kern w:val="0"/>
                <w:sz w:val="20"/>
                <w:szCs w:val="20"/>
                <w14:ligatures w14:val="none"/>
              </w:rPr>
            </w:pPr>
          </w:p>
          <w:p w14:paraId="38456FEB" w14:textId="77777777" w:rsidR="00727BFA" w:rsidRDefault="00727BFA" w:rsidP="00452DDA">
            <w:pPr>
              <w:jc w:val="center"/>
              <w:rPr>
                <w:rFonts w:ascii="GHEA Grapalat" w:eastAsia="GHEA Grapalat" w:hAnsi="GHEA Grapalat" w:cs="GHEA Grapalat"/>
                <w:kern w:val="0"/>
                <w:sz w:val="20"/>
                <w:szCs w:val="20"/>
                <w14:ligatures w14:val="none"/>
              </w:rPr>
            </w:pPr>
          </w:p>
          <w:p w14:paraId="61C18F31" w14:textId="77777777" w:rsidR="00727BFA" w:rsidRDefault="00727BFA" w:rsidP="00452DDA">
            <w:pPr>
              <w:jc w:val="center"/>
              <w:rPr>
                <w:rFonts w:ascii="GHEA Grapalat" w:eastAsia="GHEA Grapalat" w:hAnsi="GHEA Grapalat" w:cs="GHEA Grapalat"/>
                <w:kern w:val="0"/>
                <w:sz w:val="20"/>
                <w:szCs w:val="20"/>
                <w14:ligatures w14:val="none"/>
              </w:rPr>
            </w:pPr>
          </w:p>
          <w:p w14:paraId="4AE886C2" w14:textId="77777777" w:rsidR="00727BFA" w:rsidRPr="001F1C8C" w:rsidRDefault="00727BFA" w:rsidP="00452DDA">
            <w:pPr>
              <w:jc w:val="center"/>
              <w:rPr>
                <w:rFonts w:ascii="GHEA Grapalat" w:eastAsia="GHEA Grapalat" w:hAnsi="GHEA Grapalat" w:cs="GHEA Grapalat"/>
                <w:kern w:val="0"/>
                <w:sz w:val="20"/>
                <w:szCs w:val="20"/>
                <w14:ligatures w14:val="none"/>
              </w:rPr>
            </w:pPr>
          </w:p>
          <w:p w14:paraId="252C2730" w14:textId="57B208E7" w:rsidR="008D0E74" w:rsidRPr="001F1C8C" w:rsidRDefault="00272595"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4B0A1868" w14:textId="511496E3" w:rsidR="00272595" w:rsidRPr="001F1C8C" w:rsidRDefault="00272595"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Դրույթը ընդհանրական է նշված, որպեսզի հնարավորություն ընձեռվի ոլորտի մասնագետներին, անկախ ենթաոլորտային մասնագիտացումներից, ընդգրկել հանձնաժողովի կազմում։</w:t>
            </w:r>
          </w:p>
          <w:p w14:paraId="48274520"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302A7520" w14:textId="77777777" w:rsidR="008D0E74" w:rsidRDefault="008D0E74" w:rsidP="00452DDA">
            <w:pPr>
              <w:jc w:val="center"/>
              <w:rPr>
                <w:rFonts w:ascii="GHEA Grapalat" w:eastAsia="GHEA Grapalat" w:hAnsi="GHEA Grapalat" w:cs="GHEA Grapalat"/>
                <w:kern w:val="0"/>
                <w:sz w:val="20"/>
                <w:szCs w:val="20"/>
                <w14:ligatures w14:val="none"/>
              </w:rPr>
            </w:pPr>
          </w:p>
          <w:p w14:paraId="25B5DFCD" w14:textId="77777777" w:rsidR="00727BFA" w:rsidRDefault="00727BFA" w:rsidP="00452DDA">
            <w:pPr>
              <w:jc w:val="center"/>
              <w:rPr>
                <w:rFonts w:ascii="GHEA Grapalat" w:eastAsia="GHEA Grapalat" w:hAnsi="GHEA Grapalat" w:cs="GHEA Grapalat"/>
                <w:kern w:val="0"/>
                <w:sz w:val="20"/>
                <w:szCs w:val="20"/>
                <w14:ligatures w14:val="none"/>
              </w:rPr>
            </w:pPr>
          </w:p>
          <w:p w14:paraId="3130B074" w14:textId="77777777" w:rsidR="00727BFA" w:rsidRDefault="00727BFA" w:rsidP="00452DDA">
            <w:pPr>
              <w:jc w:val="center"/>
              <w:rPr>
                <w:rFonts w:ascii="GHEA Grapalat" w:eastAsia="GHEA Grapalat" w:hAnsi="GHEA Grapalat" w:cs="GHEA Grapalat"/>
                <w:kern w:val="0"/>
                <w:sz w:val="20"/>
                <w:szCs w:val="20"/>
                <w14:ligatures w14:val="none"/>
              </w:rPr>
            </w:pPr>
          </w:p>
          <w:p w14:paraId="540E62DD" w14:textId="77777777" w:rsidR="00727BFA" w:rsidRDefault="00727BFA" w:rsidP="00452DDA">
            <w:pPr>
              <w:jc w:val="center"/>
              <w:rPr>
                <w:rFonts w:ascii="GHEA Grapalat" w:eastAsia="GHEA Grapalat" w:hAnsi="GHEA Grapalat" w:cs="GHEA Grapalat"/>
                <w:kern w:val="0"/>
                <w:sz w:val="20"/>
                <w:szCs w:val="20"/>
                <w14:ligatures w14:val="none"/>
              </w:rPr>
            </w:pPr>
          </w:p>
          <w:p w14:paraId="0867D0BE" w14:textId="77777777" w:rsidR="00727BFA" w:rsidRDefault="00727BFA" w:rsidP="00452DDA">
            <w:pPr>
              <w:jc w:val="center"/>
              <w:rPr>
                <w:rFonts w:ascii="GHEA Grapalat" w:eastAsia="GHEA Grapalat" w:hAnsi="GHEA Grapalat" w:cs="GHEA Grapalat"/>
                <w:kern w:val="0"/>
                <w:sz w:val="20"/>
                <w:szCs w:val="20"/>
                <w14:ligatures w14:val="none"/>
              </w:rPr>
            </w:pPr>
          </w:p>
          <w:p w14:paraId="02B5376D" w14:textId="77777777" w:rsidR="00727BFA" w:rsidRDefault="00727BFA" w:rsidP="00452DDA">
            <w:pPr>
              <w:jc w:val="center"/>
              <w:rPr>
                <w:rFonts w:ascii="GHEA Grapalat" w:eastAsia="GHEA Grapalat" w:hAnsi="GHEA Grapalat" w:cs="GHEA Grapalat"/>
                <w:kern w:val="0"/>
                <w:sz w:val="20"/>
                <w:szCs w:val="20"/>
                <w14:ligatures w14:val="none"/>
              </w:rPr>
            </w:pPr>
          </w:p>
          <w:p w14:paraId="38C0A876" w14:textId="77777777" w:rsidR="00727BFA" w:rsidRPr="001F1C8C" w:rsidRDefault="00727BFA" w:rsidP="00452DDA">
            <w:pPr>
              <w:jc w:val="center"/>
              <w:rPr>
                <w:rFonts w:ascii="GHEA Grapalat" w:eastAsia="GHEA Grapalat" w:hAnsi="GHEA Grapalat" w:cs="GHEA Grapalat"/>
                <w:kern w:val="0"/>
                <w:sz w:val="20"/>
                <w:szCs w:val="20"/>
                <w14:ligatures w14:val="none"/>
              </w:rPr>
            </w:pPr>
          </w:p>
          <w:p w14:paraId="030FFCAA" w14:textId="669CC673" w:rsidR="008D0E74"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w:t>
            </w:r>
          </w:p>
          <w:p w14:paraId="76F104FF" w14:textId="664BD657" w:rsidR="00C7087A" w:rsidRPr="001F1C8C" w:rsidRDefault="00C7087A" w:rsidP="00452DDA">
            <w:pPr>
              <w:jc w:val="center"/>
              <w:rPr>
                <w:rFonts w:ascii="GHEA Grapalat" w:eastAsia="GHEA Grapalat" w:hAnsi="GHEA Grapalat" w:cs="GHEA Grapalat"/>
                <w:kern w:val="0"/>
                <w:sz w:val="20"/>
                <w:szCs w:val="20"/>
                <w14:ligatures w14:val="none"/>
              </w:rPr>
            </w:pPr>
          </w:p>
          <w:p w14:paraId="5DB927C2"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17C7BF16"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7635B507"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05EF14B0" w14:textId="77777777" w:rsidR="008D0E74" w:rsidRPr="001F1C8C" w:rsidRDefault="008D0E74" w:rsidP="00452DDA">
            <w:pPr>
              <w:jc w:val="center"/>
              <w:rPr>
                <w:rFonts w:ascii="GHEA Grapalat" w:eastAsia="GHEA Grapalat" w:hAnsi="GHEA Grapalat" w:cs="GHEA Grapalat"/>
                <w:kern w:val="0"/>
                <w:sz w:val="20"/>
                <w:szCs w:val="20"/>
                <w14:ligatures w14:val="none"/>
              </w:rPr>
            </w:pPr>
          </w:p>
          <w:p w14:paraId="271AF14A" w14:textId="77777777" w:rsidR="008D0E74"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4E8028F8" w14:textId="77777777" w:rsidR="00C7087A"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Հաձնաժողովի աշխատակարգի մասն է կազմում։ Սույն նախագծի կարգավորման շրջանակից դուրս է։</w:t>
            </w:r>
          </w:p>
          <w:p w14:paraId="0211B4B2" w14:textId="477CA964" w:rsidR="00C7087A" w:rsidRPr="001F1C8C" w:rsidRDefault="00727BFA" w:rsidP="00452DDA">
            <w:pPr>
              <w:jc w:val="center"/>
              <w:rPr>
                <w:rFonts w:ascii="GHEA Grapalat" w:eastAsia="GHEA Grapalat" w:hAnsi="GHEA Grapalat" w:cs="GHEA Grapalat"/>
                <w:kern w:val="0"/>
                <w:sz w:val="20"/>
                <w:szCs w:val="20"/>
                <w14:ligatures w14:val="none"/>
              </w:rPr>
            </w:pPr>
            <w:r>
              <w:rPr>
                <w:rFonts w:ascii="GHEA Grapalat" w:eastAsia="GHEA Grapalat" w:hAnsi="GHEA Grapalat" w:cs="GHEA Grapalat"/>
                <w:kern w:val="0"/>
                <w:sz w:val="20"/>
                <w:szCs w:val="20"/>
                <w14:ligatures w14:val="none"/>
              </w:rPr>
              <w:lastRenderedPageBreak/>
              <w:t>Մյուս որոշումները ևս նախատեսում են նման դրույթ։</w:t>
            </w:r>
          </w:p>
          <w:p w14:paraId="37015D4D" w14:textId="77777777" w:rsidR="00C7087A" w:rsidRPr="001F1C8C" w:rsidRDefault="00C7087A" w:rsidP="00452DDA">
            <w:pPr>
              <w:jc w:val="center"/>
              <w:rPr>
                <w:rFonts w:ascii="GHEA Grapalat" w:eastAsia="GHEA Grapalat" w:hAnsi="GHEA Grapalat" w:cs="GHEA Grapalat"/>
                <w:kern w:val="0"/>
                <w:sz w:val="20"/>
                <w:szCs w:val="20"/>
                <w14:ligatures w14:val="none"/>
              </w:rPr>
            </w:pPr>
          </w:p>
          <w:p w14:paraId="585FDDDC" w14:textId="77777777" w:rsidR="00727BFA" w:rsidRDefault="00727BFA" w:rsidP="00452DDA">
            <w:pPr>
              <w:jc w:val="center"/>
              <w:rPr>
                <w:rFonts w:ascii="GHEA Grapalat" w:eastAsia="GHEA Grapalat" w:hAnsi="GHEA Grapalat" w:cs="GHEA Grapalat"/>
                <w:kern w:val="0"/>
                <w:sz w:val="20"/>
                <w:szCs w:val="20"/>
                <w14:ligatures w14:val="none"/>
              </w:rPr>
            </w:pPr>
          </w:p>
          <w:p w14:paraId="62C899AE" w14:textId="147B4702" w:rsidR="00C7087A"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Չի ընդունվել</w:t>
            </w:r>
          </w:p>
          <w:p w14:paraId="44BE9BF7" w14:textId="77777777" w:rsidR="00C7087A"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Կոմիտեն էլեկտրոնային փոստով տեղեկացնում է թեկնածուին այդ որոշման կայացումից հետո 3 աշխատանքային օրվա ընթացքում` կցելով որոշման տեսաներածված պատճենը</w:t>
            </w:r>
          </w:p>
          <w:p w14:paraId="38FC9C08" w14:textId="77777777" w:rsidR="00C7087A" w:rsidRPr="001F1C8C" w:rsidRDefault="00C7087A" w:rsidP="00452DDA">
            <w:pPr>
              <w:jc w:val="center"/>
              <w:rPr>
                <w:rFonts w:ascii="GHEA Grapalat" w:eastAsia="GHEA Grapalat" w:hAnsi="GHEA Grapalat" w:cs="GHEA Grapalat"/>
                <w:kern w:val="0"/>
                <w:sz w:val="20"/>
                <w:szCs w:val="20"/>
                <w14:ligatures w14:val="none"/>
              </w:rPr>
            </w:pPr>
          </w:p>
          <w:p w14:paraId="26DBE592" w14:textId="77777777" w:rsidR="00C7087A" w:rsidRPr="001F1C8C" w:rsidRDefault="00C7087A" w:rsidP="00452DDA">
            <w:pPr>
              <w:jc w:val="center"/>
              <w:rPr>
                <w:rFonts w:ascii="GHEA Grapalat" w:eastAsia="GHEA Grapalat" w:hAnsi="GHEA Grapalat" w:cs="GHEA Grapalat"/>
                <w:kern w:val="0"/>
                <w:sz w:val="20"/>
                <w:szCs w:val="20"/>
                <w14:ligatures w14:val="none"/>
              </w:rPr>
            </w:pPr>
          </w:p>
          <w:p w14:paraId="34320D23" w14:textId="77777777" w:rsidR="00C7087A"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Ընդունվել է մասամբ</w:t>
            </w:r>
          </w:p>
          <w:p w14:paraId="5B5FEAD5" w14:textId="7F304AD8" w:rsidR="00C7087A" w:rsidRPr="001F1C8C" w:rsidRDefault="00C7087A" w:rsidP="00452DDA">
            <w:pPr>
              <w:jc w:val="center"/>
              <w:rPr>
                <w:rFonts w:ascii="GHEA Grapalat" w:eastAsia="GHEA Grapalat" w:hAnsi="GHEA Grapalat" w:cs="GHEA Grapalat"/>
                <w:kern w:val="0"/>
                <w:sz w:val="20"/>
                <w:szCs w:val="20"/>
                <w14:ligatures w14:val="none"/>
              </w:rPr>
            </w:pPr>
            <w:r w:rsidRPr="001F1C8C">
              <w:rPr>
                <w:rFonts w:ascii="GHEA Grapalat" w:eastAsia="GHEA Grapalat" w:hAnsi="GHEA Grapalat" w:cs="GHEA Grapalat"/>
                <w:kern w:val="0"/>
                <w:sz w:val="20"/>
                <w:szCs w:val="20"/>
                <w14:ligatures w14:val="none"/>
              </w:rPr>
              <w:t>Բոլոր դիտարկումները, որոնք ընդունելի են եղել զբոսավարի որակավորմանը և վերապատրաստմանն առնչվող հավելվածներում, հաշվի են առնվել նաև ուղեկցորդների պարագայում, և խմբագրվել են համապատասխան դրույթները։</w:t>
            </w:r>
          </w:p>
        </w:tc>
      </w:tr>
      <w:tr w:rsidR="00452DDA" w14:paraId="3BACEB4C" w14:textId="77777777" w:rsidTr="00452DDA">
        <w:trPr>
          <w:trHeight w:val="721"/>
        </w:trPr>
        <w:tc>
          <w:tcPr>
            <w:tcW w:w="1075" w:type="dxa"/>
          </w:tcPr>
          <w:p w14:paraId="0A5905FF" w14:textId="1C3DEF92" w:rsidR="00452DDA" w:rsidRPr="008C77E7" w:rsidRDefault="008C77E7" w:rsidP="00452DDA">
            <w:pPr>
              <w:rPr>
                <w:rFonts w:ascii="GHEA Grapalat" w:eastAsia="MS Mincho" w:hAnsi="GHEA Grapalat" w:cs="MS Mincho"/>
                <w:b/>
                <w:bCs/>
                <w:sz w:val="24"/>
                <w:szCs w:val="24"/>
              </w:rPr>
            </w:pPr>
            <w:r w:rsidRPr="008C77E7">
              <w:rPr>
                <w:rFonts w:ascii="GHEA Grapalat" w:eastAsia="MS Mincho" w:hAnsi="GHEA Grapalat" w:cs="MS Mincho"/>
                <w:b/>
                <w:bCs/>
                <w:sz w:val="24"/>
                <w:szCs w:val="24"/>
              </w:rPr>
              <w:lastRenderedPageBreak/>
              <w:t>4</w:t>
            </w:r>
            <w:r w:rsidRPr="008C77E7">
              <w:rPr>
                <w:rFonts w:ascii="MS Mincho" w:eastAsia="MS Mincho" w:hAnsi="MS Mincho" w:cs="MS Mincho" w:hint="eastAsia"/>
                <w:b/>
                <w:bCs/>
                <w:sz w:val="24"/>
                <w:szCs w:val="24"/>
              </w:rPr>
              <w:t>․</w:t>
            </w:r>
          </w:p>
        </w:tc>
        <w:tc>
          <w:tcPr>
            <w:tcW w:w="7200" w:type="dxa"/>
          </w:tcPr>
          <w:p w14:paraId="0EAA11C6" w14:textId="3A795444" w:rsidR="00452DDA" w:rsidRPr="003A5730" w:rsidRDefault="008C77E7" w:rsidP="008C77E7">
            <w:pPr>
              <w:pStyle w:val="BodyTextIndent"/>
              <w:spacing w:after="0"/>
              <w:ind w:firstLine="720"/>
              <w:jc w:val="center"/>
              <w:rPr>
                <w:rFonts w:ascii="GHEA Grapalat" w:hAnsi="GHEA Grapalat"/>
                <w:b/>
                <w:bCs/>
                <w:sz w:val="20"/>
                <w:szCs w:val="20"/>
                <w:lang w:val="hy-AM"/>
              </w:rPr>
            </w:pPr>
            <w:r w:rsidRPr="003A5730">
              <w:rPr>
                <w:rFonts w:ascii="GHEA Grapalat" w:hAnsi="GHEA Grapalat"/>
                <w:b/>
                <w:bCs/>
                <w:sz w:val="20"/>
                <w:szCs w:val="20"/>
                <w:lang w:val="hy-AM"/>
              </w:rPr>
              <w:t>ՀՀ ՎԱՐՉԱՊԵՏԻ ԱՇԽԱՏԱԿԱԶՄԻ</w:t>
            </w:r>
          </w:p>
          <w:p w14:paraId="1447B5DF" w14:textId="5A4C417E" w:rsidR="00452DDA" w:rsidRPr="003A5730" w:rsidRDefault="008C77E7" w:rsidP="008C77E7">
            <w:pPr>
              <w:pStyle w:val="BodyTextIndent"/>
              <w:spacing w:after="0"/>
              <w:ind w:left="0" w:firstLine="720"/>
              <w:jc w:val="center"/>
              <w:rPr>
                <w:rFonts w:ascii="GHEA Grapalat" w:hAnsi="GHEA Grapalat"/>
                <w:b/>
                <w:bCs/>
                <w:sz w:val="20"/>
                <w:szCs w:val="20"/>
                <w:lang w:val="hy-AM"/>
              </w:rPr>
            </w:pPr>
            <w:r w:rsidRPr="003A5730">
              <w:rPr>
                <w:rFonts w:ascii="GHEA Grapalat" w:hAnsi="GHEA Grapalat"/>
                <w:b/>
                <w:bCs/>
                <w:sz w:val="20"/>
                <w:szCs w:val="20"/>
                <w:lang w:val="hy-AM"/>
              </w:rPr>
              <w:t>ԿԱՐԳԱՎՈՐՄԱՆ ԱԶԴԵՑՈՒԹՅԱՆ ԳՆԱՀԱՏՄԱՆ ՎԱՐՉՈՒԹՅՈՒՆ</w:t>
            </w:r>
          </w:p>
        </w:tc>
        <w:tc>
          <w:tcPr>
            <w:tcW w:w="4255" w:type="dxa"/>
          </w:tcPr>
          <w:p w14:paraId="1E18E243" w14:textId="77777777" w:rsidR="00452DDA" w:rsidRDefault="00452DDA" w:rsidP="00452DDA">
            <w:pPr>
              <w:jc w:val="center"/>
              <w:rPr>
                <w:rFonts w:ascii="GHEA Grapalat" w:hAnsi="GHEA Grapalat"/>
                <w:b/>
                <w:bCs/>
                <w:sz w:val="24"/>
                <w:szCs w:val="24"/>
              </w:rPr>
            </w:pPr>
          </w:p>
        </w:tc>
      </w:tr>
      <w:tr w:rsidR="00452DDA" w14:paraId="7F7896AC" w14:textId="77777777" w:rsidTr="00452DDA">
        <w:trPr>
          <w:trHeight w:val="721"/>
        </w:trPr>
        <w:tc>
          <w:tcPr>
            <w:tcW w:w="1075" w:type="dxa"/>
          </w:tcPr>
          <w:p w14:paraId="00DE2FED" w14:textId="77777777" w:rsidR="00452DDA" w:rsidRPr="00452DDA" w:rsidRDefault="00452DDA" w:rsidP="00452DDA">
            <w:pPr>
              <w:rPr>
                <w:rFonts w:ascii="GHEA Grapalat" w:hAnsi="GHEA Grapalat"/>
                <w:b/>
                <w:bCs/>
                <w:sz w:val="20"/>
                <w:szCs w:val="20"/>
              </w:rPr>
            </w:pPr>
          </w:p>
        </w:tc>
        <w:tc>
          <w:tcPr>
            <w:tcW w:w="7200" w:type="dxa"/>
          </w:tcPr>
          <w:p w14:paraId="354F8E13" w14:textId="77777777" w:rsidR="00452DDA" w:rsidRPr="00611BC1" w:rsidRDefault="00452DDA" w:rsidP="00452DDA">
            <w:pPr>
              <w:numPr>
                <w:ilvl w:val="3"/>
                <w:numId w:val="6"/>
              </w:numPr>
              <w:spacing w:after="200"/>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Նախագծի 1-ին հավելվածի 5-րդ կետով և 9-րդ հավելվածի 5-րդ կետով համապատասխանաբար զբոսավարի և ուղեկցորդի համար սահմանվող հատուկ պահանջները կրում են ընդհանրական բնույթ, </w:t>
            </w:r>
            <w:r w:rsidRPr="00452DDA">
              <w:rPr>
                <w:rFonts w:ascii="GHEA Grapalat" w:eastAsia="GHEA Grapalat" w:hAnsi="GHEA Grapalat" w:cs="GHEA Grapalat"/>
                <w:sz w:val="20"/>
                <w:szCs w:val="20"/>
              </w:rPr>
              <w:lastRenderedPageBreak/>
              <w:t>ուստի պարզ չէ, թե գործնականում ինչպես և ինչ չափանիշների հիման վրա է գնահատվելու դրանց առկայությունը։</w:t>
            </w:r>
          </w:p>
          <w:p w14:paraId="66387271" w14:textId="77777777" w:rsidR="00611BC1" w:rsidRDefault="00611BC1" w:rsidP="00611BC1">
            <w:pPr>
              <w:spacing w:after="200"/>
              <w:contextualSpacing/>
              <w:jc w:val="both"/>
              <w:rPr>
                <w:rFonts w:ascii="GHEA Grapalat" w:eastAsia="GHEA Grapalat" w:hAnsi="GHEA Grapalat" w:cs="GHEA Grapalat"/>
                <w:sz w:val="20"/>
                <w:szCs w:val="20"/>
              </w:rPr>
            </w:pPr>
          </w:p>
          <w:p w14:paraId="4A84C0F2" w14:textId="77777777" w:rsidR="00611BC1" w:rsidRPr="00452DDA" w:rsidRDefault="00611BC1" w:rsidP="00611BC1">
            <w:pPr>
              <w:spacing w:after="200"/>
              <w:contextualSpacing/>
              <w:jc w:val="both"/>
              <w:rPr>
                <w:rFonts w:ascii="GHEA Grapalat" w:eastAsia="Calibri" w:hAnsi="GHEA Grapalat" w:cs="Times New Roman"/>
                <w:sz w:val="20"/>
                <w:szCs w:val="20"/>
              </w:rPr>
            </w:pPr>
          </w:p>
          <w:p w14:paraId="480A3D34" w14:textId="77777777" w:rsidR="00452DDA" w:rsidRPr="00452DDA" w:rsidRDefault="00452DDA" w:rsidP="00452DDA">
            <w:pPr>
              <w:numPr>
                <w:ilvl w:val="3"/>
                <w:numId w:val="6"/>
              </w:numPr>
              <w:spacing w:after="200"/>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Նախագծի 2-րդ հավելվածի 4-րդ կետի 1-ին ենթակետով սահմանվում է, որ պարզեցված ընթացակարգով որակավորվում է </w:t>
            </w:r>
            <w:r w:rsidRPr="00452DDA">
              <w:rPr>
                <w:rFonts w:ascii="GHEA Grapalat" w:eastAsia="GHEA Grapalat" w:hAnsi="GHEA Grapalat" w:cs="GHEA Grapalat"/>
                <w:i/>
                <w:sz w:val="20"/>
                <w:szCs w:val="20"/>
              </w:rPr>
              <w:t>Հավելված 3-ի 3-րդ կետի 1-ին ենթակետով նախատեսված վերապատրաստման դասընթացով վերապատրաստված թեկնածուն</w:t>
            </w:r>
            <w:r w:rsidRPr="00452DDA">
              <w:rPr>
                <w:rFonts w:ascii="GHEA Grapalat" w:eastAsia="GHEA Grapalat" w:hAnsi="GHEA Grapalat" w:cs="GHEA Grapalat"/>
                <w:sz w:val="20"/>
                <w:szCs w:val="20"/>
              </w:rPr>
              <w:t xml:space="preserve">, իսկ 3-րդ հավելվածի 3-րդ կետի 1-ին ենթակետով սահմանվում են վերապատրաստման ժամկետներ </w:t>
            </w:r>
            <w:r w:rsidRPr="00452DDA">
              <w:rPr>
                <w:rFonts w:ascii="GHEA Grapalat" w:eastAsia="GHEA Grapalat" w:hAnsi="GHEA Grapalat" w:cs="GHEA Grapalat"/>
                <w:i/>
                <w:sz w:val="20"/>
                <w:szCs w:val="20"/>
              </w:rPr>
              <w:t>Հավելված 2-ի 4-րդ կետի 1-ին ենթակետով դիմող թեկնածուների համար</w:t>
            </w:r>
            <w:r w:rsidRPr="00452DDA">
              <w:rPr>
                <w:rFonts w:ascii="GHEA Grapalat" w:eastAsia="GHEA Grapalat" w:hAnsi="GHEA Grapalat" w:cs="GHEA Grapalat"/>
                <w:sz w:val="20"/>
                <w:szCs w:val="20"/>
              </w:rPr>
              <w:t>։ Առաջարկում ենք 2-րդ հավելվածի 4-րդ կետի 1-ին ենթակետում հստակ սահմանել, թե ում են վերաբերվում տվյալ կարգավորումները։</w:t>
            </w:r>
          </w:p>
          <w:p w14:paraId="4BDAC69C"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Առաջարկում ենք Նախագծի 2-րդ հավելվածի 6-րդ կետից և 10-րդ հավելվածի 6-րդ կետից հանել «փորձ չունեցող» բառերը։</w:t>
            </w:r>
          </w:p>
          <w:p w14:paraId="23023CE5"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Առաջարկում ենք Նախագծի 2-րդ հավելվածի 7-րդ կետի 3-րդ ենթակետում և 10-րդ հավելվածի 7-րդ կետի 3-րդ ենթակետում «1» թիվը փոխարինել «6» թվով։ </w:t>
            </w:r>
          </w:p>
          <w:p w14:paraId="27E6D816" w14:textId="77777777" w:rsidR="00452DDA" w:rsidRPr="00AB5CBB"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Նախագծի 2-րդ հավելվածի 7-րդ կետի 4-րդ ենթակետով հայերեն լեզվի իմացությունը հաստատելու պահանջը սահմանվում է </w:t>
            </w:r>
            <w:r w:rsidRPr="00452DDA">
              <w:rPr>
                <w:rFonts w:ascii="GHEA Grapalat" w:eastAsia="GHEA Grapalat" w:hAnsi="GHEA Grapalat" w:cs="GHEA Grapalat"/>
                <w:b/>
                <w:sz w:val="20"/>
                <w:szCs w:val="20"/>
              </w:rPr>
              <w:t>ռեզիդենտ չհանդիսացող</w:t>
            </w:r>
            <w:r w:rsidRPr="00452DDA">
              <w:rPr>
                <w:rFonts w:ascii="GHEA Grapalat" w:eastAsia="GHEA Grapalat" w:hAnsi="GHEA Grapalat" w:cs="GHEA Grapalat"/>
                <w:sz w:val="20"/>
                <w:szCs w:val="20"/>
              </w:rPr>
              <w:t xml:space="preserve"> թեկնածուների համար, իսկ 10-րդ հավելվածի 7-րդ կետի 4-րդ ենթակետում նման պահանջ սահմանված է բոլոր թեկնածուների համար։ Անհասկանալի է՝ ինչու 10-րդ հավելվածի 7-րդ կետի 4-րդ ենթակետի կարգավորումը ևս չի տարածվում միայն </w:t>
            </w:r>
            <w:r w:rsidRPr="00452DDA">
              <w:rPr>
                <w:rFonts w:ascii="GHEA Grapalat" w:eastAsia="GHEA Grapalat" w:hAnsi="GHEA Grapalat" w:cs="GHEA Grapalat"/>
                <w:b/>
                <w:sz w:val="20"/>
                <w:szCs w:val="20"/>
              </w:rPr>
              <w:t>ոչ ռեզիդենտ</w:t>
            </w:r>
            <w:r w:rsidRPr="00452DDA">
              <w:rPr>
                <w:rFonts w:ascii="GHEA Grapalat" w:eastAsia="GHEA Grapalat" w:hAnsi="GHEA Grapalat" w:cs="GHEA Grapalat"/>
                <w:sz w:val="20"/>
                <w:szCs w:val="20"/>
              </w:rPr>
              <w:t xml:space="preserve"> թեկնածուների վրա։</w:t>
            </w:r>
          </w:p>
          <w:p w14:paraId="34EE215C" w14:textId="77777777" w:rsidR="00AB5CBB" w:rsidRPr="00452DDA" w:rsidRDefault="00AB5CBB" w:rsidP="00AB5CBB">
            <w:pPr>
              <w:tabs>
                <w:tab w:val="left" w:pos="285"/>
              </w:tabs>
              <w:contextualSpacing/>
              <w:jc w:val="both"/>
              <w:rPr>
                <w:rFonts w:ascii="GHEA Grapalat" w:eastAsia="Calibri" w:hAnsi="GHEA Grapalat" w:cs="Times New Roman"/>
                <w:sz w:val="20"/>
                <w:szCs w:val="20"/>
              </w:rPr>
            </w:pPr>
          </w:p>
          <w:p w14:paraId="5DFC94FD"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Նախագծի 2-րդ հավելվածի 9-րդ կետով սահմանվում է, որ </w:t>
            </w:r>
            <w:r w:rsidRPr="00452DDA">
              <w:rPr>
                <w:rFonts w:ascii="GHEA Grapalat" w:eastAsia="GHEA Grapalat" w:hAnsi="GHEA Grapalat" w:cs="GHEA Grapalat"/>
                <w:i/>
                <w:sz w:val="20"/>
                <w:szCs w:val="20"/>
              </w:rPr>
              <w:t xml:space="preserve">պարզեցված ընթացակարգով որակավորվող թեկնածուն Կոմիտե է ներկայացնում սույն որոշմամբ հաստատված Հավելված 3-ի 3-րդ կետի 1-ին ենթակետով նախատեսված վերապատրաստման </w:t>
            </w:r>
            <w:r w:rsidRPr="00452DDA">
              <w:rPr>
                <w:rFonts w:ascii="GHEA Grapalat" w:eastAsia="GHEA Grapalat" w:hAnsi="GHEA Grapalat" w:cs="GHEA Grapalat"/>
                <w:b/>
                <w:i/>
                <w:sz w:val="20"/>
                <w:szCs w:val="20"/>
              </w:rPr>
              <w:t>վեցամսյա</w:t>
            </w:r>
            <w:r w:rsidRPr="00452DDA">
              <w:rPr>
                <w:rFonts w:ascii="GHEA Grapalat" w:eastAsia="GHEA Grapalat" w:hAnsi="GHEA Grapalat" w:cs="GHEA Grapalat"/>
                <w:i/>
                <w:sz w:val="20"/>
                <w:szCs w:val="20"/>
              </w:rPr>
              <w:t xml:space="preserve"> դասընթացն ավարտած լինելու մասին ավարտական վկայականը և դրա ներդիրը</w:t>
            </w:r>
            <w:r w:rsidRPr="00452DDA">
              <w:rPr>
                <w:rFonts w:ascii="GHEA Grapalat" w:eastAsia="GHEA Grapalat" w:hAnsi="GHEA Grapalat" w:cs="GHEA Grapalat"/>
                <w:sz w:val="20"/>
                <w:szCs w:val="20"/>
              </w:rPr>
              <w:t xml:space="preserve">։ Սակայն Հավելված 3-ի 3-րդ կետի 1-ին ենթակետով սահմանված է, որ դասընթացները կարող են լինել </w:t>
            </w:r>
            <w:r w:rsidRPr="00452DDA">
              <w:rPr>
                <w:rFonts w:ascii="GHEA Grapalat" w:eastAsia="GHEA Grapalat" w:hAnsi="GHEA Grapalat" w:cs="GHEA Grapalat"/>
                <w:b/>
                <w:sz w:val="20"/>
                <w:szCs w:val="20"/>
              </w:rPr>
              <w:t>եռամսյա կամ վեցամսյա</w:t>
            </w:r>
            <w:r w:rsidRPr="00452DDA">
              <w:rPr>
                <w:rFonts w:ascii="GHEA Grapalat" w:eastAsia="GHEA Grapalat" w:hAnsi="GHEA Grapalat" w:cs="GHEA Grapalat"/>
                <w:sz w:val="20"/>
                <w:szCs w:val="20"/>
              </w:rPr>
              <w:t>։</w:t>
            </w:r>
          </w:p>
          <w:p w14:paraId="3DEC9550"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Calibri" w:hAnsi="GHEA Grapalat" w:cs="Times New Roman"/>
                <w:sz w:val="20"/>
                <w:szCs w:val="20"/>
              </w:rPr>
              <w:lastRenderedPageBreak/>
              <w:t xml:space="preserve">Առաջարկում ենք </w:t>
            </w:r>
            <w:r w:rsidRPr="00452DDA">
              <w:rPr>
                <w:rFonts w:ascii="GHEA Grapalat" w:eastAsia="GHEA Grapalat" w:hAnsi="GHEA Grapalat" w:cs="GHEA Grapalat"/>
                <w:sz w:val="20"/>
                <w:szCs w:val="20"/>
              </w:rPr>
              <w:t>Նախագծի 2-րդ հավելվածի 14-րդ կետում և 10-րդ հավելվածի 11-րդ կետում սահմանված ժամկետներն առավելագույնս կրճատել։</w:t>
            </w:r>
          </w:p>
          <w:p w14:paraId="3828EB04"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sz w:val="20"/>
                <w:szCs w:val="20"/>
              </w:rPr>
            </w:pPr>
            <w:r w:rsidRPr="00452DDA">
              <w:rPr>
                <w:rFonts w:ascii="GHEA Grapalat" w:eastAsia="GHEA Grapalat" w:hAnsi="GHEA Grapalat" w:cs="GHEA Grapalat"/>
                <w:sz w:val="20"/>
                <w:szCs w:val="20"/>
              </w:rPr>
              <w:t xml:space="preserve">Նախագծի 2-րդ հավելվածի 16-րդ կետի 2-րդ ենթակետով, 18-րդ կետի 2-րդ ենթակետով, 20-րդ կետի 2-րդ ենթակետով, 22-րդ կետի 2-րդ ենթակետով, 10-րդ հավելվածի 13-րդ կետի 2-րդ ենթակետով, 15-րդ կետի 2-րդ ենթակետով, 17-րդ կետի 2-րդ ենթակետով, 19-րդ կետի 2-րդ և 3-րդ ենթակետերով սահմանվում է, որ համապատասխանաբար պարզեցված և արագացված ընթացակարգերով որակավորում ստանալու համար դիմած թեկնածուների որակավորումն անցկացվում է հարցազրույցի միջոցով, եթե թեկնածուի համապատասխանությունը որակավորման պահանջներին գնահատվել է </w:t>
            </w:r>
            <w:r w:rsidRPr="00452DDA">
              <w:rPr>
                <w:rFonts w:ascii="GHEA Grapalat" w:eastAsia="GHEA Grapalat" w:hAnsi="GHEA Grapalat" w:cs="GHEA Grapalat"/>
                <w:b/>
                <w:sz w:val="20"/>
                <w:szCs w:val="20"/>
              </w:rPr>
              <w:t>ոչ բավարար</w:t>
            </w:r>
            <w:r w:rsidRPr="00452DDA">
              <w:rPr>
                <w:rFonts w:ascii="GHEA Grapalat" w:eastAsia="GHEA Grapalat" w:hAnsi="GHEA Grapalat" w:cs="GHEA Grapalat"/>
                <w:sz w:val="20"/>
                <w:szCs w:val="20"/>
              </w:rPr>
              <w:t xml:space="preserve">, սակայն Նախագծում չկան սահմանված </w:t>
            </w:r>
            <w:r w:rsidRPr="00452DDA">
              <w:rPr>
                <w:rFonts w:ascii="GHEA Grapalat" w:eastAsia="GHEA Grapalat" w:hAnsi="GHEA Grapalat" w:cs="GHEA Grapalat"/>
                <w:b/>
                <w:sz w:val="20"/>
                <w:szCs w:val="20"/>
              </w:rPr>
              <w:t>հստակ չափանիշներ</w:t>
            </w:r>
            <w:r w:rsidRPr="00452DDA">
              <w:rPr>
                <w:rFonts w:ascii="GHEA Grapalat" w:eastAsia="GHEA Grapalat" w:hAnsi="GHEA Grapalat" w:cs="GHEA Grapalat"/>
                <w:sz w:val="20"/>
                <w:szCs w:val="20"/>
              </w:rPr>
              <w:t xml:space="preserve">, որոնցով գնահատվում է թեկնածուների </w:t>
            </w:r>
            <w:r w:rsidRPr="00452DDA">
              <w:rPr>
                <w:rFonts w:ascii="GHEA Grapalat" w:eastAsia="GHEA Grapalat" w:hAnsi="GHEA Grapalat" w:cs="GHEA Grapalat"/>
                <w:b/>
                <w:sz w:val="20"/>
                <w:szCs w:val="20"/>
              </w:rPr>
              <w:t>ոչ բավարար</w:t>
            </w:r>
            <w:r w:rsidRPr="00452DDA">
              <w:rPr>
                <w:rFonts w:ascii="GHEA Grapalat" w:eastAsia="GHEA Grapalat" w:hAnsi="GHEA Grapalat" w:cs="GHEA Grapalat"/>
                <w:sz w:val="20"/>
                <w:szCs w:val="20"/>
              </w:rPr>
              <w:t xml:space="preserve"> համապատասխանությունը։ Ավելին, 10-րդ հավելվածի 19-րդ կետի 3-րդ ենթակետի համաձայն թեքնածուն պետք է անցնի </w:t>
            </w:r>
            <w:r w:rsidRPr="00452DDA">
              <w:rPr>
                <w:rFonts w:ascii="GHEA Grapalat" w:eastAsia="GHEA Grapalat" w:hAnsi="GHEA Grapalat" w:cs="GHEA Grapalat"/>
                <w:b/>
                <w:sz w:val="20"/>
                <w:szCs w:val="20"/>
              </w:rPr>
              <w:t>գործնական</w:t>
            </w:r>
            <w:r w:rsidRPr="00452DDA">
              <w:rPr>
                <w:rFonts w:ascii="GHEA Grapalat" w:eastAsia="GHEA Grapalat" w:hAnsi="GHEA Grapalat" w:cs="GHEA Grapalat"/>
                <w:sz w:val="20"/>
                <w:szCs w:val="20"/>
              </w:rPr>
              <w:t xml:space="preserve"> </w:t>
            </w:r>
            <w:r w:rsidRPr="00452DDA">
              <w:rPr>
                <w:rFonts w:ascii="GHEA Grapalat" w:eastAsia="GHEA Grapalat" w:hAnsi="GHEA Grapalat" w:cs="GHEA Grapalat"/>
                <w:b/>
                <w:sz w:val="20"/>
                <w:szCs w:val="20"/>
              </w:rPr>
              <w:t xml:space="preserve">քննություն </w:t>
            </w:r>
            <w:r w:rsidRPr="00452DDA">
              <w:rPr>
                <w:rFonts w:ascii="GHEA Grapalat" w:eastAsia="GHEA Grapalat" w:hAnsi="GHEA Grapalat" w:cs="GHEA Grapalat"/>
                <w:sz w:val="20"/>
                <w:szCs w:val="20"/>
              </w:rPr>
              <w:t xml:space="preserve">և հարցազրույց, ու պարզ չէ՝ ինչ </w:t>
            </w:r>
            <w:r w:rsidRPr="00452DDA">
              <w:rPr>
                <w:rFonts w:ascii="GHEA Grapalat" w:eastAsia="GHEA Grapalat" w:hAnsi="GHEA Grapalat" w:cs="GHEA Grapalat"/>
                <w:b/>
                <w:sz w:val="20"/>
                <w:szCs w:val="20"/>
              </w:rPr>
              <w:t>գործնական քննության</w:t>
            </w:r>
            <w:r w:rsidRPr="00452DDA">
              <w:rPr>
                <w:rFonts w:ascii="GHEA Grapalat" w:eastAsia="GHEA Grapalat" w:hAnsi="GHEA Grapalat" w:cs="GHEA Grapalat"/>
                <w:sz w:val="20"/>
                <w:szCs w:val="20"/>
              </w:rPr>
              <w:t xml:space="preserve"> մասին է խոսքը, և որ դեպքերում է այս ենթակետը կիրառվում։</w:t>
            </w:r>
          </w:p>
          <w:p w14:paraId="14CCC0D6"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31-րդ կետի համաձայն՝ </w:t>
            </w:r>
            <w:r w:rsidRPr="00452DDA">
              <w:rPr>
                <w:rFonts w:ascii="GHEA Grapalat" w:eastAsia="MS Mincho" w:hAnsi="GHEA Grapalat" w:cs="MS Mincho"/>
                <w:sz w:val="20"/>
                <w:szCs w:val="20"/>
              </w:rPr>
              <w:t>Կոմիտեի պաշտոնական ինտերնետային կայքի միջոցով հերթագրվելու դեպքում թեկնածուները պետք է հայտնեն նաև</w:t>
            </w:r>
            <w:r w:rsidRPr="00452DDA">
              <w:rPr>
                <w:rFonts w:ascii="GHEA Grapalat" w:eastAsia="MS Mincho" w:hAnsi="GHEA Grapalat" w:cs="MS Mincho"/>
                <w:i/>
                <w:sz w:val="20"/>
                <w:szCs w:val="20"/>
              </w:rPr>
              <w:t xml:space="preserve"> </w:t>
            </w:r>
            <w:r w:rsidRPr="00452DDA">
              <w:rPr>
                <w:rFonts w:ascii="GHEA Grapalat" w:eastAsia="MS Mincho" w:hAnsi="GHEA Grapalat" w:cs="MS Mincho"/>
                <w:b/>
                <w:sz w:val="20"/>
                <w:szCs w:val="20"/>
              </w:rPr>
              <w:t>անձնագրի կամ անձը հաստատող այլ փաստաթղթի</w:t>
            </w:r>
            <w:r w:rsidRPr="00452DDA">
              <w:rPr>
                <w:rFonts w:ascii="GHEA Grapalat" w:eastAsia="MS Mincho" w:hAnsi="GHEA Grapalat" w:cs="MS Mincho"/>
                <w:sz w:val="20"/>
                <w:szCs w:val="20"/>
              </w:rPr>
              <w:t xml:space="preserve"> և </w:t>
            </w:r>
            <w:r w:rsidRPr="00452DDA">
              <w:rPr>
                <w:rFonts w:ascii="GHEA Grapalat" w:eastAsia="MS Mincho" w:hAnsi="GHEA Grapalat" w:cs="MS Mincho"/>
                <w:b/>
                <w:sz w:val="20"/>
                <w:szCs w:val="20"/>
              </w:rPr>
              <w:t>էլեկտրոնային փոստի վերաբերյալ տեղեկատվություն</w:t>
            </w:r>
            <w:r w:rsidRPr="00452DDA">
              <w:rPr>
                <w:rFonts w:ascii="GHEA Grapalat" w:eastAsia="MS Mincho" w:hAnsi="GHEA Grapalat" w:cs="MS Mincho"/>
                <w:sz w:val="20"/>
                <w:szCs w:val="20"/>
              </w:rPr>
              <w:t>, սակայն դրանք չեն պահանջվում հեռախոսահամարով հերթագրվելու դեպքում։</w:t>
            </w:r>
          </w:p>
          <w:p w14:paraId="0E0E970E" w14:textId="77777777" w:rsidR="00452DDA" w:rsidRPr="003A17CF"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Առաջարկում ենք կանոնավոր ընթացակարգով գրավոր քննություն հանձնելու համար Նախագծի 2-րդ հավելվածի 34-րդ կետով նախատեսված սահմանափակումը հանել։ </w:t>
            </w:r>
          </w:p>
          <w:p w14:paraId="01F952E6"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4590C018"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1B2F837D"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4BAA47D7"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4327821A"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51ED5B84"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42772D6B" w14:textId="77777777" w:rsidR="003A17CF" w:rsidRDefault="003A17CF" w:rsidP="003A17CF">
            <w:pPr>
              <w:tabs>
                <w:tab w:val="left" w:pos="285"/>
              </w:tabs>
              <w:contextualSpacing/>
              <w:jc w:val="both"/>
              <w:rPr>
                <w:rFonts w:ascii="GHEA Grapalat" w:eastAsia="GHEA Grapalat" w:hAnsi="GHEA Grapalat" w:cs="GHEA Grapalat"/>
                <w:i/>
                <w:sz w:val="20"/>
                <w:szCs w:val="20"/>
              </w:rPr>
            </w:pPr>
          </w:p>
          <w:p w14:paraId="60C5A83C"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35-րդ կետով սահմանվում է, որ </w:t>
            </w:r>
            <w:r w:rsidRPr="00452DDA">
              <w:rPr>
                <w:rFonts w:ascii="GHEA Grapalat" w:eastAsia="MS Mincho" w:hAnsi="GHEA Grapalat" w:cs="MS Mincho"/>
                <w:i/>
                <w:sz w:val="20"/>
                <w:szCs w:val="20"/>
              </w:rPr>
              <w:t>գրավոր քննությունն անցկացվում է համակարգչային ծրագրով</w:t>
            </w:r>
            <w:r w:rsidRPr="00452DDA">
              <w:rPr>
                <w:rFonts w:ascii="GHEA Grapalat" w:eastAsia="MS Mincho" w:hAnsi="GHEA Grapalat" w:cs="MS Mincho"/>
                <w:sz w:val="20"/>
                <w:szCs w:val="20"/>
              </w:rPr>
              <w:t xml:space="preserve">, սակայն </w:t>
            </w:r>
            <w:r w:rsidRPr="00452DDA">
              <w:rPr>
                <w:rFonts w:ascii="GHEA Grapalat" w:eastAsia="GHEA Grapalat" w:hAnsi="GHEA Grapalat" w:cs="GHEA Grapalat"/>
                <w:sz w:val="20"/>
                <w:szCs w:val="20"/>
              </w:rPr>
              <w:t xml:space="preserve">2-րդ հավելվածի 24-րդ կետի 1-ին ենթակետի համաձայն՝ գրավոր քննությունը </w:t>
            </w:r>
            <w:r w:rsidRPr="00452DDA">
              <w:rPr>
                <w:rFonts w:ascii="GHEA Grapalat" w:eastAsia="GHEA Grapalat" w:hAnsi="GHEA Grapalat" w:cs="GHEA Grapalat"/>
                <w:b/>
                <w:i/>
                <w:sz w:val="20"/>
                <w:szCs w:val="20"/>
              </w:rPr>
              <w:t>կարող է</w:t>
            </w:r>
            <w:r w:rsidRPr="00452DDA">
              <w:rPr>
                <w:rFonts w:ascii="GHEA Grapalat" w:eastAsia="GHEA Grapalat" w:hAnsi="GHEA Grapalat" w:cs="GHEA Grapalat"/>
                <w:i/>
                <w:sz w:val="20"/>
                <w:szCs w:val="20"/>
              </w:rPr>
              <w:t xml:space="preserve"> անցկացվել համակարգչի միջոցով  (computer-based)</w:t>
            </w:r>
            <w:r w:rsidRPr="00452DDA">
              <w:rPr>
                <w:rFonts w:ascii="GHEA Grapalat" w:eastAsia="GHEA Grapalat" w:hAnsi="GHEA Grapalat" w:cs="GHEA Grapalat"/>
                <w:sz w:val="20"/>
                <w:szCs w:val="20"/>
              </w:rPr>
              <w:t>։ Առաջարկում ենք Նախագծի այս երկու մասերը համապատասխանեցնել իրար։</w:t>
            </w:r>
          </w:p>
          <w:p w14:paraId="19D3EFD3"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37-րդ կետի համաձայն՝ </w:t>
            </w:r>
            <w:r w:rsidRPr="00452DDA">
              <w:rPr>
                <w:rFonts w:ascii="GHEA Grapalat" w:eastAsia="MS Mincho" w:hAnsi="GHEA Grapalat" w:cs="MS Mincho"/>
                <w:i/>
                <w:sz w:val="20"/>
                <w:szCs w:val="20"/>
              </w:rPr>
              <w:t>թեսթերը ենթակա չեն հրապարակման</w:t>
            </w:r>
            <w:r w:rsidRPr="00452DDA">
              <w:rPr>
                <w:rFonts w:ascii="GHEA Grapalat" w:eastAsia="MS Mincho" w:hAnsi="GHEA Grapalat" w:cs="MS Mincho"/>
                <w:sz w:val="20"/>
                <w:szCs w:val="20"/>
              </w:rPr>
              <w:t xml:space="preserve">։ Ուստի առաջարկում ենք </w:t>
            </w:r>
            <w:r w:rsidRPr="00452DDA">
              <w:rPr>
                <w:rFonts w:ascii="GHEA Grapalat" w:eastAsia="GHEA Grapalat" w:hAnsi="GHEA Grapalat" w:cs="GHEA Grapalat"/>
                <w:sz w:val="20"/>
                <w:szCs w:val="20"/>
              </w:rPr>
              <w:t xml:space="preserve">Նախագծի 2-րդ հավելվածի 47-րդ </w:t>
            </w:r>
            <w:r w:rsidRPr="00452DDA">
              <w:rPr>
                <w:rFonts w:ascii="GHEA Grapalat" w:eastAsia="MS Mincho" w:hAnsi="GHEA Grapalat" w:cs="MS Mincho"/>
                <w:sz w:val="20"/>
                <w:szCs w:val="20"/>
              </w:rPr>
              <w:t xml:space="preserve">կետով նախատեսել գրավոր քննության </w:t>
            </w:r>
            <w:r w:rsidRPr="00452DDA">
              <w:rPr>
                <w:rFonts w:ascii="GHEA Grapalat" w:eastAsia="MS Mincho" w:hAnsi="GHEA Grapalat" w:cs="MS Mincho"/>
                <w:b/>
                <w:sz w:val="20"/>
                <w:szCs w:val="20"/>
              </w:rPr>
              <w:t>հարցաշարերի</w:t>
            </w:r>
            <w:r w:rsidRPr="00452DDA">
              <w:rPr>
                <w:rFonts w:ascii="GHEA Grapalat" w:eastAsia="MS Mincho" w:hAnsi="GHEA Grapalat" w:cs="MS Mincho"/>
                <w:sz w:val="20"/>
                <w:szCs w:val="20"/>
              </w:rPr>
              <w:t xml:space="preserve"> և համապատասխան </w:t>
            </w:r>
            <w:r w:rsidRPr="00452DDA">
              <w:rPr>
                <w:rFonts w:ascii="GHEA Grapalat" w:eastAsia="MS Mincho" w:hAnsi="GHEA Grapalat" w:cs="MS Mincho"/>
                <w:b/>
                <w:sz w:val="20"/>
                <w:szCs w:val="20"/>
              </w:rPr>
              <w:t>գրականության ցանկի</w:t>
            </w:r>
            <w:r w:rsidRPr="00452DDA">
              <w:rPr>
                <w:rFonts w:ascii="GHEA Grapalat" w:eastAsia="MS Mincho" w:hAnsi="GHEA Grapalat" w:cs="MS Mincho"/>
                <w:sz w:val="20"/>
                <w:szCs w:val="20"/>
              </w:rPr>
              <w:t xml:space="preserve"> հրապարակում, որպեսզի թեկնածուները կարողանան պատշաճ ձևով նախապատրաստվել քննության համար։</w:t>
            </w:r>
          </w:p>
          <w:p w14:paraId="72A425F3"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59-րդ կետով սահմանվում են լեզվական կարողությունների ստուգման և գնահատման եղանակները, սակայն 2-րդ հավելվածի 7-րդ կետի 5-րդ ենթակետով հստակ սահմանված են լեզվական կարողությունների ստուգման հիմքերը, ուստի առաջարկում ենք 59-րդ կետից հանել 3-4-րդ ենթակետերը։ Նույնը վերաբերում է նաև 2-րդ հավելվածի 63-րդ կետի 2-րդ ենթակետով սահմանվող սուրդոթարգմանչության համապատասխանության ստուգման եղանակին, որը չի համապատասխանում 2-րդ հավելվածի 7-րդ կետի 6-րդ ենթակետին։ </w:t>
            </w:r>
          </w:p>
          <w:p w14:paraId="1E50D33D" w14:textId="77777777" w:rsidR="00452DDA" w:rsidRPr="0087169C"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64-րդ կետով սահմանվում են որակավորման հատուկ պահանջներին զբոսավարի համապատասխանության ստուգման եղանակները, սակայն պարզ չէ, թե որ եղանակը, որ դեպքում է կիրառվում, հատկապես, որ 64-րդ կետի 3-րդ ենթակետով սահմանված է </w:t>
            </w:r>
            <w:r w:rsidRPr="00452DDA">
              <w:rPr>
                <w:rFonts w:ascii="GHEA Grapalat" w:eastAsia="GHEA Grapalat" w:hAnsi="GHEA Grapalat" w:cs="GHEA Grapalat"/>
                <w:b/>
                <w:sz w:val="20"/>
                <w:szCs w:val="20"/>
              </w:rPr>
              <w:t>գործնական էքսկուրսիայի</w:t>
            </w:r>
            <w:r w:rsidRPr="00452DDA">
              <w:rPr>
                <w:rFonts w:ascii="GHEA Grapalat" w:eastAsia="GHEA Grapalat" w:hAnsi="GHEA Grapalat" w:cs="GHEA Grapalat"/>
                <w:sz w:val="20"/>
                <w:szCs w:val="20"/>
              </w:rPr>
              <w:t xml:space="preserve"> կազմակերպում, որը նախատեսված չէ Նախագծի Հավելված 2-ի 16-րդ կետի 2-րդ ենթակետով, 20-րդ կետի 2-րդ ենթակետով և 6-րդ գլխով։ Նմանատիպ կարգավորում է սահմանվում նաև 10-րդ հավելվածի 43-րդ կետով որակավորման հատուկ և լրացուցիչ պահանջներին ուղեկցորդի համապատասխանության ստուգման համար, որից ևս պարզ չէ, թե որ դեպքում, որ եղանակն է կիրառվում, և ինչ </w:t>
            </w:r>
            <w:r w:rsidRPr="00452DDA">
              <w:rPr>
                <w:rFonts w:ascii="GHEA Grapalat" w:eastAsia="GHEA Grapalat" w:hAnsi="GHEA Grapalat" w:cs="GHEA Grapalat"/>
                <w:b/>
                <w:sz w:val="20"/>
                <w:szCs w:val="20"/>
              </w:rPr>
              <w:t>գործնական քննության</w:t>
            </w:r>
            <w:r w:rsidRPr="00452DDA">
              <w:rPr>
                <w:rFonts w:ascii="GHEA Grapalat" w:eastAsia="GHEA Grapalat" w:hAnsi="GHEA Grapalat" w:cs="GHEA Grapalat"/>
                <w:sz w:val="20"/>
                <w:szCs w:val="20"/>
              </w:rPr>
              <w:t xml:space="preserve"> մասին է խոսվում 43-րդ կետի 3-րդ </w:t>
            </w:r>
            <w:r w:rsidRPr="00452DDA">
              <w:rPr>
                <w:rFonts w:ascii="GHEA Grapalat" w:eastAsia="GHEA Grapalat" w:hAnsi="GHEA Grapalat" w:cs="GHEA Grapalat"/>
                <w:sz w:val="20"/>
                <w:szCs w:val="20"/>
              </w:rPr>
              <w:lastRenderedPageBreak/>
              <w:t>ենթակետում, եթե Նախագծի Հավելված 10-ի 13-րդ կետով և 17-րդ կետով գործնական քննություն նախատեսված չէ։</w:t>
            </w:r>
          </w:p>
          <w:p w14:paraId="35A85AFD" w14:textId="77777777" w:rsidR="0087169C" w:rsidRDefault="0087169C" w:rsidP="0087169C">
            <w:pPr>
              <w:tabs>
                <w:tab w:val="left" w:pos="285"/>
              </w:tabs>
              <w:contextualSpacing/>
              <w:jc w:val="both"/>
              <w:rPr>
                <w:rFonts w:ascii="GHEA Grapalat" w:eastAsia="GHEA Grapalat" w:hAnsi="GHEA Grapalat" w:cs="GHEA Grapalat"/>
                <w:i/>
                <w:sz w:val="20"/>
                <w:szCs w:val="20"/>
              </w:rPr>
            </w:pPr>
          </w:p>
          <w:p w14:paraId="18918863" w14:textId="77777777" w:rsidR="0087169C" w:rsidRDefault="0087169C" w:rsidP="0087169C">
            <w:pPr>
              <w:tabs>
                <w:tab w:val="left" w:pos="285"/>
              </w:tabs>
              <w:contextualSpacing/>
              <w:jc w:val="both"/>
              <w:rPr>
                <w:rFonts w:ascii="GHEA Grapalat" w:eastAsia="GHEA Grapalat" w:hAnsi="GHEA Grapalat" w:cs="GHEA Grapalat"/>
                <w:i/>
                <w:sz w:val="20"/>
                <w:szCs w:val="20"/>
              </w:rPr>
            </w:pPr>
          </w:p>
          <w:p w14:paraId="41F7617E" w14:textId="77777777" w:rsidR="0087169C" w:rsidRDefault="0087169C" w:rsidP="0087169C">
            <w:pPr>
              <w:tabs>
                <w:tab w:val="left" w:pos="285"/>
              </w:tabs>
              <w:contextualSpacing/>
              <w:jc w:val="both"/>
              <w:rPr>
                <w:rFonts w:ascii="GHEA Grapalat" w:eastAsia="GHEA Grapalat" w:hAnsi="GHEA Grapalat" w:cs="GHEA Grapalat"/>
                <w:i/>
                <w:sz w:val="20"/>
                <w:szCs w:val="20"/>
              </w:rPr>
            </w:pPr>
          </w:p>
          <w:p w14:paraId="79B56026" w14:textId="77777777" w:rsidR="0087169C" w:rsidRDefault="0087169C" w:rsidP="0087169C">
            <w:pPr>
              <w:tabs>
                <w:tab w:val="left" w:pos="285"/>
              </w:tabs>
              <w:contextualSpacing/>
              <w:jc w:val="both"/>
              <w:rPr>
                <w:rFonts w:ascii="GHEA Grapalat" w:eastAsia="GHEA Grapalat" w:hAnsi="GHEA Grapalat" w:cs="GHEA Grapalat"/>
                <w:i/>
                <w:sz w:val="20"/>
                <w:szCs w:val="20"/>
              </w:rPr>
            </w:pPr>
          </w:p>
          <w:p w14:paraId="4FEAD8B2" w14:textId="77777777" w:rsidR="0087169C" w:rsidRPr="00452DDA" w:rsidRDefault="0087169C" w:rsidP="0087169C">
            <w:pPr>
              <w:tabs>
                <w:tab w:val="left" w:pos="285"/>
              </w:tabs>
              <w:contextualSpacing/>
              <w:jc w:val="both"/>
              <w:rPr>
                <w:rFonts w:ascii="GHEA Grapalat" w:eastAsia="Calibri" w:hAnsi="GHEA Grapalat" w:cs="Times New Roman"/>
                <w:i/>
                <w:sz w:val="20"/>
                <w:szCs w:val="20"/>
              </w:rPr>
            </w:pPr>
          </w:p>
          <w:p w14:paraId="1DC49DA9"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2-րդ հավելվածի 96-րդ կետով և 10-րդ հավելվածի 76-րդ կետով սահմանվում է, որ համապատասխանաբար զբոսավարը և ուղեկցորդը կարող են դիմել որակավորման վկայականի կրկնօրինակ ստանալու համար, սակայն սահմանված չէ, թե ինչ ընթացակարգով պետք է դիմեն և ստանան։ </w:t>
            </w:r>
          </w:p>
          <w:p w14:paraId="1AE10F59" w14:textId="77777777" w:rsidR="00452DDA" w:rsidRPr="006E163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4-րդ հավելվածի 4-րդ կետով և 12-րդ հավելվածի 4-րդ կետով սահմանվում է որակավորման վկայականի ժամկետի երկարաձգման  կարգավորում, սակայն սահմանված չէ, թե ինչ ընթացակարգով պետք է դիմել ժամկետի երկարաձգման համար, և արդյոք երկարաձգման արդյունքում տրամադրվելու է նոր վկայական, թե ոչ։ </w:t>
            </w:r>
          </w:p>
          <w:p w14:paraId="6797745E"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34274163"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50EBD4F1"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1029096B"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6D0A4817"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48B60626"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240AEA0E"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17E3E506"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52B7EA96"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091F038F"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529D8368"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13C8773E"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0A45E0EA"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57A0D3CF"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72280AAF" w14:textId="77777777" w:rsidR="006E163A" w:rsidRDefault="006E163A" w:rsidP="006E163A">
            <w:pPr>
              <w:tabs>
                <w:tab w:val="left" w:pos="285"/>
              </w:tabs>
              <w:contextualSpacing/>
              <w:jc w:val="both"/>
              <w:rPr>
                <w:rFonts w:ascii="GHEA Grapalat" w:eastAsia="GHEA Grapalat" w:hAnsi="GHEA Grapalat" w:cs="GHEA Grapalat"/>
                <w:i/>
                <w:sz w:val="20"/>
                <w:szCs w:val="20"/>
              </w:rPr>
            </w:pPr>
          </w:p>
          <w:p w14:paraId="7E50BD81" w14:textId="77777777" w:rsidR="006E163A" w:rsidRPr="00452DDA" w:rsidRDefault="006E163A" w:rsidP="006E163A">
            <w:pPr>
              <w:tabs>
                <w:tab w:val="left" w:pos="285"/>
              </w:tabs>
              <w:contextualSpacing/>
              <w:jc w:val="both"/>
              <w:rPr>
                <w:rFonts w:ascii="GHEA Grapalat" w:eastAsia="Calibri" w:hAnsi="GHEA Grapalat" w:cs="Times New Roman"/>
                <w:i/>
                <w:sz w:val="20"/>
                <w:szCs w:val="20"/>
              </w:rPr>
            </w:pPr>
          </w:p>
          <w:p w14:paraId="47169097"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lastRenderedPageBreak/>
              <w:t xml:space="preserve">Նախագծի 7-րդ հավելվածի 1-ին կետով նախատեսված է զբոսավարի մասնագիտական երկու ուղղություն, իսկ զբոսավարի որակավորում ստանալու համար 17-րդ հավելվածով սահմանված դիմումի ձևի 3-րդ կետով նախատեսված է զբոսավարի մասնագիտական որակավորման չորս ուղղություն։ Առաջարկում ենք նշված հավելվածների տեքստերը համապատասխանեցնել իրար։ </w:t>
            </w:r>
          </w:p>
          <w:p w14:paraId="47B5C0BB"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Նախագծի 10-րդ հավելվածի 8-րդ կետում առաջարկում ենք Հավելված 10-ի 4-րդ կետով սահմանված թեկնածուների համար պահանջվող լրացուցիչ փաստաթղթերը Հավելված 10-ի 4-րդ կետի 1-ին և 2-րդ ենթակետերով նախատեսված թեկնածուների խմբերի համար սահմանել առանձին-առանձին, ինչպես Հավելված 2-ի 9-րդ և 10-րդ կետերում զբոսավարների դեպքում է, այլապես ստացվում է, որ Հավելված 10-ի 4-րդ կետի 1-ին ենթակետի թեկնածուները ևս պետք է ներկայացնեն Հավելված 10-ի 8-րդ կետի 2-3-րդ ենթակետերով սահմանված փաստաթղթերը, որոնք նախատեսված են Հավելված 10-ի 4-րդ կետի 2-րդ ենթակետի՝ օտարերկրյա պետությունում առնվազն 3 տարի ուղեկցորդի գործունեություն իրականացրած թեկնածուների համար։</w:t>
            </w:r>
          </w:p>
          <w:p w14:paraId="22AF918A"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10-րդ հավելվածի 9-րդ կետով սահմանվում են միայն Հավելված 10-ի 5-րդ կետի </w:t>
            </w:r>
            <w:r w:rsidRPr="00452DDA">
              <w:rPr>
                <w:rFonts w:ascii="GHEA Grapalat" w:eastAsia="GHEA Grapalat" w:hAnsi="GHEA Grapalat" w:cs="GHEA Grapalat"/>
                <w:b/>
                <w:sz w:val="20"/>
                <w:szCs w:val="20"/>
              </w:rPr>
              <w:t>1-ին</w:t>
            </w:r>
            <w:r w:rsidRPr="00452DDA">
              <w:rPr>
                <w:rFonts w:ascii="GHEA Grapalat" w:eastAsia="Calibri" w:hAnsi="GHEA Grapalat" w:cs="Times New Roman"/>
                <w:b/>
                <w:color w:val="000000"/>
                <w:sz w:val="20"/>
                <w:szCs w:val="20"/>
              </w:rPr>
              <w:t xml:space="preserve"> </w:t>
            </w:r>
            <w:r w:rsidRPr="00452DDA">
              <w:rPr>
                <w:rFonts w:ascii="GHEA Grapalat" w:eastAsia="GHEA Grapalat" w:hAnsi="GHEA Grapalat" w:cs="GHEA Grapalat"/>
                <w:b/>
                <w:sz w:val="20"/>
                <w:szCs w:val="20"/>
              </w:rPr>
              <w:t>ենթակետի</w:t>
            </w:r>
            <w:r w:rsidRPr="00452DDA">
              <w:rPr>
                <w:rFonts w:ascii="GHEA Grapalat" w:eastAsia="GHEA Grapalat" w:hAnsi="GHEA Grapalat" w:cs="GHEA Grapalat"/>
                <w:sz w:val="20"/>
                <w:szCs w:val="20"/>
              </w:rPr>
              <w:t xml:space="preserve"> հիման վրա արագացված ընթացակարգով որակավորվող թեկնածուների կողմից ներկայացման ենթակա լրացուցիչ փաստաթղթերը, ուստի հավելվածի տեքստից ստացվում է, որ Հավելված 10-ի 5-րդ կետի </w:t>
            </w:r>
            <w:r w:rsidRPr="00452DDA">
              <w:rPr>
                <w:rFonts w:ascii="GHEA Grapalat" w:eastAsia="GHEA Grapalat" w:hAnsi="GHEA Grapalat" w:cs="GHEA Grapalat"/>
                <w:b/>
                <w:sz w:val="20"/>
                <w:szCs w:val="20"/>
              </w:rPr>
              <w:t>2-րդ</w:t>
            </w:r>
            <w:r w:rsidRPr="00452DDA">
              <w:rPr>
                <w:rFonts w:ascii="GHEA Grapalat" w:eastAsia="Calibri" w:hAnsi="GHEA Grapalat" w:cs="Times New Roman"/>
                <w:b/>
                <w:color w:val="000000"/>
                <w:sz w:val="20"/>
                <w:szCs w:val="20"/>
              </w:rPr>
              <w:t xml:space="preserve"> </w:t>
            </w:r>
            <w:r w:rsidRPr="00452DDA">
              <w:rPr>
                <w:rFonts w:ascii="GHEA Grapalat" w:eastAsia="GHEA Grapalat" w:hAnsi="GHEA Grapalat" w:cs="GHEA Grapalat"/>
                <w:b/>
                <w:sz w:val="20"/>
                <w:szCs w:val="20"/>
              </w:rPr>
              <w:t>ենթակետի</w:t>
            </w:r>
            <w:r w:rsidRPr="00452DDA">
              <w:rPr>
                <w:rFonts w:ascii="GHEA Grapalat" w:eastAsia="GHEA Grapalat" w:hAnsi="GHEA Grapalat" w:cs="GHEA Grapalat"/>
                <w:sz w:val="20"/>
                <w:szCs w:val="20"/>
              </w:rPr>
              <w:t xml:space="preserve"> թեկնածուները ներկայացնում են միայն Հավելված 10-ի 7-րդ կետով սահմանված փաստաթղթերը։</w:t>
            </w:r>
          </w:p>
          <w:p w14:paraId="446F192C"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10-րդ հավելվածի 9-րդ կետի 2-րդ ենթակետով արագացված ընթացակարգով որակավորված թեկնածուներից պահանջվում է ներկայացնել </w:t>
            </w:r>
            <w:r w:rsidRPr="00452DDA">
              <w:rPr>
                <w:rFonts w:ascii="GHEA Grapalat" w:eastAsia="GHEA Grapalat" w:hAnsi="GHEA Grapalat" w:cs="GHEA Grapalat"/>
                <w:i/>
                <w:sz w:val="20"/>
                <w:szCs w:val="20"/>
              </w:rPr>
              <w:t>Հայաստանի Հանրապետությունում գրանցված և գործող ուղեկցորդների ներկայացուցչական գործառույթներ իրականացնող հասարակական միավորներից մեկին անդամ հանդիսանալու վերաբերյալ տեղեկանք</w:t>
            </w:r>
            <w:r w:rsidRPr="00452DDA">
              <w:rPr>
                <w:rFonts w:ascii="GHEA Grapalat" w:eastAsia="GHEA Grapalat" w:hAnsi="GHEA Grapalat" w:cs="GHEA Grapalat"/>
                <w:sz w:val="20"/>
                <w:szCs w:val="20"/>
              </w:rPr>
              <w:t xml:space="preserve">, իսկ 10-րդ հավելվածի 9-րդ կետի 3-րդ ենթակետով սահմանվում է </w:t>
            </w:r>
            <w:r w:rsidRPr="00452DDA">
              <w:rPr>
                <w:rFonts w:ascii="GHEA Grapalat" w:eastAsia="Calibri" w:hAnsi="GHEA Grapalat" w:cs="Times New Roman"/>
                <w:i/>
                <w:color w:val="000000"/>
                <w:sz w:val="20"/>
                <w:szCs w:val="20"/>
              </w:rPr>
              <w:t>Հավելված 10-ի 8-րդ կետի 4-րդ ենթակետով նախատեսված երաշխավորագիր ներկայացնելու դեպքում</w:t>
            </w:r>
            <w:r w:rsidRPr="00452DDA">
              <w:rPr>
                <w:rFonts w:ascii="GHEA Grapalat" w:eastAsia="Calibri" w:hAnsi="GHEA Grapalat" w:cs="Times New Roman"/>
                <w:color w:val="000000"/>
                <w:sz w:val="20"/>
                <w:szCs w:val="20"/>
              </w:rPr>
              <w:t xml:space="preserve"> երաշխավորագրի մեջ ներառման ենթակա </w:t>
            </w:r>
            <w:r w:rsidRPr="00452DDA">
              <w:rPr>
                <w:rFonts w:ascii="GHEA Grapalat" w:eastAsia="Calibri" w:hAnsi="GHEA Grapalat" w:cs="Times New Roman"/>
                <w:color w:val="000000"/>
                <w:sz w:val="20"/>
                <w:szCs w:val="20"/>
              </w:rPr>
              <w:lastRenderedPageBreak/>
              <w:t>տեղեկատվությունը։ Հավելվածի տեքստից պարզ չէ, թե որ դեպքերում պետք է ներկայացվի երաշխավորագիր, իսկ հասարակական միավորմանն անդամակցելը ստացվում է պարտադիր պահանջ, մինչդեռ Նախագծի 2-րդ հավելվածի 11-րդ կետի 2-րդ ենթակետով զբոսավարների՝ արագացված ընթացակարգով որակավորման դեպքում պահանջվում է կամ երաշխավորագիր, կամ հասարակական միավորմանն անդամակցելու տեղեկանք։ Առաջարկում ենք ուղեկցորդների որակավորման դեպքում ևս շարժվել նույն սկզբունքով և պահանջել փաստաթղթերից մեկը։</w:t>
            </w:r>
          </w:p>
          <w:p w14:paraId="7525961B"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Calibri" w:hAnsi="GHEA Grapalat" w:cs="Times New Roman"/>
                <w:color w:val="000000"/>
                <w:sz w:val="20"/>
                <w:szCs w:val="20"/>
              </w:rPr>
              <w:t xml:space="preserve">Առաջարկում ենք </w:t>
            </w:r>
            <w:r w:rsidRPr="00452DDA">
              <w:rPr>
                <w:rFonts w:ascii="GHEA Grapalat" w:eastAsia="GHEA Grapalat" w:hAnsi="GHEA Grapalat" w:cs="GHEA Grapalat"/>
                <w:sz w:val="20"/>
                <w:szCs w:val="20"/>
              </w:rPr>
              <w:t>10-րդ հավելվածի 29-րդ կետի վերջին նախադասության մեջ «կամ» բառը փոխարինել «և»-ով։</w:t>
            </w:r>
          </w:p>
          <w:p w14:paraId="3DFC83F1"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 Նախագծի 10-րդ հավելվածի 49-րդ կետի 5-րդ ենթակետը 3-րդ ենթակետի կրկնություն է։</w:t>
            </w:r>
          </w:p>
          <w:p w14:paraId="1B5E9164"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 xml:space="preserve">Նախագծի 11-րդ հավելվածի 7-րդ կետում սահմանվում է, որ </w:t>
            </w:r>
            <w:r w:rsidRPr="00452DDA">
              <w:rPr>
                <w:rFonts w:ascii="GHEA Grapalat" w:eastAsia="Calibri" w:hAnsi="GHEA Grapalat" w:cs="Times New Roman"/>
                <w:i/>
                <w:color w:val="000000"/>
                <w:sz w:val="20"/>
                <w:szCs w:val="20"/>
              </w:rPr>
              <w:t>որակավորված ուղեկցորդների համար վերապատրաստումը պարտադիր է սույն Հավելված 11-ի 1-ին կետի 5-րդ, 7-րդ և 8-րդ ենթակետերով սահմանված թեմաներով, եթե դասընթացի արդյունքներով տրված հավաստագրում ներառված են սույն Հավելված 11-ի 7-րդ կետով սահմանված դեպքերը</w:t>
            </w:r>
            <w:r w:rsidRPr="00452DDA">
              <w:rPr>
                <w:rFonts w:ascii="GHEA Grapalat" w:eastAsia="Calibri" w:hAnsi="GHEA Grapalat" w:cs="Times New Roman"/>
                <w:color w:val="000000"/>
                <w:sz w:val="20"/>
                <w:szCs w:val="20"/>
              </w:rPr>
              <w:t xml:space="preserve">, սակայն անհասկանալի է՝ ինչ </w:t>
            </w:r>
            <w:r w:rsidRPr="00452DDA">
              <w:rPr>
                <w:rFonts w:ascii="GHEA Grapalat" w:eastAsia="Calibri" w:hAnsi="GHEA Grapalat" w:cs="Times New Roman"/>
                <w:b/>
                <w:color w:val="000000"/>
                <w:sz w:val="20"/>
                <w:szCs w:val="20"/>
              </w:rPr>
              <w:t>հավաստագրի</w:t>
            </w:r>
            <w:r w:rsidRPr="00452DDA">
              <w:rPr>
                <w:rFonts w:ascii="GHEA Grapalat" w:eastAsia="Calibri" w:hAnsi="GHEA Grapalat" w:cs="Times New Roman"/>
                <w:color w:val="000000"/>
                <w:sz w:val="20"/>
                <w:szCs w:val="20"/>
              </w:rPr>
              <w:t xml:space="preserve"> մասին է խոսքը (Նախագծի ամբողջ տեքստում դրա մասին չի խոսվում) և որ </w:t>
            </w:r>
            <w:r w:rsidRPr="00452DDA">
              <w:rPr>
                <w:rFonts w:ascii="GHEA Grapalat" w:eastAsia="Calibri" w:hAnsi="GHEA Grapalat" w:cs="Times New Roman"/>
                <w:b/>
                <w:color w:val="000000"/>
                <w:sz w:val="20"/>
                <w:szCs w:val="20"/>
              </w:rPr>
              <w:t>դեպքերի</w:t>
            </w:r>
            <w:r w:rsidRPr="00452DDA">
              <w:rPr>
                <w:rFonts w:ascii="GHEA Grapalat" w:eastAsia="Calibri" w:hAnsi="GHEA Grapalat" w:cs="Times New Roman"/>
                <w:color w:val="000000"/>
                <w:sz w:val="20"/>
                <w:szCs w:val="20"/>
              </w:rPr>
              <w:t>, քանի որ Հավելված 11-ի 7-րդ կետը հենց այդ նույն կետն է, և դեպքեր չկան սահմանված այդ կետով։</w:t>
            </w:r>
          </w:p>
          <w:p w14:paraId="15FC5ED4" w14:textId="77777777" w:rsidR="00452DDA" w:rsidRPr="00452DDA" w:rsidRDefault="00452DDA" w:rsidP="00452DDA">
            <w:pPr>
              <w:numPr>
                <w:ilvl w:val="3"/>
                <w:numId w:val="6"/>
              </w:numPr>
              <w:tabs>
                <w:tab w:val="left" w:pos="285"/>
              </w:tabs>
              <w:contextualSpacing/>
              <w:jc w:val="both"/>
              <w:rPr>
                <w:rFonts w:ascii="GHEA Grapalat" w:eastAsia="Calibri" w:hAnsi="GHEA Grapalat" w:cs="Times New Roman"/>
                <w:i/>
                <w:sz w:val="20"/>
                <w:szCs w:val="20"/>
              </w:rPr>
            </w:pPr>
            <w:r w:rsidRPr="00452DDA">
              <w:rPr>
                <w:rFonts w:ascii="GHEA Grapalat" w:eastAsia="GHEA Grapalat" w:hAnsi="GHEA Grapalat" w:cs="GHEA Grapalat"/>
                <w:sz w:val="20"/>
                <w:szCs w:val="20"/>
              </w:rPr>
              <w:t>Նախագծի 13-րդ հավելվածով սահմանված՝ ուղեկցորդի որակավորման վկայականի ձևում չկա տեղեկատվություն, թե որ մասնագիտացման ուղղության համար է այն տրվում, իսկ Նախագծի 5-րդ հավելվածով սահմանված՝ զբոսավարի որակավորման վկայականի ձևում կա որակավորման կարգին համապատասխանության տող։ Առաջարկում ենք ուղեկցորդի որակավորման վկայականի ձևը խմբագրել։</w:t>
            </w:r>
          </w:p>
          <w:p w14:paraId="2B80A622" w14:textId="77777777" w:rsidR="00E54594" w:rsidRPr="00E54594" w:rsidRDefault="00452DDA" w:rsidP="00452DDA">
            <w:pPr>
              <w:numPr>
                <w:ilvl w:val="3"/>
                <w:numId w:val="6"/>
              </w:numPr>
              <w:tabs>
                <w:tab w:val="left" w:pos="285"/>
              </w:tabs>
              <w:spacing w:after="200"/>
              <w:contextualSpacing/>
              <w:jc w:val="both"/>
              <w:rPr>
                <w:rFonts w:ascii="GHEA Grapalat" w:eastAsia="Calibri" w:hAnsi="GHEA Grapalat" w:cs="Times New Roman"/>
                <w:sz w:val="20"/>
                <w:szCs w:val="20"/>
              </w:rPr>
            </w:pPr>
            <w:r w:rsidRPr="00E54594">
              <w:rPr>
                <w:rFonts w:ascii="GHEA Grapalat" w:eastAsia="GHEA Grapalat" w:hAnsi="GHEA Grapalat" w:cs="GHEA Grapalat"/>
                <w:sz w:val="20"/>
                <w:szCs w:val="20"/>
              </w:rPr>
              <w:t xml:space="preserve">Նախագծի 15-րդ հավելվածի 1-ին կետով սահմանված է ուղեկցորդի երկու մասնագիտական ուղղություն՝ ցամաքային և ջրային։ Արդյոք չի </w:t>
            </w:r>
            <w:r w:rsidRPr="00E54594">
              <w:rPr>
                <w:rFonts w:ascii="GHEA Grapalat" w:eastAsia="GHEA Grapalat" w:hAnsi="GHEA Grapalat" w:cs="GHEA Grapalat"/>
                <w:sz w:val="20"/>
                <w:szCs w:val="20"/>
              </w:rPr>
              <w:lastRenderedPageBreak/>
              <w:t>կարող նախատեսվել նաև օդային, օրինակ՝ պառապլանով թռիչքների համար։</w:t>
            </w:r>
          </w:p>
          <w:p w14:paraId="13F08DB0" w14:textId="430DC60B" w:rsidR="00E54594" w:rsidRPr="00E54594" w:rsidRDefault="00E54594" w:rsidP="00E54594">
            <w:pPr>
              <w:tabs>
                <w:tab w:val="left" w:pos="285"/>
              </w:tabs>
              <w:spacing w:after="200"/>
              <w:ind w:left="630"/>
              <w:contextualSpacing/>
              <w:jc w:val="both"/>
              <w:rPr>
                <w:rFonts w:ascii="GHEA Grapalat" w:eastAsia="Calibri" w:hAnsi="GHEA Grapalat" w:cs="Times New Roman"/>
                <w:sz w:val="20"/>
                <w:szCs w:val="20"/>
              </w:rPr>
            </w:pPr>
          </w:p>
          <w:p w14:paraId="387A1749" w14:textId="77777777" w:rsidR="00E54594" w:rsidRPr="00E54594" w:rsidRDefault="00E54594" w:rsidP="00E54594">
            <w:pPr>
              <w:tabs>
                <w:tab w:val="left" w:pos="285"/>
              </w:tabs>
              <w:spacing w:after="200"/>
              <w:ind w:left="630"/>
              <w:contextualSpacing/>
              <w:jc w:val="both"/>
              <w:rPr>
                <w:rFonts w:ascii="GHEA Grapalat" w:eastAsia="Calibri" w:hAnsi="GHEA Grapalat" w:cs="Times New Roman"/>
                <w:sz w:val="20"/>
                <w:szCs w:val="20"/>
              </w:rPr>
            </w:pPr>
          </w:p>
          <w:p w14:paraId="1CF2AED2" w14:textId="77777777" w:rsidR="00E54594" w:rsidRPr="00E54594" w:rsidRDefault="00E54594" w:rsidP="00E54594">
            <w:pPr>
              <w:tabs>
                <w:tab w:val="left" w:pos="285"/>
              </w:tabs>
              <w:spacing w:after="200"/>
              <w:ind w:left="630"/>
              <w:contextualSpacing/>
              <w:jc w:val="both"/>
              <w:rPr>
                <w:rFonts w:ascii="GHEA Grapalat" w:eastAsia="Calibri" w:hAnsi="GHEA Grapalat" w:cs="Times New Roman"/>
                <w:sz w:val="20"/>
                <w:szCs w:val="20"/>
              </w:rPr>
            </w:pPr>
          </w:p>
          <w:p w14:paraId="4E9CABAA" w14:textId="3EDC1A88" w:rsidR="00452DDA" w:rsidRPr="00E54594" w:rsidRDefault="00452DDA" w:rsidP="00452DDA">
            <w:pPr>
              <w:numPr>
                <w:ilvl w:val="3"/>
                <w:numId w:val="6"/>
              </w:numPr>
              <w:tabs>
                <w:tab w:val="left" w:pos="285"/>
              </w:tabs>
              <w:spacing w:after="200"/>
              <w:contextualSpacing/>
              <w:jc w:val="both"/>
              <w:rPr>
                <w:rFonts w:ascii="GHEA Grapalat" w:eastAsia="Calibri" w:hAnsi="GHEA Grapalat" w:cs="Times New Roman"/>
                <w:sz w:val="20"/>
                <w:szCs w:val="20"/>
              </w:rPr>
            </w:pPr>
            <w:r w:rsidRPr="00E54594">
              <w:rPr>
                <w:rFonts w:ascii="GHEA Grapalat" w:eastAsia="GHEA Grapalat" w:hAnsi="GHEA Grapalat" w:cs="GHEA Grapalat"/>
                <w:sz w:val="20"/>
                <w:szCs w:val="20"/>
              </w:rPr>
              <w:t xml:space="preserve">Նախագծում առկա են բազմաթիվ վրիպակներ, օրինակ՝ 2-րդ հավելվածի 22-րդ կետում հղում է կատարվում </w:t>
            </w:r>
            <w:r w:rsidRPr="00E54594">
              <w:rPr>
                <w:rFonts w:ascii="GHEA Grapalat" w:eastAsia="GHEA Grapalat" w:hAnsi="GHEA Grapalat" w:cs="GHEA Grapalat"/>
                <w:i/>
                <w:sz w:val="20"/>
                <w:szCs w:val="20"/>
              </w:rPr>
              <w:t>Հավելված 2-ի 21-րդ կետի 1-ին ենթակետին</w:t>
            </w:r>
            <w:r w:rsidRPr="00E54594">
              <w:rPr>
                <w:rFonts w:ascii="GHEA Grapalat" w:eastAsia="GHEA Grapalat" w:hAnsi="GHEA Grapalat" w:cs="GHEA Grapalat"/>
                <w:sz w:val="20"/>
                <w:szCs w:val="20"/>
              </w:rPr>
              <w:t>, սակայն 21-րդ կետը 1-ին ենթակետ չունի, և այլն։</w:t>
            </w:r>
          </w:p>
          <w:p w14:paraId="66E14267" w14:textId="77777777" w:rsidR="00452DDA" w:rsidRPr="003A5730" w:rsidRDefault="00452DDA" w:rsidP="00452DDA">
            <w:pPr>
              <w:pStyle w:val="BodyTextIndent"/>
              <w:spacing w:after="0"/>
              <w:ind w:firstLine="720"/>
              <w:jc w:val="both"/>
              <w:rPr>
                <w:rFonts w:ascii="GHEA Grapalat" w:hAnsi="GHEA Grapalat"/>
                <w:b/>
                <w:bCs/>
                <w:sz w:val="20"/>
                <w:szCs w:val="20"/>
                <w:lang w:val="hy-AM"/>
              </w:rPr>
            </w:pPr>
          </w:p>
        </w:tc>
        <w:tc>
          <w:tcPr>
            <w:tcW w:w="4255" w:type="dxa"/>
          </w:tcPr>
          <w:p w14:paraId="6F18BFD7" w14:textId="79FA5FE6" w:rsidR="00452DDA" w:rsidRDefault="00D251CE" w:rsidP="00452DDA">
            <w:pPr>
              <w:jc w:val="center"/>
              <w:rPr>
                <w:rFonts w:ascii="GHEA Grapalat" w:hAnsi="GHEA Grapalat"/>
                <w:sz w:val="20"/>
                <w:szCs w:val="20"/>
              </w:rPr>
            </w:pPr>
            <w:r w:rsidRPr="00D251CE">
              <w:rPr>
                <w:rFonts w:ascii="GHEA Grapalat" w:hAnsi="GHEA Grapalat"/>
                <w:sz w:val="20"/>
                <w:szCs w:val="20"/>
              </w:rPr>
              <w:lastRenderedPageBreak/>
              <w:t>Չի ընդունվել</w:t>
            </w:r>
            <w:r w:rsidR="00611BC1">
              <w:rPr>
                <w:rFonts w:ascii="GHEA Grapalat" w:hAnsi="GHEA Grapalat"/>
                <w:sz w:val="20"/>
                <w:szCs w:val="20"/>
              </w:rPr>
              <w:t>։</w:t>
            </w:r>
          </w:p>
          <w:p w14:paraId="30DF7C1A" w14:textId="41495EA6" w:rsidR="00D251CE" w:rsidRDefault="00611BC1" w:rsidP="00452DDA">
            <w:pPr>
              <w:jc w:val="center"/>
              <w:rPr>
                <w:rFonts w:ascii="GHEA Grapalat" w:hAnsi="GHEA Grapalat"/>
                <w:sz w:val="20"/>
                <w:szCs w:val="20"/>
              </w:rPr>
            </w:pPr>
            <w:r>
              <w:rPr>
                <w:rFonts w:ascii="GHEA Grapalat" w:hAnsi="GHEA Grapalat"/>
                <w:sz w:val="20"/>
                <w:szCs w:val="20"/>
              </w:rPr>
              <w:t xml:space="preserve">Նշված պահանջները դառնալու են նաև վերապատրաստման ծրագրերի հիմք։ Ուստի, վերապատրաստված ու </w:t>
            </w:r>
            <w:r>
              <w:rPr>
                <w:rFonts w:ascii="GHEA Grapalat" w:hAnsi="GHEA Grapalat"/>
                <w:sz w:val="20"/>
                <w:szCs w:val="20"/>
              </w:rPr>
              <w:lastRenderedPageBreak/>
              <w:t>վերապատրաստման վկայական ունեցող անձը համապատասխանելու է պահանջներին։</w:t>
            </w:r>
          </w:p>
          <w:p w14:paraId="1DA09CEE" w14:textId="77777777" w:rsidR="00611BC1" w:rsidRPr="00D251CE" w:rsidRDefault="00611BC1" w:rsidP="00452DDA">
            <w:pPr>
              <w:jc w:val="center"/>
              <w:rPr>
                <w:rFonts w:ascii="GHEA Grapalat" w:hAnsi="GHEA Grapalat"/>
                <w:sz w:val="20"/>
                <w:szCs w:val="20"/>
              </w:rPr>
            </w:pPr>
          </w:p>
          <w:p w14:paraId="1E45E1F6" w14:textId="77777777" w:rsidR="00D251CE" w:rsidRDefault="00611BC1" w:rsidP="00452DDA">
            <w:pPr>
              <w:jc w:val="center"/>
              <w:rPr>
                <w:rFonts w:ascii="GHEA Grapalat" w:hAnsi="GHEA Grapalat"/>
                <w:sz w:val="20"/>
                <w:szCs w:val="20"/>
              </w:rPr>
            </w:pPr>
            <w:r w:rsidRPr="00611BC1">
              <w:rPr>
                <w:rFonts w:ascii="GHEA Grapalat" w:hAnsi="GHEA Grapalat"/>
                <w:sz w:val="20"/>
                <w:szCs w:val="20"/>
              </w:rPr>
              <w:t>Ընդունվել է մասամբ։</w:t>
            </w:r>
          </w:p>
          <w:p w14:paraId="00476F9B" w14:textId="77777777" w:rsidR="00611BC1" w:rsidRDefault="00DA2F9B" w:rsidP="00452DDA">
            <w:pPr>
              <w:jc w:val="center"/>
              <w:rPr>
                <w:rFonts w:ascii="GHEA Grapalat" w:hAnsi="GHEA Grapalat"/>
                <w:sz w:val="20"/>
                <w:szCs w:val="20"/>
              </w:rPr>
            </w:pPr>
            <w:r>
              <w:rPr>
                <w:rFonts w:ascii="GHEA Grapalat" w:hAnsi="GHEA Grapalat"/>
                <w:sz w:val="20"/>
                <w:szCs w:val="20"/>
              </w:rPr>
              <w:t>Ձևակերպումը խմբագրվել է՝ հստակեցնելով, որ թեկնածուն տվյալ ժամկետով վերապատրաստման դասընթացը պետք է անցնի։</w:t>
            </w:r>
          </w:p>
          <w:p w14:paraId="10304A90" w14:textId="77777777" w:rsidR="00DA2F9B" w:rsidRDefault="00DA2F9B" w:rsidP="00452DDA">
            <w:pPr>
              <w:jc w:val="center"/>
              <w:rPr>
                <w:rFonts w:ascii="GHEA Grapalat" w:hAnsi="GHEA Grapalat"/>
                <w:sz w:val="20"/>
                <w:szCs w:val="20"/>
              </w:rPr>
            </w:pPr>
          </w:p>
          <w:p w14:paraId="1ED4C625" w14:textId="77777777" w:rsidR="00DA2F9B" w:rsidRDefault="00DA2F9B" w:rsidP="00452DDA">
            <w:pPr>
              <w:jc w:val="center"/>
              <w:rPr>
                <w:rFonts w:ascii="GHEA Grapalat" w:hAnsi="GHEA Grapalat"/>
                <w:sz w:val="20"/>
                <w:szCs w:val="20"/>
              </w:rPr>
            </w:pPr>
          </w:p>
          <w:p w14:paraId="28882D1D" w14:textId="77777777" w:rsidR="00A578F4" w:rsidRDefault="00A578F4" w:rsidP="00452DDA">
            <w:pPr>
              <w:jc w:val="center"/>
              <w:rPr>
                <w:rFonts w:ascii="GHEA Grapalat" w:hAnsi="GHEA Grapalat"/>
                <w:sz w:val="20"/>
                <w:szCs w:val="20"/>
              </w:rPr>
            </w:pPr>
          </w:p>
          <w:p w14:paraId="13E9F2BD" w14:textId="0B377E91" w:rsidR="00DA2F9B" w:rsidRDefault="00DA2F9B" w:rsidP="00452DDA">
            <w:pPr>
              <w:jc w:val="center"/>
              <w:rPr>
                <w:rFonts w:ascii="GHEA Grapalat" w:hAnsi="GHEA Grapalat"/>
                <w:sz w:val="20"/>
                <w:szCs w:val="20"/>
              </w:rPr>
            </w:pPr>
            <w:r>
              <w:rPr>
                <w:rFonts w:ascii="GHEA Grapalat" w:hAnsi="GHEA Grapalat"/>
                <w:sz w:val="20"/>
                <w:szCs w:val="20"/>
              </w:rPr>
              <w:t>Ընդունվել է</w:t>
            </w:r>
          </w:p>
          <w:p w14:paraId="7B07BFEC" w14:textId="77777777" w:rsidR="00DA2F9B" w:rsidRDefault="00DA2F9B" w:rsidP="00452DDA">
            <w:pPr>
              <w:jc w:val="center"/>
              <w:rPr>
                <w:rFonts w:ascii="GHEA Grapalat" w:hAnsi="GHEA Grapalat"/>
                <w:sz w:val="20"/>
                <w:szCs w:val="20"/>
              </w:rPr>
            </w:pPr>
          </w:p>
          <w:p w14:paraId="61F43B82" w14:textId="4F2C946C" w:rsidR="00DA2F9B" w:rsidRDefault="002263A5" w:rsidP="00452DDA">
            <w:pPr>
              <w:jc w:val="center"/>
              <w:rPr>
                <w:rFonts w:ascii="GHEA Grapalat" w:hAnsi="GHEA Grapalat"/>
                <w:sz w:val="20"/>
                <w:szCs w:val="20"/>
              </w:rPr>
            </w:pPr>
            <w:r>
              <w:rPr>
                <w:rFonts w:ascii="GHEA Grapalat" w:hAnsi="GHEA Grapalat"/>
                <w:sz w:val="20"/>
                <w:szCs w:val="20"/>
              </w:rPr>
              <w:t>Ընդունվել է</w:t>
            </w:r>
          </w:p>
          <w:p w14:paraId="45190DD9" w14:textId="77777777" w:rsidR="002263A5" w:rsidRDefault="002263A5" w:rsidP="00452DDA">
            <w:pPr>
              <w:jc w:val="center"/>
              <w:rPr>
                <w:rFonts w:ascii="GHEA Grapalat" w:hAnsi="GHEA Grapalat"/>
                <w:sz w:val="20"/>
                <w:szCs w:val="20"/>
              </w:rPr>
            </w:pPr>
          </w:p>
          <w:p w14:paraId="288976C7" w14:textId="77777777" w:rsidR="002263A5" w:rsidRDefault="002263A5" w:rsidP="00452DDA">
            <w:pPr>
              <w:jc w:val="center"/>
              <w:rPr>
                <w:rFonts w:ascii="GHEA Grapalat" w:hAnsi="GHEA Grapalat"/>
                <w:sz w:val="20"/>
                <w:szCs w:val="20"/>
              </w:rPr>
            </w:pPr>
          </w:p>
          <w:p w14:paraId="019DB4B5" w14:textId="77777777" w:rsidR="002263A5" w:rsidRDefault="002263A5" w:rsidP="00452DDA">
            <w:pPr>
              <w:jc w:val="center"/>
              <w:rPr>
                <w:rFonts w:ascii="GHEA Grapalat" w:hAnsi="GHEA Grapalat"/>
                <w:sz w:val="20"/>
                <w:szCs w:val="20"/>
              </w:rPr>
            </w:pPr>
            <w:r>
              <w:rPr>
                <w:rFonts w:ascii="GHEA Grapalat" w:hAnsi="GHEA Grapalat"/>
                <w:sz w:val="20"/>
                <w:szCs w:val="20"/>
              </w:rPr>
              <w:t>Ընդունվել է մասամբ։</w:t>
            </w:r>
          </w:p>
          <w:p w14:paraId="7CC75113" w14:textId="77777777" w:rsidR="002263A5" w:rsidRDefault="002263A5" w:rsidP="00452DDA">
            <w:pPr>
              <w:jc w:val="center"/>
              <w:rPr>
                <w:rFonts w:ascii="GHEA Grapalat" w:hAnsi="GHEA Grapalat"/>
                <w:sz w:val="20"/>
                <w:szCs w:val="20"/>
              </w:rPr>
            </w:pPr>
            <w:r>
              <w:rPr>
                <w:rFonts w:ascii="GHEA Grapalat" w:hAnsi="GHEA Grapalat"/>
                <w:sz w:val="20"/>
                <w:szCs w:val="20"/>
              </w:rPr>
              <w:t xml:space="preserve">Ձևակերպումը փոխվել է։ Պահանջը միայն ՀՀ քաղաքացի չհանդիսացող անձանց համար է գործում։ ՀՀ քաղաքացիները հայերենին տիրապետում են, ուստի վերջիններիս վերաբերյալ </w:t>
            </w:r>
            <w:r w:rsidR="00CE0664">
              <w:rPr>
                <w:rFonts w:ascii="GHEA Grapalat" w:hAnsi="GHEA Grapalat"/>
                <w:sz w:val="20"/>
                <w:szCs w:val="20"/>
              </w:rPr>
              <w:t>պահանջի առկայությունը նպատակահարմար չէ։</w:t>
            </w:r>
          </w:p>
          <w:p w14:paraId="558E4B6C" w14:textId="77777777" w:rsidR="00CE0664" w:rsidRDefault="00CE0664" w:rsidP="00452DDA">
            <w:pPr>
              <w:jc w:val="center"/>
              <w:rPr>
                <w:rFonts w:ascii="GHEA Grapalat" w:hAnsi="GHEA Grapalat"/>
                <w:sz w:val="20"/>
                <w:szCs w:val="20"/>
              </w:rPr>
            </w:pPr>
          </w:p>
          <w:p w14:paraId="7609500B" w14:textId="77777777" w:rsidR="00CE0664" w:rsidRDefault="00CE0664" w:rsidP="00452DDA">
            <w:pPr>
              <w:jc w:val="center"/>
              <w:rPr>
                <w:rFonts w:ascii="GHEA Grapalat" w:hAnsi="GHEA Grapalat"/>
                <w:sz w:val="20"/>
                <w:szCs w:val="20"/>
              </w:rPr>
            </w:pPr>
          </w:p>
          <w:p w14:paraId="778A7B01" w14:textId="77777777" w:rsidR="00A578F4" w:rsidRDefault="00A578F4" w:rsidP="00452DDA">
            <w:pPr>
              <w:jc w:val="center"/>
              <w:rPr>
                <w:rFonts w:ascii="GHEA Grapalat" w:hAnsi="GHEA Grapalat"/>
                <w:sz w:val="20"/>
                <w:szCs w:val="20"/>
              </w:rPr>
            </w:pPr>
          </w:p>
          <w:p w14:paraId="3FA3F299" w14:textId="77777777" w:rsidR="00A578F4" w:rsidRDefault="00A578F4" w:rsidP="00452DDA">
            <w:pPr>
              <w:jc w:val="center"/>
              <w:rPr>
                <w:rFonts w:ascii="GHEA Grapalat" w:hAnsi="GHEA Grapalat"/>
                <w:sz w:val="20"/>
                <w:szCs w:val="20"/>
              </w:rPr>
            </w:pPr>
          </w:p>
          <w:p w14:paraId="2CB5A42F" w14:textId="169DD292" w:rsidR="00CE0664" w:rsidRDefault="00AB5CBB" w:rsidP="00452DDA">
            <w:pPr>
              <w:jc w:val="center"/>
              <w:rPr>
                <w:rFonts w:ascii="GHEA Grapalat" w:hAnsi="GHEA Grapalat"/>
                <w:sz w:val="20"/>
                <w:szCs w:val="20"/>
              </w:rPr>
            </w:pPr>
            <w:r>
              <w:rPr>
                <w:rFonts w:ascii="GHEA Grapalat" w:hAnsi="GHEA Grapalat"/>
                <w:sz w:val="20"/>
                <w:szCs w:val="20"/>
              </w:rPr>
              <w:t>Ընդունվել է</w:t>
            </w:r>
          </w:p>
          <w:p w14:paraId="7497AA53" w14:textId="77777777" w:rsidR="00AB5CBB" w:rsidRDefault="00AB5CBB" w:rsidP="00452DDA">
            <w:pPr>
              <w:jc w:val="center"/>
              <w:rPr>
                <w:rFonts w:ascii="GHEA Grapalat" w:hAnsi="GHEA Grapalat"/>
                <w:sz w:val="20"/>
                <w:szCs w:val="20"/>
              </w:rPr>
            </w:pPr>
          </w:p>
          <w:p w14:paraId="137A7FA4" w14:textId="77777777" w:rsidR="00AB5CBB" w:rsidRDefault="00AB5CBB" w:rsidP="00452DDA">
            <w:pPr>
              <w:jc w:val="center"/>
              <w:rPr>
                <w:rFonts w:ascii="GHEA Grapalat" w:hAnsi="GHEA Grapalat"/>
                <w:sz w:val="20"/>
                <w:szCs w:val="20"/>
              </w:rPr>
            </w:pPr>
          </w:p>
          <w:p w14:paraId="7A98FDD3" w14:textId="77777777" w:rsidR="00AB5CBB" w:rsidRDefault="00AB5CBB" w:rsidP="00452DDA">
            <w:pPr>
              <w:jc w:val="center"/>
              <w:rPr>
                <w:rFonts w:ascii="GHEA Grapalat" w:hAnsi="GHEA Grapalat"/>
                <w:sz w:val="20"/>
                <w:szCs w:val="20"/>
              </w:rPr>
            </w:pPr>
          </w:p>
          <w:p w14:paraId="12B5E330" w14:textId="77777777" w:rsidR="00AB5CBB" w:rsidRDefault="00AB5CBB" w:rsidP="00452DDA">
            <w:pPr>
              <w:jc w:val="center"/>
              <w:rPr>
                <w:rFonts w:ascii="GHEA Grapalat" w:hAnsi="GHEA Grapalat"/>
                <w:sz w:val="20"/>
                <w:szCs w:val="20"/>
              </w:rPr>
            </w:pPr>
          </w:p>
          <w:p w14:paraId="3B435635" w14:textId="77777777" w:rsidR="00AB5CBB" w:rsidRDefault="00AB5CBB" w:rsidP="00452DDA">
            <w:pPr>
              <w:jc w:val="center"/>
              <w:rPr>
                <w:rFonts w:ascii="GHEA Grapalat" w:hAnsi="GHEA Grapalat"/>
                <w:sz w:val="20"/>
                <w:szCs w:val="20"/>
              </w:rPr>
            </w:pPr>
          </w:p>
          <w:p w14:paraId="6EA9E012" w14:textId="77777777" w:rsidR="00AB5CBB" w:rsidRDefault="00AB5CBB" w:rsidP="00452DDA">
            <w:pPr>
              <w:jc w:val="center"/>
              <w:rPr>
                <w:rFonts w:ascii="GHEA Grapalat" w:hAnsi="GHEA Grapalat"/>
                <w:sz w:val="20"/>
                <w:szCs w:val="20"/>
              </w:rPr>
            </w:pPr>
          </w:p>
          <w:p w14:paraId="4D5EB51F" w14:textId="77777777" w:rsidR="00AB5CBB" w:rsidRDefault="001C18BB" w:rsidP="00452DDA">
            <w:pPr>
              <w:jc w:val="center"/>
              <w:rPr>
                <w:rFonts w:ascii="GHEA Grapalat" w:hAnsi="GHEA Grapalat"/>
                <w:sz w:val="20"/>
                <w:szCs w:val="20"/>
              </w:rPr>
            </w:pPr>
            <w:r>
              <w:rPr>
                <w:rFonts w:ascii="GHEA Grapalat" w:hAnsi="GHEA Grapalat"/>
                <w:sz w:val="20"/>
                <w:szCs w:val="20"/>
              </w:rPr>
              <w:t>Ընդունվել է</w:t>
            </w:r>
          </w:p>
          <w:p w14:paraId="403FEBBD" w14:textId="77777777" w:rsidR="001C18BB" w:rsidRDefault="001C18BB" w:rsidP="00452DDA">
            <w:pPr>
              <w:jc w:val="center"/>
              <w:rPr>
                <w:rFonts w:ascii="GHEA Grapalat" w:hAnsi="GHEA Grapalat"/>
                <w:sz w:val="20"/>
                <w:szCs w:val="20"/>
              </w:rPr>
            </w:pPr>
          </w:p>
          <w:p w14:paraId="0A9F5DF4" w14:textId="77777777" w:rsidR="001C18BB" w:rsidRDefault="001C18BB" w:rsidP="00452DDA">
            <w:pPr>
              <w:jc w:val="center"/>
              <w:rPr>
                <w:rFonts w:ascii="GHEA Grapalat" w:hAnsi="GHEA Grapalat"/>
                <w:sz w:val="20"/>
                <w:szCs w:val="20"/>
              </w:rPr>
            </w:pPr>
          </w:p>
          <w:p w14:paraId="310864D8" w14:textId="77777777" w:rsidR="001C18BB" w:rsidRDefault="001C18BB" w:rsidP="00452DDA">
            <w:pPr>
              <w:jc w:val="center"/>
              <w:rPr>
                <w:rFonts w:ascii="GHEA Grapalat" w:hAnsi="GHEA Grapalat"/>
                <w:sz w:val="20"/>
                <w:szCs w:val="20"/>
              </w:rPr>
            </w:pPr>
          </w:p>
          <w:p w14:paraId="60A3013C" w14:textId="77777777" w:rsidR="001C18BB" w:rsidRDefault="008F6526" w:rsidP="00452DDA">
            <w:pPr>
              <w:jc w:val="center"/>
              <w:rPr>
                <w:rFonts w:ascii="GHEA Grapalat" w:hAnsi="GHEA Grapalat"/>
                <w:sz w:val="20"/>
                <w:szCs w:val="20"/>
              </w:rPr>
            </w:pPr>
            <w:r>
              <w:rPr>
                <w:rFonts w:ascii="GHEA Grapalat" w:hAnsi="GHEA Grapalat"/>
                <w:sz w:val="20"/>
                <w:szCs w:val="20"/>
              </w:rPr>
              <w:t>Ընդունվել է մասամբ</w:t>
            </w:r>
          </w:p>
          <w:p w14:paraId="0290B153" w14:textId="77777777" w:rsidR="008F6526" w:rsidRDefault="008F6526" w:rsidP="00452DDA">
            <w:pPr>
              <w:jc w:val="center"/>
              <w:rPr>
                <w:rFonts w:ascii="GHEA Grapalat" w:hAnsi="GHEA Grapalat"/>
                <w:sz w:val="20"/>
                <w:szCs w:val="20"/>
              </w:rPr>
            </w:pPr>
            <w:r>
              <w:rPr>
                <w:rFonts w:ascii="GHEA Grapalat" w:hAnsi="GHEA Grapalat"/>
                <w:sz w:val="20"/>
                <w:szCs w:val="20"/>
              </w:rPr>
              <w:t>«Ոչ բավարար» գնահատման հիմքերը հստակեցվել են։ Գործնական քննությունը անցկացվելու է հանձնաժողովի որոշմամբ։</w:t>
            </w:r>
          </w:p>
          <w:p w14:paraId="138724C1" w14:textId="77777777" w:rsidR="008F6526" w:rsidRDefault="008F6526" w:rsidP="00452DDA">
            <w:pPr>
              <w:jc w:val="center"/>
              <w:rPr>
                <w:rFonts w:ascii="GHEA Grapalat" w:hAnsi="GHEA Grapalat"/>
                <w:sz w:val="20"/>
                <w:szCs w:val="20"/>
              </w:rPr>
            </w:pPr>
          </w:p>
          <w:p w14:paraId="1C070F04" w14:textId="77777777" w:rsidR="008F6526" w:rsidRDefault="008F6526" w:rsidP="00452DDA">
            <w:pPr>
              <w:jc w:val="center"/>
              <w:rPr>
                <w:rFonts w:ascii="GHEA Grapalat" w:hAnsi="GHEA Grapalat"/>
                <w:sz w:val="20"/>
                <w:szCs w:val="20"/>
              </w:rPr>
            </w:pPr>
          </w:p>
          <w:p w14:paraId="51103D73" w14:textId="77777777" w:rsidR="008F6526" w:rsidRDefault="008F6526" w:rsidP="00452DDA">
            <w:pPr>
              <w:jc w:val="center"/>
              <w:rPr>
                <w:rFonts w:ascii="GHEA Grapalat" w:hAnsi="GHEA Grapalat"/>
                <w:sz w:val="20"/>
                <w:szCs w:val="20"/>
              </w:rPr>
            </w:pPr>
          </w:p>
          <w:p w14:paraId="155FFDE3" w14:textId="77777777" w:rsidR="008F6526" w:rsidRDefault="008F6526" w:rsidP="00452DDA">
            <w:pPr>
              <w:jc w:val="center"/>
              <w:rPr>
                <w:rFonts w:ascii="GHEA Grapalat" w:hAnsi="GHEA Grapalat"/>
                <w:sz w:val="20"/>
                <w:szCs w:val="20"/>
              </w:rPr>
            </w:pPr>
          </w:p>
          <w:p w14:paraId="5603B1FE" w14:textId="77777777" w:rsidR="008F6526" w:rsidRDefault="008F6526" w:rsidP="00452DDA">
            <w:pPr>
              <w:jc w:val="center"/>
              <w:rPr>
                <w:rFonts w:ascii="GHEA Grapalat" w:hAnsi="GHEA Grapalat"/>
                <w:sz w:val="20"/>
                <w:szCs w:val="20"/>
              </w:rPr>
            </w:pPr>
          </w:p>
          <w:p w14:paraId="60F57621" w14:textId="77777777" w:rsidR="008F6526" w:rsidRDefault="008F6526" w:rsidP="00452DDA">
            <w:pPr>
              <w:jc w:val="center"/>
              <w:rPr>
                <w:rFonts w:ascii="GHEA Grapalat" w:hAnsi="GHEA Grapalat"/>
                <w:sz w:val="20"/>
                <w:szCs w:val="20"/>
              </w:rPr>
            </w:pPr>
          </w:p>
          <w:p w14:paraId="7CB600F8" w14:textId="77777777" w:rsidR="008F6526" w:rsidRDefault="008F6526" w:rsidP="00452DDA">
            <w:pPr>
              <w:jc w:val="center"/>
              <w:rPr>
                <w:rFonts w:ascii="GHEA Grapalat" w:hAnsi="GHEA Grapalat"/>
                <w:sz w:val="20"/>
                <w:szCs w:val="20"/>
              </w:rPr>
            </w:pPr>
          </w:p>
          <w:p w14:paraId="38B568DF" w14:textId="77777777" w:rsidR="008F6526" w:rsidRDefault="008F6526" w:rsidP="00452DDA">
            <w:pPr>
              <w:jc w:val="center"/>
              <w:rPr>
                <w:rFonts w:ascii="GHEA Grapalat" w:hAnsi="GHEA Grapalat"/>
                <w:sz w:val="20"/>
                <w:szCs w:val="20"/>
              </w:rPr>
            </w:pPr>
          </w:p>
          <w:p w14:paraId="6619CF8E" w14:textId="77777777" w:rsidR="008F6526" w:rsidRDefault="008F6526" w:rsidP="00452DDA">
            <w:pPr>
              <w:jc w:val="center"/>
              <w:rPr>
                <w:rFonts w:ascii="GHEA Grapalat" w:hAnsi="GHEA Grapalat"/>
                <w:sz w:val="20"/>
                <w:szCs w:val="20"/>
              </w:rPr>
            </w:pPr>
          </w:p>
          <w:p w14:paraId="31F55A75" w14:textId="77777777" w:rsidR="008F6526" w:rsidRDefault="008F6526" w:rsidP="00452DDA">
            <w:pPr>
              <w:jc w:val="center"/>
              <w:rPr>
                <w:rFonts w:ascii="GHEA Grapalat" w:hAnsi="GHEA Grapalat"/>
                <w:sz w:val="20"/>
                <w:szCs w:val="20"/>
              </w:rPr>
            </w:pPr>
          </w:p>
          <w:p w14:paraId="7AE7C416" w14:textId="77777777" w:rsidR="008F6526" w:rsidRDefault="008F6526" w:rsidP="00452DDA">
            <w:pPr>
              <w:jc w:val="center"/>
              <w:rPr>
                <w:rFonts w:ascii="GHEA Grapalat" w:hAnsi="GHEA Grapalat"/>
                <w:sz w:val="20"/>
                <w:szCs w:val="20"/>
              </w:rPr>
            </w:pPr>
          </w:p>
          <w:p w14:paraId="6AEC7500" w14:textId="77777777" w:rsidR="008F6526" w:rsidRDefault="008F6526" w:rsidP="00452DDA">
            <w:pPr>
              <w:jc w:val="center"/>
              <w:rPr>
                <w:rFonts w:ascii="GHEA Grapalat" w:hAnsi="GHEA Grapalat"/>
                <w:sz w:val="20"/>
                <w:szCs w:val="20"/>
              </w:rPr>
            </w:pPr>
          </w:p>
          <w:p w14:paraId="2BBA11F4" w14:textId="77777777" w:rsidR="003A17CF" w:rsidRDefault="003A17CF" w:rsidP="00452DDA">
            <w:pPr>
              <w:jc w:val="center"/>
              <w:rPr>
                <w:rFonts w:ascii="GHEA Grapalat" w:hAnsi="GHEA Grapalat"/>
                <w:sz w:val="20"/>
                <w:szCs w:val="20"/>
              </w:rPr>
            </w:pPr>
          </w:p>
          <w:p w14:paraId="30A97584" w14:textId="77777777" w:rsidR="003A17CF" w:rsidRDefault="003A17CF" w:rsidP="00452DDA">
            <w:pPr>
              <w:jc w:val="center"/>
              <w:rPr>
                <w:rFonts w:ascii="GHEA Grapalat" w:hAnsi="GHEA Grapalat"/>
                <w:sz w:val="20"/>
                <w:szCs w:val="20"/>
              </w:rPr>
            </w:pPr>
            <w:r>
              <w:rPr>
                <w:rFonts w:ascii="GHEA Grapalat" w:hAnsi="GHEA Grapalat"/>
                <w:sz w:val="20"/>
                <w:szCs w:val="20"/>
              </w:rPr>
              <w:t>Ընդունվել է</w:t>
            </w:r>
          </w:p>
          <w:p w14:paraId="6634BBA1" w14:textId="77777777" w:rsidR="003A17CF" w:rsidRDefault="003A17CF" w:rsidP="00452DDA">
            <w:pPr>
              <w:jc w:val="center"/>
              <w:rPr>
                <w:rFonts w:ascii="GHEA Grapalat" w:hAnsi="GHEA Grapalat"/>
                <w:sz w:val="20"/>
                <w:szCs w:val="20"/>
              </w:rPr>
            </w:pPr>
          </w:p>
          <w:p w14:paraId="47FD1067" w14:textId="77777777" w:rsidR="003A17CF" w:rsidRDefault="003A17CF" w:rsidP="00452DDA">
            <w:pPr>
              <w:jc w:val="center"/>
              <w:rPr>
                <w:rFonts w:ascii="GHEA Grapalat" w:hAnsi="GHEA Grapalat"/>
                <w:sz w:val="20"/>
                <w:szCs w:val="20"/>
              </w:rPr>
            </w:pPr>
          </w:p>
          <w:p w14:paraId="619B69B5" w14:textId="77777777" w:rsidR="003A17CF" w:rsidRDefault="003A17CF" w:rsidP="00452DDA">
            <w:pPr>
              <w:jc w:val="center"/>
              <w:rPr>
                <w:rFonts w:ascii="GHEA Grapalat" w:hAnsi="GHEA Grapalat"/>
                <w:sz w:val="20"/>
                <w:szCs w:val="20"/>
              </w:rPr>
            </w:pPr>
            <w:r>
              <w:rPr>
                <w:rFonts w:ascii="GHEA Grapalat" w:hAnsi="GHEA Grapalat"/>
                <w:sz w:val="20"/>
                <w:szCs w:val="20"/>
              </w:rPr>
              <w:t>Ընդունվել է մասամբ</w:t>
            </w:r>
          </w:p>
          <w:p w14:paraId="157AB504" w14:textId="77777777" w:rsidR="003A17CF" w:rsidRDefault="003A17CF" w:rsidP="00452DDA">
            <w:pPr>
              <w:jc w:val="center"/>
              <w:rPr>
                <w:rFonts w:ascii="GHEA Grapalat" w:hAnsi="GHEA Grapalat"/>
                <w:sz w:val="20"/>
                <w:szCs w:val="20"/>
              </w:rPr>
            </w:pPr>
            <w:r>
              <w:rPr>
                <w:rFonts w:ascii="GHEA Grapalat" w:hAnsi="GHEA Grapalat"/>
                <w:sz w:val="20"/>
                <w:szCs w:val="20"/>
              </w:rPr>
              <w:t>Ձևակերպումը խմբագրվել է, սակայն պետք է ընդունել, որ եթե անձը չի կարողանում 3 անգամ նույն քննությունը հանձնել, նշանակում է՝ վերջինս չի տիրապետում մասնագիտական գիտելիքներին ու հմտություններին։ Անձը պետք է վերապատրաստվի, ինչի արդյունքում որակավորվի։</w:t>
            </w:r>
          </w:p>
          <w:p w14:paraId="6A5FBCF2" w14:textId="77777777" w:rsidR="003A17CF" w:rsidRDefault="003A17CF" w:rsidP="00452DDA">
            <w:pPr>
              <w:jc w:val="center"/>
              <w:rPr>
                <w:rFonts w:ascii="GHEA Grapalat" w:hAnsi="GHEA Grapalat"/>
                <w:sz w:val="20"/>
                <w:szCs w:val="20"/>
              </w:rPr>
            </w:pPr>
          </w:p>
          <w:p w14:paraId="4273072B" w14:textId="77777777" w:rsidR="003A17CF" w:rsidRDefault="003A17CF" w:rsidP="00452DDA">
            <w:pPr>
              <w:jc w:val="center"/>
              <w:rPr>
                <w:rFonts w:ascii="GHEA Grapalat" w:hAnsi="GHEA Grapalat"/>
                <w:sz w:val="20"/>
                <w:szCs w:val="20"/>
              </w:rPr>
            </w:pPr>
          </w:p>
          <w:p w14:paraId="40F86DDC" w14:textId="77777777" w:rsidR="003A17CF" w:rsidRDefault="003A17CF" w:rsidP="00452DDA">
            <w:pPr>
              <w:jc w:val="center"/>
              <w:rPr>
                <w:rFonts w:ascii="GHEA Grapalat" w:hAnsi="GHEA Grapalat"/>
                <w:sz w:val="20"/>
                <w:szCs w:val="20"/>
              </w:rPr>
            </w:pPr>
            <w:r>
              <w:rPr>
                <w:rFonts w:ascii="GHEA Grapalat" w:hAnsi="GHEA Grapalat"/>
                <w:sz w:val="20"/>
                <w:szCs w:val="20"/>
              </w:rPr>
              <w:t xml:space="preserve">Ընդունվել է </w:t>
            </w:r>
          </w:p>
          <w:p w14:paraId="03A6CBAF" w14:textId="77777777" w:rsidR="003A17CF" w:rsidRDefault="003A17CF" w:rsidP="00452DDA">
            <w:pPr>
              <w:jc w:val="center"/>
              <w:rPr>
                <w:rFonts w:ascii="GHEA Grapalat" w:hAnsi="GHEA Grapalat"/>
                <w:sz w:val="20"/>
                <w:szCs w:val="20"/>
              </w:rPr>
            </w:pPr>
          </w:p>
          <w:p w14:paraId="3580288B" w14:textId="77777777" w:rsidR="003A17CF" w:rsidRDefault="003A17CF" w:rsidP="00452DDA">
            <w:pPr>
              <w:jc w:val="center"/>
              <w:rPr>
                <w:rFonts w:ascii="GHEA Grapalat" w:hAnsi="GHEA Grapalat"/>
                <w:sz w:val="20"/>
                <w:szCs w:val="20"/>
              </w:rPr>
            </w:pPr>
          </w:p>
          <w:p w14:paraId="6BEA0314" w14:textId="77777777" w:rsidR="003A17CF" w:rsidRDefault="003A17CF" w:rsidP="00452DDA">
            <w:pPr>
              <w:jc w:val="center"/>
              <w:rPr>
                <w:rFonts w:ascii="GHEA Grapalat" w:hAnsi="GHEA Grapalat"/>
                <w:sz w:val="20"/>
                <w:szCs w:val="20"/>
              </w:rPr>
            </w:pPr>
          </w:p>
          <w:p w14:paraId="086051F0" w14:textId="77777777" w:rsidR="003A17CF" w:rsidRDefault="003A17CF" w:rsidP="00452DDA">
            <w:pPr>
              <w:jc w:val="center"/>
              <w:rPr>
                <w:rFonts w:ascii="GHEA Grapalat" w:hAnsi="GHEA Grapalat"/>
                <w:sz w:val="20"/>
                <w:szCs w:val="20"/>
              </w:rPr>
            </w:pPr>
          </w:p>
          <w:p w14:paraId="541ABF51" w14:textId="77777777" w:rsidR="003A17CF" w:rsidRDefault="003A17CF" w:rsidP="00452DDA">
            <w:pPr>
              <w:jc w:val="center"/>
              <w:rPr>
                <w:rFonts w:ascii="GHEA Grapalat" w:hAnsi="GHEA Grapalat"/>
                <w:sz w:val="20"/>
                <w:szCs w:val="20"/>
              </w:rPr>
            </w:pPr>
          </w:p>
          <w:p w14:paraId="72349CF1" w14:textId="77777777" w:rsidR="003A17CF" w:rsidRDefault="003A17CF" w:rsidP="00452DDA">
            <w:pPr>
              <w:jc w:val="center"/>
              <w:rPr>
                <w:rFonts w:ascii="GHEA Grapalat" w:hAnsi="GHEA Grapalat"/>
                <w:sz w:val="20"/>
                <w:szCs w:val="20"/>
              </w:rPr>
            </w:pPr>
          </w:p>
          <w:p w14:paraId="1818DDAE" w14:textId="77777777" w:rsidR="003A17CF" w:rsidRDefault="0092231A" w:rsidP="00452DDA">
            <w:pPr>
              <w:jc w:val="center"/>
              <w:rPr>
                <w:rFonts w:ascii="GHEA Grapalat" w:hAnsi="GHEA Grapalat"/>
                <w:sz w:val="20"/>
                <w:szCs w:val="20"/>
              </w:rPr>
            </w:pPr>
            <w:r>
              <w:rPr>
                <w:rFonts w:ascii="GHEA Grapalat" w:hAnsi="GHEA Grapalat"/>
                <w:sz w:val="20"/>
                <w:szCs w:val="20"/>
              </w:rPr>
              <w:t>Ընդունվել է</w:t>
            </w:r>
          </w:p>
          <w:p w14:paraId="64DF32A2" w14:textId="77777777" w:rsidR="0092231A" w:rsidRDefault="0092231A" w:rsidP="00452DDA">
            <w:pPr>
              <w:jc w:val="center"/>
              <w:rPr>
                <w:rFonts w:ascii="GHEA Grapalat" w:hAnsi="GHEA Grapalat"/>
                <w:sz w:val="20"/>
                <w:szCs w:val="20"/>
              </w:rPr>
            </w:pPr>
          </w:p>
          <w:p w14:paraId="43DF9639" w14:textId="77777777" w:rsidR="0092231A" w:rsidRDefault="0092231A" w:rsidP="00452DDA">
            <w:pPr>
              <w:jc w:val="center"/>
              <w:rPr>
                <w:rFonts w:ascii="GHEA Grapalat" w:hAnsi="GHEA Grapalat"/>
                <w:sz w:val="20"/>
                <w:szCs w:val="20"/>
              </w:rPr>
            </w:pPr>
          </w:p>
          <w:p w14:paraId="644F0EEF" w14:textId="77777777" w:rsidR="0092231A" w:rsidRDefault="0092231A" w:rsidP="00452DDA">
            <w:pPr>
              <w:jc w:val="center"/>
              <w:rPr>
                <w:rFonts w:ascii="GHEA Grapalat" w:hAnsi="GHEA Grapalat"/>
                <w:sz w:val="20"/>
                <w:szCs w:val="20"/>
              </w:rPr>
            </w:pPr>
          </w:p>
          <w:p w14:paraId="4C0F8B06" w14:textId="77777777" w:rsidR="0092231A" w:rsidRDefault="0092231A" w:rsidP="00452DDA">
            <w:pPr>
              <w:jc w:val="center"/>
              <w:rPr>
                <w:rFonts w:ascii="GHEA Grapalat" w:hAnsi="GHEA Grapalat"/>
                <w:sz w:val="20"/>
                <w:szCs w:val="20"/>
              </w:rPr>
            </w:pPr>
          </w:p>
          <w:p w14:paraId="6333D3E5" w14:textId="77777777" w:rsidR="0092231A" w:rsidRDefault="0092231A" w:rsidP="00452DDA">
            <w:pPr>
              <w:jc w:val="center"/>
              <w:rPr>
                <w:rFonts w:ascii="GHEA Grapalat" w:hAnsi="GHEA Grapalat"/>
                <w:sz w:val="20"/>
                <w:szCs w:val="20"/>
              </w:rPr>
            </w:pPr>
          </w:p>
          <w:p w14:paraId="6DAA7E45" w14:textId="77777777" w:rsidR="0092231A" w:rsidRDefault="0092231A" w:rsidP="00452DDA">
            <w:pPr>
              <w:jc w:val="center"/>
              <w:rPr>
                <w:rFonts w:ascii="GHEA Grapalat" w:hAnsi="GHEA Grapalat"/>
                <w:sz w:val="20"/>
                <w:szCs w:val="20"/>
              </w:rPr>
            </w:pPr>
            <w:r>
              <w:rPr>
                <w:rFonts w:ascii="GHEA Grapalat" w:hAnsi="GHEA Grapalat"/>
                <w:sz w:val="20"/>
                <w:szCs w:val="20"/>
              </w:rPr>
              <w:t>Ընդունվել է</w:t>
            </w:r>
          </w:p>
          <w:p w14:paraId="630BAC82" w14:textId="77777777" w:rsidR="0092231A" w:rsidRDefault="0092231A" w:rsidP="00452DDA">
            <w:pPr>
              <w:jc w:val="center"/>
              <w:rPr>
                <w:rFonts w:ascii="GHEA Grapalat" w:hAnsi="GHEA Grapalat"/>
                <w:sz w:val="20"/>
                <w:szCs w:val="20"/>
              </w:rPr>
            </w:pPr>
          </w:p>
          <w:p w14:paraId="79DCDBF9" w14:textId="77777777" w:rsidR="0092231A" w:rsidRDefault="0092231A" w:rsidP="00452DDA">
            <w:pPr>
              <w:jc w:val="center"/>
              <w:rPr>
                <w:rFonts w:ascii="GHEA Grapalat" w:hAnsi="GHEA Grapalat"/>
                <w:sz w:val="20"/>
                <w:szCs w:val="20"/>
              </w:rPr>
            </w:pPr>
          </w:p>
          <w:p w14:paraId="134AA041" w14:textId="77777777" w:rsidR="0092231A" w:rsidRDefault="0092231A" w:rsidP="00452DDA">
            <w:pPr>
              <w:jc w:val="center"/>
              <w:rPr>
                <w:rFonts w:ascii="GHEA Grapalat" w:hAnsi="GHEA Grapalat"/>
                <w:sz w:val="20"/>
                <w:szCs w:val="20"/>
              </w:rPr>
            </w:pPr>
          </w:p>
          <w:p w14:paraId="65250BFB" w14:textId="77777777" w:rsidR="0092231A" w:rsidRDefault="0092231A" w:rsidP="00452DDA">
            <w:pPr>
              <w:jc w:val="center"/>
              <w:rPr>
                <w:rFonts w:ascii="GHEA Grapalat" w:hAnsi="GHEA Grapalat"/>
                <w:sz w:val="20"/>
                <w:szCs w:val="20"/>
              </w:rPr>
            </w:pPr>
          </w:p>
          <w:p w14:paraId="76D940F4" w14:textId="77777777" w:rsidR="0092231A" w:rsidRDefault="0092231A" w:rsidP="00452DDA">
            <w:pPr>
              <w:jc w:val="center"/>
              <w:rPr>
                <w:rFonts w:ascii="GHEA Grapalat" w:hAnsi="GHEA Grapalat"/>
                <w:sz w:val="20"/>
                <w:szCs w:val="20"/>
              </w:rPr>
            </w:pPr>
          </w:p>
          <w:p w14:paraId="4CAF5CCC" w14:textId="77777777" w:rsidR="0092231A" w:rsidRDefault="0092231A" w:rsidP="00452DDA">
            <w:pPr>
              <w:jc w:val="center"/>
              <w:rPr>
                <w:rFonts w:ascii="GHEA Grapalat" w:hAnsi="GHEA Grapalat"/>
                <w:sz w:val="20"/>
                <w:szCs w:val="20"/>
              </w:rPr>
            </w:pPr>
          </w:p>
          <w:p w14:paraId="3F0C5913" w14:textId="77777777" w:rsidR="0092231A" w:rsidRDefault="0092231A" w:rsidP="00452DDA">
            <w:pPr>
              <w:jc w:val="center"/>
              <w:rPr>
                <w:rFonts w:ascii="GHEA Grapalat" w:hAnsi="GHEA Grapalat"/>
                <w:sz w:val="20"/>
                <w:szCs w:val="20"/>
              </w:rPr>
            </w:pPr>
          </w:p>
          <w:p w14:paraId="4AB28A0E" w14:textId="77777777" w:rsidR="0092231A" w:rsidRDefault="0092231A" w:rsidP="00452DDA">
            <w:pPr>
              <w:jc w:val="center"/>
              <w:rPr>
                <w:rFonts w:ascii="GHEA Grapalat" w:hAnsi="GHEA Grapalat"/>
                <w:sz w:val="20"/>
                <w:szCs w:val="20"/>
              </w:rPr>
            </w:pPr>
          </w:p>
          <w:p w14:paraId="15720490" w14:textId="4C8A3AA2" w:rsidR="0092231A" w:rsidRDefault="00625D84" w:rsidP="00452DDA">
            <w:pPr>
              <w:jc w:val="center"/>
              <w:rPr>
                <w:rFonts w:ascii="GHEA Grapalat" w:hAnsi="GHEA Grapalat"/>
                <w:sz w:val="20"/>
                <w:szCs w:val="20"/>
              </w:rPr>
            </w:pPr>
            <w:r>
              <w:rPr>
                <w:rFonts w:ascii="GHEA Grapalat" w:hAnsi="GHEA Grapalat"/>
                <w:sz w:val="20"/>
                <w:szCs w:val="20"/>
              </w:rPr>
              <w:t>Ընդունվել է մասամբ։</w:t>
            </w:r>
          </w:p>
          <w:p w14:paraId="67ABEBBA" w14:textId="1B905391" w:rsidR="00625D84" w:rsidRDefault="00625D84" w:rsidP="00452DDA">
            <w:pPr>
              <w:jc w:val="center"/>
              <w:rPr>
                <w:rFonts w:ascii="GHEA Grapalat" w:hAnsi="GHEA Grapalat"/>
                <w:sz w:val="20"/>
                <w:szCs w:val="20"/>
              </w:rPr>
            </w:pPr>
            <w:r>
              <w:rPr>
                <w:rFonts w:ascii="GHEA Grapalat" w:hAnsi="GHEA Grapalat"/>
                <w:sz w:val="20"/>
                <w:szCs w:val="20"/>
              </w:rPr>
              <w:t>Խմբագրվել է Կանոնավոր ընթացակարգի փուլերի բովանդակությունը։ Թե՛ զբոսավարների, թե՛ ուղեկցորդների դեպքում արագացված և պարզեցված ընթացակարգերով որակավորումը չի ենթադրում ոչ գործնական էքսկուրսիա, ոչ գործնական քննություն։ Հաշվի առնելով այն հանգամանքը, որ նշյալ ընթացակարգերով որակավոր</w:t>
            </w:r>
            <w:r w:rsidR="0087169C">
              <w:rPr>
                <w:rFonts w:ascii="GHEA Grapalat" w:hAnsi="GHEA Grapalat"/>
                <w:sz w:val="20"/>
                <w:szCs w:val="20"/>
              </w:rPr>
              <w:t xml:space="preserve">ումը </w:t>
            </w:r>
            <w:r w:rsidR="0087169C">
              <w:rPr>
                <w:rFonts w:ascii="GHEA Grapalat" w:hAnsi="GHEA Grapalat"/>
                <w:sz w:val="20"/>
                <w:szCs w:val="20"/>
              </w:rPr>
              <w:lastRenderedPageBreak/>
              <w:t>ենթադրում է վերապատրաստման ծրագրերին պարտադիր մասնակցություն, ինչի ընթացքում գործնական էքսկուրսիաներն ու քննությունները իրականացվելու են՝ նպատակահարմար չէ հավելյալ ռեսուրս վատնել նույն քննությունը անցկացնելու համար։</w:t>
            </w:r>
          </w:p>
          <w:p w14:paraId="1F9A4845" w14:textId="77777777" w:rsidR="0092231A" w:rsidRDefault="0092231A" w:rsidP="00452DDA">
            <w:pPr>
              <w:jc w:val="center"/>
              <w:rPr>
                <w:rFonts w:ascii="GHEA Grapalat" w:hAnsi="GHEA Grapalat"/>
                <w:sz w:val="20"/>
                <w:szCs w:val="20"/>
              </w:rPr>
            </w:pPr>
          </w:p>
          <w:p w14:paraId="79CC0AEC" w14:textId="790230E7" w:rsidR="0087169C" w:rsidRDefault="0087169C" w:rsidP="00452DDA">
            <w:pPr>
              <w:jc w:val="center"/>
              <w:rPr>
                <w:rFonts w:ascii="GHEA Grapalat" w:hAnsi="GHEA Grapalat"/>
                <w:sz w:val="20"/>
                <w:szCs w:val="20"/>
              </w:rPr>
            </w:pPr>
            <w:r>
              <w:rPr>
                <w:rFonts w:ascii="GHEA Grapalat" w:hAnsi="GHEA Grapalat"/>
                <w:sz w:val="20"/>
                <w:szCs w:val="20"/>
              </w:rPr>
              <w:t>Ընդունվել է</w:t>
            </w:r>
          </w:p>
          <w:p w14:paraId="7AE5C501" w14:textId="671208FF" w:rsidR="0087169C" w:rsidRDefault="0087169C" w:rsidP="00452DDA">
            <w:pPr>
              <w:jc w:val="center"/>
              <w:rPr>
                <w:rFonts w:ascii="GHEA Grapalat" w:hAnsi="GHEA Grapalat"/>
                <w:sz w:val="20"/>
                <w:szCs w:val="20"/>
              </w:rPr>
            </w:pPr>
            <w:r>
              <w:rPr>
                <w:rFonts w:ascii="GHEA Grapalat" w:hAnsi="GHEA Grapalat"/>
                <w:sz w:val="20"/>
                <w:szCs w:val="20"/>
              </w:rPr>
              <w:t>Ուղղակի գրավոր դիմելը բավարար է կրկնօրինակը ստանալու համար։ Կետերը խմբագրվել են։</w:t>
            </w:r>
          </w:p>
          <w:p w14:paraId="49A2C962" w14:textId="77777777" w:rsidR="0087169C" w:rsidRDefault="0087169C" w:rsidP="00452DDA">
            <w:pPr>
              <w:jc w:val="center"/>
              <w:rPr>
                <w:rFonts w:ascii="GHEA Grapalat" w:hAnsi="GHEA Grapalat"/>
                <w:sz w:val="20"/>
                <w:szCs w:val="20"/>
              </w:rPr>
            </w:pPr>
          </w:p>
          <w:p w14:paraId="0224C5A8" w14:textId="77777777" w:rsidR="0087169C" w:rsidRDefault="0087169C" w:rsidP="00452DDA">
            <w:pPr>
              <w:jc w:val="center"/>
              <w:rPr>
                <w:rFonts w:ascii="GHEA Grapalat" w:hAnsi="GHEA Grapalat"/>
                <w:sz w:val="20"/>
                <w:szCs w:val="20"/>
              </w:rPr>
            </w:pPr>
          </w:p>
          <w:p w14:paraId="6720ADEE" w14:textId="77777777" w:rsidR="0087169C" w:rsidRDefault="006E163A" w:rsidP="00452DDA">
            <w:pPr>
              <w:jc w:val="center"/>
              <w:rPr>
                <w:rFonts w:ascii="GHEA Grapalat" w:hAnsi="GHEA Grapalat"/>
                <w:sz w:val="20"/>
                <w:szCs w:val="20"/>
              </w:rPr>
            </w:pPr>
            <w:r>
              <w:rPr>
                <w:rFonts w:ascii="GHEA Grapalat" w:hAnsi="GHEA Grapalat"/>
                <w:sz w:val="20"/>
                <w:szCs w:val="20"/>
              </w:rPr>
              <w:t>Ժամկետի երկարաձգման համար այլևս կարիք չկա դիմելու։ Ժամկետը ավտոմատ կերկարաձգվի, եթե զբոսավարը կամ ուղեկցորդը մասնակցի վերապատրաստման դասընթացին։ Նոր վկայական չի տրամադրվի, ուղղակի կերկարաձգվի նախկինի ժամկետը։ Հաշվի առնելով այն հագամանքը, որ բոլոր ծանուցված զբոսավարները և ուղեկցորդները ունենալու են իրենց անհատական հաշիվները, որտեղ երևալու են բոլոր տվյալները՝ կապված որակավորման, վերապատրաստման ժամկետների և այլ հարցերի հետ՝ վկայականի վրա ուղղակի կնշվի հերթական համարը, իսկ հարթակում արդեն կապահովվի վկայականի ժամկետի, դրա գործելու վերաբերյալ տեղեկատվության առկայությունը։</w:t>
            </w:r>
          </w:p>
          <w:p w14:paraId="5E85588B" w14:textId="77777777" w:rsidR="00D732AC" w:rsidRDefault="00D732AC" w:rsidP="00452DDA">
            <w:pPr>
              <w:jc w:val="center"/>
              <w:rPr>
                <w:rFonts w:ascii="GHEA Grapalat" w:hAnsi="GHEA Grapalat"/>
                <w:sz w:val="20"/>
                <w:szCs w:val="20"/>
              </w:rPr>
            </w:pPr>
          </w:p>
          <w:p w14:paraId="48E4EB1E" w14:textId="77777777" w:rsidR="00D732AC" w:rsidRDefault="00D732AC" w:rsidP="00452DDA">
            <w:pPr>
              <w:jc w:val="center"/>
              <w:rPr>
                <w:rFonts w:ascii="GHEA Grapalat" w:hAnsi="GHEA Grapalat"/>
                <w:sz w:val="20"/>
                <w:szCs w:val="20"/>
              </w:rPr>
            </w:pPr>
          </w:p>
          <w:p w14:paraId="17095097" w14:textId="77777777" w:rsidR="00D732AC" w:rsidRDefault="00D732AC" w:rsidP="00452DDA">
            <w:pPr>
              <w:jc w:val="center"/>
              <w:rPr>
                <w:rFonts w:ascii="GHEA Grapalat" w:hAnsi="GHEA Grapalat"/>
                <w:sz w:val="20"/>
                <w:szCs w:val="20"/>
              </w:rPr>
            </w:pPr>
          </w:p>
          <w:p w14:paraId="4F090686" w14:textId="77777777" w:rsidR="00D732AC" w:rsidRDefault="00D732AC" w:rsidP="00452DDA">
            <w:pPr>
              <w:jc w:val="center"/>
              <w:rPr>
                <w:rFonts w:ascii="GHEA Grapalat" w:hAnsi="GHEA Grapalat"/>
                <w:sz w:val="20"/>
                <w:szCs w:val="20"/>
              </w:rPr>
            </w:pPr>
            <w:r>
              <w:rPr>
                <w:rFonts w:ascii="GHEA Grapalat" w:hAnsi="GHEA Grapalat"/>
                <w:sz w:val="20"/>
                <w:szCs w:val="20"/>
              </w:rPr>
              <w:t>Ընդունվել է</w:t>
            </w:r>
          </w:p>
          <w:p w14:paraId="0C8CD95E" w14:textId="77777777" w:rsidR="00D732AC" w:rsidRDefault="00D732AC" w:rsidP="00452DDA">
            <w:pPr>
              <w:jc w:val="center"/>
              <w:rPr>
                <w:rFonts w:ascii="GHEA Grapalat" w:hAnsi="GHEA Grapalat"/>
                <w:sz w:val="20"/>
                <w:szCs w:val="20"/>
              </w:rPr>
            </w:pPr>
          </w:p>
          <w:p w14:paraId="2E7DCF66" w14:textId="77777777" w:rsidR="00D732AC" w:rsidRDefault="00D732AC" w:rsidP="00452DDA">
            <w:pPr>
              <w:jc w:val="center"/>
              <w:rPr>
                <w:rFonts w:ascii="GHEA Grapalat" w:hAnsi="GHEA Grapalat"/>
                <w:sz w:val="20"/>
                <w:szCs w:val="20"/>
              </w:rPr>
            </w:pPr>
          </w:p>
          <w:p w14:paraId="71AFAAA9" w14:textId="77777777" w:rsidR="00D732AC" w:rsidRDefault="00D732AC" w:rsidP="00452DDA">
            <w:pPr>
              <w:jc w:val="center"/>
              <w:rPr>
                <w:rFonts w:ascii="GHEA Grapalat" w:hAnsi="GHEA Grapalat"/>
                <w:sz w:val="20"/>
                <w:szCs w:val="20"/>
              </w:rPr>
            </w:pPr>
          </w:p>
          <w:p w14:paraId="6D4CD451" w14:textId="77777777" w:rsidR="00D732AC" w:rsidRDefault="00D732AC" w:rsidP="00452DDA">
            <w:pPr>
              <w:jc w:val="center"/>
              <w:rPr>
                <w:rFonts w:ascii="GHEA Grapalat" w:hAnsi="GHEA Grapalat"/>
                <w:sz w:val="20"/>
                <w:szCs w:val="20"/>
              </w:rPr>
            </w:pPr>
          </w:p>
          <w:p w14:paraId="609A87E9" w14:textId="77777777" w:rsidR="00D732AC" w:rsidRDefault="00D732AC" w:rsidP="00452DDA">
            <w:pPr>
              <w:jc w:val="center"/>
              <w:rPr>
                <w:rFonts w:ascii="GHEA Grapalat" w:hAnsi="GHEA Grapalat"/>
                <w:sz w:val="20"/>
                <w:szCs w:val="20"/>
              </w:rPr>
            </w:pPr>
          </w:p>
          <w:p w14:paraId="3DF7F151" w14:textId="77777777" w:rsidR="00D732AC" w:rsidRDefault="00E36226" w:rsidP="00452DDA">
            <w:pPr>
              <w:jc w:val="center"/>
              <w:rPr>
                <w:rFonts w:ascii="GHEA Grapalat" w:hAnsi="GHEA Grapalat"/>
                <w:sz w:val="20"/>
                <w:szCs w:val="20"/>
              </w:rPr>
            </w:pPr>
            <w:r>
              <w:rPr>
                <w:rFonts w:ascii="GHEA Grapalat" w:hAnsi="GHEA Grapalat"/>
                <w:sz w:val="20"/>
                <w:szCs w:val="20"/>
              </w:rPr>
              <w:t>Ընդունվել է</w:t>
            </w:r>
          </w:p>
          <w:p w14:paraId="2963E621" w14:textId="77777777" w:rsidR="00E36226" w:rsidRDefault="00E36226" w:rsidP="00452DDA">
            <w:pPr>
              <w:jc w:val="center"/>
              <w:rPr>
                <w:rFonts w:ascii="GHEA Grapalat" w:hAnsi="GHEA Grapalat"/>
                <w:sz w:val="20"/>
                <w:szCs w:val="20"/>
              </w:rPr>
            </w:pPr>
          </w:p>
          <w:p w14:paraId="6F2B29E0" w14:textId="77777777" w:rsidR="00E36226" w:rsidRDefault="00E36226" w:rsidP="00452DDA">
            <w:pPr>
              <w:jc w:val="center"/>
              <w:rPr>
                <w:rFonts w:ascii="GHEA Grapalat" w:hAnsi="GHEA Grapalat"/>
                <w:sz w:val="20"/>
                <w:szCs w:val="20"/>
              </w:rPr>
            </w:pPr>
          </w:p>
          <w:p w14:paraId="1EC4FFA8" w14:textId="77777777" w:rsidR="00E36226" w:rsidRDefault="00E36226" w:rsidP="00452DDA">
            <w:pPr>
              <w:jc w:val="center"/>
              <w:rPr>
                <w:rFonts w:ascii="GHEA Grapalat" w:hAnsi="GHEA Grapalat"/>
                <w:sz w:val="20"/>
                <w:szCs w:val="20"/>
              </w:rPr>
            </w:pPr>
          </w:p>
          <w:p w14:paraId="741CE0D9" w14:textId="77777777" w:rsidR="00E36226" w:rsidRDefault="00E36226" w:rsidP="00452DDA">
            <w:pPr>
              <w:jc w:val="center"/>
              <w:rPr>
                <w:rFonts w:ascii="GHEA Grapalat" w:hAnsi="GHEA Grapalat"/>
                <w:sz w:val="20"/>
                <w:szCs w:val="20"/>
              </w:rPr>
            </w:pPr>
          </w:p>
          <w:p w14:paraId="57AC4416" w14:textId="77777777" w:rsidR="00E36226" w:rsidRDefault="00E36226" w:rsidP="00452DDA">
            <w:pPr>
              <w:jc w:val="center"/>
              <w:rPr>
                <w:rFonts w:ascii="GHEA Grapalat" w:hAnsi="GHEA Grapalat"/>
                <w:sz w:val="20"/>
                <w:szCs w:val="20"/>
              </w:rPr>
            </w:pPr>
          </w:p>
          <w:p w14:paraId="1A560001" w14:textId="77777777" w:rsidR="00E36226" w:rsidRDefault="00E36226" w:rsidP="00452DDA">
            <w:pPr>
              <w:jc w:val="center"/>
              <w:rPr>
                <w:rFonts w:ascii="GHEA Grapalat" w:hAnsi="GHEA Grapalat"/>
                <w:sz w:val="20"/>
                <w:szCs w:val="20"/>
              </w:rPr>
            </w:pPr>
          </w:p>
          <w:p w14:paraId="04F8233C" w14:textId="77777777" w:rsidR="00E36226" w:rsidRDefault="00E36226" w:rsidP="00452DDA">
            <w:pPr>
              <w:jc w:val="center"/>
              <w:rPr>
                <w:rFonts w:ascii="GHEA Grapalat" w:hAnsi="GHEA Grapalat"/>
                <w:sz w:val="20"/>
                <w:szCs w:val="20"/>
              </w:rPr>
            </w:pPr>
          </w:p>
          <w:p w14:paraId="608A0FDC" w14:textId="77777777" w:rsidR="00E36226" w:rsidRDefault="00E36226" w:rsidP="00452DDA">
            <w:pPr>
              <w:jc w:val="center"/>
              <w:rPr>
                <w:rFonts w:ascii="GHEA Grapalat" w:hAnsi="GHEA Grapalat"/>
                <w:sz w:val="20"/>
                <w:szCs w:val="20"/>
              </w:rPr>
            </w:pPr>
          </w:p>
          <w:p w14:paraId="32258053" w14:textId="77777777" w:rsidR="00E36226" w:rsidRDefault="00E36226" w:rsidP="00452DDA">
            <w:pPr>
              <w:jc w:val="center"/>
              <w:rPr>
                <w:rFonts w:ascii="GHEA Grapalat" w:hAnsi="GHEA Grapalat"/>
                <w:sz w:val="20"/>
                <w:szCs w:val="20"/>
              </w:rPr>
            </w:pPr>
          </w:p>
          <w:p w14:paraId="403E8892" w14:textId="77777777" w:rsidR="00E36226" w:rsidRDefault="00E36226" w:rsidP="00452DDA">
            <w:pPr>
              <w:jc w:val="center"/>
              <w:rPr>
                <w:rFonts w:ascii="GHEA Grapalat" w:hAnsi="GHEA Grapalat"/>
                <w:sz w:val="20"/>
                <w:szCs w:val="20"/>
              </w:rPr>
            </w:pPr>
          </w:p>
          <w:p w14:paraId="317028D8" w14:textId="77777777" w:rsidR="00E36226" w:rsidRDefault="00E36226" w:rsidP="00452DDA">
            <w:pPr>
              <w:jc w:val="center"/>
              <w:rPr>
                <w:rFonts w:ascii="GHEA Grapalat" w:hAnsi="GHEA Grapalat"/>
                <w:sz w:val="20"/>
                <w:szCs w:val="20"/>
              </w:rPr>
            </w:pPr>
          </w:p>
          <w:p w14:paraId="248D897B" w14:textId="77777777" w:rsidR="00E36226" w:rsidRDefault="00E36226" w:rsidP="00452DDA">
            <w:pPr>
              <w:jc w:val="center"/>
              <w:rPr>
                <w:rFonts w:ascii="GHEA Grapalat" w:hAnsi="GHEA Grapalat"/>
                <w:sz w:val="20"/>
                <w:szCs w:val="20"/>
              </w:rPr>
            </w:pPr>
          </w:p>
          <w:p w14:paraId="7F82813B" w14:textId="4EE926C7" w:rsidR="00E36226" w:rsidRDefault="00E36226" w:rsidP="00452DDA">
            <w:pPr>
              <w:jc w:val="center"/>
              <w:rPr>
                <w:rFonts w:ascii="GHEA Grapalat" w:hAnsi="GHEA Grapalat"/>
                <w:sz w:val="20"/>
                <w:szCs w:val="20"/>
              </w:rPr>
            </w:pPr>
            <w:r>
              <w:rPr>
                <w:rFonts w:ascii="GHEA Grapalat" w:hAnsi="GHEA Grapalat"/>
                <w:sz w:val="20"/>
                <w:szCs w:val="20"/>
              </w:rPr>
              <w:t>Ընդունվել է</w:t>
            </w:r>
          </w:p>
          <w:p w14:paraId="418A4141" w14:textId="77777777" w:rsidR="00E36226" w:rsidRDefault="00E36226" w:rsidP="00452DDA">
            <w:pPr>
              <w:jc w:val="center"/>
              <w:rPr>
                <w:rFonts w:ascii="GHEA Grapalat" w:hAnsi="GHEA Grapalat"/>
                <w:sz w:val="20"/>
                <w:szCs w:val="20"/>
              </w:rPr>
            </w:pPr>
          </w:p>
          <w:p w14:paraId="51DA083C" w14:textId="77777777" w:rsidR="00E36226" w:rsidRDefault="00E36226" w:rsidP="00452DDA">
            <w:pPr>
              <w:jc w:val="center"/>
              <w:rPr>
                <w:rFonts w:ascii="GHEA Grapalat" w:hAnsi="GHEA Grapalat"/>
                <w:sz w:val="20"/>
                <w:szCs w:val="20"/>
              </w:rPr>
            </w:pPr>
          </w:p>
          <w:p w14:paraId="67B9F7FC" w14:textId="77777777" w:rsidR="00E36226" w:rsidRDefault="00E36226" w:rsidP="00452DDA">
            <w:pPr>
              <w:jc w:val="center"/>
              <w:rPr>
                <w:rFonts w:ascii="GHEA Grapalat" w:hAnsi="GHEA Grapalat"/>
                <w:sz w:val="20"/>
                <w:szCs w:val="20"/>
              </w:rPr>
            </w:pPr>
          </w:p>
          <w:p w14:paraId="0638D37C" w14:textId="77777777" w:rsidR="00E36226" w:rsidRDefault="00E36226" w:rsidP="00452DDA">
            <w:pPr>
              <w:jc w:val="center"/>
              <w:rPr>
                <w:rFonts w:ascii="GHEA Grapalat" w:hAnsi="GHEA Grapalat"/>
                <w:sz w:val="20"/>
                <w:szCs w:val="20"/>
              </w:rPr>
            </w:pPr>
          </w:p>
          <w:p w14:paraId="5CF1C098" w14:textId="77777777" w:rsidR="00E36226" w:rsidRDefault="00E36226" w:rsidP="00452DDA">
            <w:pPr>
              <w:jc w:val="center"/>
              <w:rPr>
                <w:rFonts w:ascii="GHEA Grapalat" w:hAnsi="GHEA Grapalat"/>
                <w:sz w:val="20"/>
                <w:szCs w:val="20"/>
              </w:rPr>
            </w:pPr>
          </w:p>
          <w:p w14:paraId="757C0DDC" w14:textId="77777777" w:rsidR="00E36226" w:rsidRDefault="00E36226" w:rsidP="00452DDA">
            <w:pPr>
              <w:jc w:val="center"/>
              <w:rPr>
                <w:rFonts w:ascii="GHEA Grapalat" w:hAnsi="GHEA Grapalat"/>
                <w:sz w:val="20"/>
                <w:szCs w:val="20"/>
              </w:rPr>
            </w:pPr>
          </w:p>
          <w:p w14:paraId="66761A2A" w14:textId="77777777" w:rsidR="00E36226" w:rsidRDefault="00E36226" w:rsidP="00452DDA">
            <w:pPr>
              <w:jc w:val="center"/>
              <w:rPr>
                <w:rFonts w:ascii="GHEA Grapalat" w:hAnsi="GHEA Grapalat"/>
                <w:sz w:val="20"/>
                <w:szCs w:val="20"/>
              </w:rPr>
            </w:pPr>
          </w:p>
          <w:p w14:paraId="7679F9C5" w14:textId="77777777" w:rsidR="00E36226" w:rsidRDefault="00B111B0" w:rsidP="00452DDA">
            <w:pPr>
              <w:jc w:val="center"/>
              <w:rPr>
                <w:rFonts w:ascii="GHEA Grapalat" w:hAnsi="GHEA Grapalat"/>
                <w:sz w:val="20"/>
                <w:szCs w:val="20"/>
              </w:rPr>
            </w:pPr>
            <w:r>
              <w:rPr>
                <w:rFonts w:ascii="GHEA Grapalat" w:hAnsi="GHEA Grapalat"/>
                <w:sz w:val="20"/>
                <w:szCs w:val="20"/>
              </w:rPr>
              <w:t>Ընդունվել է</w:t>
            </w:r>
          </w:p>
          <w:p w14:paraId="23D73F2C" w14:textId="77777777" w:rsidR="00B111B0" w:rsidRDefault="00B111B0" w:rsidP="00452DDA">
            <w:pPr>
              <w:jc w:val="center"/>
              <w:rPr>
                <w:rFonts w:ascii="GHEA Grapalat" w:hAnsi="GHEA Grapalat"/>
                <w:sz w:val="20"/>
                <w:szCs w:val="20"/>
              </w:rPr>
            </w:pPr>
          </w:p>
          <w:p w14:paraId="61BF9D3F" w14:textId="77777777" w:rsidR="00B111B0" w:rsidRDefault="00B111B0" w:rsidP="00452DDA">
            <w:pPr>
              <w:jc w:val="center"/>
              <w:rPr>
                <w:rFonts w:ascii="GHEA Grapalat" w:hAnsi="GHEA Grapalat"/>
                <w:sz w:val="20"/>
                <w:szCs w:val="20"/>
              </w:rPr>
            </w:pPr>
          </w:p>
          <w:p w14:paraId="1CE61DBC" w14:textId="77777777" w:rsidR="00B111B0" w:rsidRDefault="00B111B0" w:rsidP="00452DDA">
            <w:pPr>
              <w:jc w:val="center"/>
              <w:rPr>
                <w:rFonts w:ascii="GHEA Grapalat" w:hAnsi="GHEA Grapalat"/>
                <w:sz w:val="20"/>
                <w:szCs w:val="20"/>
              </w:rPr>
            </w:pPr>
          </w:p>
          <w:p w14:paraId="410267CD" w14:textId="77777777" w:rsidR="00B111B0" w:rsidRDefault="00B111B0" w:rsidP="00452DDA">
            <w:pPr>
              <w:jc w:val="center"/>
              <w:rPr>
                <w:rFonts w:ascii="GHEA Grapalat" w:hAnsi="GHEA Grapalat"/>
                <w:sz w:val="20"/>
                <w:szCs w:val="20"/>
              </w:rPr>
            </w:pPr>
          </w:p>
          <w:p w14:paraId="1A75A406" w14:textId="77777777" w:rsidR="00B111B0" w:rsidRDefault="00B111B0" w:rsidP="00452DDA">
            <w:pPr>
              <w:jc w:val="center"/>
              <w:rPr>
                <w:rFonts w:ascii="GHEA Grapalat" w:hAnsi="GHEA Grapalat"/>
                <w:sz w:val="20"/>
                <w:szCs w:val="20"/>
              </w:rPr>
            </w:pPr>
          </w:p>
          <w:p w14:paraId="715AEAE6" w14:textId="77777777" w:rsidR="00B111B0" w:rsidRDefault="00B111B0" w:rsidP="00452DDA">
            <w:pPr>
              <w:jc w:val="center"/>
              <w:rPr>
                <w:rFonts w:ascii="GHEA Grapalat" w:hAnsi="GHEA Grapalat"/>
                <w:sz w:val="20"/>
                <w:szCs w:val="20"/>
              </w:rPr>
            </w:pPr>
          </w:p>
          <w:p w14:paraId="387E63F5" w14:textId="77777777" w:rsidR="00B111B0" w:rsidRDefault="00B111B0" w:rsidP="00452DDA">
            <w:pPr>
              <w:jc w:val="center"/>
              <w:rPr>
                <w:rFonts w:ascii="GHEA Grapalat" w:hAnsi="GHEA Grapalat"/>
                <w:sz w:val="20"/>
                <w:szCs w:val="20"/>
              </w:rPr>
            </w:pPr>
          </w:p>
          <w:p w14:paraId="5C437946" w14:textId="77777777" w:rsidR="00B111B0" w:rsidRDefault="00B111B0" w:rsidP="00452DDA">
            <w:pPr>
              <w:jc w:val="center"/>
              <w:rPr>
                <w:rFonts w:ascii="GHEA Grapalat" w:hAnsi="GHEA Grapalat"/>
                <w:sz w:val="20"/>
                <w:szCs w:val="20"/>
              </w:rPr>
            </w:pPr>
          </w:p>
          <w:p w14:paraId="71E4A392" w14:textId="77777777" w:rsidR="00B111B0" w:rsidRDefault="00B111B0" w:rsidP="00452DDA">
            <w:pPr>
              <w:jc w:val="center"/>
              <w:rPr>
                <w:rFonts w:ascii="GHEA Grapalat" w:hAnsi="GHEA Grapalat"/>
                <w:sz w:val="20"/>
                <w:szCs w:val="20"/>
              </w:rPr>
            </w:pPr>
          </w:p>
          <w:p w14:paraId="7A2272EB" w14:textId="77777777" w:rsidR="00B111B0" w:rsidRDefault="00B111B0" w:rsidP="00452DDA">
            <w:pPr>
              <w:jc w:val="center"/>
              <w:rPr>
                <w:rFonts w:ascii="GHEA Grapalat" w:hAnsi="GHEA Grapalat"/>
                <w:sz w:val="20"/>
                <w:szCs w:val="20"/>
              </w:rPr>
            </w:pPr>
          </w:p>
          <w:p w14:paraId="06034AC6" w14:textId="77777777" w:rsidR="00B111B0" w:rsidRDefault="00B111B0" w:rsidP="00452DDA">
            <w:pPr>
              <w:jc w:val="center"/>
              <w:rPr>
                <w:rFonts w:ascii="GHEA Grapalat" w:hAnsi="GHEA Grapalat"/>
                <w:sz w:val="20"/>
                <w:szCs w:val="20"/>
              </w:rPr>
            </w:pPr>
          </w:p>
          <w:p w14:paraId="1E313735" w14:textId="77777777" w:rsidR="00B111B0" w:rsidRDefault="00B111B0" w:rsidP="00452DDA">
            <w:pPr>
              <w:jc w:val="center"/>
              <w:rPr>
                <w:rFonts w:ascii="GHEA Grapalat" w:hAnsi="GHEA Grapalat"/>
                <w:sz w:val="20"/>
                <w:szCs w:val="20"/>
              </w:rPr>
            </w:pPr>
          </w:p>
          <w:p w14:paraId="187E553C" w14:textId="77777777" w:rsidR="00B111B0" w:rsidRDefault="00B111B0" w:rsidP="00452DDA">
            <w:pPr>
              <w:jc w:val="center"/>
              <w:rPr>
                <w:rFonts w:ascii="GHEA Grapalat" w:hAnsi="GHEA Grapalat"/>
                <w:sz w:val="20"/>
                <w:szCs w:val="20"/>
              </w:rPr>
            </w:pPr>
          </w:p>
          <w:p w14:paraId="14DCFCDB" w14:textId="77777777" w:rsidR="00B111B0" w:rsidRDefault="00B111B0" w:rsidP="00452DDA">
            <w:pPr>
              <w:jc w:val="center"/>
              <w:rPr>
                <w:rFonts w:ascii="GHEA Grapalat" w:hAnsi="GHEA Grapalat"/>
                <w:sz w:val="20"/>
                <w:szCs w:val="20"/>
              </w:rPr>
            </w:pPr>
          </w:p>
          <w:p w14:paraId="487BB116" w14:textId="77777777" w:rsidR="00B111B0" w:rsidRDefault="00B111B0" w:rsidP="00452DDA">
            <w:pPr>
              <w:jc w:val="center"/>
              <w:rPr>
                <w:rFonts w:ascii="GHEA Grapalat" w:hAnsi="GHEA Grapalat"/>
                <w:sz w:val="20"/>
                <w:szCs w:val="20"/>
              </w:rPr>
            </w:pPr>
          </w:p>
          <w:p w14:paraId="21081365" w14:textId="37B2804E" w:rsidR="00B111B0" w:rsidRDefault="00B111B0" w:rsidP="00452DDA">
            <w:pPr>
              <w:jc w:val="center"/>
              <w:rPr>
                <w:rFonts w:ascii="GHEA Grapalat" w:hAnsi="GHEA Grapalat"/>
                <w:sz w:val="20"/>
                <w:szCs w:val="20"/>
              </w:rPr>
            </w:pPr>
            <w:r>
              <w:rPr>
                <w:rFonts w:ascii="GHEA Grapalat" w:hAnsi="GHEA Grapalat"/>
                <w:sz w:val="20"/>
                <w:szCs w:val="20"/>
              </w:rPr>
              <w:t xml:space="preserve">Ընդունվել է </w:t>
            </w:r>
          </w:p>
          <w:p w14:paraId="193A67E1" w14:textId="77777777" w:rsidR="00B111B0" w:rsidRDefault="00B111B0" w:rsidP="00452DDA">
            <w:pPr>
              <w:jc w:val="center"/>
              <w:rPr>
                <w:rFonts w:ascii="GHEA Grapalat" w:hAnsi="GHEA Grapalat"/>
                <w:sz w:val="20"/>
                <w:szCs w:val="20"/>
              </w:rPr>
            </w:pPr>
          </w:p>
          <w:p w14:paraId="258BA437" w14:textId="68229C42" w:rsidR="00B111B0" w:rsidRDefault="00B111B0" w:rsidP="00452DDA">
            <w:pPr>
              <w:jc w:val="center"/>
              <w:rPr>
                <w:rFonts w:ascii="GHEA Grapalat" w:hAnsi="GHEA Grapalat"/>
                <w:sz w:val="20"/>
                <w:szCs w:val="20"/>
              </w:rPr>
            </w:pPr>
            <w:r>
              <w:rPr>
                <w:rFonts w:ascii="GHEA Grapalat" w:hAnsi="GHEA Grapalat"/>
                <w:sz w:val="20"/>
                <w:szCs w:val="20"/>
              </w:rPr>
              <w:t>Ընդունվել է</w:t>
            </w:r>
          </w:p>
          <w:p w14:paraId="08595724" w14:textId="77777777" w:rsidR="00B111B0" w:rsidRDefault="00B111B0" w:rsidP="00452DDA">
            <w:pPr>
              <w:jc w:val="center"/>
              <w:rPr>
                <w:rFonts w:ascii="GHEA Grapalat" w:hAnsi="GHEA Grapalat"/>
                <w:sz w:val="20"/>
                <w:szCs w:val="20"/>
              </w:rPr>
            </w:pPr>
          </w:p>
          <w:p w14:paraId="0F70E00F" w14:textId="77777777" w:rsidR="00B111B0" w:rsidRDefault="00B111B0" w:rsidP="00452DDA">
            <w:pPr>
              <w:jc w:val="center"/>
              <w:rPr>
                <w:rFonts w:ascii="GHEA Grapalat" w:hAnsi="GHEA Grapalat"/>
                <w:sz w:val="20"/>
                <w:szCs w:val="20"/>
              </w:rPr>
            </w:pPr>
          </w:p>
          <w:p w14:paraId="3DEBAFDD" w14:textId="77777777" w:rsidR="00B111B0" w:rsidRDefault="00B111B0" w:rsidP="00452DDA">
            <w:pPr>
              <w:jc w:val="center"/>
              <w:rPr>
                <w:rFonts w:ascii="GHEA Grapalat" w:hAnsi="GHEA Grapalat"/>
                <w:sz w:val="20"/>
                <w:szCs w:val="20"/>
              </w:rPr>
            </w:pPr>
          </w:p>
          <w:p w14:paraId="7B8C6B09" w14:textId="77777777" w:rsidR="00B111B0" w:rsidRDefault="00B111B0" w:rsidP="00452DDA">
            <w:pPr>
              <w:jc w:val="center"/>
              <w:rPr>
                <w:rFonts w:ascii="GHEA Grapalat" w:hAnsi="GHEA Grapalat"/>
                <w:sz w:val="20"/>
                <w:szCs w:val="20"/>
              </w:rPr>
            </w:pPr>
          </w:p>
          <w:p w14:paraId="2C1D8095" w14:textId="1E905B75" w:rsidR="00B111B0" w:rsidRDefault="00890DF6" w:rsidP="00452DDA">
            <w:pPr>
              <w:jc w:val="center"/>
              <w:rPr>
                <w:rFonts w:ascii="GHEA Grapalat" w:hAnsi="GHEA Grapalat"/>
                <w:sz w:val="20"/>
                <w:szCs w:val="20"/>
              </w:rPr>
            </w:pPr>
            <w:r>
              <w:rPr>
                <w:rFonts w:ascii="GHEA Grapalat" w:hAnsi="GHEA Grapalat"/>
                <w:sz w:val="20"/>
                <w:szCs w:val="20"/>
              </w:rPr>
              <w:t>Ընդունվել է</w:t>
            </w:r>
          </w:p>
          <w:p w14:paraId="6DEB7D83" w14:textId="77777777" w:rsidR="00890DF6" w:rsidRDefault="00890DF6" w:rsidP="00452DDA">
            <w:pPr>
              <w:jc w:val="center"/>
              <w:rPr>
                <w:rFonts w:ascii="GHEA Grapalat" w:hAnsi="GHEA Grapalat"/>
                <w:sz w:val="20"/>
                <w:szCs w:val="20"/>
              </w:rPr>
            </w:pPr>
          </w:p>
          <w:p w14:paraId="36512B27" w14:textId="77777777" w:rsidR="00890DF6" w:rsidRDefault="00890DF6" w:rsidP="00452DDA">
            <w:pPr>
              <w:jc w:val="center"/>
              <w:rPr>
                <w:rFonts w:ascii="GHEA Grapalat" w:hAnsi="GHEA Grapalat"/>
                <w:sz w:val="20"/>
                <w:szCs w:val="20"/>
              </w:rPr>
            </w:pPr>
          </w:p>
          <w:p w14:paraId="5C2E28E2" w14:textId="77777777" w:rsidR="00890DF6" w:rsidRDefault="00890DF6" w:rsidP="00452DDA">
            <w:pPr>
              <w:jc w:val="center"/>
              <w:rPr>
                <w:rFonts w:ascii="GHEA Grapalat" w:hAnsi="GHEA Grapalat"/>
                <w:sz w:val="20"/>
                <w:szCs w:val="20"/>
              </w:rPr>
            </w:pPr>
          </w:p>
          <w:p w14:paraId="38DBF269" w14:textId="77777777" w:rsidR="00890DF6" w:rsidRDefault="00890DF6" w:rsidP="00452DDA">
            <w:pPr>
              <w:jc w:val="center"/>
              <w:rPr>
                <w:rFonts w:ascii="GHEA Grapalat" w:hAnsi="GHEA Grapalat"/>
                <w:sz w:val="20"/>
                <w:szCs w:val="20"/>
              </w:rPr>
            </w:pPr>
          </w:p>
          <w:p w14:paraId="4489D530" w14:textId="77777777" w:rsidR="00890DF6" w:rsidRDefault="00890DF6" w:rsidP="00452DDA">
            <w:pPr>
              <w:jc w:val="center"/>
              <w:rPr>
                <w:rFonts w:ascii="GHEA Grapalat" w:hAnsi="GHEA Grapalat"/>
                <w:sz w:val="20"/>
                <w:szCs w:val="20"/>
              </w:rPr>
            </w:pPr>
          </w:p>
          <w:p w14:paraId="68C56E1A" w14:textId="77777777" w:rsidR="00890DF6" w:rsidRDefault="00890DF6" w:rsidP="00452DDA">
            <w:pPr>
              <w:jc w:val="center"/>
              <w:rPr>
                <w:rFonts w:ascii="GHEA Grapalat" w:hAnsi="GHEA Grapalat"/>
                <w:sz w:val="20"/>
                <w:szCs w:val="20"/>
              </w:rPr>
            </w:pPr>
          </w:p>
          <w:p w14:paraId="04DFF643" w14:textId="77777777" w:rsidR="00890DF6" w:rsidRDefault="00890DF6" w:rsidP="00452DDA">
            <w:pPr>
              <w:jc w:val="center"/>
              <w:rPr>
                <w:rFonts w:ascii="GHEA Grapalat" w:hAnsi="GHEA Grapalat"/>
                <w:sz w:val="20"/>
                <w:szCs w:val="20"/>
              </w:rPr>
            </w:pPr>
          </w:p>
          <w:p w14:paraId="0A62E20C" w14:textId="77777777" w:rsidR="00890DF6" w:rsidRDefault="00890DF6" w:rsidP="00452DDA">
            <w:pPr>
              <w:jc w:val="center"/>
              <w:rPr>
                <w:rFonts w:ascii="GHEA Grapalat" w:hAnsi="GHEA Grapalat"/>
                <w:sz w:val="20"/>
                <w:szCs w:val="20"/>
              </w:rPr>
            </w:pPr>
          </w:p>
          <w:p w14:paraId="5E2728A2" w14:textId="525409CD" w:rsidR="00890DF6" w:rsidRDefault="00A67724" w:rsidP="00452DDA">
            <w:pPr>
              <w:jc w:val="center"/>
              <w:rPr>
                <w:rFonts w:ascii="GHEA Grapalat" w:hAnsi="GHEA Grapalat"/>
                <w:sz w:val="20"/>
                <w:szCs w:val="20"/>
              </w:rPr>
            </w:pPr>
            <w:r>
              <w:rPr>
                <w:rFonts w:ascii="GHEA Grapalat" w:hAnsi="GHEA Grapalat"/>
                <w:sz w:val="20"/>
                <w:szCs w:val="20"/>
              </w:rPr>
              <w:t>Ընդունվել է</w:t>
            </w:r>
          </w:p>
          <w:p w14:paraId="55B7BB10" w14:textId="77777777" w:rsidR="00A67724" w:rsidRDefault="00A67724" w:rsidP="00452DDA">
            <w:pPr>
              <w:jc w:val="center"/>
              <w:rPr>
                <w:rFonts w:ascii="GHEA Grapalat" w:hAnsi="GHEA Grapalat"/>
                <w:sz w:val="20"/>
                <w:szCs w:val="20"/>
              </w:rPr>
            </w:pPr>
          </w:p>
          <w:p w14:paraId="2C8DF4FE" w14:textId="77777777" w:rsidR="00A67724" w:rsidRDefault="00A67724" w:rsidP="00452DDA">
            <w:pPr>
              <w:jc w:val="center"/>
              <w:rPr>
                <w:rFonts w:ascii="GHEA Grapalat" w:hAnsi="GHEA Grapalat"/>
                <w:sz w:val="20"/>
                <w:szCs w:val="20"/>
              </w:rPr>
            </w:pPr>
          </w:p>
          <w:p w14:paraId="5F83049A" w14:textId="77777777" w:rsidR="00A67724" w:rsidRDefault="00A67724" w:rsidP="00452DDA">
            <w:pPr>
              <w:jc w:val="center"/>
              <w:rPr>
                <w:rFonts w:ascii="GHEA Grapalat" w:hAnsi="GHEA Grapalat"/>
                <w:sz w:val="20"/>
                <w:szCs w:val="20"/>
              </w:rPr>
            </w:pPr>
          </w:p>
          <w:p w14:paraId="03E70347" w14:textId="77777777" w:rsidR="00A67724" w:rsidRDefault="00A67724" w:rsidP="00452DDA">
            <w:pPr>
              <w:jc w:val="center"/>
              <w:rPr>
                <w:rFonts w:ascii="GHEA Grapalat" w:hAnsi="GHEA Grapalat"/>
                <w:sz w:val="20"/>
                <w:szCs w:val="20"/>
              </w:rPr>
            </w:pPr>
          </w:p>
          <w:p w14:paraId="25EDD167" w14:textId="20B9C2E2" w:rsidR="00A67724" w:rsidRDefault="00A67724" w:rsidP="00452DDA">
            <w:pPr>
              <w:jc w:val="center"/>
              <w:rPr>
                <w:rFonts w:ascii="GHEA Grapalat" w:hAnsi="GHEA Grapalat"/>
                <w:sz w:val="20"/>
                <w:szCs w:val="20"/>
              </w:rPr>
            </w:pPr>
            <w:r>
              <w:rPr>
                <w:rFonts w:ascii="GHEA Grapalat" w:hAnsi="GHEA Grapalat"/>
                <w:sz w:val="20"/>
                <w:szCs w:val="20"/>
              </w:rPr>
              <w:t>Օդային ուղղությունը դուրս է եկել նախագծից</w:t>
            </w:r>
            <w:r w:rsidR="00E54594">
              <w:rPr>
                <w:rFonts w:ascii="GHEA Grapalat" w:hAnsi="GHEA Grapalat"/>
                <w:sz w:val="20"/>
                <w:szCs w:val="20"/>
              </w:rPr>
              <w:t xml:space="preserve">՝ հաշվի առնելով այն </w:t>
            </w:r>
            <w:r w:rsidR="00E54594">
              <w:rPr>
                <w:rFonts w:ascii="GHEA Grapalat" w:hAnsi="GHEA Grapalat"/>
                <w:sz w:val="20"/>
                <w:szCs w:val="20"/>
              </w:rPr>
              <w:lastRenderedPageBreak/>
              <w:t>հանգամանքը, որ օդապարիկով կամ պարապլանով թռիչքների կազմակերպիչները օդաչուի որակավորում ունեն։</w:t>
            </w:r>
          </w:p>
          <w:p w14:paraId="7AB7FDA4" w14:textId="77777777" w:rsidR="00E54594" w:rsidRDefault="00E54594" w:rsidP="00452DDA">
            <w:pPr>
              <w:jc w:val="center"/>
              <w:rPr>
                <w:rFonts w:ascii="GHEA Grapalat" w:hAnsi="GHEA Grapalat"/>
                <w:sz w:val="20"/>
                <w:szCs w:val="20"/>
              </w:rPr>
            </w:pPr>
          </w:p>
          <w:p w14:paraId="7ECDB73B" w14:textId="77777777" w:rsidR="00E54594" w:rsidRDefault="00E54594" w:rsidP="00452DDA">
            <w:pPr>
              <w:jc w:val="center"/>
              <w:rPr>
                <w:rFonts w:ascii="GHEA Grapalat" w:hAnsi="GHEA Grapalat"/>
                <w:sz w:val="20"/>
                <w:szCs w:val="20"/>
              </w:rPr>
            </w:pPr>
          </w:p>
          <w:p w14:paraId="27229A09" w14:textId="61BEAEE2" w:rsidR="00E54594" w:rsidRDefault="00046AEF" w:rsidP="00452DDA">
            <w:pPr>
              <w:jc w:val="center"/>
              <w:rPr>
                <w:rFonts w:ascii="GHEA Grapalat" w:hAnsi="GHEA Grapalat"/>
                <w:sz w:val="20"/>
                <w:szCs w:val="20"/>
              </w:rPr>
            </w:pPr>
            <w:r>
              <w:rPr>
                <w:rFonts w:ascii="GHEA Grapalat" w:hAnsi="GHEA Grapalat"/>
                <w:sz w:val="20"/>
                <w:szCs w:val="20"/>
              </w:rPr>
              <w:t>Ընդունվել է</w:t>
            </w:r>
          </w:p>
          <w:p w14:paraId="7B67FA9D" w14:textId="77777777" w:rsidR="00E54594" w:rsidRDefault="00E54594" w:rsidP="00452DDA">
            <w:pPr>
              <w:jc w:val="center"/>
              <w:rPr>
                <w:rFonts w:ascii="GHEA Grapalat" w:hAnsi="GHEA Grapalat"/>
                <w:sz w:val="20"/>
                <w:szCs w:val="20"/>
              </w:rPr>
            </w:pPr>
          </w:p>
          <w:p w14:paraId="187969FA" w14:textId="77777777" w:rsidR="00B111B0" w:rsidRDefault="00B111B0" w:rsidP="00452DDA">
            <w:pPr>
              <w:jc w:val="center"/>
              <w:rPr>
                <w:rFonts w:ascii="GHEA Grapalat" w:hAnsi="GHEA Grapalat"/>
                <w:sz w:val="20"/>
                <w:szCs w:val="20"/>
              </w:rPr>
            </w:pPr>
          </w:p>
          <w:p w14:paraId="6ABD692B" w14:textId="6FC5DDD9" w:rsidR="00B111B0" w:rsidRPr="00DA2F9B" w:rsidRDefault="00B111B0" w:rsidP="00452DDA">
            <w:pPr>
              <w:jc w:val="center"/>
              <w:rPr>
                <w:rFonts w:ascii="GHEA Grapalat" w:hAnsi="GHEA Grapalat"/>
                <w:sz w:val="20"/>
                <w:szCs w:val="20"/>
              </w:rPr>
            </w:pPr>
          </w:p>
        </w:tc>
      </w:tr>
    </w:tbl>
    <w:p w14:paraId="59F0F97D" w14:textId="77777777" w:rsidR="00452DDA" w:rsidRPr="00452DDA" w:rsidRDefault="00452DDA" w:rsidP="00452DDA">
      <w:pPr>
        <w:rPr>
          <w:rFonts w:ascii="GHEA Grapalat" w:hAnsi="GHEA Grapalat"/>
          <w:b/>
          <w:bCs/>
          <w:sz w:val="24"/>
          <w:szCs w:val="24"/>
        </w:rPr>
      </w:pPr>
    </w:p>
    <w:p w14:paraId="1CB11712" w14:textId="2AD2D3B7" w:rsidR="00452DDA" w:rsidRPr="00452DDA" w:rsidRDefault="00452DDA" w:rsidP="00452DDA">
      <w:pPr>
        <w:jc w:val="center"/>
        <w:rPr>
          <w:rFonts w:ascii="GHEA Grapalat" w:hAnsi="GHEA Grapalat"/>
          <w:sz w:val="24"/>
          <w:szCs w:val="24"/>
        </w:rPr>
      </w:pPr>
    </w:p>
    <w:sectPr w:rsidR="00452DDA" w:rsidRPr="00452DDA" w:rsidSect="00452DD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BF0"/>
    <w:multiLevelType w:val="hybridMultilevel"/>
    <w:tmpl w:val="C3041710"/>
    <w:lvl w:ilvl="0" w:tplc="D3B42CC2">
      <w:start w:val="1"/>
      <w:numFmt w:val="decimal"/>
      <w:lvlText w:val="%1."/>
      <w:lvlJc w:val="left"/>
      <w:pPr>
        <w:ind w:left="2160" w:hanging="360"/>
      </w:pPr>
      <w:rPr>
        <w:b w:val="0"/>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15:restartNumberingAfterBreak="0">
    <w:nsid w:val="351F2C76"/>
    <w:multiLevelType w:val="hybridMultilevel"/>
    <w:tmpl w:val="5B9CDC7C"/>
    <w:lvl w:ilvl="0" w:tplc="32708466">
      <w:start w:val="1"/>
      <w:numFmt w:val="decimal"/>
      <w:lvlText w:val="%1."/>
      <w:lvlJc w:val="left"/>
      <w:pPr>
        <w:ind w:left="1080" w:hanging="360"/>
      </w:pPr>
      <w:rPr>
        <w:rFonts w:eastAsia="Times New Roman" w:cs="Times New Roma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E6973E1"/>
    <w:multiLevelType w:val="hybridMultilevel"/>
    <w:tmpl w:val="F17233EE"/>
    <w:lvl w:ilvl="0" w:tplc="85604F5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943235"/>
    <w:multiLevelType w:val="hybridMultilevel"/>
    <w:tmpl w:val="0A3A90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B839E8">
      <w:start w:val="1"/>
      <w:numFmt w:val="decimal"/>
      <w:lvlText w:val="%4."/>
      <w:lvlJc w:val="left"/>
      <w:pPr>
        <w:ind w:left="630" w:hanging="360"/>
      </w:pPr>
      <w:rPr>
        <w:i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1E354CC"/>
    <w:multiLevelType w:val="hybridMultilevel"/>
    <w:tmpl w:val="8A345B0E"/>
    <w:lvl w:ilvl="0" w:tplc="808E2B82">
      <w:start w:val="1"/>
      <w:numFmt w:val="decimal"/>
      <w:lvlText w:val="%1."/>
      <w:lvlJc w:val="left"/>
      <w:pPr>
        <w:ind w:left="1080" w:hanging="360"/>
      </w:pPr>
      <w:rPr>
        <w:rFonts w:eastAsia="Times New Roman" w:cs="Times New Roman"/>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7E734ECF"/>
    <w:multiLevelType w:val="hybridMultilevel"/>
    <w:tmpl w:val="42CA9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6162238">
    <w:abstractNumId w:val="5"/>
  </w:num>
  <w:num w:numId="2" w16cid:durableId="4798144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7630055">
    <w:abstractNumId w:val="0"/>
  </w:num>
  <w:num w:numId="4" w16cid:durableId="4470479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502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09195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2773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EF9"/>
    <w:rsid w:val="00046AEF"/>
    <w:rsid w:val="000B0F04"/>
    <w:rsid w:val="000E02CA"/>
    <w:rsid w:val="000E17B8"/>
    <w:rsid w:val="001012FA"/>
    <w:rsid w:val="00146B67"/>
    <w:rsid w:val="00164A73"/>
    <w:rsid w:val="00175D1D"/>
    <w:rsid w:val="001C0DBD"/>
    <w:rsid w:val="001C18BB"/>
    <w:rsid w:val="001E0D31"/>
    <w:rsid w:val="001F1C8C"/>
    <w:rsid w:val="002263A5"/>
    <w:rsid w:val="0022654D"/>
    <w:rsid w:val="00272595"/>
    <w:rsid w:val="002E4D69"/>
    <w:rsid w:val="00326203"/>
    <w:rsid w:val="0036294F"/>
    <w:rsid w:val="003A17CF"/>
    <w:rsid w:val="003A5730"/>
    <w:rsid w:val="003A589D"/>
    <w:rsid w:val="003C08D1"/>
    <w:rsid w:val="003F7532"/>
    <w:rsid w:val="004042E0"/>
    <w:rsid w:val="00452DDA"/>
    <w:rsid w:val="00461D8B"/>
    <w:rsid w:val="0051126D"/>
    <w:rsid w:val="00513786"/>
    <w:rsid w:val="00516261"/>
    <w:rsid w:val="00605F81"/>
    <w:rsid w:val="00611BC1"/>
    <w:rsid w:val="00625D84"/>
    <w:rsid w:val="0065125E"/>
    <w:rsid w:val="006C710E"/>
    <w:rsid w:val="006E0667"/>
    <w:rsid w:val="006E163A"/>
    <w:rsid w:val="0072775B"/>
    <w:rsid w:val="00727BFA"/>
    <w:rsid w:val="007D6745"/>
    <w:rsid w:val="0087169C"/>
    <w:rsid w:val="00890DF6"/>
    <w:rsid w:val="008C77E7"/>
    <w:rsid w:val="008D0E74"/>
    <w:rsid w:val="008F6526"/>
    <w:rsid w:val="0092231A"/>
    <w:rsid w:val="009256C9"/>
    <w:rsid w:val="00972EF9"/>
    <w:rsid w:val="009D532A"/>
    <w:rsid w:val="00A2573B"/>
    <w:rsid w:val="00A45E04"/>
    <w:rsid w:val="00A56EA9"/>
    <w:rsid w:val="00A578F4"/>
    <w:rsid w:val="00A67724"/>
    <w:rsid w:val="00A808A1"/>
    <w:rsid w:val="00AB5CBB"/>
    <w:rsid w:val="00AC7E29"/>
    <w:rsid w:val="00AF050F"/>
    <w:rsid w:val="00B111B0"/>
    <w:rsid w:val="00B71296"/>
    <w:rsid w:val="00BA5664"/>
    <w:rsid w:val="00BC5865"/>
    <w:rsid w:val="00BD7863"/>
    <w:rsid w:val="00BE17FF"/>
    <w:rsid w:val="00C367D9"/>
    <w:rsid w:val="00C7087A"/>
    <w:rsid w:val="00C76454"/>
    <w:rsid w:val="00CC2809"/>
    <w:rsid w:val="00CE0664"/>
    <w:rsid w:val="00D13732"/>
    <w:rsid w:val="00D251CE"/>
    <w:rsid w:val="00D44812"/>
    <w:rsid w:val="00D732AC"/>
    <w:rsid w:val="00DA2F9B"/>
    <w:rsid w:val="00DD45F0"/>
    <w:rsid w:val="00E36226"/>
    <w:rsid w:val="00E43A11"/>
    <w:rsid w:val="00E54594"/>
    <w:rsid w:val="00EF007E"/>
    <w:rsid w:val="00F5510C"/>
    <w:rsid w:val="00F80706"/>
    <w:rsid w:val="00FB7F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1FDD"/>
  <w15:chartTrackingRefBased/>
  <w15:docId w15:val="{B46B2A1F-94F5-46B8-9604-7BB35AA6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972E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2E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2E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2E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2E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2E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E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E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E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EF9"/>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972EF9"/>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972EF9"/>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972EF9"/>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972EF9"/>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972EF9"/>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972EF9"/>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972EF9"/>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972EF9"/>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972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EF9"/>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972E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EF9"/>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972EF9"/>
    <w:pPr>
      <w:spacing w:before="160"/>
      <w:jc w:val="center"/>
    </w:pPr>
    <w:rPr>
      <w:i/>
      <w:iCs/>
      <w:color w:val="404040" w:themeColor="text1" w:themeTint="BF"/>
    </w:rPr>
  </w:style>
  <w:style w:type="character" w:customStyle="1" w:styleId="QuoteChar">
    <w:name w:val="Quote Char"/>
    <w:basedOn w:val="DefaultParagraphFont"/>
    <w:link w:val="Quote"/>
    <w:uiPriority w:val="29"/>
    <w:rsid w:val="00972EF9"/>
    <w:rPr>
      <w:i/>
      <w:iCs/>
      <w:color w:val="404040" w:themeColor="text1" w:themeTint="BF"/>
      <w:lang w:val="hy-AM"/>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972EF9"/>
    <w:pPr>
      <w:ind w:left="720"/>
      <w:contextualSpacing/>
    </w:pPr>
  </w:style>
  <w:style w:type="character" w:styleId="IntenseEmphasis">
    <w:name w:val="Intense Emphasis"/>
    <w:basedOn w:val="DefaultParagraphFont"/>
    <w:uiPriority w:val="21"/>
    <w:qFormat/>
    <w:rsid w:val="00972EF9"/>
    <w:rPr>
      <w:i/>
      <w:iCs/>
      <w:color w:val="2F5496" w:themeColor="accent1" w:themeShade="BF"/>
    </w:rPr>
  </w:style>
  <w:style w:type="paragraph" w:styleId="IntenseQuote">
    <w:name w:val="Intense Quote"/>
    <w:basedOn w:val="Normal"/>
    <w:next w:val="Normal"/>
    <w:link w:val="IntenseQuoteChar"/>
    <w:uiPriority w:val="30"/>
    <w:qFormat/>
    <w:rsid w:val="00972E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2EF9"/>
    <w:rPr>
      <w:i/>
      <w:iCs/>
      <w:color w:val="2F5496" w:themeColor="accent1" w:themeShade="BF"/>
      <w:lang w:val="hy-AM"/>
    </w:rPr>
  </w:style>
  <w:style w:type="character" w:styleId="IntenseReference">
    <w:name w:val="Intense Reference"/>
    <w:basedOn w:val="DefaultParagraphFont"/>
    <w:uiPriority w:val="32"/>
    <w:qFormat/>
    <w:rsid w:val="00972EF9"/>
    <w:rPr>
      <w:b/>
      <w:bCs/>
      <w:smallCaps/>
      <w:color w:val="2F5496" w:themeColor="accent1" w:themeShade="BF"/>
      <w:spacing w:val="5"/>
    </w:rPr>
  </w:style>
  <w:style w:type="table" w:styleId="TableGrid">
    <w:name w:val="Table Grid"/>
    <w:basedOn w:val="TableNormal"/>
    <w:uiPriority w:val="39"/>
    <w:rsid w:val="00452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52DDA"/>
    <w:rPr>
      <w:lang w:val="hy-AM"/>
    </w:rPr>
  </w:style>
  <w:style w:type="paragraph" w:styleId="BodyTextIndent">
    <w:name w:val="Body Text Indent"/>
    <w:basedOn w:val="Normal"/>
    <w:link w:val="BodyTextIndentChar"/>
    <w:semiHidden/>
    <w:unhideWhenUsed/>
    <w:rsid w:val="00452DDA"/>
    <w:pPr>
      <w:spacing w:after="120" w:line="240" w:lineRule="auto"/>
      <w:ind w:left="360"/>
    </w:pPr>
    <w:rPr>
      <w:rFonts w:ascii="Times New Roman" w:eastAsia="Times New Roman" w:hAnsi="Times New Roman" w:cs="Times New Roman"/>
      <w:kern w:val="0"/>
      <w:sz w:val="24"/>
      <w:szCs w:val="24"/>
      <w:lang w:val="ru-RU" w:eastAsia="ru-RU"/>
      <w14:ligatures w14:val="none"/>
    </w:rPr>
  </w:style>
  <w:style w:type="character" w:customStyle="1" w:styleId="BodyTextIndentChar">
    <w:name w:val="Body Text Indent Char"/>
    <w:basedOn w:val="DefaultParagraphFont"/>
    <w:link w:val="BodyTextIndent"/>
    <w:semiHidden/>
    <w:rsid w:val="00452DDA"/>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5077</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https://mul2.gov.am/tasks/1293387/oneclick?token=aa62d5d3287145b3f1ab554986f1c81e</cp:keywords>
  <dc:description/>
  <cp:lastModifiedBy>Zaruhi Gh. Hayrapetyan</cp:lastModifiedBy>
  <cp:revision>2</cp:revision>
  <dcterms:created xsi:type="dcterms:W3CDTF">2026-03-09T11:59:00Z</dcterms:created>
  <dcterms:modified xsi:type="dcterms:W3CDTF">2026-03-09T11:59:00Z</dcterms:modified>
</cp:coreProperties>
</file>