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27C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17A6368" w14:textId="574DD83B" w:rsidR="003E4B4D" w:rsidRPr="003E4B4D" w:rsidRDefault="003E4B4D" w:rsidP="003E4B4D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3E4B4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ԱՐՏՈՆՈՒԹՅՈՒՆԻՑ ՕԳՏՎԵԼՈՒ ՀԱՄԱՐ «</w:t>
      </w:r>
      <w:r w:rsidR="00F37E3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ՖՈՒԴ ԴԵՊՈ</w:t>
      </w:r>
      <w:r w:rsidRPr="003E4B4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» ՍԱՀՄԱՆԱՓԱԿ ՊԱՏԱՍԽԱՆԱՏՎՈՒԹՅԱՄԲ ԸՆԿԵՐՈՒԹՅԱՆ ԿՈՂՄԻՑ ՆԵՐԿԱՅԱՑՎԱԾ ՀԱՅՏԸ ԲԱՎԱՐԱՐԵԼՈՒ ԵՎ ԱՐՏՈՆՈՒԹՅՈՒՆԸ ԿԻՐԱՌԵԼՈՒ ՄԱՍԻՆ</w:t>
      </w:r>
    </w:p>
    <w:p w14:paraId="665EF567" w14:textId="4941B617" w:rsidR="00914853" w:rsidRPr="00327C70" w:rsidRDefault="00CA21B6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327C70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42BBEC4F" w:rsidR="0077537C" w:rsidRPr="00327C70" w:rsidRDefault="00F37E3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327C70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0F9DD40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F37E36" w:rsidRPr="00F37E36">
              <w:rPr>
                <w:rFonts w:ascii="GHEA Grapalat" w:eastAsia="Times New Roman" w:hAnsi="GHEA Grapalat" w:cs="Times New Roman"/>
                <w:sz w:val="24"/>
                <w:szCs w:val="24"/>
              </w:rPr>
              <w:t>02/2-1/4427-2026</w:t>
            </w:r>
          </w:p>
        </w:tc>
      </w:tr>
      <w:tr w:rsidR="0077537C" w:rsidRPr="00F37E36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7643309B" w:rsidR="0016145A" w:rsidRPr="00327C70" w:rsidRDefault="00F37E36" w:rsidP="008F14F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Pr="00F37E36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Pr="00F37E3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F37E3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F37E3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F37E3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ղություններ և առաջար</w:t>
            </w:r>
            <w:r w:rsidRPr="00F37E3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AAC99BB" w:rsidR="0077537C" w:rsidRPr="00327C70" w:rsidRDefault="00C16E4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 w:rsidR="0009281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  <w:r w:rsidR="00F91B2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6652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77537C" w:rsidRPr="00327C70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51A9044D" w:rsidR="0077537C" w:rsidRPr="00327C70" w:rsidRDefault="00F37E3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327C70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7972FA89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F37E36" w:rsidRPr="00F37E36">
              <w:rPr>
                <w:rFonts w:ascii="GHEA Grapalat" w:eastAsia="Times New Roman" w:hAnsi="GHEA Grapalat" w:cs="Times New Roman"/>
                <w:sz w:val="24"/>
                <w:szCs w:val="24"/>
              </w:rPr>
              <w:t>01/3-2/12049-2026</w:t>
            </w:r>
          </w:p>
        </w:tc>
      </w:tr>
      <w:tr w:rsidR="0077537C" w:rsidRPr="004956F0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388D008" w14:textId="7632E5BB" w:rsidR="00F37E36" w:rsidRPr="00F37E36" w:rsidRDefault="00F37E36" w:rsidP="00F37E36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Pr="00F37E36">
              <w:rPr>
                <w:rFonts w:ascii="GHEA Grapalat" w:hAnsi="GHEA Grapalat" w:cs="Sylfaen"/>
                <w:sz w:val="24"/>
                <w:szCs w:val="24"/>
                <w:lang w:val="hy-AM"/>
              </w:rPr>
      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</w:t>
            </w:r>
            <w:r w:rsidRPr="00F37E3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 xml:space="preserve">ման մաքսատուրքից ազատելու արտոնությունից օգտվելու համար </w:t>
            </w:r>
            <w:r w:rsidRPr="00F37E36">
              <w:rPr>
                <w:rFonts w:ascii="GHEA Grapalat" w:hAnsi="GHEA Grapalat" w:cs="Sylfaen"/>
                <w:sz w:val="24"/>
                <w:szCs w:val="24"/>
                <w:lang w:val="af-ZA"/>
              </w:rPr>
              <w:t>«</w:t>
            </w:r>
            <w:r w:rsidRPr="00F37E36">
              <w:rPr>
                <w:rFonts w:ascii="GHEA Grapalat" w:hAnsi="GHEA Grapalat" w:cs="Sylfaen"/>
                <w:sz w:val="24"/>
                <w:szCs w:val="24"/>
                <w:lang w:val="hy-AM"/>
              </w:rPr>
              <w:t>ՖՈՒԴ ԴԵՊՈ</w:t>
            </w:r>
            <w:r w:rsidRPr="00F37E3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» </w:t>
            </w:r>
            <w:r w:rsidRPr="00F37E3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նախագծի հավելվածով հաստատվող </w:t>
            </w:r>
            <w:r w:rsidRPr="00F37E36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ապրանքների ցանկում նշված ապրանքի վերաբերյալ տեղեկությունները բավարար չեն ըստ Եվրասիական տնտեսական միության արտաքին տնտեսական գործունեության ապրանքային անվանացանկի 10 նիշի մակարդակով դասակարգման ճշգրտության վերաբերյալ դիրքորոշում տրամադրելու համար։ </w:t>
            </w:r>
          </w:p>
          <w:p w14:paraId="62A1B10D" w14:textId="77777777" w:rsidR="00F37E36" w:rsidRPr="00F37E36" w:rsidRDefault="00F37E36" w:rsidP="00F37E36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F37E36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</w:t>
            </w:r>
            <w:r w:rsidRPr="00F37E36">
              <w:rPr>
                <w:rFonts w:ascii="GHEA Grapalat" w:hAnsi="GHEA Grapalat" w:cs="Sylfaen"/>
                <w:sz w:val="24"/>
                <w:szCs w:val="24"/>
                <w:lang w:val="af-ZA"/>
              </w:rPr>
              <w:t>, հայտնում ե</w:t>
            </w:r>
            <w:r w:rsidRPr="00F37E36">
              <w:rPr>
                <w:rFonts w:ascii="GHEA Grapalat" w:hAnsi="GHEA Grapalat" w:cs="Sylfaen"/>
                <w:sz w:val="24"/>
                <w:szCs w:val="24"/>
                <w:lang w:val="hy-AM"/>
              </w:rPr>
              <w:t>նք</w:t>
            </w:r>
            <w:r w:rsidRPr="00F37E36">
              <w:rPr>
                <w:rFonts w:ascii="GHEA Grapalat" w:hAnsi="GHEA Grapalat" w:cs="Sylfaen"/>
                <w:sz w:val="24"/>
                <w:szCs w:val="24"/>
                <w:lang w:val="af-ZA"/>
              </w:rPr>
              <w:t>, որ «ՖՈՒԴ ԴԵՊՈ»</w:t>
            </w:r>
            <w:r w:rsidRPr="00F37E3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սահմանափակ պատասխանատվությամբ </w:t>
            </w:r>
            <w:r w:rsidRPr="00F37E36">
              <w:rPr>
                <w:rFonts w:ascii="GHEA Grapalat" w:hAnsi="GHEA Grapalat" w:cs="Sylfaen"/>
                <w:sz w:val="24"/>
                <w:szCs w:val="24"/>
                <w:lang w:val="af-ZA"/>
              </w:rPr>
              <w:t>ընկերությունը (ՀՎՀՀ</w:t>
            </w:r>
            <w:r w:rsidRPr="00F37E36"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Pr="00F37E3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F37E36">
              <w:rPr>
                <w:rFonts w:ascii="GHEA Grapalat" w:hAnsi="GHEA Grapalat" w:cs="Sylfaen"/>
                <w:sz w:val="24"/>
                <w:szCs w:val="24"/>
                <w:lang w:val="hy-AM"/>
              </w:rPr>
              <w:t>02887736</w:t>
            </w:r>
            <w:r w:rsidRPr="00F37E36">
              <w:rPr>
                <w:rFonts w:ascii="GHEA Grapalat" w:hAnsi="GHEA Grapalat" w:cs="Sylfaen"/>
                <w:sz w:val="24"/>
                <w:szCs w:val="24"/>
                <w:lang w:val="af-ZA"/>
              </w:rPr>
              <w:t>, գրանցված 30.03.2023թ</w:t>
            </w:r>
            <w:r w:rsidRPr="00F37E36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F37E3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) գործում է հարկման ընդհանուր համակարգում, ըստ ներկայացրած վերջին՝ 2026թ. </w:t>
            </w:r>
            <w:r w:rsidRPr="00F37E36">
              <w:rPr>
                <w:rFonts w:ascii="GHEA Grapalat" w:hAnsi="GHEA Grapalat" w:cs="Sylfaen"/>
                <w:sz w:val="24"/>
                <w:szCs w:val="24"/>
                <w:lang w:val="hy-AM"/>
              </w:rPr>
              <w:t>հունվար</w:t>
            </w:r>
            <w:r w:rsidRPr="00F37E3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</w:t>
            </w:r>
            <w:r w:rsidRPr="00F37E36">
              <w:rPr>
                <w:rFonts w:ascii="GHEA Grapalat" w:hAnsi="GHEA Grapalat" w:cs="Sylfaen"/>
                <w:sz w:val="24"/>
                <w:szCs w:val="24"/>
                <w:lang w:val="hy-AM"/>
              </w:rPr>
              <w:t>58</w:t>
            </w:r>
            <w:r w:rsidRPr="00F37E3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հարկման բազա ունեցող վարձու աշխատողներ: Ընկերության 2024 թվականի հարկման բազա ունեցող վարձու աշխատողների միջին ամսական թվաքանակը կազմել է 57, իսկ 2025 թվականինը` 61։</w:t>
            </w:r>
          </w:p>
          <w:p w14:paraId="70121A29" w14:textId="77777777" w:rsidR="00F37E36" w:rsidRPr="00F37E36" w:rsidRDefault="00F37E36" w:rsidP="00F37E36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F37E3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Տեղեկացնում ենք, որ </w:t>
            </w:r>
            <w:r w:rsidRPr="00F37E3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ընկերության կողմից նախագծին կից ներկայացված փաստաթղթերում  2024-2025թթ. մասով լրացված տեղեկատվությունը </w:t>
            </w:r>
            <w:r w:rsidRPr="00F37E3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չի </w:t>
            </w:r>
            <w:r w:rsidRPr="00F37E36">
              <w:rPr>
                <w:rFonts w:ascii="GHEA Grapalat" w:hAnsi="GHEA Grapalat" w:cs="Sylfaen"/>
                <w:sz w:val="24"/>
                <w:szCs w:val="24"/>
                <w:lang w:val="af-ZA"/>
              </w:rPr>
              <w:t>համընկնում հարկային մարմնի տեղեկատվական բազայում առկա տվյալների հետ:</w:t>
            </w:r>
          </w:p>
          <w:p w14:paraId="40542746" w14:textId="018279F4" w:rsidR="001C13C4" w:rsidRPr="001C13C4" w:rsidRDefault="00F37E36" w:rsidP="00F37E36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37E3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Հայտնում ենք նաև, որ </w:t>
            </w:r>
            <w:r w:rsidRPr="00F37E36">
              <w:rPr>
                <w:rFonts w:ascii="GHEA Grapalat" w:hAnsi="GHEA Grapalat" w:cs="Sylfaen"/>
                <w:sz w:val="24"/>
                <w:szCs w:val="24"/>
                <w:lang w:val="af-ZA"/>
              </w:rPr>
              <w:t>23.</w:t>
            </w:r>
            <w:r w:rsidRPr="00F37E36">
              <w:rPr>
                <w:rFonts w:ascii="GHEA Grapalat" w:hAnsi="GHEA Grapalat" w:cs="Sylfaen"/>
                <w:sz w:val="24"/>
                <w:szCs w:val="24"/>
                <w:lang w:val="hy-AM"/>
              </w:rPr>
              <w:t>02</w:t>
            </w:r>
            <w:r w:rsidRPr="00F37E36">
              <w:rPr>
                <w:rFonts w:ascii="GHEA Grapalat" w:hAnsi="GHEA Grapalat" w:cs="Sylfaen"/>
                <w:sz w:val="24"/>
                <w:szCs w:val="24"/>
                <w:lang w:val="af-ZA"/>
              </w:rPr>
              <w:t>.2026թ. դրությամբ ընկերությունը ունի հարկային մարմնի կողմից վերահսկվող եկամուտների գծով ժամկետանց պարտավորություն։</w:t>
            </w:r>
          </w:p>
          <w:p w14:paraId="63ED152C" w14:textId="795F8415" w:rsidR="001B0211" w:rsidRPr="001C13C4" w:rsidRDefault="001B0211" w:rsidP="00A809D7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B8155D" w14:textId="54448DCE" w:rsidR="002D5570" w:rsidRDefault="000013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C16E4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06104DFE" w14:textId="77777777" w:rsidR="008F14F0" w:rsidRPr="00327C70" w:rsidRDefault="008F14F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327C70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327C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67DD0341" w:rsidR="005B08DC" w:rsidRPr="00327C70" w:rsidRDefault="00F37E3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27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327C70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327C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47880193" w:rsidR="005B08DC" w:rsidRPr="00327C70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F37E36" w:rsidRPr="00F37E36">
              <w:rPr>
                <w:rFonts w:ascii="GHEA Grapalat" w:eastAsia="Times New Roman" w:hAnsi="GHEA Grapalat" w:cs="Times New Roman"/>
                <w:sz w:val="24"/>
                <w:szCs w:val="24"/>
              </w:rPr>
              <w:t>/27.4.2/9703-2026</w:t>
            </w:r>
          </w:p>
        </w:tc>
      </w:tr>
      <w:tr w:rsidR="005B08DC" w:rsidRPr="003E4B4D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5CF46C" w14:textId="57514F65" w:rsidR="00A809D7" w:rsidRPr="00A809D7" w:rsidRDefault="00F81FB6" w:rsidP="00A809D7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1</w:t>
            </w:r>
            <w:r w:rsidRPr="00F81FB6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1C13C4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Դիտողություններ և առաջարկություններ չկան։</w:t>
            </w:r>
          </w:p>
          <w:p w14:paraId="7FEF3C22" w14:textId="0419A450" w:rsidR="005B08DC" w:rsidRPr="00D70751" w:rsidRDefault="005B08DC" w:rsidP="00885BB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4E8756FE" w:rsidR="00F81FB6" w:rsidRPr="00327C70" w:rsidRDefault="00A809D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1C13C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bookmarkEnd w:id="0"/>
      <w:bookmarkEnd w:id="1"/>
    </w:tbl>
    <w:p w14:paraId="7042EAE9" w14:textId="77777777" w:rsidR="0077537C" w:rsidRPr="00327C7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327C7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013B2"/>
    <w:rsid w:val="00001562"/>
    <w:rsid w:val="00044FEA"/>
    <w:rsid w:val="000509C9"/>
    <w:rsid w:val="00052FB3"/>
    <w:rsid w:val="0006586E"/>
    <w:rsid w:val="00092818"/>
    <w:rsid w:val="000A558F"/>
    <w:rsid w:val="000B1583"/>
    <w:rsid w:val="000B33DD"/>
    <w:rsid w:val="00106E6E"/>
    <w:rsid w:val="00122780"/>
    <w:rsid w:val="00125F1D"/>
    <w:rsid w:val="0013304B"/>
    <w:rsid w:val="00145E34"/>
    <w:rsid w:val="0016145A"/>
    <w:rsid w:val="00166A3D"/>
    <w:rsid w:val="00195239"/>
    <w:rsid w:val="001B0211"/>
    <w:rsid w:val="001B1535"/>
    <w:rsid w:val="001C13C4"/>
    <w:rsid w:val="001D69CB"/>
    <w:rsid w:val="002349FF"/>
    <w:rsid w:val="00237C0E"/>
    <w:rsid w:val="00250194"/>
    <w:rsid w:val="00277D28"/>
    <w:rsid w:val="00284962"/>
    <w:rsid w:val="002A3C05"/>
    <w:rsid w:val="002D5570"/>
    <w:rsid w:val="00314CF8"/>
    <w:rsid w:val="00327C70"/>
    <w:rsid w:val="00335BF8"/>
    <w:rsid w:val="00384771"/>
    <w:rsid w:val="003A069D"/>
    <w:rsid w:val="003C37B7"/>
    <w:rsid w:val="003C6364"/>
    <w:rsid w:val="003D2AC6"/>
    <w:rsid w:val="003E4B4D"/>
    <w:rsid w:val="003F553F"/>
    <w:rsid w:val="00442127"/>
    <w:rsid w:val="00452DFE"/>
    <w:rsid w:val="00484964"/>
    <w:rsid w:val="004956F0"/>
    <w:rsid w:val="004A2B73"/>
    <w:rsid w:val="00500BAE"/>
    <w:rsid w:val="00512614"/>
    <w:rsid w:val="00521729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532AA"/>
    <w:rsid w:val="0066520F"/>
    <w:rsid w:val="006F6C03"/>
    <w:rsid w:val="007174DF"/>
    <w:rsid w:val="007520C4"/>
    <w:rsid w:val="007530E7"/>
    <w:rsid w:val="0077537C"/>
    <w:rsid w:val="00793867"/>
    <w:rsid w:val="007F08EA"/>
    <w:rsid w:val="007F2A15"/>
    <w:rsid w:val="007F42AC"/>
    <w:rsid w:val="00820B3B"/>
    <w:rsid w:val="00885BBA"/>
    <w:rsid w:val="00885C36"/>
    <w:rsid w:val="008B3C8F"/>
    <w:rsid w:val="008C5178"/>
    <w:rsid w:val="008D4CDF"/>
    <w:rsid w:val="008F14F0"/>
    <w:rsid w:val="00914853"/>
    <w:rsid w:val="009A4665"/>
    <w:rsid w:val="009D6B52"/>
    <w:rsid w:val="00A06EA2"/>
    <w:rsid w:val="00A61CFB"/>
    <w:rsid w:val="00A61E07"/>
    <w:rsid w:val="00A809D7"/>
    <w:rsid w:val="00AA33F5"/>
    <w:rsid w:val="00AA5818"/>
    <w:rsid w:val="00AB5C8A"/>
    <w:rsid w:val="00B12388"/>
    <w:rsid w:val="00B32971"/>
    <w:rsid w:val="00B41C27"/>
    <w:rsid w:val="00B55FA1"/>
    <w:rsid w:val="00B80235"/>
    <w:rsid w:val="00B8412F"/>
    <w:rsid w:val="00B852DB"/>
    <w:rsid w:val="00B933AC"/>
    <w:rsid w:val="00BE6250"/>
    <w:rsid w:val="00C146C2"/>
    <w:rsid w:val="00C16E4E"/>
    <w:rsid w:val="00C42FC9"/>
    <w:rsid w:val="00C509A8"/>
    <w:rsid w:val="00C65756"/>
    <w:rsid w:val="00C7708F"/>
    <w:rsid w:val="00C83321"/>
    <w:rsid w:val="00CA21B6"/>
    <w:rsid w:val="00CB56B0"/>
    <w:rsid w:val="00CC5B4F"/>
    <w:rsid w:val="00CC71D1"/>
    <w:rsid w:val="00CD6E8E"/>
    <w:rsid w:val="00D116EF"/>
    <w:rsid w:val="00D26916"/>
    <w:rsid w:val="00D70751"/>
    <w:rsid w:val="00D7443C"/>
    <w:rsid w:val="00D80C09"/>
    <w:rsid w:val="00D9097B"/>
    <w:rsid w:val="00DD4BA0"/>
    <w:rsid w:val="00E0183F"/>
    <w:rsid w:val="00E0614B"/>
    <w:rsid w:val="00E35264"/>
    <w:rsid w:val="00E356A4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37E36"/>
    <w:rsid w:val="00F67E24"/>
    <w:rsid w:val="00F756AA"/>
    <w:rsid w:val="00F81FB6"/>
    <w:rsid w:val="00F91B2C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41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669</TotalTime>
  <Pages>3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98</cp:revision>
  <cp:lastPrinted>2025-12-15T05:09:00Z</cp:lastPrinted>
  <dcterms:created xsi:type="dcterms:W3CDTF">2021-11-10T11:33:00Z</dcterms:created>
  <dcterms:modified xsi:type="dcterms:W3CDTF">2026-03-05T06:41:00Z</dcterms:modified>
</cp:coreProperties>
</file>